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6B88C">
      <w:pPr>
        <w:spacing w:before="120" w:after="48"/>
        <w:jc w:val="center"/>
        <w:rPr>
          <w:rFonts w:eastAsia="楷体_GB2312"/>
          <w:sz w:val="52"/>
        </w:rPr>
      </w:pPr>
    </w:p>
    <w:p w14:paraId="15C62D52">
      <w:pPr>
        <w:spacing w:before="120" w:after="48" w:line="360" w:lineRule="auto"/>
        <w:jc w:val="center"/>
        <w:rPr>
          <w:rFonts w:eastAsia="楷体_GB2312"/>
          <w:sz w:val="52"/>
        </w:rPr>
      </w:pPr>
    </w:p>
    <w:p w14:paraId="2822617D">
      <w:pPr>
        <w:pStyle w:val="4"/>
        <w:spacing w:line="360" w:lineRule="auto"/>
        <w:ind w:right="-632"/>
        <w:rPr>
          <w:rFonts w:eastAsia="黑体"/>
          <w:sz w:val="78"/>
        </w:rPr>
      </w:pPr>
      <w:r>
        <w:rPr>
          <w:rFonts w:eastAsia="黑体"/>
          <w:sz w:val="78"/>
        </w:rPr>
        <w:t>毕业设计任务书</w:t>
      </w:r>
    </w:p>
    <w:p w14:paraId="417903ED">
      <w:pPr>
        <w:spacing w:line="360" w:lineRule="auto"/>
        <w:jc w:val="center"/>
        <w:rPr>
          <w:sz w:val="30"/>
        </w:rPr>
      </w:pPr>
    </w:p>
    <w:p w14:paraId="06424050">
      <w:pPr>
        <w:jc w:val="center"/>
        <w:rPr>
          <w:sz w:val="30"/>
        </w:rPr>
      </w:pPr>
    </w:p>
    <w:tbl>
      <w:tblPr>
        <w:tblStyle w:val="10"/>
        <w:tblW w:w="0" w:type="auto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3"/>
        <w:gridCol w:w="2105"/>
        <w:gridCol w:w="1260"/>
        <w:gridCol w:w="2222"/>
      </w:tblGrid>
      <w:tr w14:paraId="30C2B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273" w:type="dxa"/>
            <w:noWrap w:val="0"/>
            <w:vAlign w:val="bottom"/>
          </w:tcPr>
          <w:p w14:paraId="329DD20E">
            <w:pPr>
              <w:snapToGrid w:val="0"/>
              <w:spacing w:line="520" w:lineRule="exact"/>
              <w:rPr>
                <w:b/>
                <w:bCs/>
                <w:spacing w:val="1"/>
                <w:w w:val="90"/>
                <w:sz w:val="32"/>
              </w:rPr>
            </w:pPr>
            <w:r>
              <w:rPr>
                <w:b/>
                <w:bCs/>
                <w:spacing w:val="31"/>
                <w:w w:val="90"/>
                <w:sz w:val="32"/>
              </w:rPr>
              <w:t>学     院</w:t>
            </w:r>
            <w:r>
              <w:rPr>
                <w:b/>
                <w:bCs/>
                <w:spacing w:val="1"/>
                <w:w w:val="90"/>
                <w:sz w:val="32"/>
              </w:rPr>
              <w:t>：</w:t>
            </w:r>
          </w:p>
        </w:tc>
        <w:tc>
          <w:tcPr>
            <w:tcW w:w="5587" w:type="dxa"/>
            <w:gridSpan w:val="3"/>
            <w:tcBorders>
              <w:bottom w:val="single" w:color="000000" w:sz="8" w:space="0"/>
            </w:tcBorders>
            <w:noWrap w:val="0"/>
            <w:vAlign w:val="bottom"/>
          </w:tcPr>
          <w:p w14:paraId="1D1E791D">
            <w:pPr>
              <w:snapToGrid w:val="0"/>
              <w:spacing w:line="520" w:lineRule="exact"/>
              <w:jc w:val="both"/>
              <w:rPr>
                <w:rFonts w:eastAsia="楷体_GB2312"/>
                <w:sz w:val="32"/>
              </w:rPr>
            </w:pPr>
          </w:p>
        </w:tc>
      </w:tr>
      <w:tr w14:paraId="286E1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273" w:type="dxa"/>
            <w:noWrap w:val="0"/>
            <w:vAlign w:val="bottom"/>
          </w:tcPr>
          <w:p w14:paraId="447AE086">
            <w:pPr>
              <w:snapToGrid w:val="0"/>
              <w:spacing w:line="520" w:lineRule="exact"/>
              <w:rPr>
                <w:b/>
                <w:bCs/>
                <w:spacing w:val="7"/>
                <w:sz w:val="32"/>
              </w:rPr>
            </w:pPr>
          </w:p>
          <w:p w14:paraId="32E24940">
            <w:pPr>
              <w:spacing w:line="520" w:lineRule="exact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专      业：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bottom w:val="single" w:color="000000" w:sz="8" w:space="0"/>
            </w:tcBorders>
            <w:noWrap w:val="0"/>
            <w:vAlign w:val="bottom"/>
          </w:tcPr>
          <w:p w14:paraId="39CB4F6F">
            <w:pPr>
              <w:snapToGrid w:val="0"/>
              <w:spacing w:line="520" w:lineRule="exact"/>
              <w:jc w:val="center"/>
              <w:rPr>
                <w:rFonts w:eastAsia="楷体_GB2312"/>
                <w:sz w:val="32"/>
              </w:rPr>
            </w:pPr>
          </w:p>
        </w:tc>
      </w:tr>
      <w:tr w14:paraId="21D1E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2273" w:type="dxa"/>
            <w:noWrap w:val="0"/>
            <w:vAlign w:val="bottom"/>
          </w:tcPr>
          <w:p w14:paraId="5C248AB5">
            <w:pPr>
              <w:spacing w:line="520" w:lineRule="exact"/>
              <w:rPr>
                <w:rFonts w:ascii="宋体" w:hAnsi="宋体"/>
                <w:b/>
                <w:bCs/>
                <w:w w:val="97"/>
                <w:sz w:val="32"/>
              </w:rPr>
            </w:pPr>
            <w:r>
              <w:rPr>
                <w:b/>
                <w:bCs/>
                <w:sz w:val="32"/>
              </w:rPr>
              <w:t>班</w:t>
            </w:r>
            <w:r>
              <w:rPr>
                <w:rFonts w:hint="eastAsia"/>
                <w:b/>
                <w:bCs/>
                <w:sz w:val="32"/>
                <w:lang w:eastAsia="zh-CN"/>
              </w:rPr>
              <w:t xml:space="preserve">      </w:t>
            </w:r>
            <w:r>
              <w:rPr>
                <w:b/>
                <w:bCs/>
                <w:sz w:val="32"/>
              </w:rPr>
              <w:t>级：</w:t>
            </w:r>
          </w:p>
        </w:tc>
        <w:tc>
          <w:tcPr>
            <w:tcW w:w="2105" w:type="dxa"/>
            <w:tcBorders>
              <w:top w:val="single" w:color="000000" w:sz="8" w:space="0"/>
              <w:bottom w:val="single" w:color="000000" w:sz="8" w:space="0"/>
            </w:tcBorders>
            <w:noWrap w:val="0"/>
            <w:vAlign w:val="bottom"/>
          </w:tcPr>
          <w:p w14:paraId="39A6E56F">
            <w:pPr>
              <w:snapToGrid w:val="0"/>
              <w:spacing w:line="520" w:lineRule="exact"/>
              <w:jc w:val="center"/>
              <w:rPr>
                <w:rFonts w:hint="default" w:eastAsia="楷体_GB2312"/>
                <w:sz w:val="32"/>
                <w:lang w:val="en-US"/>
              </w:rPr>
            </w:pPr>
          </w:p>
        </w:tc>
        <w:tc>
          <w:tcPr>
            <w:tcW w:w="1260" w:type="dxa"/>
            <w:tcBorders>
              <w:top w:val="single" w:color="000000" w:sz="8" w:space="0"/>
            </w:tcBorders>
            <w:noWrap w:val="0"/>
            <w:vAlign w:val="bottom"/>
          </w:tcPr>
          <w:p w14:paraId="44A7B7A8">
            <w:pPr>
              <w:snapToGrid w:val="0"/>
              <w:spacing w:line="520" w:lineRule="exact"/>
              <w:rPr>
                <w:rFonts w:ascii="宋体" w:hAnsi="宋体"/>
                <w:b/>
                <w:bCs/>
                <w:w w:val="97"/>
                <w:sz w:val="32"/>
              </w:rPr>
            </w:pPr>
            <w:r>
              <w:rPr>
                <w:rFonts w:ascii="宋体" w:hAnsi="宋体"/>
                <w:b/>
                <w:bCs/>
                <w:w w:val="97"/>
                <w:sz w:val="32"/>
              </w:rPr>
              <w:t>学号：</w:t>
            </w:r>
          </w:p>
        </w:tc>
        <w:tc>
          <w:tcPr>
            <w:tcW w:w="2222" w:type="dxa"/>
            <w:tcBorders>
              <w:top w:val="single" w:color="000000" w:sz="8" w:space="0"/>
              <w:bottom w:val="single" w:color="000000" w:sz="8" w:space="0"/>
            </w:tcBorders>
            <w:noWrap w:val="0"/>
            <w:vAlign w:val="bottom"/>
          </w:tcPr>
          <w:p w14:paraId="09812D6A">
            <w:pPr>
              <w:snapToGrid w:val="0"/>
              <w:spacing w:line="520" w:lineRule="exact"/>
              <w:jc w:val="both"/>
              <w:rPr>
                <w:rFonts w:hint="default" w:eastAsia="楷体_GB2312"/>
                <w:sz w:val="32"/>
                <w:lang w:val="en-US"/>
              </w:rPr>
            </w:pPr>
          </w:p>
        </w:tc>
      </w:tr>
      <w:tr w14:paraId="77639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2273" w:type="dxa"/>
            <w:noWrap w:val="0"/>
            <w:vAlign w:val="bottom"/>
          </w:tcPr>
          <w:p w14:paraId="547C802D">
            <w:pPr>
              <w:snapToGrid w:val="0"/>
              <w:spacing w:line="520" w:lineRule="exact"/>
              <w:rPr>
                <w:rFonts w:ascii="宋体" w:hAnsi="宋体"/>
                <w:b/>
                <w:bCs/>
                <w:w w:val="97"/>
                <w:sz w:val="32"/>
              </w:rPr>
            </w:pPr>
            <w:r>
              <w:rPr>
                <w:rFonts w:hint="eastAsia" w:ascii="宋体" w:hAnsi="宋体"/>
                <w:b/>
                <w:bCs/>
                <w:w w:val="97"/>
                <w:kern w:val="0"/>
                <w:sz w:val="32"/>
              </w:rPr>
              <w:t>学 生 姓 名：</w:t>
            </w:r>
          </w:p>
        </w:tc>
        <w:tc>
          <w:tcPr>
            <w:tcW w:w="5587" w:type="dxa"/>
            <w:gridSpan w:val="3"/>
            <w:tcBorders>
              <w:bottom w:val="single" w:color="000000" w:sz="8" w:space="0"/>
            </w:tcBorders>
            <w:noWrap w:val="0"/>
            <w:vAlign w:val="bottom"/>
          </w:tcPr>
          <w:p w14:paraId="0ACF09A6">
            <w:pPr>
              <w:snapToGrid w:val="0"/>
              <w:spacing w:line="520" w:lineRule="exact"/>
              <w:jc w:val="center"/>
              <w:rPr>
                <w:rFonts w:eastAsia="楷体_GB2312"/>
                <w:sz w:val="32"/>
              </w:rPr>
            </w:pPr>
          </w:p>
        </w:tc>
      </w:tr>
      <w:tr w14:paraId="73911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273" w:type="dxa"/>
            <w:noWrap w:val="0"/>
            <w:vAlign w:val="bottom"/>
          </w:tcPr>
          <w:p w14:paraId="41C6FE66">
            <w:pPr>
              <w:spacing w:line="520" w:lineRule="exact"/>
              <w:jc w:val="distribute"/>
              <w:rPr>
                <w:rFonts w:hint="eastAsia"/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pacing w:val="89"/>
                <w:w w:val="83"/>
                <w:kern w:val="0"/>
                <w:sz w:val="32"/>
              </w:rPr>
              <w:t>设计题目</w:t>
            </w:r>
            <w:r>
              <w:rPr>
                <w:rFonts w:hint="eastAsia"/>
                <w:spacing w:val="1"/>
                <w:w w:val="83"/>
                <w:kern w:val="0"/>
                <w:sz w:val="30"/>
              </w:rPr>
              <w:t>：</w:t>
            </w:r>
          </w:p>
        </w:tc>
        <w:tc>
          <w:tcPr>
            <w:tcW w:w="5587" w:type="dxa"/>
            <w:gridSpan w:val="3"/>
            <w:tcBorders>
              <w:bottom w:val="single" w:color="000000" w:sz="8" w:space="0"/>
            </w:tcBorders>
            <w:noWrap w:val="0"/>
            <w:vAlign w:val="bottom"/>
          </w:tcPr>
          <w:p w14:paraId="54F2E9D6">
            <w:pPr>
              <w:snapToGrid w:val="0"/>
              <w:spacing w:line="520" w:lineRule="exact"/>
              <w:jc w:val="center"/>
              <w:rPr>
                <w:rFonts w:hint="default" w:eastAsia="楷体_GB2312"/>
                <w:sz w:val="32"/>
                <w:lang w:val="en-US"/>
              </w:rPr>
            </w:pPr>
            <w:r>
              <w:rPr>
                <w:rFonts w:hint="eastAsia" w:eastAsia="楷体_GB2312"/>
                <w:sz w:val="32"/>
                <w:lang w:val="en-US" w:eastAsia="zh-CN"/>
              </w:rPr>
              <w:t>基于Spark的新闻热度监测</w:t>
            </w:r>
          </w:p>
        </w:tc>
      </w:tr>
      <w:tr w14:paraId="7E854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273" w:type="dxa"/>
            <w:noWrap w:val="0"/>
            <w:vAlign w:val="bottom"/>
          </w:tcPr>
          <w:p w14:paraId="2B149757">
            <w:pPr>
              <w:snapToGrid w:val="0"/>
              <w:spacing w:line="520" w:lineRule="exact"/>
              <w:rPr>
                <w:b/>
                <w:bCs/>
                <w:sz w:val="32"/>
              </w:rPr>
            </w:pPr>
          </w:p>
        </w:tc>
        <w:tc>
          <w:tcPr>
            <w:tcW w:w="5587" w:type="dxa"/>
            <w:gridSpan w:val="3"/>
            <w:tcBorders>
              <w:top w:val="single" w:color="000000" w:sz="8" w:space="0"/>
              <w:bottom w:val="single" w:color="000000" w:sz="8" w:space="0"/>
            </w:tcBorders>
            <w:noWrap w:val="0"/>
            <w:vAlign w:val="bottom"/>
          </w:tcPr>
          <w:p w14:paraId="5D24B5AE">
            <w:pPr>
              <w:snapToGrid w:val="0"/>
              <w:spacing w:line="520" w:lineRule="exact"/>
              <w:jc w:val="center"/>
              <w:rPr>
                <w:rFonts w:hint="default" w:eastAsia="宋体"/>
                <w:sz w:val="28"/>
                <w:lang w:val="en-US" w:eastAsia="zh-CN"/>
              </w:rPr>
            </w:pPr>
            <w:r>
              <w:rPr>
                <w:rFonts w:hint="eastAsia" w:eastAsia="楷体_GB2312"/>
                <w:sz w:val="32"/>
                <w:lang w:val="en-US" w:eastAsia="zh-CN"/>
              </w:rPr>
              <w:t>系统的设计与实现</w:t>
            </w:r>
          </w:p>
        </w:tc>
      </w:tr>
      <w:tr w14:paraId="50192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273" w:type="dxa"/>
            <w:noWrap w:val="0"/>
            <w:vAlign w:val="bottom"/>
          </w:tcPr>
          <w:p w14:paraId="10C2A321">
            <w:pPr>
              <w:snapToGrid w:val="0"/>
              <w:spacing w:line="520" w:lineRule="exact"/>
              <w:rPr>
                <w:b/>
                <w:bCs/>
                <w:spacing w:val="11"/>
                <w:sz w:val="32"/>
              </w:rPr>
            </w:pPr>
            <w:r>
              <w:rPr>
                <w:b/>
                <w:bCs/>
                <w:spacing w:val="11"/>
                <w:sz w:val="32"/>
              </w:rPr>
              <w:t>起 迄 日 期: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bottom w:val="single" w:color="000000" w:sz="8" w:space="0"/>
            </w:tcBorders>
            <w:noWrap w:val="0"/>
            <w:vAlign w:val="bottom"/>
          </w:tcPr>
          <w:p w14:paraId="533F4A55">
            <w:pPr>
              <w:snapToGrid w:val="0"/>
              <w:spacing w:line="520" w:lineRule="exact"/>
              <w:ind w:firstLine="280" w:firstLineChars="100"/>
              <w:rPr>
                <w:rFonts w:ascii="楷体_GB2312" w:hAnsi="楷体_GB2312" w:eastAsia="楷体_GB2312"/>
                <w:color w:val="auto"/>
                <w:sz w:val="32"/>
              </w:rPr>
            </w:pPr>
            <w:r>
              <w:rPr>
                <w:rFonts w:ascii="楷体_GB2312" w:hAnsi="楷体_GB2312" w:eastAsia="楷体_GB2312"/>
                <w:color w:val="auto"/>
                <w:sz w:val="28"/>
              </w:rPr>
              <w:t>20</w:t>
            </w:r>
            <w:r>
              <w:rPr>
                <w:rFonts w:hint="eastAsia" w:ascii="楷体_GB2312" w:hAnsi="楷体_GB2312" w:eastAsia="楷体_GB2312"/>
                <w:color w:val="auto"/>
                <w:sz w:val="28"/>
                <w:lang w:val="en-US" w:eastAsia="zh-CN"/>
              </w:rPr>
              <w:t>25</w:t>
            </w:r>
            <w:r>
              <w:rPr>
                <w:rFonts w:ascii="楷体_GB2312" w:hAnsi="楷体_GB2312" w:eastAsia="楷体_GB2312"/>
                <w:color w:val="auto"/>
                <w:sz w:val="28"/>
              </w:rPr>
              <w:t>年</w:t>
            </w:r>
            <w:r>
              <w:rPr>
                <w:rFonts w:hint="eastAsia" w:ascii="楷体_GB2312" w:hAnsi="楷体_GB2312" w:eastAsia="楷体_GB2312" w:cs="Times New Roman"/>
                <w:color w:val="auto"/>
                <w:sz w:val="28"/>
                <w:lang w:val="en-US" w:eastAsia="zh-CN"/>
              </w:rPr>
              <w:t>12</w:t>
            </w:r>
            <w:r>
              <w:rPr>
                <w:rFonts w:ascii="楷体_GB2312" w:hAnsi="楷体_GB2312" w:eastAsia="楷体_GB2312" w:cs="Times New Roman"/>
                <w:color w:val="auto"/>
                <w:sz w:val="28"/>
              </w:rPr>
              <w:t>月</w:t>
            </w:r>
            <w:r>
              <w:rPr>
                <w:rFonts w:hint="eastAsia" w:ascii="楷体_GB2312" w:hAnsi="楷体_GB2312" w:eastAsia="楷体_GB2312" w:cs="Times New Roman"/>
                <w:color w:val="auto"/>
                <w:sz w:val="28"/>
                <w:lang w:val="en-US" w:eastAsia="zh-CN"/>
              </w:rPr>
              <w:t>26</w:t>
            </w:r>
            <w:r>
              <w:rPr>
                <w:rFonts w:ascii="楷体_GB2312" w:hAnsi="楷体_GB2312" w:eastAsia="楷体_GB2312" w:cs="Times New Roman"/>
                <w:color w:val="auto"/>
                <w:sz w:val="28"/>
              </w:rPr>
              <w:t>日</w:t>
            </w:r>
            <w:r>
              <w:rPr>
                <w:rFonts w:eastAsia="楷体_GB2312"/>
                <w:b/>
                <w:bCs/>
                <w:color w:val="auto"/>
                <w:sz w:val="28"/>
              </w:rPr>
              <w:t>~</w:t>
            </w:r>
            <w:r>
              <w:rPr>
                <w:rFonts w:ascii="楷体_GB2312" w:hAnsi="楷体_GB2312" w:eastAsia="楷体_GB2312"/>
                <w:color w:val="auto"/>
                <w:sz w:val="28"/>
              </w:rPr>
              <w:t>20</w:t>
            </w:r>
            <w:r>
              <w:rPr>
                <w:rFonts w:hint="eastAsia" w:ascii="楷体_GB2312" w:hAnsi="楷体_GB2312" w:eastAsia="楷体_GB2312"/>
                <w:color w:val="auto"/>
                <w:sz w:val="28"/>
                <w:lang w:val="en-US" w:eastAsia="zh-CN"/>
              </w:rPr>
              <w:t>26</w:t>
            </w:r>
            <w:r>
              <w:rPr>
                <w:rFonts w:ascii="楷体_GB2312" w:hAnsi="楷体_GB2312" w:eastAsia="楷体_GB2312"/>
                <w:color w:val="auto"/>
                <w:sz w:val="28"/>
              </w:rPr>
              <w:t>年6月</w:t>
            </w:r>
            <w:r>
              <w:rPr>
                <w:rFonts w:hint="eastAsia" w:ascii="楷体_GB2312" w:hAnsi="楷体_GB2312" w:eastAsia="楷体_GB2312"/>
                <w:color w:val="auto"/>
                <w:sz w:val="28"/>
                <w:lang w:val="en-US" w:eastAsia="zh-CN"/>
              </w:rPr>
              <w:t>15</w:t>
            </w:r>
            <w:r>
              <w:rPr>
                <w:rFonts w:ascii="楷体_GB2312" w:hAnsi="楷体_GB2312" w:eastAsia="楷体_GB2312"/>
                <w:color w:val="auto"/>
                <w:sz w:val="28"/>
              </w:rPr>
              <w:t>日</w:t>
            </w:r>
          </w:p>
        </w:tc>
      </w:tr>
      <w:tr w14:paraId="27AD3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273" w:type="dxa"/>
            <w:noWrap w:val="0"/>
            <w:vAlign w:val="bottom"/>
          </w:tcPr>
          <w:p w14:paraId="3AD91A7A">
            <w:pPr>
              <w:snapToGrid w:val="0"/>
              <w:spacing w:line="520" w:lineRule="exact"/>
              <w:rPr>
                <w:b/>
                <w:bCs/>
                <w:spacing w:val="1"/>
                <w:w w:val="90"/>
                <w:sz w:val="32"/>
              </w:rPr>
            </w:pPr>
            <w:r>
              <w:rPr>
                <w:b/>
                <w:bCs/>
                <w:spacing w:val="97"/>
                <w:w w:val="90"/>
                <w:sz w:val="32"/>
              </w:rPr>
              <w:t>设计地点</w:t>
            </w:r>
            <w:r>
              <w:rPr>
                <w:b/>
                <w:bCs/>
                <w:spacing w:val="1"/>
                <w:w w:val="90"/>
                <w:sz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bottom w:val="single" w:color="000000" w:sz="8" w:space="0"/>
            </w:tcBorders>
            <w:noWrap w:val="0"/>
            <w:vAlign w:val="bottom"/>
          </w:tcPr>
          <w:p w14:paraId="69AC5283">
            <w:pPr>
              <w:snapToGrid w:val="0"/>
              <w:spacing w:line="520" w:lineRule="exact"/>
              <w:jc w:val="center"/>
              <w:rPr>
                <w:rFonts w:hint="eastAsia" w:ascii="楷体_GB2312" w:hAnsi="楷体_GB2312" w:eastAsia="楷体_GB2312"/>
                <w:color w:val="auto"/>
                <w:sz w:val="32"/>
                <w:lang w:eastAsia="zh-CN"/>
              </w:rPr>
            </w:pPr>
          </w:p>
        </w:tc>
      </w:tr>
      <w:tr w14:paraId="1CC86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273" w:type="dxa"/>
            <w:noWrap w:val="0"/>
            <w:vAlign w:val="bottom"/>
          </w:tcPr>
          <w:p w14:paraId="1373AC36">
            <w:pPr>
              <w:snapToGrid w:val="0"/>
              <w:spacing w:line="520" w:lineRule="exact"/>
              <w:rPr>
                <w:b/>
                <w:bCs/>
                <w:spacing w:val="11"/>
                <w:sz w:val="32"/>
              </w:rPr>
            </w:pPr>
            <w:r>
              <w:rPr>
                <w:b/>
                <w:bCs/>
                <w:spacing w:val="11"/>
                <w:sz w:val="32"/>
              </w:rPr>
              <w:t>指 导 教 师: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bottom w:val="single" w:color="000000" w:sz="8" w:space="0"/>
            </w:tcBorders>
            <w:noWrap w:val="0"/>
            <w:vAlign w:val="bottom"/>
          </w:tcPr>
          <w:p w14:paraId="5A2E6800">
            <w:pPr>
              <w:snapToGrid w:val="0"/>
              <w:spacing w:line="520" w:lineRule="exact"/>
              <w:jc w:val="center"/>
              <w:rPr>
                <w:rFonts w:hint="eastAsia" w:ascii="楷体_GB2312" w:hAnsi="楷体_GB2312" w:eastAsia="楷体_GB2312"/>
                <w:sz w:val="32"/>
                <w:lang w:eastAsia="zh-CN"/>
              </w:rPr>
            </w:pPr>
          </w:p>
        </w:tc>
      </w:tr>
      <w:tr w14:paraId="58E84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273" w:type="dxa"/>
            <w:noWrap w:val="0"/>
            <w:vAlign w:val="bottom"/>
          </w:tcPr>
          <w:p w14:paraId="4A92CB6E">
            <w:pPr>
              <w:snapToGrid w:val="0"/>
              <w:spacing w:line="520" w:lineRule="exact"/>
              <w:rPr>
                <w:b/>
                <w:bCs/>
                <w:spacing w:val="3"/>
                <w:sz w:val="32"/>
              </w:rPr>
            </w:pPr>
            <w:r>
              <w:rPr>
                <w:b/>
                <w:bCs/>
                <w:spacing w:val="23"/>
                <w:sz w:val="32"/>
              </w:rPr>
              <w:t>负  责  人</w:t>
            </w:r>
            <w:r>
              <w:rPr>
                <w:b/>
                <w:bCs/>
                <w:spacing w:val="3"/>
                <w:sz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bottom w:val="single" w:color="000000" w:sz="8" w:space="0"/>
            </w:tcBorders>
            <w:noWrap w:val="0"/>
            <w:vAlign w:val="bottom"/>
          </w:tcPr>
          <w:p w14:paraId="4F388B52">
            <w:pPr>
              <w:snapToGrid w:val="0"/>
              <w:spacing w:line="520" w:lineRule="exact"/>
              <w:jc w:val="both"/>
              <w:rPr>
                <w:rFonts w:hint="default" w:ascii="楷体_GB2312" w:hAnsi="楷体_GB2312" w:eastAsia="楷体_GB2312"/>
                <w:sz w:val="32"/>
                <w:lang w:val="en-US" w:eastAsia="zh-CN"/>
              </w:rPr>
            </w:pPr>
            <w:bookmarkStart w:id="0" w:name="_GoBack"/>
            <w:bookmarkEnd w:id="0"/>
          </w:p>
        </w:tc>
      </w:tr>
    </w:tbl>
    <w:p w14:paraId="3C2A4525">
      <w:pPr>
        <w:spacing w:line="720" w:lineRule="exact"/>
        <w:rPr>
          <w:sz w:val="32"/>
        </w:rPr>
      </w:pPr>
    </w:p>
    <w:p w14:paraId="21722BDF">
      <w:pPr>
        <w:spacing w:line="360" w:lineRule="exact"/>
        <w:jc w:val="center"/>
        <w:rPr>
          <w:sz w:val="32"/>
        </w:rPr>
      </w:pPr>
    </w:p>
    <w:p w14:paraId="5211216E">
      <w:pPr>
        <w:jc w:val="center"/>
        <w:rPr>
          <w:b/>
          <w:bCs/>
          <w:sz w:val="32"/>
        </w:rPr>
      </w:pPr>
      <w:r>
        <w:rPr>
          <w:rFonts w:ascii="黑体" w:hAnsi="黑体" w:eastAsia="黑体"/>
          <w:sz w:val="32"/>
        </w:rPr>
        <w:t xml:space="preserve">发任务书日期:     </w:t>
      </w:r>
      <w:r>
        <w:rPr>
          <w:rFonts w:ascii="黑体" w:hAnsi="黑体" w:eastAsia="黑体"/>
          <w:color w:val="auto"/>
          <w:sz w:val="32"/>
        </w:rPr>
        <w:t>20</w:t>
      </w:r>
      <w:r>
        <w:rPr>
          <w:rFonts w:hint="eastAsia" w:ascii="黑体" w:hAnsi="黑体" w:eastAsia="黑体"/>
          <w:color w:val="auto"/>
          <w:sz w:val="32"/>
          <w:lang w:val="en-US" w:eastAsia="zh-CN"/>
        </w:rPr>
        <w:t>25</w:t>
      </w:r>
      <w:r>
        <w:rPr>
          <w:rFonts w:ascii="黑体" w:hAnsi="黑体" w:eastAsia="黑体"/>
          <w:color w:val="auto"/>
          <w:sz w:val="32"/>
        </w:rPr>
        <w:t xml:space="preserve">年 </w:t>
      </w:r>
      <w:r>
        <w:rPr>
          <w:rFonts w:hint="eastAsia" w:ascii="黑体" w:hAnsi="黑体" w:eastAsia="黑体"/>
          <w:color w:val="auto"/>
          <w:sz w:val="32"/>
          <w:lang w:val="en-US" w:eastAsia="zh-CN"/>
        </w:rPr>
        <w:t>12</w:t>
      </w:r>
      <w:r>
        <w:rPr>
          <w:rFonts w:ascii="黑体" w:hAnsi="黑体" w:eastAsia="黑体"/>
          <w:color w:val="auto"/>
          <w:sz w:val="32"/>
        </w:rPr>
        <w:t xml:space="preserve"> 月</w:t>
      </w:r>
      <w:r>
        <w:rPr>
          <w:rFonts w:hint="eastAsia" w:ascii="黑体" w:hAnsi="黑体" w:eastAsia="黑体"/>
          <w:color w:val="auto"/>
          <w:sz w:val="32"/>
          <w:lang w:val="en-US" w:eastAsia="zh-CN"/>
        </w:rPr>
        <w:t>26</w:t>
      </w:r>
      <w:r>
        <w:rPr>
          <w:rFonts w:ascii="黑体" w:hAnsi="黑体" w:eastAsia="黑体"/>
          <w:color w:val="auto"/>
          <w:sz w:val="32"/>
        </w:rPr>
        <w:t xml:space="preserve"> 日</w:t>
      </w:r>
    </w:p>
    <w:p w14:paraId="6F8F5465">
      <w:pPr>
        <w:pStyle w:val="5"/>
        <w:spacing w:line="240" w:lineRule="auto"/>
        <w:ind w:right="-260" w:firstLine="196"/>
        <w:rPr>
          <w:rFonts w:ascii="仿宋_GB2312" w:hAnsi="仿宋_GB2312"/>
          <w:b/>
          <w:bCs/>
          <w:sz w:val="30"/>
        </w:rPr>
      </w:pPr>
    </w:p>
    <w:p w14:paraId="27F5E93F">
      <w:pPr>
        <w:pStyle w:val="5"/>
        <w:pageBreakBefore/>
        <w:spacing w:after="48" w:line="440" w:lineRule="exact"/>
        <w:ind w:left="848" w:right="-260" w:hanging="848"/>
        <w:jc w:val="center"/>
        <w:rPr>
          <w:rFonts w:ascii="宋体" w:hAnsi="宋体"/>
          <w:b/>
          <w:bCs/>
          <w:sz w:val="44"/>
        </w:rPr>
      </w:pPr>
      <w:r>
        <w:rPr>
          <w:rFonts w:ascii="宋体" w:hAnsi="宋体"/>
          <w:b/>
          <w:bCs/>
          <w:sz w:val="44"/>
        </w:rPr>
        <w:t>毕 业 设 计 任 务 书</w:t>
      </w:r>
    </w:p>
    <w:tbl>
      <w:tblPr>
        <w:tblStyle w:val="10"/>
        <w:tblW w:w="0" w:type="auto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6"/>
      </w:tblGrid>
      <w:tr w14:paraId="1667C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9376" w:type="dxa"/>
            <w:tcBorders>
              <w:top w:val="doub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noWrap w:val="0"/>
          </w:tcPr>
          <w:p w14:paraId="740D44B4">
            <w:pPr>
              <w:snapToGrid w:val="0"/>
              <w:spacing w:before="120" w:line="360" w:lineRule="exact"/>
              <w:rPr>
                <w:rFonts w:hint="eastAsia" w:eastAsia="宋体"/>
                <w:sz w:val="28"/>
                <w:lang w:val="en-US" w:eastAsia="zh-CN"/>
              </w:rPr>
            </w:pPr>
            <w:r>
              <w:rPr>
                <w:sz w:val="28"/>
              </w:rPr>
              <w:t>1．毕业设计课题的任务和要求：</w:t>
            </w:r>
          </w:p>
        </w:tc>
      </w:tr>
      <w:tr w14:paraId="6FF78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</w:trPr>
        <w:tc>
          <w:tcPr>
            <w:tcW w:w="9376" w:type="dxa"/>
            <w:tcBorders>
              <w:top w:val="single" w:color="000000" w:sz="4" w:space="0"/>
              <w:left w:val="single" w:color="000000" w:sz="8" w:space="0"/>
              <w:bottom w:val="double" w:color="000000" w:sz="4" w:space="0"/>
              <w:right w:val="single" w:color="000000" w:sz="8" w:space="0"/>
            </w:tcBorders>
            <w:noWrap w:val="0"/>
          </w:tcPr>
          <w:p w14:paraId="134F8F88">
            <w:pPr>
              <w:spacing w:line="360" w:lineRule="auto"/>
              <w:ind w:firstLine="482" w:firstLineChars="200"/>
              <w:rPr>
                <w:rFonts w:hint="default" w:ascii="宋体" w:hAnsi="宋体" w:eastAsia="宋体" w:cs="宋体"/>
                <w:b/>
                <w:bCs/>
                <w:kern w:val="0"/>
                <w:sz w:val="26"/>
                <w:szCs w:val="26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>课题的任务</w:t>
            </w:r>
            <w:r>
              <w:rPr>
                <w:rFonts w:hint="default" w:ascii="宋体" w:hAnsi="宋体" w:cs="宋体"/>
                <w:b/>
                <w:sz w:val="24"/>
              </w:rPr>
              <w:t>：</w:t>
            </w:r>
          </w:p>
          <w:p w14:paraId="3A5A87EF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宋体" w:hAnsi="宋体" w:cs="宋体"/>
                <w:sz w:val="24"/>
              </w:rPr>
            </w:pPr>
            <w:r>
              <w:rPr>
                <w:rFonts w:hint="default" w:ascii="宋体" w:hAnsi="宋体" w:cs="宋体"/>
                <w:sz w:val="24"/>
              </w:rPr>
              <w:t>在学校规定的时间内，掌握并使用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《</w:t>
            </w:r>
            <w:r>
              <w:rPr>
                <w:rFonts w:hint="default" w:ascii="宋体" w:hAnsi="宋体" w:cs="宋体"/>
                <w:sz w:val="24"/>
              </w:rPr>
              <w:t>基于Spark的新闻热度监测系统的设计与实现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》</w:t>
            </w:r>
            <w:r>
              <w:rPr>
                <w:rFonts w:hint="default" w:ascii="宋体" w:hAnsi="宋体" w:cs="宋体"/>
                <w:sz w:val="24"/>
              </w:rPr>
              <w:t>所需的技能和知识，完成包括技术掌握、系统设计、实现、测试以及学术成果的撰写和展示。</w:t>
            </w:r>
          </w:p>
          <w:p w14:paraId="73300ADD">
            <w:pPr>
              <w:spacing w:line="360" w:lineRule="auto"/>
              <w:ind w:firstLine="482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  <w:lang w:val="en-US" w:eastAsia="zh-CN"/>
              </w:rPr>
              <w:t>毕业设计</w:t>
            </w:r>
            <w:r>
              <w:rPr>
                <w:rFonts w:hint="default" w:ascii="宋体" w:hAnsi="宋体" w:cs="宋体"/>
                <w:b/>
                <w:sz w:val="24"/>
              </w:rPr>
              <w:t>开发与研究的流程：</w:t>
            </w:r>
          </w:p>
          <w:p w14:paraId="1D33B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/>
              <w:textAlignment w:val="auto"/>
              <w:rPr>
                <w:rFonts w:hint="default" w:ascii="宋体" w:hAnsi="宋体" w:cs="宋体"/>
                <w:sz w:val="24"/>
              </w:rPr>
            </w:pPr>
            <w:r>
              <w:rPr>
                <w:rFonts w:hint="default" w:ascii="宋体" w:hAnsi="宋体" w:cs="宋体"/>
                <w:sz w:val="24"/>
              </w:rPr>
              <w:t>深刻理解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毕设</w:t>
            </w:r>
            <w:r>
              <w:rPr>
                <w:rFonts w:hint="default" w:ascii="宋体" w:hAnsi="宋体" w:cs="宋体"/>
                <w:sz w:val="24"/>
              </w:rPr>
              <w:t>题目的设计目标</w:t>
            </w:r>
            <w:r>
              <w:rPr>
                <w:rFonts w:hint="default" w:ascii="宋体" w:hAnsi="宋体" w:cs="宋体"/>
                <w:sz w:val="24"/>
                <w:highlight w:val="none"/>
              </w:rPr>
              <w:t>、设计要求</w:t>
            </w:r>
            <w:r>
              <w:rPr>
                <w:rFonts w:hint="default" w:ascii="宋体" w:hAnsi="宋体" w:cs="宋体"/>
                <w:sz w:val="24"/>
              </w:rPr>
              <w:t>及业务需求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；</w:t>
            </w:r>
          </w:p>
          <w:p w14:paraId="391FBD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/>
              <w:textAlignment w:val="auto"/>
              <w:rPr>
                <w:rFonts w:hint="default" w:ascii="宋体" w:hAnsi="宋体" w:cs="宋体"/>
                <w:sz w:val="24"/>
              </w:rPr>
            </w:pPr>
            <w:r>
              <w:rPr>
                <w:rFonts w:hint="default" w:ascii="宋体" w:hAnsi="宋体" w:cs="宋体"/>
                <w:sz w:val="24"/>
                <w:highlight w:val="none"/>
              </w:rPr>
              <w:t>学习、调研、搜集查阅与课题有关的书籍和相关资料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；</w:t>
            </w:r>
          </w:p>
          <w:p w14:paraId="7FFC7D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/>
              <w:textAlignment w:val="auto"/>
              <w:rPr>
                <w:rFonts w:hint="default" w:ascii="宋体" w:hAnsi="宋体" w:cs="宋体"/>
                <w:sz w:val="24"/>
              </w:rPr>
            </w:pPr>
            <w:r>
              <w:rPr>
                <w:rFonts w:hint="default" w:ascii="宋体" w:hAnsi="宋体" w:cs="宋体"/>
                <w:sz w:val="24"/>
              </w:rPr>
              <w:t>掌握核心技术栈：数据采集处理（爬虫、解析、预处理、Pandas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、</w:t>
            </w:r>
            <w:r>
              <w:rPr>
                <w:rFonts w:hint="default" w:ascii="宋体" w:hAnsi="宋体" w:cs="宋体"/>
                <w:sz w:val="24"/>
              </w:rPr>
              <w:t>Numpy等）、存储（HDFS、结构化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、</w:t>
            </w:r>
            <w:r>
              <w:rPr>
                <w:rFonts w:hint="default" w:ascii="宋体" w:hAnsi="宋体" w:cs="宋体"/>
                <w:sz w:val="24"/>
              </w:rPr>
              <w:t>NoSQL数据库等）、分析（Hadoop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、</w:t>
            </w:r>
            <w:r>
              <w:rPr>
                <w:rFonts w:hint="default" w:ascii="宋体" w:hAnsi="宋体" w:cs="宋体"/>
                <w:sz w:val="24"/>
              </w:rPr>
              <w:t>Spark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、</w:t>
            </w:r>
            <w:r>
              <w:rPr>
                <w:rFonts w:hint="default" w:ascii="宋体" w:hAnsi="宋体" w:cs="宋体"/>
                <w:sz w:val="24"/>
              </w:rPr>
              <w:t>Hive等）、可视化（Echarts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、</w:t>
            </w:r>
            <w:r>
              <w:rPr>
                <w:rFonts w:hint="default" w:ascii="宋体" w:hAnsi="宋体" w:cs="宋体"/>
                <w:sz w:val="24"/>
              </w:rPr>
              <w:t>Matplotlib等）、虚拟化与运维（VMware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、</w:t>
            </w:r>
            <w:r>
              <w:rPr>
                <w:rFonts w:hint="default" w:ascii="宋体" w:hAnsi="宋体" w:cs="宋体"/>
                <w:sz w:val="24"/>
              </w:rPr>
              <w:t>Docker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、</w:t>
            </w:r>
            <w:r>
              <w:rPr>
                <w:rFonts w:hint="default" w:ascii="宋体" w:hAnsi="宋体" w:cs="宋体"/>
                <w:sz w:val="24"/>
              </w:rPr>
              <w:t>Linux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、</w:t>
            </w:r>
            <w:r>
              <w:rPr>
                <w:rFonts w:hint="default" w:ascii="宋体" w:hAnsi="宋体" w:cs="宋体"/>
                <w:sz w:val="24"/>
              </w:rPr>
              <w:t>Shell等）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；</w:t>
            </w:r>
          </w:p>
          <w:p w14:paraId="687308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/>
              <w:textAlignment w:val="auto"/>
              <w:rPr>
                <w:rFonts w:hint="default" w:ascii="宋体" w:hAnsi="宋体" w:cs="宋体"/>
                <w:sz w:val="24"/>
              </w:rPr>
            </w:pPr>
            <w:r>
              <w:rPr>
                <w:rFonts w:hint="default" w:ascii="宋体" w:hAnsi="宋体" w:cs="宋体"/>
                <w:sz w:val="24"/>
              </w:rPr>
              <w:t>学习数据挖掘、机器学习基础算法，开展数据建模与分析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；</w:t>
            </w:r>
          </w:p>
          <w:p w14:paraId="2D2A67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使用</w:t>
            </w:r>
            <w:r>
              <w:rPr>
                <w:rFonts w:hint="eastAsia" w:ascii="宋体" w:hAnsi="宋体" w:cs="宋体"/>
                <w:sz w:val="24"/>
              </w:rPr>
              <w:t>统一建模语言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UML对类图、用例图、时序图的基本设计；</w:t>
            </w:r>
          </w:p>
          <w:p w14:paraId="076FE6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default" w:ascii="宋体" w:hAnsi="宋体" w:cs="宋体"/>
                <w:sz w:val="24"/>
              </w:rPr>
              <w:t>完成系统的需求分析、架构设计、详细设计、编码实施和测试等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；</w:t>
            </w:r>
          </w:p>
          <w:p w14:paraId="192F28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/>
              <w:jc w:val="left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default" w:ascii="宋体" w:hAnsi="宋体" w:cs="宋体"/>
                <w:sz w:val="24"/>
              </w:rPr>
              <w:t>撰写毕业论文。</w:t>
            </w:r>
          </w:p>
          <w:p w14:paraId="4CDCE3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/>
              <w:jc w:val="left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default" w:ascii="宋体" w:hAnsi="宋体" w:cs="宋体"/>
                <w:sz w:val="24"/>
              </w:rPr>
              <w:t>参加毕业论文答辩。</w:t>
            </w:r>
          </w:p>
          <w:p w14:paraId="28D4FA38">
            <w:pPr>
              <w:spacing w:line="360" w:lineRule="auto"/>
              <w:ind w:firstLine="482" w:firstLineChars="200"/>
              <w:rPr>
                <w:rFonts w:hint="eastAsia" w:ascii="宋体" w:hAnsi="宋体" w:cs="宋体"/>
                <w:b/>
                <w:bCs/>
                <w:sz w:val="24"/>
                <w:highlight w:val="none"/>
                <w:lang w:eastAsia="zh-CN"/>
              </w:rPr>
            </w:pPr>
          </w:p>
          <w:p w14:paraId="3AC17F2E">
            <w:pPr>
              <w:spacing w:line="360" w:lineRule="auto"/>
              <w:ind w:firstLine="482" w:firstLineChars="200"/>
              <w:rPr>
                <w:rFonts w:hint="eastAsia" w:ascii="宋体" w:hAnsi="宋体" w:cs="宋体"/>
                <w:b/>
                <w:bCs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highlight w:val="none"/>
                <w:lang w:eastAsia="zh-CN"/>
              </w:rPr>
              <w:t>毕业设计课题</w:t>
            </w:r>
            <w:r>
              <w:rPr>
                <w:rFonts w:hint="eastAsia" w:ascii="宋体" w:hAnsi="宋体" w:cs="宋体"/>
                <w:b/>
                <w:bCs/>
                <w:sz w:val="24"/>
                <w:highlight w:val="none"/>
                <w:lang w:val="en-US" w:eastAsia="zh-CN"/>
              </w:rPr>
              <w:t>背景</w:t>
            </w:r>
            <w:r>
              <w:rPr>
                <w:rFonts w:hint="eastAsia" w:ascii="宋体" w:hAnsi="宋体" w:cs="宋体"/>
                <w:b/>
                <w:bCs/>
                <w:sz w:val="24"/>
                <w:highlight w:val="none"/>
                <w:lang w:eastAsia="zh-CN"/>
              </w:rPr>
              <w:t>：</w:t>
            </w:r>
          </w:p>
          <w:p w14:paraId="6230FB51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信息爆炸时代，每天产生3000万+新闻内容，传统人工监测方式效率低下、覆盖有限、主观性强。媒体机构、公关公司、政府监管部门面临热点捕捉滞后、舆情应对被动、竞争情报缺失等挑战。新闻数据(标题/正文/评论/传播路径)蕴含丰富的社会情绪、事件脉络与舆论导向，是内容生产、危机预警、决策支持的黄金数据源。亟需构建低延迟、高精度、多维度的新闻热度监测系统，实现从数据到决策的分钟级转化，抢占信息制高点。</w:t>
            </w:r>
          </w:p>
          <w:p w14:paraId="5F9AE79F">
            <w:pPr>
              <w:spacing w:line="360" w:lineRule="auto"/>
              <w:ind w:firstLine="420" w:firstLineChars="200"/>
              <w:rPr>
                <w:rFonts w:hint="eastAsia" w:ascii="宋体" w:hAnsi="宋体" w:cs="宋体"/>
              </w:rPr>
            </w:pPr>
          </w:p>
          <w:p w14:paraId="6D4FAC31">
            <w:pPr>
              <w:spacing w:line="360" w:lineRule="auto"/>
              <w:ind w:firstLine="482" w:firstLineChars="200"/>
              <w:rPr>
                <w:rFonts w:hint="eastAsia" w:ascii="宋体" w:hAnsi="宋体" w:cs="宋体"/>
                <w:b/>
                <w:bCs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highlight w:val="none"/>
                <w:lang w:eastAsia="zh-CN"/>
              </w:rPr>
              <w:t>毕业设计课题基本功能任务：</w:t>
            </w:r>
          </w:p>
          <w:p w14:paraId="64E4D2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5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全媒体新闻实时采集功能：通过API对接主流媒体(人民日报/新华社)、商业平台(腾讯/网易)、垂直媒体(36氪/虎嗅)、社交媒体(微博/微信)、境外媒体(Reuters/BBC)；覆盖RSS/Atom/网页/APP/小程序多渠道；每分钟处理新闻10万+条；智能识别内容主体(去广告/导航)；建立优先级队列(权威媒体优先)；数据延迟&lt;30秒；支持增量采集与历史回溯(5年+)；为热度监测提供全面、实时的数据底座。</w:t>
            </w:r>
          </w:p>
          <w:p w14:paraId="74BE36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5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新闻内容智能预处理功能：设计多语言文本清洗管道：HTML标签去除、编码统一(UTF-8)、繁简转换、特殊字符处理；应用Readability算法精准提取正文；构建领域停用词表(通用+新闻特有)；识别保留专业术语与新兴词汇；处理长文本分段(保持语义连贯)；内容主体提取准确率&gt;95%；建立内容指纹(去重)；为后续分析提供高质量文本流，日均处理能力500万+篇。</w:t>
            </w:r>
          </w:p>
          <w:p w14:paraId="55965A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5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多维度热度指数计算功能：构建综合热度评分模型：基础传播量(30%)、情感强度(25%)、媒体权威度(20%)、用户互动(15%)、时效性(10%)；动态调整权重适应不同场景(危机事件重时效，政策解读重权威)；支持多粒度计算：全网热度、区域热度、行业热度、平台热度；设置热度阈值(突破阈值触发预警)；热度指数更新频率10秒/次；准确反映新闻真实影响力，与人工评估相关系数&gt;0.85。</w:t>
            </w:r>
          </w:p>
          <w:p w14:paraId="4A638A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5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事件聚类与关联分析功能：基于语义相似度(句子向量/BERT)，将相关报道聚类为同一事件；识别事件核心要素：5W1H(Who/When/Where/What/Why/How)；构建事件演变时间线(发展脉络)；分析跨媒体传播路径(首发→扩散→深化)；量化不同媒体对事件的报道倾向(正面/中性/负面)；事件聚类准确率&gt;80%；自动合并同一事件不同报道，避免热度重复计算，为用户提供事件全景视图。</w:t>
            </w:r>
          </w:p>
          <w:p w14:paraId="59586E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5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情感倾向动态分析功能：采用领域适应的BERT模型，区分客观报道与主观评论；分析情感极性(正面/中性/负面)及强度；识别情绪化表达(感叹句/极端词汇)；追踪情感随时间演变(事件初期震惊→后期反思)；按地域/媒体类型分析情感差异；情感分析准确率&gt;88%；生成情感波动曲线；为公关团队提供情绪预警(负面情感突增50%触发警报)；辅助危机干预时机选择。</w:t>
            </w:r>
          </w:p>
          <w:p w14:paraId="11B1A7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5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传播影响力评估功能：构建传播网络图谱：识别关键节点(首发媒体/意见领袖)、传播层级(1-5级)、扩散路径；计算传播广度(覆盖人数)、深度(互动层次)、速度(传播半衰期)；量化不同平台贡献度(微博引爆，微信深化)；评估传播效果(认知度/态度改变/行为转化)；预测传播生命周期(萌芽/爆发/平稳/衰退)；传播预测误差&lt;15%；为内容创作者提供传播优化建议，为品牌提供借势营销窗口判断。</w:t>
            </w:r>
          </w:p>
          <w:p w14:paraId="6D2579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5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突发事件自动预警功能：建立多维度预警指标体系：热度突增率、媒体覆盖广度、情感极性偏移、地域扩散速度、关键词风险等级；设置四级预警机制(关注/预警/严重/紧急)；自动生成预警快报(核心事实+传播态势+情感倾向+应对建议)；通过多渠道(短信/邮件/APP推送)通知相关人员；支持自定义预警规则(如特定行业/区域/关键词)；预警准确率&gt;85%，误报率&lt;8%；为应急响应争取黄金时间。</w:t>
            </w:r>
          </w:p>
          <w:p w14:paraId="2C6F62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5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多角色数据服务功能：为媒体提供：24小时热点榜单、竞品报道分析、爆款内容特征库；为公关团队提供：品牌提及监测、危机预警、竞品动态、应对策略库；为政府提供：社会情绪晴雨表、突发事件态势、政策反馈分析；为研究者提供：历史事件数据库、跨事件比较工具；所有服务支持定制化配置、数据导出、API集成；内置A/B测试框架评估干预效果；通过数据民主化赋能各角色，提升信息利用效率40%+。</w:t>
            </w:r>
          </w:p>
          <w:p w14:paraId="0B2171CE">
            <w:pPr>
              <w:numPr>
                <w:ilvl w:val="0"/>
                <w:numId w:val="0"/>
              </w:numPr>
              <w:spacing w:line="360" w:lineRule="auto"/>
              <w:ind w:left="420" w:leftChars="0"/>
              <w:rPr>
                <w:rFonts w:hint="eastAsia" w:ascii="宋体" w:hAnsi="宋体" w:cs="宋体"/>
                <w:sz w:val="24"/>
              </w:rPr>
            </w:pPr>
          </w:p>
          <w:p w14:paraId="76E1DCD3">
            <w:pPr>
              <w:spacing w:line="360" w:lineRule="auto"/>
              <w:ind w:firstLine="480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>设计要求:</w:t>
            </w:r>
          </w:p>
          <w:p w14:paraId="400983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5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查阅国内外关于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《基于Spark的新闻热度监测系统的设计与实现》</w:t>
            </w:r>
            <w:r>
              <w:rPr>
                <w:rFonts w:hint="eastAsia" w:ascii="宋体" w:hAnsi="宋体" w:cs="宋体"/>
                <w:sz w:val="24"/>
              </w:rPr>
              <w:t>的相关资料，分析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其</w:t>
            </w:r>
            <w:r>
              <w:rPr>
                <w:rFonts w:hint="eastAsia" w:ascii="宋体" w:hAnsi="宋体" w:cs="宋体"/>
                <w:sz w:val="24"/>
              </w:rPr>
              <w:t>基本组成及性能要求，确定要进行本设计拟采用方案，编写开题报告。</w:t>
            </w:r>
          </w:p>
          <w:p w14:paraId="2C8018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5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default" w:ascii="宋体" w:hAnsi="宋体" w:cs="宋体"/>
                <w:sz w:val="24"/>
              </w:rPr>
              <w:t>完成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《基于Spark的新闻热度监测系统的设计与实现》</w:t>
            </w:r>
            <w:r>
              <w:rPr>
                <w:rFonts w:hint="default" w:ascii="宋体" w:hAnsi="宋体" w:cs="宋体"/>
                <w:sz w:val="24"/>
              </w:rPr>
              <w:t>的方案设计。</w:t>
            </w:r>
          </w:p>
          <w:p w14:paraId="7A3938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5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default" w:ascii="宋体" w:hAnsi="宋体" w:cs="宋体"/>
                <w:sz w:val="24"/>
              </w:rPr>
              <w:t>完成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《基于Spark的新闻热度监测系统的设计与实现》</w:t>
            </w:r>
            <w:r>
              <w:rPr>
                <w:rFonts w:hint="default" w:ascii="宋体" w:hAnsi="宋体" w:cs="宋体"/>
                <w:sz w:val="24"/>
              </w:rPr>
              <w:t>的软件编程。</w:t>
            </w:r>
          </w:p>
          <w:p w14:paraId="576A75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5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default" w:ascii="宋体" w:hAnsi="宋体" w:cs="宋体"/>
                <w:sz w:val="24"/>
              </w:rPr>
              <w:t>能够综合运用所学专业知识和技能解决软件工程专业实际问题，解决软件项目等复杂工程问题。</w:t>
            </w:r>
          </w:p>
          <w:p w14:paraId="143796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5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default" w:ascii="宋体" w:hAnsi="宋体" w:cs="宋体"/>
                <w:sz w:val="24"/>
              </w:rPr>
              <w:t>对所设计的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课题项目</w:t>
            </w:r>
            <w:r>
              <w:rPr>
                <w:rFonts w:hint="default" w:ascii="宋体" w:hAnsi="宋体" w:cs="宋体"/>
                <w:sz w:val="24"/>
              </w:rPr>
              <w:t>的性能进行调试与测试，能够满足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《基于Spark的新闻热度监测系统的设计与实现》</w:t>
            </w:r>
            <w:r>
              <w:rPr>
                <w:rFonts w:hint="default" w:ascii="宋体" w:hAnsi="宋体" w:cs="宋体"/>
                <w:sz w:val="24"/>
              </w:rPr>
              <w:t>的基本需求。</w:t>
            </w:r>
          </w:p>
          <w:p w14:paraId="74C45E1B">
            <w:pPr>
              <w:spacing w:line="360" w:lineRule="auto"/>
              <w:rPr>
                <w:rFonts w:ascii="宋体" w:hAnsi="宋体"/>
                <w:color w:val="0000FF"/>
                <w:sz w:val="24"/>
              </w:rPr>
            </w:pPr>
          </w:p>
        </w:tc>
      </w:tr>
      <w:tr w14:paraId="1EF54C79">
        <w:trPr>
          <w:trHeight w:val="804" w:hRule="atLeast"/>
        </w:trPr>
        <w:tc>
          <w:tcPr>
            <w:tcW w:w="9376" w:type="dxa"/>
            <w:tcBorders>
              <w:top w:val="doub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noWrap w:val="0"/>
          </w:tcPr>
          <w:p w14:paraId="08A3145A">
            <w:pPr>
              <w:snapToGrid w:val="0"/>
              <w:spacing w:before="120" w:line="360" w:lineRule="exact"/>
              <w:ind w:left="280" w:hanging="280"/>
              <w:rPr>
                <w:sz w:val="28"/>
              </w:rPr>
            </w:pPr>
            <w:r>
              <w:rPr>
                <w:sz w:val="28"/>
              </w:rPr>
              <w:t>2．毕业设计课题的具体工作内容（包括原始数据、技术要求、工作要求等）：</w:t>
            </w:r>
          </w:p>
        </w:tc>
      </w:tr>
      <w:tr w14:paraId="4E97B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376" w:type="dxa"/>
            <w:tcBorders>
              <w:top w:val="single" w:color="000000" w:sz="4" w:space="0"/>
              <w:left w:val="single" w:color="000000" w:sz="8" w:space="0"/>
              <w:bottom w:val="double" w:color="000000" w:sz="4" w:space="0"/>
              <w:right w:val="single" w:color="000000" w:sz="8" w:space="0"/>
            </w:tcBorders>
            <w:noWrap w:val="0"/>
          </w:tcPr>
          <w:p w14:paraId="59C0844D">
            <w:pPr>
              <w:spacing w:line="360" w:lineRule="auto"/>
              <w:ind w:firstLine="480"/>
              <w:rPr>
                <w:rFonts w:hint="eastAsia"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</w:rPr>
              <w:t>根据课题的任务和要求，具体工作内容如下：</w:t>
            </w:r>
          </w:p>
          <w:p w14:paraId="50B30F47">
            <w:pPr>
              <w:spacing w:line="360" w:lineRule="auto"/>
              <w:ind w:firstLine="480"/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  <w:t>1、毕业设计选题及初期准备</w:t>
            </w:r>
          </w:p>
          <w:p w14:paraId="11AAEB9C">
            <w:pPr>
              <w:numPr>
                <w:ilvl w:val="0"/>
                <w:numId w:val="5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确定选题：结合兴趣与专业选择课题，保障课题的研究价值、可行性及创新性；</w:t>
            </w:r>
          </w:p>
          <w:p w14:paraId="01E6F179">
            <w:pPr>
              <w:numPr>
                <w:ilvl w:val="0"/>
                <w:numId w:val="5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明确任务要求：与导师沟通明确目标、技术栈、数据集、预期成果等；</w:t>
            </w:r>
          </w:p>
          <w:p w14:paraId="2E84E8E0">
            <w:pPr>
              <w:numPr>
                <w:ilvl w:val="0"/>
                <w:numId w:val="5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制定项目开发计划：规划项目进度，制定项目进度计划，明确时间节点。</w:t>
            </w:r>
          </w:p>
          <w:p w14:paraId="2EAFB634">
            <w:pPr>
              <w:spacing w:line="360" w:lineRule="auto"/>
              <w:ind w:firstLine="480"/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  <w:t>2、文献综述与开题报告</w:t>
            </w:r>
          </w:p>
          <w:p w14:paraId="0CDF58F4">
            <w:pPr>
              <w:numPr>
                <w:ilvl w:val="0"/>
                <w:numId w:val="6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文献查阅：掌握课题相关学术资源查找方法，筛选大数据领域高质量文献；</w:t>
            </w:r>
          </w:p>
          <w:p w14:paraId="3AB15718">
            <w:pPr>
              <w:numPr>
                <w:ilvl w:val="0"/>
                <w:numId w:val="6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资料整理与分析：分类梳理课题相关资料，为后续工作提供理论支撑；</w:t>
            </w:r>
          </w:p>
          <w:p w14:paraId="3AB421C4">
            <w:pPr>
              <w:numPr>
                <w:ilvl w:val="0"/>
                <w:numId w:val="6"/>
              </w:numPr>
              <w:spacing w:line="360" w:lineRule="auto"/>
              <w:ind w:firstLine="480" w:firstLineChars="200"/>
              <w:rPr>
                <w:sz w:val="24"/>
                <w:szCs w:val="32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开题报告撰写：依据学校模板，结合所学知识和文献综述结果，编写毕业设计开题报告，阐述课题的研究背景、意义、方法论等内容。</w:t>
            </w:r>
          </w:p>
          <w:p w14:paraId="7E36DF5E">
            <w:pPr>
              <w:numPr>
                <w:ilvl w:val="0"/>
                <w:numId w:val="6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开题报告</w:t>
            </w:r>
            <w:r>
              <w:rPr>
                <w:rFonts w:hint="eastAsia" w:ascii="宋体" w:hAnsi="宋体"/>
                <w:sz w:val="24"/>
              </w:rPr>
              <w:t>参考文献不少于15篇</w:t>
            </w:r>
            <w:r>
              <w:rPr>
                <w:rFonts w:hint="eastAsia" w:ascii="宋体" w:hAnsi="宋体"/>
                <w:sz w:val="24"/>
                <w:lang w:eastAsia="zh-CN"/>
              </w:rPr>
              <w:t>（毕业设计说明书</w:t>
            </w:r>
            <w:r>
              <w:rPr>
                <w:rFonts w:hint="eastAsia" w:ascii="宋体" w:hAnsi="宋体"/>
                <w:sz w:val="24"/>
              </w:rPr>
              <w:t>不少于</w:t>
            </w:r>
            <w:r>
              <w:rPr>
                <w:rFonts w:hint="eastAsia" w:ascii="宋体" w:hAnsi="宋体"/>
                <w:sz w:val="24"/>
                <w:lang w:eastAsia="zh-CN"/>
              </w:rPr>
              <w:t>20</w:t>
            </w:r>
            <w:r>
              <w:rPr>
                <w:rFonts w:hint="eastAsia" w:ascii="宋体" w:hAnsi="宋体"/>
                <w:sz w:val="24"/>
              </w:rPr>
              <w:t>篇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  <w:r>
              <w:rPr>
                <w:rFonts w:hint="eastAsia" w:ascii="宋体" w:hAnsi="宋体"/>
                <w:sz w:val="24"/>
              </w:rPr>
              <w:t>，其中外文文献不少于5篇</w:t>
            </w:r>
            <w:r>
              <w:rPr>
                <w:rFonts w:hint="eastAsia" w:ascii="宋体" w:hAnsi="宋体"/>
                <w:sz w:val="24"/>
                <w:lang w:eastAsia="zh-CN"/>
              </w:rPr>
              <w:t>（其中一篇外文文献为外文翻译原文）。文献必须与题目相关，</w:t>
            </w:r>
            <w:r>
              <w:rPr>
                <w:rFonts w:hint="eastAsia" w:ascii="宋体" w:hAnsi="宋体"/>
                <w:sz w:val="24"/>
              </w:rPr>
              <w:t>在</w:t>
            </w:r>
            <w:r>
              <w:rPr>
                <w:rFonts w:hint="eastAsia" w:ascii="宋体" w:hAnsi="宋体"/>
                <w:sz w:val="24"/>
                <w:lang w:eastAsia="zh-CN"/>
              </w:rPr>
              <w:t>开题报告和</w:t>
            </w:r>
            <w:r>
              <w:rPr>
                <w:rFonts w:hint="eastAsia" w:ascii="宋体" w:hAnsi="宋体"/>
                <w:sz w:val="24"/>
              </w:rPr>
              <w:t>正文中规范引用</w:t>
            </w:r>
            <w:r>
              <w:rPr>
                <w:rFonts w:hint="eastAsia" w:ascii="宋体" w:hAnsi="宋体"/>
                <w:sz w:val="24"/>
                <w:lang w:eastAsia="zh-CN"/>
              </w:rPr>
              <w:t>，参考文献为近三年，引用层次不低于中文核心期刊，刊源主要为</w:t>
            </w:r>
            <w:r>
              <w:rPr>
                <w:sz w:val="24"/>
                <w:lang w:eastAsia="zh-CN"/>
              </w:rPr>
              <w:t>CNKI</w:t>
            </w:r>
            <w:r>
              <w:rPr>
                <w:rFonts w:hint="eastAsia" w:ascii="宋体" w:hAnsi="宋体"/>
                <w:sz w:val="24"/>
                <w:lang w:eastAsia="zh-CN"/>
              </w:rPr>
              <w:t>、维普、万方等数据库</w:t>
            </w:r>
            <w:r>
              <w:rPr>
                <w:rFonts w:hint="eastAsia" w:ascii="宋体" w:hAnsi="宋体"/>
                <w:sz w:val="24"/>
              </w:rPr>
              <w:t>；</w:t>
            </w:r>
            <w:r>
              <w:rPr>
                <w:rFonts w:hint="eastAsia" w:ascii="宋体" w:hAnsi="宋体"/>
                <w:sz w:val="24"/>
                <w:lang w:eastAsia="zh-CN"/>
              </w:rPr>
              <w:t>专业书籍和著作引用不超过3个，超链接不引用。</w:t>
            </w:r>
          </w:p>
          <w:p w14:paraId="5BCADEB9">
            <w:pPr>
              <w:spacing w:line="360" w:lineRule="auto"/>
              <w:ind w:firstLine="480"/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  <w:t>3、系统需求分析与初步设计</w:t>
            </w:r>
          </w:p>
          <w:p w14:paraId="009BB51F">
            <w:pPr>
              <w:numPr>
                <w:ilvl w:val="0"/>
                <w:numId w:val="7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需求调研与分析：通过网络查阅、问卷调查、访谈等方式，深入获取课题需求；细化项目核心特性，编制详细需求规格说明书；</w:t>
            </w:r>
          </w:p>
          <w:p w14:paraId="1C8CAB7D">
            <w:pPr>
              <w:numPr>
                <w:ilvl w:val="0"/>
                <w:numId w:val="7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数据存储设计：规划存储结构，设计数据库与HDFS存储方案；</w:t>
            </w:r>
          </w:p>
          <w:p w14:paraId="69524F36">
            <w:pPr>
              <w:numPr>
                <w:ilvl w:val="0"/>
                <w:numId w:val="7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数据采集与处理：明确数据结构与来源，设计收集或生成策略，确保数据集不低于1万条；制定基于Pandas、Spark等工具的数据处理方案；</w:t>
            </w:r>
          </w:p>
          <w:p w14:paraId="133BDEEF">
            <w:pPr>
              <w:numPr>
                <w:ilvl w:val="0"/>
                <w:numId w:val="7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模型设计：根据项目需求选择或设计模型，规划数据集训练与预测方案；</w:t>
            </w:r>
          </w:p>
          <w:p w14:paraId="6A050362">
            <w:pPr>
              <w:numPr>
                <w:ilvl w:val="0"/>
                <w:numId w:val="7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架构设计：搭建系统整体框架，采用前后端分离模式，保障扩展性与维护性。</w:t>
            </w:r>
          </w:p>
          <w:p w14:paraId="2F556F34">
            <w:pPr>
              <w:spacing w:line="360" w:lineRule="auto"/>
              <w:ind w:firstLine="480"/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  <w:t>4、功能实现</w:t>
            </w:r>
          </w:p>
          <w:p w14:paraId="7CD16CB0">
            <w:pPr>
              <w:numPr>
                <w:ilvl w:val="0"/>
                <w:numId w:val="8"/>
              </w:numPr>
              <w:spacing w:line="360" w:lineRule="auto"/>
              <w:ind w:firstLine="480" w:firstLineChars="200"/>
              <w:rPr>
                <w:rFonts w:hint="default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基于大数据相关技术实现毕业设计课题的基本功能；</w:t>
            </w:r>
          </w:p>
          <w:p w14:paraId="66C05517">
            <w:pPr>
              <w:numPr>
                <w:ilvl w:val="0"/>
                <w:numId w:val="8"/>
              </w:numPr>
              <w:spacing w:line="360" w:lineRule="auto"/>
              <w:ind w:firstLine="480" w:firstLineChars="200"/>
              <w:rPr>
                <w:rFonts w:hint="default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实现带条件查询的可视化功能、数据导入与导出功能。</w:t>
            </w:r>
          </w:p>
          <w:p w14:paraId="4917BF30">
            <w:pPr>
              <w:spacing w:line="360" w:lineRule="auto"/>
              <w:ind w:firstLine="480"/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  <w:t>5、中期检查与调整</w:t>
            </w:r>
          </w:p>
          <w:p w14:paraId="2D6BE04E">
            <w:pPr>
              <w:numPr>
                <w:ilvl w:val="0"/>
                <w:numId w:val="9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中期报告编制：总结前半段的工作成果，反思遇到的问题及其解决方案。</w:t>
            </w:r>
          </w:p>
          <w:p w14:paraId="315A28C9">
            <w:pPr>
              <w:numPr>
                <w:ilvl w:val="0"/>
                <w:numId w:val="9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接受评审反馈：参与中期检查会议，听取专家意见，据此调整后续工作计划。</w:t>
            </w:r>
          </w:p>
          <w:p w14:paraId="74F2D24B">
            <w:pPr>
              <w:spacing w:line="360" w:lineRule="auto"/>
              <w:ind w:firstLine="480"/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  <w:t>6、编码完善与系统集成测试</w:t>
            </w:r>
          </w:p>
          <w:p w14:paraId="0E4D6A7B">
            <w:pPr>
              <w:numPr>
                <w:ilvl w:val="0"/>
                <w:numId w:val="1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编码完善：完成剩余编程任务，开展系统功能与并发测试，依据指导教师意见修复BUG，并优化项目功能；</w:t>
            </w:r>
          </w:p>
          <w:p w14:paraId="5C966CF5">
            <w:pPr>
              <w:numPr>
                <w:ilvl w:val="0"/>
                <w:numId w:val="1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初稿撰写：着手准备毕业设计说明书撰写工作，详细介绍设计方案和技术细节。</w:t>
            </w:r>
          </w:p>
          <w:p w14:paraId="7B0E2D04">
            <w:pPr>
              <w:spacing w:line="360" w:lineRule="auto"/>
              <w:ind w:firstLine="480"/>
              <w:rPr>
                <w:rFonts w:hint="default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  <w:t>7、</w:t>
            </w:r>
            <w:r>
              <w:rPr>
                <w:rFonts w:hint="default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  <w:t>外文翻译及相关文档准备</w:t>
            </w:r>
          </w:p>
          <w:p w14:paraId="58B6936D">
            <w:pPr>
              <w:numPr>
                <w:ilvl w:val="0"/>
                <w:numId w:val="11"/>
              </w:numPr>
              <w:spacing w:line="360" w:lineRule="auto"/>
              <w:ind w:firstLine="480" w:firstLineChars="200"/>
              <w:rPr>
                <w:rFonts w:hint="default" w:ascii="宋体" w:hAnsi="宋体" w:cs="宋体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lang w:val="en-US" w:eastAsia="zh-CN"/>
              </w:rPr>
              <w:t>外文文献翻译：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在开题报告中选定</w:t>
            </w: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一篇外文文献作为原文，</w:t>
            </w:r>
            <w:r>
              <w:rPr>
                <w:rFonts w:hint="default" w:ascii="宋体" w:hAnsi="宋体" w:cs="宋体"/>
                <w:sz w:val="24"/>
                <w:lang w:val="en-US" w:eastAsia="zh-CN"/>
              </w:rPr>
              <w:t>进行准确翻译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；</w:t>
            </w:r>
          </w:p>
          <w:p w14:paraId="071C7F05">
            <w:pPr>
              <w:numPr>
                <w:ilvl w:val="0"/>
                <w:numId w:val="11"/>
              </w:num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default" w:ascii="宋体" w:hAnsi="宋体" w:cs="宋体"/>
                <w:sz w:val="24"/>
                <w:lang w:val="en-US" w:eastAsia="zh-CN"/>
              </w:rPr>
              <w:t>文档修订：按照格式规范校对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修订</w:t>
            </w:r>
            <w:r>
              <w:rPr>
                <w:rFonts w:hint="default" w:ascii="宋体" w:hAnsi="宋体" w:cs="宋体"/>
                <w:sz w:val="24"/>
                <w:lang w:val="en-US" w:eastAsia="zh-CN"/>
              </w:rPr>
              <w:t>毕业设计说明书，确保内容完整且表述清晰。</w:t>
            </w:r>
          </w:p>
          <w:p w14:paraId="559E9B36">
            <w:pPr>
              <w:spacing w:line="360" w:lineRule="auto"/>
              <w:ind w:firstLine="480"/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  <w:t>8、周进度汇报</w:t>
            </w:r>
          </w:p>
          <w:p w14:paraId="67C6CA15">
            <w:pPr>
              <w:numPr>
                <w:ilvl w:val="0"/>
                <w:numId w:val="12"/>
              </w:num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定期向导师汇报进展，包括目前完成的进度、完成的主要内容、遇到的问题、解决的措施方法，便于及时解决问题。</w:t>
            </w:r>
          </w:p>
          <w:p w14:paraId="25671694">
            <w:pPr>
              <w:spacing w:before="120" w:beforeLines="50" w:line="360" w:lineRule="auto"/>
              <w:ind w:firstLine="482" w:firstLineChars="200"/>
              <w:rPr>
                <w:rFonts w:hint="eastAsia" w:ascii="宋体" w:hAnsi="宋体" w:cs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lang w:val="en-US" w:eastAsia="zh-CN"/>
              </w:rPr>
              <w:t>9、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</w:rPr>
              <w:t>开发平台和相关技术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lang w:eastAsia="zh-CN"/>
              </w:rPr>
              <w:t>要求：</w:t>
            </w:r>
          </w:p>
          <w:p w14:paraId="2B46A040">
            <w:pPr>
              <w:numPr>
                <w:ilvl w:val="0"/>
                <w:numId w:val="13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系统需基于B/S结构：确保用户界面与服务器端逻辑分离，前端通过Web浏览器访问后端服务。</w:t>
            </w:r>
          </w:p>
          <w:p w14:paraId="636DA945">
            <w:pPr>
              <w:numPr>
                <w:ilvl w:val="0"/>
                <w:numId w:val="13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采用大数据生态系统：利用Hadoop、Spark等分布式计算框架处理海量数据。</w:t>
            </w:r>
          </w:p>
          <w:p w14:paraId="32FF58D6">
            <w:pPr>
              <w:numPr>
                <w:ilvl w:val="0"/>
                <w:numId w:val="13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应用服务器：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云服务器或虚拟机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。</w:t>
            </w:r>
          </w:p>
          <w:p w14:paraId="1FA1315D">
            <w:pPr>
              <w:numPr>
                <w:ilvl w:val="0"/>
                <w:numId w:val="13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编程语言：Python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/Java等。</w:t>
            </w:r>
          </w:p>
          <w:p w14:paraId="1195CE9E">
            <w:pPr>
              <w:numPr>
                <w:ilvl w:val="0"/>
                <w:numId w:val="13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开发工具：Pycharm/VSCode/IntelliJ IDEA等。</w:t>
            </w:r>
          </w:p>
          <w:p w14:paraId="247C12B0">
            <w:pPr>
              <w:numPr>
                <w:ilvl w:val="0"/>
                <w:numId w:val="13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框架与技术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：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Flask/Django/Vue，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JavaScript, CSS, HTML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等。</w:t>
            </w:r>
          </w:p>
          <w:p w14:paraId="06DCEC9B">
            <w:pPr>
              <w:numPr>
                <w:ilvl w:val="0"/>
                <w:numId w:val="13"/>
              </w:numPr>
              <w:spacing w:line="360" w:lineRule="auto"/>
              <w:ind w:firstLine="480" w:firstLineChars="20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数据库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存储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：HDFS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MySQL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Hive/Mongodb/Hbase。</w:t>
            </w:r>
          </w:p>
        </w:tc>
      </w:tr>
    </w:tbl>
    <w:p w14:paraId="59EEE4D0">
      <w:pPr>
        <w:pStyle w:val="5"/>
        <w:pageBreakBefore/>
        <w:spacing w:after="48" w:line="240" w:lineRule="auto"/>
        <w:ind w:left="848" w:right="-260" w:hanging="848"/>
        <w:jc w:val="center"/>
        <w:rPr>
          <w:rFonts w:ascii="宋体" w:hAnsi="宋体"/>
          <w:b/>
          <w:bCs/>
          <w:sz w:val="44"/>
        </w:rPr>
      </w:pPr>
      <w:r>
        <w:rPr>
          <w:rFonts w:ascii="宋体" w:hAnsi="宋体"/>
          <w:b/>
          <w:bCs/>
          <w:sz w:val="44"/>
        </w:rPr>
        <w:t>毕 业 设 计 任 务 书</w:t>
      </w:r>
    </w:p>
    <w:tbl>
      <w:tblPr>
        <w:tblStyle w:val="10"/>
        <w:tblW w:w="9376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258"/>
      </w:tblGrid>
      <w:tr w14:paraId="3E846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9376" w:type="dxa"/>
            <w:gridSpan w:val="2"/>
            <w:tcBorders>
              <w:top w:val="doub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noWrap w:val="0"/>
          </w:tcPr>
          <w:p w14:paraId="12D31694">
            <w:pPr>
              <w:snapToGrid w:val="0"/>
              <w:spacing w:before="120"/>
              <w:ind w:left="280" w:hanging="280"/>
              <w:rPr>
                <w:sz w:val="28"/>
              </w:rPr>
            </w:pPr>
            <w:r>
              <w:rPr>
                <w:sz w:val="28"/>
              </w:rPr>
              <w:t>3．对毕业设计课题成果的要求〔包括毕业设计、图纸、实物样品等)：</w:t>
            </w:r>
          </w:p>
        </w:tc>
      </w:tr>
      <w:tr w14:paraId="145AF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9" w:hRule="atLeast"/>
        </w:trPr>
        <w:tc>
          <w:tcPr>
            <w:tcW w:w="9376" w:type="dxa"/>
            <w:gridSpan w:val="2"/>
            <w:tcBorders>
              <w:top w:val="single" w:color="000000" w:sz="4" w:space="0"/>
              <w:left w:val="single" w:color="000000" w:sz="8" w:space="0"/>
              <w:bottom w:val="double" w:color="000000" w:sz="4" w:space="0"/>
              <w:right w:val="single" w:color="000000" w:sz="8" w:space="0"/>
            </w:tcBorders>
            <w:noWrap w:val="0"/>
          </w:tcPr>
          <w:p w14:paraId="41D56154">
            <w:pPr>
              <w:numPr>
                <w:ilvl w:val="0"/>
                <w:numId w:val="14"/>
              </w:numPr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 w:val="24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2"/>
              </w:rPr>
              <w:t>开题报告一份；</w:t>
            </w:r>
          </w:p>
          <w:p w14:paraId="6709D171">
            <w:pPr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 w:val="24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2"/>
              </w:rPr>
              <w:t>（</w:t>
            </w:r>
            <w:r>
              <w:rPr>
                <w:rFonts w:hint="eastAsia" w:ascii="Times New Roman" w:hAnsi="Times New Roman" w:cs="Times New Roman"/>
                <w:sz w:val="24"/>
                <w:szCs w:val="22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2"/>
              </w:rPr>
              <w:t>）中期报告一份；</w:t>
            </w:r>
          </w:p>
          <w:p w14:paraId="27753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cs="Times New Roman"/>
                <w:sz w:val="24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2"/>
              </w:rPr>
              <w:t>（</w:t>
            </w:r>
            <w:r>
              <w:rPr>
                <w:rFonts w:hint="eastAsia" w:ascii="Times New Roman" w:hAnsi="Times New Roman" w:cs="Times New Roman"/>
                <w:sz w:val="24"/>
                <w:szCs w:val="22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2"/>
              </w:rPr>
              <w:t>）外文翻译一份，</w:t>
            </w: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附英文原文</w:t>
            </w:r>
            <w:r>
              <w:rPr>
                <w:rFonts w:hint="default" w:ascii="Times New Roman" w:hAnsi="Times New Roman" w:cs="Times New Roman"/>
                <w:sz w:val="24"/>
                <w:szCs w:val="22"/>
              </w:rPr>
              <w:t>；</w:t>
            </w:r>
          </w:p>
          <w:p w14:paraId="328CAA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cs="Times New Roman"/>
                <w:sz w:val="24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2"/>
              </w:rPr>
              <w:t>（</w:t>
            </w:r>
            <w:r>
              <w:rPr>
                <w:rFonts w:hint="eastAsia" w:ascii="Times New Roman" w:hAnsi="Times New Roman" w:cs="Times New Roman"/>
                <w:sz w:val="24"/>
                <w:szCs w:val="22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2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  <w:szCs w:val="22"/>
                <w:lang w:val="en-US" w:eastAsia="zh-CN"/>
              </w:rPr>
              <w:t>满足任务要求的新闻热度监测系统</w:t>
            </w:r>
            <w:r>
              <w:rPr>
                <w:rFonts w:hint="default" w:ascii="Times New Roman" w:hAnsi="Times New Roman" w:cs="Times New Roman"/>
                <w:sz w:val="24"/>
                <w:szCs w:val="22"/>
              </w:rPr>
              <w:t>软件；</w:t>
            </w:r>
          </w:p>
          <w:p w14:paraId="24AD1853">
            <w:pPr>
              <w:spacing w:line="360" w:lineRule="auto"/>
              <w:ind w:firstLine="480" w:firstLineChars="200"/>
              <w:rPr>
                <w:rFonts w:ascii="宋体" w:hAnsi="宋体"/>
                <w:color w:val="FF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2"/>
              </w:rPr>
              <w:t>（</w:t>
            </w:r>
            <w:r>
              <w:rPr>
                <w:rFonts w:hint="eastAsia" w:ascii="Times New Roman" w:hAnsi="Times New Roman" w:cs="Times New Roman"/>
                <w:sz w:val="24"/>
                <w:szCs w:val="22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2"/>
              </w:rPr>
              <w:t>）毕业设计说明书一份。</w:t>
            </w:r>
          </w:p>
        </w:tc>
      </w:tr>
      <w:tr w14:paraId="2542F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</w:trPr>
        <w:tc>
          <w:tcPr>
            <w:tcW w:w="9376" w:type="dxa"/>
            <w:gridSpan w:val="2"/>
            <w:tcBorders>
              <w:top w:val="doub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noWrap w:val="0"/>
          </w:tcPr>
          <w:p w14:paraId="7AAAF42F">
            <w:pPr>
              <w:snapToGrid w:val="0"/>
              <w:spacing w:before="120"/>
              <w:rPr>
                <w:sz w:val="28"/>
              </w:rPr>
            </w:pPr>
            <w:r>
              <w:rPr>
                <w:sz w:val="28"/>
              </w:rPr>
              <w:t>4．毕业设计课题工作进度计划：</w:t>
            </w:r>
          </w:p>
        </w:tc>
      </w:tr>
      <w:tr w14:paraId="77A90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3118" w:type="dxa"/>
            <w:tcBorders>
              <w:top w:val="single" w:color="000000" w:sz="4" w:space="0"/>
              <w:left w:val="single" w:color="000000" w:sz="8" w:space="0"/>
              <w:right w:val="single" w:color="000000" w:sz="8" w:space="0"/>
            </w:tcBorders>
            <w:noWrap w:val="0"/>
            <w:vAlign w:val="top"/>
          </w:tcPr>
          <w:p w14:paraId="001A2BB8">
            <w:pPr>
              <w:snapToGrid w:val="0"/>
              <w:spacing w:before="120"/>
              <w:jc w:val="center"/>
              <w:rPr>
                <w:sz w:val="28"/>
              </w:rPr>
            </w:pPr>
            <w:r>
              <w:rPr>
                <w:sz w:val="28"/>
              </w:rPr>
              <w:t>起 迄 日 期</w:t>
            </w:r>
          </w:p>
        </w:tc>
        <w:tc>
          <w:tcPr>
            <w:tcW w:w="6258" w:type="dxa"/>
            <w:tcBorders>
              <w:top w:val="single" w:color="000000" w:sz="4" w:space="0"/>
              <w:left w:val="single" w:color="000000" w:sz="8" w:space="0"/>
              <w:right w:val="single" w:color="000000" w:sz="8" w:space="0"/>
            </w:tcBorders>
            <w:noWrap w:val="0"/>
            <w:vAlign w:val="top"/>
          </w:tcPr>
          <w:p w14:paraId="2A581D83">
            <w:pPr>
              <w:snapToGrid w:val="0"/>
              <w:spacing w:before="120"/>
              <w:jc w:val="center"/>
              <w:rPr>
                <w:sz w:val="28"/>
              </w:rPr>
            </w:pPr>
            <w:r>
              <w:rPr>
                <w:sz w:val="28"/>
              </w:rPr>
              <w:t>工  作  内  容</w:t>
            </w:r>
          </w:p>
        </w:tc>
      </w:tr>
      <w:tr w14:paraId="30512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3" w:hRule="atLeast"/>
        </w:trPr>
        <w:tc>
          <w:tcPr>
            <w:tcW w:w="3118" w:type="dxa"/>
            <w:tcBorders>
              <w:top w:val="single" w:color="000000" w:sz="4" w:space="0"/>
              <w:left w:val="single" w:color="000000" w:sz="8" w:space="0"/>
              <w:right w:val="single" w:color="000000" w:sz="8" w:space="0"/>
            </w:tcBorders>
            <w:noWrap w:val="0"/>
          </w:tcPr>
          <w:p w14:paraId="0A192532">
            <w:pPr>
              <w:spacing w:line="360" w:lineRule="auto"/>
              <w:ind w:firstLine="360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2025年</w:t>
            </w:r>
          </w:p>
          <w:p w14:paraId="4DF04BA7">
            <w:pPr>
              <w:spacing w:line="360" w:lineRule="auto"/>
              <w:ind w:firstLine="360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  <w:r>
              <w:rPr>
                <w:sz w:val="24"/>
              </w:rPr>
              <w:t xml:space="preserve">月 </w:t>
            </w:r>
            <w:r>
              <w:rPr>
                <w:rFonts w:hint="eastAsia"/>
                <w:sz w:val="24"/>
                <w:lang w:val="en-US" w:eastAsia="zh-CN"/>
              </w:rPr>
              <w:t>26</w:t>
            </w:r>
            <w:r>
              <w:rPr>
                <w:sz w:val="24"/>
              </w:rPr>
              <w:t>日</w:t>
            </w:r>
            <w:r>
              <w:rPr>
                <w:rFonts w:hint="eastAsia"/>
                <w:sz w:val="24"/>
                <w:lang w:eastAsia="zh-CN"/>
              </w:rPr>
              <w:t>～</w:t>
            </w:r>
            <w:r>
              <w:rPr>
                <w:rFonts w:hint="eastAsia"/>
                <w:sz w:val="24"/>
                <w:lang w:val="en-US" w:eastAsia="zh-CN"/>
              </w:rPr>
              <w:t>12</w:t>
            </w:r>
            <w:r>
              <w:rPr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31</w:t>
            </w:r>
            <w:r>
              <w:rPr>
                <w:sz w:val="24"/>
              </w:rPr>
              <w:t>日</w:t>
            </w:r>
          </w:p>
          <w:p w14:paraId="64537203">
            <w:pPr>
              <w:spacing w:line="360" w:lineRule="auto"/>
              <w:ind w:firstLine="360"/>
              <w:rPr>
                <w:rFonts w:hint="default"/>
                <w:b/>
                <w:bCs/>
                <w:sz w:val="24"/>
                <w:cs w:val="0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cs w:val="0"/>
                <w:lang w:val="en-US" w:eastAsia="zh-CN"/>
              </w:rPr>
              <w:t>2026年</w:t>
            </w:r>
          </w:p>
          <w:p w14:paraId="6BB03E45">
            <w:pPr>
              <w:spacing w:line="360" w:lineRule="auto"/>
              <w:ind w:firstLine="36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cs w:val="0"/>
                <w:lang w:val="en-US" w:eastAsia="zh-CN"/>
              </w:rPr>
              <w:t>1</w:t>
            </w:r>
            <w:r>
              <w:rPr>
                <w:rFonts w:hint="eastAsia"/>
                <w:sz w:val="24"/>
                <w:lang w:eastAsia="zh-CN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lang w:eastAsia="zh-CN"/>
              </w:rPr>
              <w:t>日～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/>
                <w:sz w:val="24"/>
                <w:lang w:eastAsia="zh-CN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16</w:t>
            </w:r>
            <w:r>
              <w:rPr>
                <w:rFonts w:hint="eastAsia"/>
                <w:sz w:val="24"/>
                <w:lang w:eastAsia="zh-CN"/>
              </w:rPr>
              <w:t>日</w:t>
            </w:r>
          </w:p>
          <w:p w14:paraId="6A8ACA96">
            <w:pPr>
              <w:spacing w:line="360" w:lineRule="auto"/>
              <w:ind w:firstLine="360"/>
              <w:rPr>
                <w:sz w:val="24"/>
              </w:rPr>
            </w:pPr>
          </w:p>
          <w:p w14:paraId="261F93FE">
            <w:pPr>
              <w:spacing w:line="360" w:lineRule="auto"/>
              <w:ind w:firstLine="360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17</w:t>
            </w:r>
            <w:r>
              <w:rPr>
                <w:sz w:val="24"/>
              </w:rPr>
              <w:t>日</w:t>
            </w:r>
            <w:r>
              <w:rPr>
                <w:rFonts w:hint="eastAsia"/>
                <w:sz w:val="24"/>
                <w:lang w:eastAsia="zh-CN"/>
              </w:rPr>
              <w:t>～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30</w:t>
            </w:r>
            <w:r>
              <w:rPr>
                <w:sz w:val="24"/>
              </w:rPr>
              <w:t>日</w:t>
            </w:r>
          </w:p>
          <w:p w14:paraId="4C90E783">
            <w:pPr>
              <w:spacing w:line="360" w:lineRule="auto"/>
              <w:ind w:firstLine="360"/>
              <w:rPr>
                <w:rFonts w:hint="eastAsia"/>
                <w:sz w:val="24"/>
                <w:lang w:val="en-US" w:eastAsia="zh-CN"/>
              </w:rPr>
            </w:pPr>
          </w:p>
          <w:p w14:paraId="6C9911D0">
            <w:pPr>
              <w:spacing w:line="360" w:lineRule="auto"/>
              <w:ind w:firstLine="36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4月1日~4月5日</w:t>
            </w:r>
          </w:p>
          <w:p w14:paraId="42B9ABF5">
            <w:pPr>
              <w:spacing w:line="360" w:lineRule="auto"/>
              <w:ind w:firstLine="360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4</w:t>
            </w:r>
            <w:r>
              <w:rPr>
                <w:sz w:val="24"/>
              </w:rPr>
              <w:t xml:space="preserve">月 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sz w:val="24"/>
              </w:rPr>
              <w:t>日</w:t>
            </w:r>
            <w:r>
              <w:rPr>
                <w:rFonts w:hint="eastAsia"/>
                <w:sz w:val="24"/>
                <w:lang w:eastAsia="zh-CN"/>
              </w:rPr>
              <w:t>～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sz w:val="24"/>
              </w:rPr>
              <w:t>日</w:t>
            </w:r>
          </w:p>
          <w:p w14:paraId="216A42A8">
            <w:pPr>
              <w:spacing w:line="360" w:lineRule="auto"/>
              <w:ind w:firstLine="360"/>
              <w:rPr>
                <w:rFonts w:hint="eastAsia"/>
                <w:sz w:val="24"/>
                <w:lang w:val="en-US" w:eastAsia="zh-CN"/>
              </w:rPr>
            </w:pPr>
          </w:p>
          <w:p w14:paraId="486B14F7">
            <w:pPr>
              <w:spacing w:line="360" w:lineRule="auto"/>
              <w:ind w:firstLine="36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5月5日~5月31日</w:t>
            </w:r>
          </w:p>
          <w:p w14:paraId="1A4E2E7E">
            <w:pPr>
              <w:spacing w:line="360" w:lineRule="auto"/>
              <w:ind w:firstLine="360"/>
              <w:rPr>
                <w:rFonts w:hint="eastAsia"/>
                <w:sz w:val="24"/>
                <w:lang w:val="en-US" w:eastAsia="zh-CN"/>
              </w:rPr>
            </w:pPr>
          </w:p>
          <w:p w14:paraId="2B3C32B2">
            <w:pPr>
              <w:spacing w:line="360" w:lineRule="auto"/>
              <w:ind w:firstLine="360" w:firstLineChars="0"/>
              <w:rPr>
                <w:sz w:val="28"/>
              </w:rPr>
            </w:pP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sz w:val="24"/>
              </w:rPr>
              <w:t xml:space="preserve">月 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sz w:val="24"/>
              </w:rPr>
              <w:t>日</w:t>
            </w:r>
            <w:r>
              <w:rPr>
                <w:rFonts w:hint="eastAsia"/>
                <w:sz w:val="24"/>
                <w:lang w:eastAsia="zh-CN"/>
              </w:rPr>
              <w:t>～</w:t>
            </w:r>
            <w:r>
              <w:rPr>
                <w:sz w:val="24"/>
              </w:rPr>
              <w:t>6月</w:t>
            </w:r>
            <w:r>
              <w:rPr>
                <w:rFonts w:hint="eastAsia"/>
                <w:sz w:val="24"/>
                <w:lang w:val="en-US" w:eastAsia="zh-CN"/>
              </w:rPr>
              <w:t>15</w:t>
            </w:r>
            <w:r>
              <w:rPr>
                <w:sz w:val="24"/>
              </w:rPr>
              <w:t>日</w:t>
            </w:r>
          </w:p>
        </w:tc>
        <w:tc>
          <w:tcPr>
            <w:tcW w:w="6258" w:type="dxa"/>
            <w:tcBorders>
              <w:top w:val="single" w:color="000000" w:sz="4" w:space="0"/>
              <w:left w:val="single" w:color="000000" w:sz="8" w:space="0"/>
              <w:right w:val="single" w:color="000000" w:sz="8" w:space="0"/>
            </w:tcBorders>
            <w:noWrap w:val="0"/>
          </w:tcPr>
          <w:p w14:paraId="32BAC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宋体" w:hAnsi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毕业设计选题，确定题目任务和要求，确定项目开发计划和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基本功能</w:t>
            </w:r>
            <w:r>
              <w:rPr>
                <w:rFonts w:hint="eastAsia" w:ascii="宋体" w:hAnsi="宋体"/>
                <w:sz w:val="24"/>
                <w:lang w:eastAsia="zh-CN"/>
              </w:rPr>
              <w:t>；</w:t>
            </w:r>
          </w:p>
          <w:p w14:paraId="48455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掌握文献查阅方法，通过</w:t>
            </w:r>
            <w:r>
              <w:rPr>
                <w:rFonts w:ascii="宋体" w:hAnsi="宋体"/>
                <w:sz w:val="24"/>
              </w:rPr>
              <w:t>查阅资料，完成开题报告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和开题答辩</w:t>
            </w:r>
            <w:r>
              <w:rPr>
                <w:rFonts w:ascii="宋体" w:hAnsi="宋体"/>
                <w:sz w:val="24"/>
              </w:rPr>
              <w:t>。</w:t>
            </w:r>
          </w:p>
          <w:p w14:paraId="71995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完善</w:t>
            </w:r>
            <w:r>
              <w:rPr>
                <w:rFonts w:ascii="宋体" w:hAnsi="宋体"/>
                <w:sz w:val="24"/>
              </w:rPr>
              <w:t>系统需求分析</w:t>
            </w:r>
            <w:r>
              <w:rPr>
                <w:rFonts w:hint="eastAsia" w:ascii="宋体" w:hAnsi="宋体"/>
                <w:sz w:val="24"/>
                <w:lang w:eastAsia="zh-CN"/>
              </w:rPr>
              <w:t>并确认系统功能，数据库设计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和数据录入或采集</w:t>
            </w:r>
            <w:r>
              <w:rPr>
                <w:rFonts w:hint="eastAsia" w:ascii="宋体" w:hAnsi="宋体"/>
                <w:sz w:val="24"/>
                <w:lang w:eastAsia="zh-CN"/>
              </w:rPr>
              <w:t>，程序编码，系统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架构大家，实现前后端基本功能。</w:t>
            </w:r>
          </w:p>
          <w:p w14:paraId="06BDF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宋体" w:hAnsi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完成中期检查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并形成中期检查</w:t>
            </w:r>
            <w:r>
              <w:rPr>
                <w:rFonts w:hint="eastAsia" w:ascii="宋体" w:hAnsi="宋体"/>
                <w:sz w:val="24"/>
                <w:lang w:eastAsia="zh-CN"/>
              </w:rPr>
              <w:t>报告。</w:t>
            </w:r>
          </w:p>
          <w:p w14:paraId="26835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宋体" w:hAnsi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完成所有编码，</w:t>
            </w:r>
            <w:r>
              <w:rPr>
                <w:rFonts w:ascii="宋体" w:hAnsi="宋体"/>
                <w:sz w:val="24"/>
              </w:rPr>
              <w:t>系统联调，测试</w:t>
            </w:r>
            <w:r>
              <w:rPr>
                <w:rFonts w:hint="eastAsia" w:ascii="宋体" w:hAnsi="宋体"/>
                <w:sz w:val="24"/>
                <w:lang w:eastAsia="zh-CN"/>
              </w:rPr>
              <w:t>。</w:t>
            </w:r>
          </w:p>
          <w:p w14:paraId="04237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宋体" w:hAnsi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根据任务书和指导教师要求和建议，完善系统功能，</w:t>
            </w:r>
            <w:r>
              <w:rPr>
                <w:rFonts w:ascii="宋体" w:hAnsi="宋体"/>
                <w:sz w:val="24"/>
              </w:rPr>
              <w:t>完成设计说明书</w:t>
            </w:r>
            <w:r>
              <w:rPr>
                <w:rFonts w:hint="eastAsia" w:ascii="宋体" w:hAnsi="宋体"/>
                <w:sz w:val="24"/>
                <w:lang w:eastAsia="zh-CN"/>
              </w:rPr>
              <w:t>。</w:t>
            </w:r>
          </w:p>
          <w:p w14:paraId="41CAF3AD">
            <w:pPr>
              <w:snapToGrid w:val="0"/>
              <w:spacing w:before="120"/>
              <w:jc w:val="left"/>
              <w:rPr>
                <w:sz w:val="28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外文翻译</w:t>
            </w:r>
            <w:r>
              <w:rPr>
                <w:rFonts w:ascii="宋体" w:hAnsi="宋体"/>
                <w:sz w:val="24"/>
              </w:rPr>
              <w:t>。</w:t>
            </w:r>
            <w:r>
              <w:rPr>
                <w:rFonts w:hint="eastAsia"/>
                <w:sz w:val="24"/>
                <w:lang w:eastAsia="zh-CN"/>
              </w:rPr>
              <w:t>按要求完善毕业设计系统、说明书和外文翻译。</w:t>
            </w:r>
            <w:r>
              <w:rPr>
                <w:rFonts w:hint="eastAsia"/>
                <w:sz w:val="24"/>
                <w:lang w:val="en-US" w:eastAsia="zh-CN"/>
              </w:rPr>
              <w:t>阶段成果：毕业设计说明书和外文翻译。</w:t>
            </w:r>
            <w:r>
              <w:rPr>
                <w:rFonts w:hint="eastAsia"/>
                <w:sz w:val="24"/>
                <w:lang w:eastAsia="zh-CN"/>
              </w:rPr>
              <w:t>准备各项答辩资料，</w:t>
            </w:r>
            <w:r>
              <w:rPr>
                <w:sz w:val="24"/>
              </w:rPr>
              <w:t>毕业设计答辩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</w:tc>
      </w:tr>
      <w:tr w14:paraId="3925E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6" w:hRule="atLeast"/>
        </w:trPr>
        <w:tc>
          <w:tcPr>
            <w:tcW w:w="9376" w:type="dxa"/>
            <w:gridSpan w:val="2"/>
            <w:tcBorders>
              <w:top w:val="double" w:color="000000" w:sz="4" w:space="0"/>
              <w:left w:val="single" w:color="000000" w:sz="8" w:space="0"/>
              <w:bottom w:val="double" w:color="000000" w:sz="4" w:space="0"/>
              <w:right w:val="single" w:color="000000" w:sz="8" w:space="0"/>
            </w:tcBorders>
            <w:noWrap w:val="0"/>
          </w:tcPr>
          <w:p w14:paraId="0AF172C5">
            <w:pPr>
              <w:snapToGrid w:val="0"/>
              <w:spacing w:before="120"/>
              <w:rPr>
                <w:sz w:val="28"/>
              </w:rPr>
            </w:pPr>
            <w:r>
              <w:rPr>
                <w:sz w:val="28"/>
              </w:rPr>
              <w:t>学生所在学院审查意见：</w:t>
            </w:r>
          </w:p>
          <w:p w14:paraId="54273FB6">
            <w:pPr>
              <w:spacing w:before="120"/>
              <w:rPr>
                <w:sz w:val="28"/>
              </w:rPr>
            </w:pPr>
          </w:p>
          <w:p w14:paraId="1F878DB6">
            <w:pPr>
              <w:spacing w:before="120"/>
              <w:rPr>
                <w:sz w:val="28"/>
              </w:rPr>
            </w:pPr>
          </w:p>
          <w:p w14:paraId="35C3268D">
            <w:pPr>
              <w:spacing w:before="120"/>
              <w:ind w:firstLine="4760"/>
              <w:rPr>
                <w:rFonts w:hint="eastAsia"/>
                <w:sz w:val="28"/>
                <w:lang w:eastAsia="zh-CN"/>
              </w:rPr>
            </w:pPr>
            <w:r>
              <w:rPr>
                <w:sz w:val="28"/>
              </w:rPr>
              <w:t>负责人：</w:t>
            </w:r>
            <w:r>
              <w:rPr>
                <w:sz w:val="28"/>
                <w:u w:val="single"/>
              </w:rPr>
              <w:t xml:space="preserve">          </w:t>
            </w:r>
            <w:r>
              <w:rPr>
                <w:sz w:val="28"/>
              </w:rPr>
              <w:t xml:space="preserve"> </w:t>
            </w:r>
          </w:p>
          <w:p w14:paraId="0F432A5B">
            <w:pPr>
              <w:spacing w:before="120"/>
              <w:ind w:firstLine="1110"/>
              <w:rPr>
                <w:sz w:val="28"/>
              </w:rPr>
            </w:pPr>
            <w:r>
              <w:rPr>
                <w:sz w:val="28"/>
              </w:rPr>
              <w:t xml:space="preserve">               </w:t>
            </w:r>
            <w:r>
              <w:rPr>
                <w:rFonts w:ascii="方正舒体" w:hAnsi="方正舒体"/>
                <w:sz w:val="28"/>
              </w:rPr>
              <w:t xml:space="preserve"> </w:t>
            </w:r>
            <w:r>
              <w:rPr>
                <w:rFonts w:ascii="方正舒体" w:hAnsi="方正舒体"/>
                <w:color w:val="FF0000"/>
                <w:sz w:val="28"/>
              </w:rPr>
              <w:t xml:space="preserve">                    </w:t>
            </w:r>
            <w:r>
              <w:rPr>
                <w:rFonts w:ascii="方正舒体" w:hAnsi="方正舒体"/>
                <w:sz w:val="28"/>
              </w:rPr>
              <w:t xml:space="preserve"> 20</w:t>
            </w:r>
            <w:r>
              <w:rPr>
                <w:rFonts w:hint="eastAsia" w:ascii="方正舒体" w:hAnsi="方正舒体"/>
                <w:sz w:val="28"/>
                <w:lang w:val="en-US" w:eastAsia="zh-CN"/>
              </w:rPr>
              <w:t>25</w:t>
            </w:r>
            <w:r>
              <w:rPr>
                <w:sz w:val="28"/>
              </w:rPr>
              <w:t>年</w:t>
            </w:r>
            <w:r>
              <w:rPr>
                <w:rFonts w:ascii="方正舒体" w:hAnsi="方正舒体"/>
                <w:sz w:val="28"/>
              </w:rPr>
              <w:t xml:space="preserve"> 1</w:t>
            </w:r>
            <w:r>
              <w:rPr>
                <w:rFonts w:hint="eastAsia" w:ascii="方正舒体" w:hAnsi="方正舒体"/>
                <w:sz w:val="28"/>
                <w:lang w:val="en-US" w:eastAsia="zh-CN"/>
              </w:rPr>
              <w:t>2</w:t>
            </w:r>
            <w:r>
              <w:rPr>
                <w:rFonts w:ascii="方正舒体" w:hAnsi="方正舒体"/>
                <w:sz w:val="28"/>
              </w:rPr>
              <w:t xml:space="preserve"> </w:t>
            </w:r>
            <w:r>
              <w:rPr>
                <w:sz w:val="28"/>
              </w:rPr>
              <w:t>月</w:t>
            </w:r>
            <w:r>
              <w:rPr>
                <w:rFonts w:ascii="方正舒体" w:hAnsi="方正舒体"/>
                <w:sz w:val="28"/>
              </w:rPr>
              <w:t xml:space="preserve"> </w:t>
            </w:r>
            <w:r>
              <w:rPr>
                <w:rFonts w:hint="eastAsia" w:ascii="方正舒体" w:hAnsi="方正舒体"/>
                <w:sz w:val="28"/>
                <w:lang w:val="en-US" w:eastAsia="zh-CN"/>
              </w:rPr>
              <w:t>26</w:t>
            </w:r>
            <w:r>
              <w:rPr>
                <w:rFonts w:ascii="方正舒体" w:hAnsi="方正舒体"/>
                <w:sz w:val="28"/>
              </w:rPr>
              <w:t xml:space="preserve"> </w:t>
            </w:r>
            <w:r>
              <w:rPr>
                <w:sz w:val="28"/>
              </w:rPr>
              <w:t>日</w:t>
            </w:r>
          </w:p>
        </w:tc>
      </w:tr>
    </w:tbl>
    <w:p w14:paraId="2FADF373">
      <w:pPr>
        <w:pStyle w:val="5"/>
        <w:spacing w:line="240" w:lineRule="auto"/>
        <w:ind w:left="0" w:firstLine="0"/>
        <w:rPr>
          <w:rFonts w:hint="eastAsia"/>
          <w:lang w:eastAsia="zh-CN"/>
        </w:rPr>
      </w:pPr>
    </w:p>
    <w:sectPr>
      <w:pgSz w:w="11906" w:h="16838"/>
      <w:pgMar w:top="1440" w:right="1134" w:bottom="1440" w:left="1588" w:header="720" w:footer="851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微软雅黑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Liberation Sans">
    <w:altName w:val="Segoe Print"/>
    <w:panose1 w:val="020B0604020202020204"/>
    <w:charset w:val="00"/>
    <w:family w:val="auto"/>
    <w:pitch w:val="default"/>
    <w:sig w:usb0="00000000" w:usb1="00000000" w:usb2="00000021" w:usb3="00000000" w:csb0="000001BF" w:csb1="00000000"/>
  </w:font>
  <w:font w:name="DejaVu LGC Sans">
    <w:altName w:val="Noto Serif SC"/>
    <w:panose1 w:val="00000000000000000000"/>
    <w:charset w:val="80"/>
    <w:family w:val="auto"/>
    <w:pitch w:val="default"/>
    <w:sig w:usb0="00000000" w:usb1="00000000" w:usb2="00000000" w:usb3="00000000" w:csb0="00040001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CF092B84"/>
    <w:multiLevelType w:val="singleLevel"/>
    <w:tmpl w:val="CF092B84"/>
    <w:lvl w:ilvl="0" w:tentative="0">
      <w:start w:val="1"/>
      <w:numFmt w:val="decimal"/>
      <w:suff w:val="space"/>
      <w:lvlText w:val="(%1)"/>
      <w:lvlJc w:val="left"/>
      <w:pPr>
        <w:ind w:left="845" w:hanging="425"/>
      </w:pPr>
      <w:rPr>
        <w:rFonts w:hint="default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6">
    <w:nsid w:val="0248C179"/>
    <w:multiLevelType w:val="singleLevel"/>
    <w:tmpl w:val="0248C179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03D62ECE"/>
    <w:multiLevelType w:val="singleLevel"/>
    <w:tmpl w:val="03D62ECE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25B654F3"/>
    <w:multiLevelType w:val="singleLevel"/>
    <w:tmpl w:val="25B654F3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2A8F537B"/>
    <w:multiLevelType w:val="singleLevel"/>
    <w:tmpl w:val="2A8F537B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4D4DC07F"/>
    <w:multiLevelType w:val="singleLevel"/>
    <w:tmpl w:val="4D4DC07F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59ADCABA"/>
    <w:multiLevelType w:val="singleLevel"/>
    <w:tmpl w:val="59ADCAB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>
    <w:nsid w:val="5A241D34"/>
    <w:multiLevelType w:val="singleLevel"/>
    <w:tmpl w:val="5A241D34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72183CF9"/>
    <w:multiLevelType w:val="singleLevel"/>
    <w:tmpl w:val="72183CF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420"/>
  <w:drawingGridHorizontalSpacing w:val="0"/>
  <w:drawingGridVerticalSpacing w:val="0"/>
  <w:doNotUseMarginsForDrawingGridOrigin w:val="1"/>
  <w:drawingGridHorizontalOrigin w:val="0"/>
  <w:drawingGridVerticalOrigin w:val="0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</w:compat>
  <w:docVars>
    <w:docVar w:name="commondata" w:val="eyJoZGlkIjoiNTg0YTJiYjM0NjBmMGE4MDI0MGI5OWU3YjFlMjVjNGIifQ=="/>
    <w:docVar w:name="KSO_WPS_MARK_KEY" w:val="c2d4b223-0e25-4ff6-88ba-a9e9be3efbde"/>
  </w:docVars>
  <w:rsids>
    <w:rsidRoot w:val="00000000"/>
    <w:rsid w:val="2642048F"/>
    <w:rsid w:val="76C1311C"/>
  </w:rsids>
  <m:mathPr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szCs w:val="24"/>
      <w:lang w:val="en-US" w:eastAsia="ar-SA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56" w:after="62"/>
      <w:jc w:val="right"/>
      <w:outlineLvl w:val="0"/>
    </w:pPr>
    <w:rPr>
      <w:rFonts w:ascii="宋体" w:hAnsi="宋体"/>
      <w:sz w:val="36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4">
    <w:name w:val="Body Text"/>
    <w:basedOn w:val="1"/>
    <w:qFormat/>
    <w:uiPriority w:val="0"/>
    <w:pPr>
      <w:jc w:val="center"/>
    </w:pPr>
    <w:rPr>
      <w:rFonts w:eastAsia="方正大标宋简体"/>
      <w:sz w:val="76"/>
    </w:rPr>
  </w:style>
  <w:style w:type="paragraph" w:styleId="5">
    <w:name w:val="Body Text Indent"/>
    <w:basedOn w:val="1"/>
    <w:qFormat/>
    <w:uiPriority w:val="0"/>
    <w:pPr>
      <w:spacing w:line="360" w:lineRule="exact"/>
      <w:ind w:left="538" w:right="0" w:hanging="538"/>
    </w:pPr>
    <w:rPr>
      <w:sz w:val="2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single" w:color="000000" w:sz="4" w:space="1"/>
        <w:right w:val="none" w:color="auto" w:sz="0" w:space="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"/>
    <w:basedOn w:val="4"/>
    <w:qFormat/>
    <w:uiPriority w:val="0"/>
  </w:style>
  <w:style w:type="paragraph" w:styleId="9">
    <w:name w:val="Title"/>
    <w:basedOn w:val="1"/>
    <w:qFormat/>
    <w:uiPriority w:val="0"/>
    <w:pPr>
      <w:keepNext/>
      <w:spacing w:before="240" w:after="120"/>
    </w:pPr>
    <w:rPr>
      <w:rFonts w:ascii="Liberation Sans" w:hAnsi="Liberation Sans" w:eastAsia="DejaVu LGC Sans" w:cs="DejaVu LGC Sans"/>
      <w:sz w:val="28"/>
      <w:szCs w:val="28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page number"/>
    <w:qFormat/>
    <w:uiPriority w:val="0"/>
  </w:style>
  <w:style w:type="character" w:customStyle="1" w:styleId="15">
    <w:name w:val="默认段落字体1"/>
    <w:qFormat/>
    <w:uiPriority w:val="0"/>
  </w:style>
  <w:style w:type="character" w:customStyle="1" w:styleId="16">
    <w:name w:val="编号字符"/>
    <w:qFormat/>
    <w:uiPriority w:val="0"/>
  </w:style>
  <w:style w:type="character" w:customStyle="1" w:styleId="17">
    <w:name w:val="WW8Num4z0"/>
    <w:qFormat/>
    <w:uiPriority w:val="0"/>
    <w:rPr>
      <w:rFonts w:ascii="Wingdings" w:hAnsi="Wingdings"/>
    </w:rPr>
  </w:style>
  <w:style w:type="paragraph" w:customStyle="1" w:styleId="18">
    <w:name w:val="表格标题"/>
    <w:basedOn w:val="19"/>
    <w:qFormat/>
    <w:uiPriority w:val="0"/>
    <w:pPr>
      <w:suppressLineNumbers/>
      <w:jc w:val="center"/>
    </w:pPr>
    <w:rPr>
      <w:b/>
      <w:bCs/>
    </w:rPr>
  </w:style>
  <w:style w:type="paragraph" w:customStyle="1" w:styleId="19">
    <w:name w:val="表格内容"/>
    <w:basedOn w:val="1"/>
    <w:qFormat/>
    <w:uiPriority w:val="0"/>
    <w:pPr>
      <w:suppressLineNumbers/>
    </w:pPr>
  </w:style>
  <w:style w:type="paragraph" w:customStyle="1" w:styleId="20">
    <w:name w:val="目录"/>
    <w:basedOn w:val="1"/>
    <w:qFormat/>
    <w:uiPriority w:val="0"/>
    <w:pPr>
      <w:suppressLineNumbers/>
    </w:pPr>
  </w:style>
  <w:style w:type="table" w:customStyle="1" w:styleId="21">
    <w:name w:val="普通表格1"/>
    <w:unhideWhenUsed/>
    <w:qFormat/>
    <w:uiPriority w:val="99"/>
    <w:rPr>
      <w:lang w:val="en-US" w:eastAsia="zh-CN" w:bidi="ar-SA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2024-03-01T17:18:00Z</dcterms:created>
  <dc:creator>peiyanmin</dc:creator>
  <cp:lastModifiedBy>夏善柱</cp:lastModifiedBy>
  <cp:lastPrinted>2003-02-26T15:28:00Z</cp:lastPrinted>
  <dcterms:modified xsi:type="dcterms:W3CDTF">2025-12-26T09:17:20Z</dcterms:modified>
  <dc:title>A</dc:title>
  <cp:revision>2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2272</Words>
  <Characters>2503</Characters>
  <Lines>22</Lines>
  <Paragraphs>6</Paragraphs>
  <TotalTime>22</TotalTime>
  <ScaleCrop>false</ScaleCrop>
  <LinksUpToDate>false</LinksUpToDate>
  <CharactersWithSpaces>2626</CharactersWithSpaces>
  <Application>WPS Office_12.1.0.24034_F1E327BC-269C-435d-A152-05C5408002CA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14FEB64ECC539356D3E357673C008772_43</vt:lpwstr>
  </property>
  <property fmtid="{D5CDD505-2E9C-101B-9397-08002B2CF9AE}" pid="4" name="KSOTemplateDocerSaveRecord">
    <vt:lpwstr>eyJoZGlkIjoiMzE2ZTM0ZmY0N2I3MWJjMjBiOWZiYTIwZTRkZWIyZjMiLCJ1c2VySWQiOiI2NDM4ODc2MzAifQ==</vt:lpwstr>
  </property>
</Properties>
</file>

<file path=customXml/itemProps1.xml><?xml version="1.0" encoding="utf-8"?>
<ds:datastoreItem xmlns:ds="http://schemas.openxmlformats.org/officeDocument/2006/customXml" ds:itemID="{d1a40cab-d07a-4ed0-95ba-8f9e6c688b9b}">
  <ds:schemaRefs/>
</ds:datastoreItem>
</file>

<file path=customXml/itemProps2.xml><?xml version="1.0" encoding="utf-8"?>
<ds:datastoreItem xmlns:ds="http://schemas.openxmlformats.org/officeDocument/2006/customXml" ds:itemID="{9bc88f9a-996b-415d-a1d3-42f4b378c8f4}">
  <ds:schemaRefs/>
</ds:datastoreItem>
</file>

<file path=customXml/itemProps3.xml><?xml version="1.0" encoding="utf-8"?>
<ds:datastoreItem xmlns:ds="http://schemas.openxmlformats.org/officeDocument/2006/customXml" ds:itemID="{0ef24262-330c-4842-9341-a59d0ef485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3875</Words>
  <Characters>4296</Characters>
  <Lines>22</Lines>
  <Paragraphs>6</Paragraphs>
  <TotalTime>1</TotalTime>
  <ScaleCrop>false</ScaleCrop>
  <LinksUpToDate>false</LinksUpToDate>
  <CharactersWithSpaces>4419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2024-03-01T17:18:00Z</dcterms:created>
  <dc:creator>peiyanmin</dc:creator>
  <cp:lastModifiedBy>summer</cp:lastModifiedBy>
  <cp:lastPrinted>2003-02-26T15:28:00Z</cp:lastPrinted>
  <dcterms:modified xsi:type="dcterms:W3CDTF">2026-03-11T07:19:37Z</dcterms:modified>
  <dc:title>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14FEB64ECC539356D3E357673C008772_43</vt:lpwstr>
  </property>
  <property fmtid="{D5CDD505-2E9C-101B-9397-08002B2CF9AE}" pid="4" name="KSOTemplateDocerSaveRecord">
    <vt:lpwstr>eyJoZGlkIjoiMzE2ZTM0ZmY0N2I3MWJjMjBiOWZiYTIwZTRkZWIyZjMiLCJ1c2VySWQiOiI2NDM4ODc2MzAifQ==</vt:lpwstr>
  </property>
</Properties>
</file>