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h.xqd3a0is84j0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Especificação do caso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Código: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UC-001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Nome: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Manter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Destina-se á criar usuário para utilização do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Atores: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Admin sistema</w:t>
      </w:r>
      <w:r w:rsidDel="00000000" w:rsidR="00000000" w:rsidRPr="00000000">
        <w:rPr>
          <w:rtl w:val="0"/>
        </w:rPr>
        <w:t xml:space="preserve">, Admin conta.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Usuário possuir perfil de acesso(adminSistema ou adminConta)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Usuário estar logado no sistema.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Usuário acessar o menu configurações.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clica no menu usuários.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exibe tela com a lista de usuários cadastrados.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clica no botão novo usuário.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exibe tela com os campos necessários para cadastrar usuário.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preenche campos.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clica em salvar.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exibe mensagem “Usuário incluido com sucesso”.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retorna para o passo 2 do fluxo principal.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  <w:t xml:space="preserve">Usuário incluído com sucesso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FA-01: </w:t>
      </w:r>
      <w:r w:rsidDel="00000000" w:rsidR="00000000" w:rsidRPr="00000000">
        <w:rPr>
          <w:rtl w:val="0"/>
        </w:rPr>
        <w:t xml:space="preserve">Excluir usuário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Após o passo 2 do fluxo principal, usuário seleciona o usuário que deseja excluir na lista.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clica no botão excluir.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Sistema exibe mensagem “Usuário excluído com sucesso”.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clica em ok.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Sistema retorna para o passo 2 do fluxo principal.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FA-02: </w:t>
      </w:r>
      <w:r w:rsidDel="00000000" w:rsidR="00000000" w:rsidRPr="00000000">
        <w:rPr>
          <w:rtl w:val="0"/>
        </w:rPr>
        <w:t xml:space="preserve">Alterar usuário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Após o passo 2 do fluxo principal, usuário seleciona o usuário que deseja alterar na lista.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clica no botão alterar.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altera os campos que deseja.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clica em salvar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exibe mensagem “Usuário alterado com sucesso”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clica em ok.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Sistema retorna para o passo 2 do fluxo principal.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Fluxos exceção: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FE-01: Validar campos obrigatórios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Após o passo 6 do fluxo principal, o sistema identifica que a RN2 não foi respeitada.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exibe mensagem “Informe o &lt;descricao campo&gt;”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retorna ao passo 5 do fluxo principal.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FE02: Validar CPF/CNPJ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Após o passo 6 do fluxo principal, o sistema identifica que a RN3 não foi respeitada.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Sistema exibe mensagem “Informe um CPF/CNPJ valido”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Sistema retorna ao passo 5 do fluxo principal.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FE03: Validar cpf/cnpj já existente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Após o passo 6 do fluxo principal, o sistema identifica que a RN4 não foi respeitada.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Sistema exibe mensagem “Já existe usuário cadastrado para o cpf/cnpj informado”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Sistema retorna ao passo 5 do fluxo principal.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FE04: Validar e-mail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Após o passo 6 do fluxo principal, o sistema identifica que a RN5 não foi respeitada.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Sistema exibe mensagem “Informe um e-mail válido”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Sistema retorna ao passo 5 do fluxo principal.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FE05: Validar se o usuário possui avaliação respondida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Após o passo 1.2 do fluxo alternativo FA-01, o sistema identifica que a RN7 não foi respeitada.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Sistema exibe mensagem “A exclusão não pode ser realizada, pois este usuário possui avaliações respondidas”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clica em ok.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Sistema retorna ao passo 2 do fluxo principal.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Regras de negócio: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deverá possuir os campos: CPF/CNPJ, nome, e-mail e perfil(s) para o cadastro de usuários.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Todos os campos são de preenchimento obrigatório, tanto para inclusão ou alteração de usuários.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deverá permitir apenas de CPF/CNPJ válidos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deverá permitir apenas um usuário por numero de CPF/CNPJ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deverá permitir apenas e-mail valido.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deverá permitir a associação de um ou mais perfis por usuário.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não deverá permitir a exclusão de usuários que possuam avaliações associadas.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