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6736" w14:textId="162CB11D" w:rsidR="00F42FBB" w:rsidRDefault="00F42FBB" w:rsidP="00F42FBB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139311B" w14:textId="48CF0B80" w:rsidR="00D625A5" w:rsidRDefault="00036C1D" w:rsidP="00F42FBB">
      <w:pPr>
        <w:ind w:left="-709"/>
        <w:rPr>
          <w:lang w:val="en-CA"/>
        </w:rPr>
      </w:pPr>
      <w:r>
        <w:t>Delivered June 29, 2026</w:t>
      </w:r>
      <w:r w:rsidR="001B5B4D"/>
      <w:r/>
    </w:p>
    <w:p w14:paraId="6B0E734F" w14:textId="1064F797" w:rsidR="00F42FBB" w:rsidRDefault="00036C1D" w:rsidP="00F42FBB">
      <w:pPr>
        <w:ind w:left="-709"/>
        <w:rPr>
          <w:lang w:val="en-CA"/>
        </w:rPr>
      </w:pPr>
      <w:r>
        <w:t>Week of June 22 to 26, 2026</w:t>
      </w:r>
    </w:p>
    <w:p w14:paraId="7FD73AF2" w14:textId="3C4F853B" w:rsidR="002E3886" w:rsidRDefault="00247E0A" w:rsidP="00F42FBB">
      <w:pPr>
        <w:ind w:left="-709"/>
        <w:rPr>
          <w:lang w:val="en-CA"/>
        </w:rPr>
      </w:pPr>
      <w:r w:rsidRPr="00247E0A">
        <w:rPr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7AB2F647" wp14:editId="71E18F0D">
            <wp:simplePos x="0" y="0"/>
            <wp:positionH relativeFrom="column">
              <wp:posOffset>-598744</wp:posOffset>
            </wp:positionH>
            <wp:positionV relativeFrom="paragraph">
              <wp:posOffset>64773</wp:posOffset>
            </wp:positionV>
            <wp:extent cx="7194950" cy="3426057"/>
            <wp:effectExtent l="0" t="0" r="6350" b="3175"/>
            <wp:wrapNone/>
            <wp:doc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965" cy="343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A95BD" w14:textId="29B26814" w:rsidR="00F42FBB" w:rsidRPr="00C04807" w:rsidRDefault="00F42FBB" w:rsidP="00F42FBB">
      <w:pPr>
        <w:rPr>
          <w:sz w:val="12"/>
          <w:szCs w:val="12"/>
          <w:lang w:val="en-CA"/>
        </w:rPr>
      </w:pPr>
    </w:p>
    <w:p w14:paraId="45DE6906" w14:textId="77777777" w:rsidR="00F42FBB" w:rsidRDefault="00F42FBB" w:rsidP="00F42FBB">
      <w:pPr>
        <w:ind w:left="-993"/>
        <w:rPr>
          <w:lang w:val="en-CA"/>
        </w:rPr>
      </w:pPr>
    </w:p>
    <w:p w14:paraId="2880D156" w14:textId="77777777" w:rsidR="00787419" w:rsidRDefault="00787419" w:rsidP="00F42FBB">
      <w:pPr>
        <w:ind w:left="-993"/>
        <w:rPr>
          <w:lang w:val="en-CA"/>
        </w:rPr>
      </w:pPr>
    </w:p>
    <w:p w14:paraId="47F789A8" w14:textId="77777777" w:rsidR="00787419" w:rsidRDefault="00787419" w:rsidP="00F42FBB">
      <w:pPr>
        <w:ind w:left="-993"/>
        <w:rPr>
          <w:lang w:val="en-CA"/>
        </w:rPr>
      </w:pPr>
    </w:p>
    <w:p w14:paraId="1328D54B" w14:textId="77777777" w:rsidR="00787419" w:rsidRDefault="00787419" w:rsidP="00F42FBB">
      <w:pPr>
        <w:ind w:left="-993"/>
        <w:rPr>
          <w:lang w:val="en-CA"/>
        </w:rPr>
      </w:pPr>
    </w:p>
    <w:p w14:paraId="1D4666CF" w14:textId="77777777" w:rsidR="00787419" w:rsidRDefault="00787419" w:rsidP="00F42FBB">
      <w:pPr>
        <w:ind w:left="-993"/>
        <w:rPr>
          <w:lang w:val="en-CA"/>
        </w:rPr>
      </w:pPr>
    </w:p>
    <w:p w14:paraId="0B92B6FB" w14:textId="77777777" w:rsidR="00787419" w:rsidRDefault="00787419" w:rsidP="00F42FBB">
      <w:pPr>
        <w:ind w:left="-993"/>
        <w:rPr>
          <w:lang w:val="en-CA"/>
        </w:rPr>
      </w:pPr>
    </w:p>
    <w:p w14:paraId="27D2F8ED" w14:textId="77777777" w:rsidR="00787419" w:rsidRDefault="00787419" w:rsidP="00F42FBB">
      <w:pPr>
        <w:ind w:left="-993"/>
        <w:rPr>
          <w:lang w:val="en-CA"/>
        </w:rPr>
      </w:pPr>
    </w:p>
    <w:p w14:paraId="352B226F" w14:textId="77777777" w:rsidR="00787419" w:rsidRDefault="00787419" w:rsidP="00F42FBB">
      <w:pPr>
        <w:ind w:left="-993"/>
        <w:rPr>
          <w:lang w:val="en-CA"/>
        </w:rPr>
      </w:pPr>
    </w:p>
    <w:p w14:paraId="46B382C3" w14:textId="77777777" w:rsidR="00787419" w:rsidRDefault="00787419" w:rsidP="00F42FBB">
      <w:pPr>
        <w:ind w:left="-993"/>
        <w:rPr>
          <w:lang w:val="en-CA"/>
        </w:rPr>
      </w:pPr>
    </w:p>
    <w:p w14:paraId="4073BBF8" w14:textId="77777777" w:rsidR="00787419" w:rsidRDefault="00787419" w:rsidP="00F42FBB">
      <w:pPr>
        <w:ind w:left="-993"/>
        <w:rPr>
          <w:lang w:val="en-CA"/>
        </w:rPr>
      </w:pPr>
    </w:p>
    <w:p w14:paraId="40C34D2A" w14:textId="77777777" w:rsidR="007F7A2E" w:rsidRPr="00FA2CA0" w:rsidRDefault="007F7A2E" w:rsidP="00F42FBB">
      <w:pPr>
        <w:ind w:left="-993"/>
        <w:rPr>
          <w:lang w:val="en-CA"/>
        </w:rPr>
      </w:pPr>
    </w:p>
    <w:tbl>
      <w:tblPr>
        <w:tblStyle w:val="LightList-Accent2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F42FBB" w:rsidRPr="00FA2CA0" w14:paraId="79B3A48C" w14:textId="77777777" w:rsidTr="007F7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626" w14:textId="77777777" w:rsidR="00F42FBB" w:rsidRPr="007F7A2E" w:rsidRDefault="00F42FBB" w:rsidP="00F762AA">
            <w:pPr>
              <w:jc w:val="center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5FDCEC03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9570F60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5BF5A479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Notes</w:t>
            </w:r>
          </w:p>
        </w:tc>
      </w:tr>
      <w:tr w:rsidR="00F42FBB" w:rsidRPr="00FA2CA0" w14:paraId="3713040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C92F4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 w14:paraId="0C5EA3D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25C012B3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549A1B3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</w:r>
          </w:p>
        </w:tc>
      </w:tr>
      <w:tr w:rsidR="00F42FBB" w:rsidRPr="00FA2CA0" w14:paraId="2A2A34D3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E585" w14:textId="0CA09724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I2 - Login &amp; Authorization</w:t>
            </w:r>
          </w:p>
        </w:tc>
        <w:tc>
          <w:tcPr>
            <w:tcW w:w="1674" w:type="dxa"/>
            <w:hideMark/>
          </w:tcPr>
          <w:p w14:paraId="5808231D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4B37FCDB" w14:textId="335616F2" w:rsidR="00F42FBB" w:rsidRDefault="00943EC2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3DEC37EC" w14:textId="08BB0A60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/>
          </w:p>
        </w:tc>
      </w:tr>
      <w:tr w:rsidR="00F42FBB" w:rsidRPr="00FA2CA0" w14:paraId="1276924A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93F32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 w14:paraId="1F3A3204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69D768F" w14:textId="185D48D8" w:rsidR="00F42FBB" w:rsidRDefault="00943EC2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690C0EB6" w14:textId="77777777" w:rsidR="007E4E7D" w:rsidRDefault="003F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Genogram improvements: relationship display and case/intake person links</w:t>
            </w:r>
          </w:p>
        </w:tc>
      </w:tr>
      <w:tr w:rsidR="00F42FBB" w:rsidRPr="00FA2CA0" w14:paraId="6A42E02F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ED3C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I4 - Intake Management &amp; Automated Notifications</w:t>
            </w:r>
          </w:p>
        </w:tc>
        <w:tc>
          <w:tcPr>
            <w:tcW w:w="1674" w:type="dxa"/>
            <w:hideMark/>
          </w:tcPr>
          <w:p w14:paraId="7557F428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4A3E88CF" w14:textId="33DCCD3E" w:rsidR="00F42FBB" w:rsidRDefault="009222C6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0E9D4A91" w14:textId="4A870117" w:rsidR="007E4E7D" w:rsidRDefault="00943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Eligibility check moved to Supervisor Review section; intake prior contacts and self-intake fixes</w:t>
            </w:r>
            <w:r w:rsidR="003F09E6"/>
          </w:p>
        </w:tc>
      </w:tr>
      <w:tr w:rsidR="00F42FBB" w:rsidRPr="00FA2CA0" w14:paraId="47309397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4D02" w14:textId="6C1A7A35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 w:rsidR="002B4B62">
              <w:rPr>
                <w:lang w:val="en-CA"/>
              </w:rPr>
              <w:t>A</w:t>
            </w:r>
            <w:r>
              <w:rPr>
                <w:lang w:val="en-CA"/>
              </w:rPr>
              <w:t xml:space="preserve"> - Case File Management &amp; Signs of Safety</w:t>
            </w:r>
          </w:p>
        </w:tc>
        <w:tc>
          <w:tcPr>
            <w:tcW w:w="1674" w:type="dxa"/>
            <w:hideMark/>
          </w:tcPr>
          <w:p w14:paraId="545A08B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D0D16C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Development</w:t>
            </w:r>
          </w:p>
        </w:tc>
        <w:tc>
          <w:tcPr>
            <w:tcW w:w="3468" w:type="dxa"/>
            <w:hideMark/>
          </w:tcPr>
          <w:p w14:paraId="1A303A12" w14:textId="65018E81" w:rsidR="009222C6" w:rsidRDefault="009222C6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Placement module improvements; case notes timestamp fix; CFSIS ID fix</w:t>
            </w:r>
          </w:p>
        </w:tc>
      </w:tr>
      <w:tr w:rsidR="002B4B62" w:rsidRPr="00FA2CA0" w14:paraId="6A93B5FB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3A12" w14:textId="4ECF25DC" w:rsidR="002B4B62" w:rsidRDefault="002B4B62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>
              <w:rPr>
                <w:lang w:val="en-CA"/>
              </w:rPr>
              <w:t>B – Abuse Investigations</w:t>
            </w:r>
          </w:p>
        </w:tc>
        <w:tc>
          <w:tcPr>
            <w:tcW w:w="1674" w:type="dxa"/>
          </w:tcPr>
          <w:p w14:paraId="70987BC2" w14:textId="05A9D2CE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</w:tcPr>
          <w:p w14:paraId="24D0BCAA" w14:textId="1D3B5681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</w:tcPr>
          <w:p w14:paraId="76E2819F" w14:textId="273E8B13" w:rsidR="002B4B62" w:rsidRDefault="000E7CDD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</w:r>
            <w:r w:rsidR="00CD368B">
              <w:rPr>
                <w:lang w:val="en-CA"/>
              </w:rPr>
            </w:r>
            <w:r w:rsidR="00A9710E">
              <w:rPr>
                <w:lang w:val="en-CA"/>
              </w:rPr>
            </w:r>
            <w:r w:rsidR="00E1701C">
              <w:rPr>
                <w:lang w:val="en-CA"/>
              </w:rPr>
            </w:r>
            <w:r w:rsidR="00554A62">
              <w:rPr>
                <w:lang w:val="en-CA"/>
              </w:rPr>
            </w:r>
            <w:r w:rsidR="00CD368B">
              <w:rPr>
                <w:lang w:val="en-CA"/>
              </w:rPr>
            </w:r>
          </w:p>
        </w:tc>
      </w:tr>
      <w:tr w:rsidR="00F42FBB" w:rsidRPr="00FA2CA0" w14:paraId="07162E5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389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</w:r>
            <w:r>
              <w:rPr>
                <w:lang w:val="en-CA"/>
              </w:rPr>
              <w:br/>
            </w:r>
            <w:r>
              <w:rPr>
                <w:lang w:val="en-CA"/>
              </w:rPr>
              <w:br/>
            </w:r>
          </w:p>
        </w:tc>
        <w:tc>
          <w:tcPr>
            <w:tcW w:w="1674" w:type="dxa"/>
            <w:hideMark/>
          </w:tcPr>
          <w:p w14:paraId="27B1F3C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70E1FE4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Planning</w:t>
            </w:r>
          </w:p>
        </w:tc>
        <w:tc>
          <w:tcPr>
            <w:tcW w:w="3468" w:type="dxa"/>
            <w:hideMark/>
          </w:tcPr>
          <w:p w14:paraId="28E57DC1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</w:r>
          </w:p>
        </w:tc>
      </w:tr>
      <w:tr w:rsidR="00F42FBB" w:rsidRPr="00FA2CA0" w14:paraId="404CEF89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1958" w14:textId="07D30A90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I7 - Financial Tracking &amp; Exports for Sage</w:t>
            </w:r>
          </w:p>
        </w:tc>
        <w:tc>
          <w:tcPr>
            <w:tcW w:w="1674" w:type="dxa"/>
            <w:hideMark/>
          </w:tcPr>
          <w:p w14:paraId="20C23F54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570444D1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  <w:hideMark/>
          </w:tcPr>
          <w:p w14:paraId="59D0F4D2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Rob reviewing shared documentation; follow-up session to be scheduled</w:t>
            </w:r>
          </w:p>
        </w:tc>
      </w:tr>
      <w:tr w:rsidR="00F42FBB" w:rsidRPr="00FA2CA0" w14:paraId="31A30DDD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E2D0A" w14:textId="1BC826A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I8 - My Dashboard &amp; Reporting</w:t>
            </w:r>
          </w:p>
        </w:tc>
        <w:tc>
          <w:tcPr>
            <w:tcW w:w="1674" w:type="dxa"/>
          </w:tcPr>
          <w:p w14:paraId="0362C369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7EEF406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/>
          </w:p>
        </w:tc>
        <w:tc>
          <w:tcPr>
            <w:tcW w:w="3468" w:type="dxa"/>
          </w:tcPr>
          <w:p w14:paraId="3B867E2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/>
          </w:p>
        </w:tc>
      </w:tr>
    </w:tbl>
    <w:p w14:paraId="5757B3BF" w14:textId="77777777" w:rsidR="00F42FBB" w:rsidRPr="00FA2CA0" w:rsidRDefault="00F42FBB" w:rsidP="00F42FBB">
      <w:pPr>
        <w:spacing w:after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01F3B92D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A9785C5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iteration-plan"/>
            <w:bookmarkStart w:id="1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7E13A852" w14:textId="77777777" w:rsidR="00F42FBB" w:rsidRDefault="00F42FBB" w:rsidP="00F42FBB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W27 status report finalized and filed.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Finance module next steps in motion — documentation sharing completed with Rob; review underway ahead of follow-up design session.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A4812EE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3A69FAA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lastRenderedPageBreak/>
              <w:t>I1 - System Infrastructure &amp; Environments</w:t>
            </w:r>
          </w:p>
        </w:tc>
      </w:tr>
      <w:tr w:rsidR="00F42FBB" w14:paraId="55BCDAA7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EC9FB5C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491D179A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infrastructure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39F7601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8042F82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F42FBB" w14:paraId="5BD39635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26A9BEE3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590CD1A5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5F366557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authentication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5818583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2049980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F42FBB" w14:paraId="0D75FCA3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533C7F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6E8AA5D1" w14:textId="77777777" w:rsidR="00F42FBB" w:rsidRPr="00D340A4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58083C6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F016660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03C14480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286D8AE3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0269A85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Genogram improvements shipped: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Relationship display updated to correctly include relationship modifiers (e.g., step, adoptive)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Genogram links added for persons involved in cases and intakes — direct navigation from the genogram to related records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  <w:ind w:left="720"/>
      </w:pPr>
      <w:r>
        <w:t>Chain link icon display fix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C96A4BA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6B72F19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F42FBB" w14:paraId="751377D0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BBB0FAB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6254E3BE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6DB1DAF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5B295778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5C0D839D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0D7F02E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5C9EAB09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4E1459AD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7DC120C7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06E85AC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Eligibility Check moved to the Supervisor Review section of the intake workflow.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Intake prior contacts and related fixes: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Fixed: prior contacts missing when viewing intake in edit mode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Case file link wired up in the prior contacts section — workers can navigate directly to related case files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Fixed: self-intake fields not being saved correctly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Document replacement logic improved — updating a document now correctly replaces the prior version.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Person activity logging updates.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5F6723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966C092" w14:textId="0ED3BDCB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</w:t>
            </w:r>
            <w:r w:rsidR="00EC38B8">
              <w:rPr>
                <w:color w:val="FFFFFF" w:themeColor="background1"/>
                <w:lang w:val="en-CA"/>
              </w:rPr>
              <w:t xml:space="preserve"> A</w:t>
            </w:r>
            <w:r>
              <w:rPr>
                <w:color w:val="FFFFFF" w:themeColor="background1"/>
                <w:lang w:val="en-CA"/>
              </w:rPr>
              <w:t xml:space="preserve"> - Case File Management &amp; Signs of Safety</w:t>
            </w:r>
          </w:p>
        </w:tc>
      </w:tr>
      <w:tr w:rsidR="00F42FBB" w14:paraId="6761E064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480A2938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48DC127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3DBD9096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2C60A22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1239C64E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4D7955C8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42DCC361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2A404565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7EB2EF68" w14:textId="77777777" w:rsidR="00F42FBB" w:rsidRPr="00ED434D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3197601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74D4C9C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0B80CDBF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EA4B86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Placement module improvements: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Fixed: resource home type not displaying caregiver information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Placement search fix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Placement end date validation added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notes: fixed timestamp reset issue — editing a case note no longer resets the original event date/time.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Fixed: CFSIS ID not updating correctly after admin edits.</w:t>
      </w:r>
    </w:p>
    <w:bookmarkEnd w:id="0"/>
    <w:bookmarkEnd w:id="1"/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C38B8" w14:paraId="5B9C4C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D30FE64" w14:textId="7BE3D1FE" w:rsidR="00EC38B8" w:rsidRDefault="0064308E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br w:type="page"/>
            </w:r>
            <w:r w:rsidR="00EC38B8">
              <w:rPr>
                <w:color w:val="FFFFFF" w:themeColor="background1"/>
                <w:lang w:val="en-CA"/>
              </w:rPr>
              <w:t>I5 B – Abuse Investigations</w:t>
            </w:r>
          </w:p>
        </w:tc>
      </w:tr>
      <w:tr w:rsidR="00EC38B8" w14:paraId="4CFD14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DF4756B" w14:textId="7A1DF42A" w:rsidR="00EC38B8" w:rsidRPr="00EC38B8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Trigger</w:t>
            </w:r>
            <w:r w:rsidR="00CF5ED3">
              <w:rPr>
                <w:b w:val="0"/>
                <w:bCs w:val="0"/>
                <w:lang w:val="en-CA"/>
              </w:rPr>
              <w:t>s and integration with</w:t>
            </w:r>
            <w:r>
              <w:rPr>
                <w:b w:val="0"/>
                <w:bCs w:val="0"/>
                <w:lang w:val="en-CA"/>
              </w:rPr>
              <w:t xml:space="preserve"> Intake</w:t>
            </w:r>
            <w:r w:rsidR="00CF5ED3">
              <w:rPr>
                <w:b w:val="0"/>
                <w:bCs w:val="0"/>
                <w:lang w:val="en-CA"/>
              </w:rPr>
              <w:t xml:space="preserve"> module</w:t>
            </w:r>
          </w:p>
          <w:p w14:paraId="42A4D6C2" w14:textId="77777777" w:rsidR="00EC38B8" w:rsidRPr="007B4EF5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wor</w:t>
            </w:r>
            <w:r w:rsidR="007B4EF5">
              <w:rPr>
                <w:b w:val="0"/>
                <w:bCs w:val="0"/>
                <w:lang w:val="en-CA"/>
              </w:rPr>
              <w:t>k</w:t>
            </w:r>
            <w:r>
              <w:rPr>
                <w:b w:val="0"/>
                <w:bCs w:val="0"/>
                <w:lang w:val="en-CA"/>
              </w:rPr>
              <w:t>flow</w:t>
            </w:r>
          </w:p>
          <w:p w14:paraId="160806E4" w14:textId="10B92BE1" w:rsidR="007B4EF5" w:rsidRPr="00D340A4" w:rsidRDefault="00CF5ED3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document management</w:t>
            </w:r>
          </w:p>
        </w:tc>
      </w:tr>
    </w:tbl>
    <w:p w14:paraId="5B94F968" w14:textId="77777777" w:rsidR="00EC38B8" w:rsidRDefault="00EC38B8" w:rsidP="00EC38B8">
      <w:pPr>
        <w:pStyle w:val="list1"/>
        <w:numPr>
          <w:ilvl w:val="0"/>
          <w:numId w:val="0"/>
        </w:numPr>
        <w:spacing w:before="0" w:after="160" w:line="278" w:lineRule="auto"/>
        <w:rPr>
          <w:lang w:val="en-CA"/>
        </w:rPr>
      </w:pPr>
    </w:p>
    <w:p w14:paraId="75CA6CA5" w14:textId="77777777" w:rsidR="00CF5ED3" w:rsidRPr="00FA2CA0" w:rsidRDefault="00CF5ED3" w:rsidP="00CF5ED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new developments this week; solution design continues.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2CD1672B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D262E77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F42FBB" w14:paraId="7096456B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6FFCC6F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4F690AB4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BCC7EAD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3F2459D0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4FF2174D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data migration activity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4E74D24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3B307E94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2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F42FBB" w14:paraId="6422E629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B2BCF6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4E080FCB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2652C44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50408FFD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57E0BF9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2"/>
    <w:p w14:paraId="29E498B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Finance module in solution design following June 19 requirements session — Rob reviewing shared documentation (GL codes, funding stream maps, PO forms, policy manual); follow-up design session to be scheduled on completion.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43CFBB8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0E7406FE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42FBB" w14:paraId="0C63FE9D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91733A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0FE2016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50219F52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4E9E78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732B74F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Future iteration per schedule (no dashboard/reporting work this week).</w:t>
      </w:r>
    </w:p>
    <w:sectPr w:rsidR="009935A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88F3" w14:textId="77777777" w:rsidR="00E5783A" w:rsidRDefault="00E5783A" w:rsidP="00C043EE">
      <w:pPr>
        <w:spacing w:before="0" w:after="0" w:line="240" w:lineRule="auto"/>
      </w:pPr>
      <w:r>
        <w:separator/>
      </w:r>
    </w:p>
  </w:endnote>
  <w:endnote w:type="continuationSeparator" w:id="0">
    <w:p w14:paraId="54A96AFA" w14:textId="77777777" w:rsidR="00E5783A" w:rsidRDefault="00E5783A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F4C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4367" w14:textId="77777777" w:rsidR="00E5783A" w:rsidRDefault="00E5783A" w:rsidP="00C043EE">
      <w:pPr>
        <w:spacing w:before="0" w:after="0" w:line="240" w:lineRule="auto"/>
      </w:pPr>
      <w:r>
        <w:separator/>
      </w:r>
    </w:p>
  </w:footnote>
  <w:footnote w:type="continuationSeparator" w:id="0">
    <w:p w14:paraId="1F58EC69" w14:textId="77777777" w:rsidR="00E5783A" w:rsidRDefault="00E5783A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CF7B" w14:textId="77777777" w:rsidR="00C043EE" w:rsidRDefault="006A74A8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>
            <a:extLst xmlns:a="http://schemas.openxmlformats.org/drawingml/2006/main">
              <a:ext uri="{FF2B5EF4-FFF2-40B4-BE49-F238E27FC236}">
                <a16:creationId xmlns:a16="http://schemas.microsoft.com/office/drawing/2014/main" id="{BA02F97D-7065-4B84-AFAF-E7BFCC270E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64C2B755-A81C-4348-B591-62FDCAB2C9B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C3A34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5113">
    <w:abstractNumId w:val="0"/>
  </w:num>
  <w:num w:numId="2" w16cid:durableId="1344556015">
    <w:abstractNumId w:val="0"/>
  </w:num>
  <w:num w:numId="3" w16cid:durableId="140968611">
    <w:abstractNumId w:val="0"/>
  </w:num>
  <w:num w:numId="4" w16cid:durableId="1589654140">
    <w:abstractNumId w:val="0"/>
  </w:num>
  <w:num w:numId="5" w16cid:durableId="17052457">
    <w:abstractNumId w:val="2"/>
  </w:num>
  <w:num w:numId="6" w16cid:durableId="1860193300">
    <w:abstractNumId w:val="0"/>
  </w:num>
  <w:num w:numId="7" w16cid:durableId="1918636774">
    <w:abstractNumId w:val="0"/>
  </w:num>
  <w:num w:numId="8" w16cid:durableId="317267289">
    <w:abstractNumId w:val="1"/>
  </w:num>
  <w:num w:numId="9" w16cid:durableId="353115934">
    <w:abstractNumId w:val="0"/>
  </w:num>
  <w:num w:numId="10" w16cid:durableId="530654322">
    <w:abstractNumId w:val="0"/>
  </w:num>
  <w:num w:numId="11" w16cid:durableId="553346368">
    <w:abstractNumId w:val="0"/>
  </w:num>
  <w:num w:numId="12" w16cid:durableId="829752184">
    <w:abstractNumId w:val="3"/>
  </w:num>
  <w:num w:numId="13" w16cid:durableId="844396404">
    <w:abstractNumId w:val="3"/>
  </w:num>
  <w:num w:numId="14" w16cid:durableId="91249389">
    <w:abstractNumId w:val="0"/>
  </w:num>
  <w:num w:numId="15" w16cid:durableId="95613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BB"/>
    <w:rsid w:val="00020ACF"/>
    <w:rsid w:val="00036C1D"/>
    <w:rsid w:val="00045845"/>
    <w:rsid w:val="00053333"/>
    <w:rsid w:val="000E7CDD"/>
    <w:rsid w:val="000F2060"/>
    <w:rsid w:val="000F47F5"/>
    <w:rsid w:val="000F4FF0"/>
    <w:rsid w:val="00130AE0"/>
    <w:rsid w:val="001325D2"/>
    <w:rsid w:val="00147E61"/>
    <w:rsid w:val="00152249"/>
    <w:rsid w:val="001702A5"/>
    <w:rsid w:val="00173491"/>
    <w:rsid w:val="001A6B85"/>
    <w:rsid w:val="001B5B4D"/>
    <w:rsid w:val="001E3062"/>
    <w:rsid w:val="002026B7"/>
    <w:rsid w:val="00210026"/>
    <w:rsid w:val="00216584"/>
    <w:rsid w:val="0023167C"/>
    <w:rsid w:val="00244535"/>
    <w:rsid w:val="00247E0A"/>
    <w:rsid w:val="00250C75"/>
    <w:rsid w:val="0026632A"/>
    <w:rsid w:val="002A7707"/>
    <w:rsid w:val="002B4B62"/>
    <w:rsid w:val="002E3886"/>
    <w:rsid w:val="002F1849"/>
    <w:rsid w:val="003002EB"/>
    <w:rsid w:val="00386A56"/>
    <w:rsid w:val="003F09E6"/>
    <w:rsid w:val="00420038"/>
    <w:rsid w:val="004236AE"/>
    <w:rsid w:val="004319F9"/>
    <w:rsid w:val="004463A3"/>
    <w:rsid w:val="0048410D"/>
    <w:rsid w:val="004C6464"/>
    <w:rsid w:val="004C796D"/>
    <w:rsid w:val="004E006E"/>
    <w:rsid w:val="004E47CE"/>
    <w:rsid w:val="0050572F"/>
    <w:rsid w:val="00524CC7"/>
    <w:rsid w:val="005354ED"/>
    <w:rsid w:val="00537E3F"/>
    <w:rsid w:val="00554A62"/>
    <w:rsid w:val="005D384E"/>
    <w:rsid w:val="005F5C4F"/>
    <w:rsid w:val="006075AF"/>
    <w:rsid w:val="0061258D"/>
    <w:rsid w:val="00633995"/>
    <w:rsid w:val="006414EB"/>
    <w:rsid w:val="0064308E"/>
    <w:rsid w:val="006554C3"/>
    <w:rsid w:val="006566E3"/>
    <w:rsid w:val="00656B11"/>
    <w:rsid w:val="0068284A"/>
    <w:rsid w:val="006A74A8"/>
    <w:rsid w:val="00720004"/>
    <w:rsid w:val="0075554B"/>
    <w:rsid w:val="00761CFE"/>
    <w:rsid w:val="00773532"/>
    <w:rsid w:val="00787419"/>
    <w:rsid w:val="00790F5A"/>
    <w:rsid w:val="007A2037"/>
    <w:rsid w:val="007A2A5F"/>
    <w:rsid w:val="007B3029"/>
    <w:rsid w:val="007B4EF5"/>
    <w:rsid w:val="007C67D6"/>
    <w:rsid w:val="007E4B0E"/>
    <w:rsid w:val="007E4E7D"/>
    <w:rsid w:val="007F4825"/>
    <w:rsid w:val="007F7A2E"/>
    <w:rsid w:val="00800C32"/>
    <w:rsid w:val="00814922"/>
    <w:rsid w:val="00820706"/>
    <w:rsid w:val="00826B28"/>
    <w:rsid w:val="008328FB"/>
    <w:rsid w:val="00844806"/>
    <w:rsid w:val="00895D6F"/>
    <w:rsid w:val="008C16D8"/>
    <w:rsid w:val="009222C6"/>
    <w:rsid w:val="00943EC2"/>
    <w:rsid w:val="00946DDB"/>
    <w:rsid w:val="00977ECE"/>
    <w:rsid w:val="00983E2F"/>
    <w:rsid w:val="00992AE0"/>
    <w:rsid w:val="009935A1"/>
    <w:rsid w:val="009955E3"/>
    <w:rsid w:val="009E7ACB"/>
    <w:rsid w:val="009F53D9"/>
    <w:rsid w:val="00A02A77"/>
    <w:rsid w:val="00A55B1A"/>
    <w:rsid w:val="00A94828"/>
    <w:rsid w:val="00A9710E"/>
    <w:rsid w:val="00AA05A6"/>
    <w:rsid w:val="00AB3A5F"/>
    <w:rsid w:val="00AC7280"/>
    <w:rsid w:val="00B06341"/>
    <w:rsid w:val="00B23E2E"/>
    <w:rsid w:val="00B31A05"/>
    <w:rsid w:val="00B92740"/>
    <w:rsid w:val="00BD2324"/>
    <w:rsid w:val="00BD5865"/>
    <w:rsid w:val="00BF7A15"/>
    <w:rsid w:val="00C043EE"/>
    <w:rsid w:val="00C13D0F"/>
    <w:rsid w:val="00C70107"/>
    <w:rsid w:val="00C850F1"/>
    <w:rsid w:val="00CD1490"/>
    <w:rsid w:val="00CD368B"/>
    <w:rsid w:val="00CF5ED3"/>
    <w:rsid w:val="00D04297"/>
    <w:rsid w:val="00D13394"/>
    <w:rsid w:val="00D625A5"/>
    <w:rsid w:val="00DC0C5E"/>
    <w:rsid w:val="00E159D8"/>
    <w:rsid w:val="00E1701C"/>
    <w:rsid w:val="00E24DE4"/>
    <w:rsid w:val="00E2600E"/>
    <w:rsid w:val="00E5620E"/>
    <w:rsid w:val="00E5783A"/>
    <w:rsid w:val="00E74EB1"/>
    <w:rsid w:val="00EA135E"/>
    <w:rsid w:val="00EC38B8"/>
    <w:rsid w:val="00F16E08"/>
    <w:rsid w:val="00F2063F"/>
    <w:rsid w:val="00F42FBB"/>
    <w:rsid w:val="00F5112D"/>
    <w:rsid w:val="00F56550"/>
    <w:rsid w:val="00F762AA"/>
    <w:rsid w:val="00F81344"/>
    <w:rsid w:val="00F81EED"/>
    <w:rsid w:val="00FE505D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C48B"/>
  <w15:chartTrackingRefBased/>
  <w15:docId w15:val="{20A7FBEA-BB6E-4A30-93EA-E59933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BB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8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2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5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ection">
    <w:name w:val="Section"/>
    <w:basedOn w:val="Normal"/>
    <w:qFormat/>
    <w:rsid w:val="00F42FBB"/>
    <w:pPr>
      <w:keepNext/>
      <w:spacing w:before="1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42</cp:revision>
  <dcterms:created xsi:type="dcterms:W3CDTF">2026-05-12T17:55:00Z</dcterms:created>
  <dcterms:modified xsi:type="dcterms:W3CDTF">2026-05-27T20:13:00Z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e64ddb72-547e-4894-a92c-3224ed94a66c</vt:lpwstr>
  </property>
</Properties>
</file>