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6736" w14:textId="162CB11D" w:rsidR="00F42FBB" w:rsidRDefault="00F42FBB" w:rsidP="00F42FBB">
      <w:pPr>
        <w:pStyle w:val="HeadingNoNumbers"/>
        <w:ind w:left="-709"/>
        <w:rPr>
          <w:lang w:val="en-CA"/>
        </w:rPr>
      </w:pPr>
      <w:r>
        <w:rPr>
          <w:lang w:val="en-CA"/>
        </w:rPr>
        <w:t>Waabanong Weekly Update</w:t>
      </w:r>
    </w:p>
    <w:p w14:paraId="6139311B" w14:textId="48CF0B80" w:rsidR="00D625A5" w:rsidRDefault="00036C1D" w:rsidP="00F42FBB">
      <w:pPr>
        <w:ind w:left="-709"/>
        <w:rPr>
          <w:lang w:val="en-CA"/>
        </w:rPr>
      </w:pPr>
      <w:r>
        <w:t>Delivered August 3, 2026</w:t>
      </w:r>
      <w:r w:rsidR="001B5B4D"/>
      <w:r/>
    </w:p>
    <w:p w14:paraId="6B0E734F" w14:textId="1064F797" w:rsidR="00F42FBB" w:rsidRDefault="00036C1D" w:rsidP="00F42FBB">
      <w:pPr>
        <w:ind w:left="-709"/>
        <w:rPr>
          <w:lang w:val="en-CA"/>
        </w:rPr>
      </w:pPr>
      <w:r>
        <w:t>Week of July 27 to 31, 2026</w:t>
      </w:r>
    </w:p>
    <w:p w14:paraId="7FD73AF2" w14:textId="3C4F853B" w:rsidR="002E3886" w:rsidRDefault="00247E0A" w:rsidP="00F42FBB">
      <w:pPr>
        <w:ind w:left="-709"/>
        <w:rPr>
          <w:lang w:val="en-CA"/>
        </w:rPr>
      </w:pPr>
      <w:r w:rsidRPr="00247E0A">
        <w:rPr>
          <w:sz w:val="12"/>
          <w:szCs w:val="12"/>
          <w:lang w:val="en-CA"/>
        </w:rPr>
        <w:drawing>
          <wp:anchor distT="0" distB="0" distL="114300" distR="114300" simplePos="0" relativeHeight="251658240" behindDoc="0" locked="0" layoutInCell="1" allowOverlap="1" wp14:anchorId="7AB2F647" wp14:editId="71E18F0D">
            <wp:simplePos x="0" y="0"/>
            <wp:positionH relativeFrom="column">
              <wp:posOffset>-598744</wp:posOffset>
            </wp:positionH>
            <wp:positionV relativeFrom="paragraph">
              <wp:posOffset>64773</wp:posOffset>
            </wp:positionV>
            <wp:extent cx="7194950" cy="3426057"/>
            <wp:effectExtent l="0" t="0" r="6350" b="3175"/>
            <wp:wrapNone/>
            <wp:docPr id="1324356955" name="Picture 1" descr="The diagram illustrates a project timeline with various phases such as infrastructure setup, user authentication, client testing, case file management, data cleaning, and financial tracking, all leading up to a go-live date for a solution design and tes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56955" name="Picture 1" descr="The diagram illustrates a project timeline with various phases such as infrastructure setup, user authentication, client testing, case file management, data cleaning, and financial tracking, all leading up to a go-live date for a solution design and testing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8965" cy="343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6A95BD" w14:textId="29B26814" w:rsidR="00F42FBB" w:rsidRPr="00C04807" w:rsidRDefault="00F42FBB" w:rsidP="00F42FBB">
      <w:pPr>
        <w:rPr>
          <w:sz w:val="12"/>
          <w:szCs w:val="12"/>
          <w:lang w:val="en-CA"/>
        </w:rPr>
      </w:pPr>
    </w:p>
    <w:p w14:paraId="45DE6906" w14:textId="77777777" w:rsidR="00F42FBB" w:rsidRDefault="00F42FBB" w:rsidP="00F42FBB">
      <w:pPr>
        <w:ind w:left="-993"/>
        <w:rPr>
          <w:lang w:val="en-CA"/>
        </w:rPr>
      </w:pPr>
    </w:p>
    <w:p w14:paraId="2880D156" w14:textId="77777777" w:rsidR="00787419" w:rsidRDefault="00787419" w:rsidP="00F42FBB">
      <w:pPr>
        <w:ind w:left="-993"/>
        <w:rPr>
          <w:lang w:val="en-CA"/>
        </w:rPr>
      </w:pPr>
    </w:p>
    <w:p w14:paraId="47F789A8" w14:textId="77777777" w:rsidR="00787419" w:rsidRDefault="00787419" w:rsidP="00F42FBB">
      <w:pPr>
        <w:ind w:left="-993"/>
        <w:rPr>
          <w:lang w:val="en-CA"/>
        </w:rPr>
      </w:pPr>
    </w:p>
    <w:p w14:paraId="1328D54B" w14:textId="77777777" w:rsidR="00787419" w:rsidRDefault="00787419" w:rsidP="00F42FBB">
      <w:pPr>
        <w:ind w:left="-993"/>
        <w:rPr>
          <w:lang w:val="en-CA"/>
        </w:rPr>
      </w:pPr>
    </w:p>
    <w:p w14:paraId="1D4666CF" w14:textId="77777777" w:rsidR="00787419" w:rsidRDefault="00787419" w:rsidP="00F42FBB">
      <w:pPr>
        <w:ind w:left="-993"/>
        <w:rPr>
          <w:lang w:val="en-CA"/>
        </w:rPr>
      </w:pPr>
    </w:p>
    <w:p w14:paraId="0B92B6FB" w14:textId="77777777" w:rsidR="00787419" w:rsidRDefault="00787419" w:rsidP="00F42FBB">
      <w:pPr>
        <w:ind w:left="-993"/>
        <w:rPr>
          <w:lang w:val="en-CA"/>
        </w:rPr>
      </w:pPr>
    </w:p>
    <w:p w14:paraId="27D2F8ED" w14:textId="77777777" w:rsidR="00787419" w:rsidRDefault="00787419" w:rsidP="00F42FBB">
      <w:pPr>
        <w:ind w:left="-993"/>
        <w:rPr>
          <w:lang w:val="en-CA"/>
        </w:rPr>
      </w:pPr>
    </w:p>
    <w:p w14:paraId="352B226F" w14:textId="77777777" w:rsidR="00787419" w:rsidRDefault="00787419" w:rsidP="00F42FBB">
      <w:pPr>
        <w:ind w:left="-993"/>
        <w:rPr>
          <w:lang w:val="en-CA"/>
        </w:rPr>
      </w:pPr>
    </w:p>
    <w:p w14:paraId="46B382C3" w14:textId="77777777" w:rsidR="00787419" w:rsidRDefault="00787419" w:rsidP="00F42FBB">
      <w:pPr>
        <w:ind w:left="-993"/>
        <w:rPr>
          <w:lang w:val="en-CA"/>
        </w:rPr>
      </w:pPr>
    </w:p>
    <w:p w14:paraId="4073BBF8" w14:textId="77777777" w:rsidR="00787419" w:rsidRDefault="00787419" w:rsidP="00F42FBB">
      <w:pPr>
        <w:ind w:left="-993"/>
        <w:rPr>
          <w:lang w:val="en-CA"/>
        </w:rPr>
      </w:pPr>
    </w:p>
    <w:p w14:paraId="40C34D2A" w14:textId="77777777" w:rsidR="007F7A2E" w:rsidRPr="00FA2CA0" w:rsidRDefault="007F7A2E" w:rsidP="00F42FBB">
      <w:pPr>
        <w:ind w:left="-993"/>
        <w:rPr>
          <w:lang w:val="en-CA"/>
        </w:rPr>
      </w:pPr>
    </w:p>
    <w:tbl>
      <w:tblPr>
        <w:tblStyle w:val="LightList-Accent2"/>
        <w:tblpPr w:leftFromText="180" w:rightFromText="180" w:vertAnchor="text" w:horzAnchor="margin" w:tblpY="352"/>
        <w:tblW w:w="9695" w:type="dxa"/>
        <w:tblLook w:val="04A0" w:firstRow="1" w:lastRow="0" w:firstColumn="1" w:lastColumn="0" w:noHBand="0" w:noVBand="1"/>
      </w:tblPr>
      <w:tblGrid>
        <w:gridCol w:w="2711"/>
        <w:gridCol w:w="1674"/>
        <w:gridCol w:w="1842"/>
        <w:gridCol w:w="3468"/>
      </w:tblGrid>
      <w:tr w:rsidR="00F42FBB" w:rsidRPr="00FA2CA0" w14:paraId="79B3A48C" w14:textId="77777777" w:rsidTr="007F7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FE626" w14:textId="77777777" w:rsidR="00F42FBB" w:rsidRPr="007F7A2E" w:rsidRDefault="00F42FBB" w:rsidP="00F762AA">
            <w:pPr>
              <w:jc w:val="center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Iteration</w:t>
            </w:r>
          </w:p>
        </w:tc>
        <w:tc>
          <w:tcPr>
            <w:tcW w:w="1674" w:type="dxa"/>
            <w:hideMark/>
          </w:tcPr>
          <w:p w14:paraId="5FDCEC03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Status</w:t>
            </w:r>
          </w:p>
        </w:tc>
        <w:tc>
          <w:tcPr>
            <w:tcW w:w="1842" w:type="dxa"/>
            <w:hideMark/>
          </w:tcPr>
          <w:p w14:paraId="39570F60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Current phase</w:t>
            </w:r>
          </w:p>
        </w:tc>
        <w:tc>
          <w:tcPr>
            <w:tcW w:w="3468" w:type="dxa"/>
            <w:hideMark/>
          </w:tcPr>
          <w:p w14:paraId="5BF5A479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Notes</w:t>
            </w:r>
          </w:p>
        </w:tc>
      </w:tr>
      <w:tr w:rsidR="00F42FBB" w:rsidRPr="00FA2CA0" w14:paraId="3713040B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C92F4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I1 - System Infrastructure &amp; Environments</w:t>
            </w:r>
          </w:p>
        </w:tc>
        <w:tc>
          <w:tcPr>
            <w:tcW w:w="1674" w:type="dxa"/>
            <w:hideMark/>
          </w:tcPr>
          <w:p w14:paraId="0C5EA3D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Complete</w:t>
            </w:r>
          </w:p>
        </w:tc>
        <w:tc>
          <w:tcPr>
            <w:tcW w:w="1842" w:type="dxa"/>
            <w:hideMark/>
          </w:tcPr>
          <w:p w14:paraId="25C012B3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Maintenance</w:t>
            </w:r>
          </w:p>
        </w:tc>
        <w:tc>
          <w:tcPr>
            <w:tcW w:w="3468" w:type="dxa"/>
            <w:hideMark/>
          </w:tcPr>
          <w:p w14:paraId="549A1B38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Version bump</w:t>
            </w:r>
          </w:p>
        </w:tc>
      </w:tr>
      <w:tr w:rsidR="00F42FBB" w:rsidRPr="00FA2CA0" w14:paraId="2A2A34D3" w14:textId="77777777" w:rsidTr="007F7A2E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EE585" w14:textId="0CA09724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I2 - Login &amp; Authorization</w:t>
            </w:r>
          </w:p>
        </w:tc>
        <w:tc>
          <w:tcPr>
            <w:tcW w:w="1674" w:type="dxa"/>
            <w:hideMark/>
          </w:tcPr>
          <w:p w14:paraId="5808231D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Complete</w:t>
            </w:r>
          </w:p>
        </w:tc>
        <w:tc>
          <w:tcPr>
            <w:tcW w:w="1842" w:type="dxa"/>
            <w:hideMark/>
          </w:tcPr>
          <w:p w14:paraId="4B37FCDB" w14:textId="335616F2" w:rsidR="00F42FBB" w:rsidRDefault="00943EC2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Maintenance</w:t>
            </w:r>
          </w:p>
        </w:tc>
        <w:tc>
          <w:tcPr>
            <w:tcW w:w="3468" w:type="dxa"/>
            <w:hideMark/>
          </w:tcPr>
          <w:p w14:paraId="3DEC37EC" w14:textId="08BB0A60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changes this week</w:t>
            </w:r>
          </w:p>
        </w:tc>
      </w:tr>
      <w:tr w:rsidR="00F42FBB" w:rsidRPr="00FA2CA0" w14:paraId="1276924A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93F32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I3 - Client, Member &amp; Family Data</w:t>
            </w:r>
          </w:p>
        </w:tc>
        <w:tc>
          <w:tcPr>
            <w:tcW w:w="1674" w:type="dxa"/>
            <w:hideMark/>
          </w:tcPr>
          <w:p w14:paraId="1F3A3204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Complete</w:t>
            </w:r>
          </w:p>
        </w:tc>
        <w:tc>
          <w:tcPr>
            <w:tcW w:w="1842" w:type="dxa"/>
            <w:hideMark/>
          </w:tcPr>
          <w:p w14:paraId="169D768F" w14:textId="185D48D8" w:rsidR="00F42FBB" w:rsidRDefault="00943EC2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Maintenance</w:t>
            </w:r>
          </w:p>
        </w:tc>
        <w:tc>
          <w:tcPr>
            <w:tcW w:w="3468" w:type="dxa"/>
            <w:hideMark/>
          </w:tcPr>
          <w:p w14:paraId="690C0EB6" w14:textId="77777777" w:rsidR="007E4E7D" w:rsidRDefault="003F09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Genogram search pagination added</w:t>
            </w:r>
          </w:p>
        </w:tc>
      </w:tr>
      <w:tr w:rsidR="00F42FBB" w:rsidRPr="00FA2CA0" w14:paraId="6A42E02F" w14:textId="77777777" w:rsidTr="007F7A2E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6ED3C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lastRenderedPageBreak/>
              <w:t>I4 - Intake Management &amp; Automated Notifications</w:t>
            </w:r>
          </w:p>
        </w:tc>
        <w:tc>
          <w:tcPr>
            <w:tcW w:w="1674" w:type="dxa"/>
            <w:hideMark/>
          </w:tcPr>
          <w:p w14:paraId="7557F428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Complete</w:t>
            </w:r>
          </w:p>
        </w:tc>
        <w:tc>
          <w:tcPr>
            <w:tcW w:w="1842" w:type="dxa"/>
            <w:hideMark/>
          </w:tcPr>
          <w:p w14:paraId="4A3E88CF" w14:textId="33DCCD3E" w:rsidR="00F42FBB" w:rsidRDefault="009222C6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Maintenance</w:t>
            </w:r>
          </w:p>
        </w:tc>
        <w:tc>
          <w:tcPr>
            <w:tcW w:w="3468" w:type="dxa"/>
            <w:hideMark/>
          </w:tcPr>
          <w:p w14:paraId="0E9D4A91" w14:textId="4A870117" w:rsidR="007E4E7D" w:rsidRDefault="00943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changes this week</w:t>
            </w:r>
            <w:r w:rsidR="003F09E6"/>
          </w:p>
        </w:tc>
      </w:tr>
      <w:tr w:rsidR="00F42FBB" w:rsidRPr="00FA2CA0" w14:paraId="47309397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F4D02" w14:textId="6C1A7A35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I5</w:t>
            </w:r>
            <w:r w:rsidR="00216584">
              <w:rPr>
                <w:lang w:val="en-CA"/>
              </w:rPr>
              <w:t xml:space="preserve"> </w:t>
            </w:r>
            <w:r w:rsidR="002B4B62">
              <w:rPr>
                <w:lang w:val="en-CA"/>
              </w:rPr>
              <w:t>A</w:t>
            </w:r>
            <w:r>
              <w:rPr>
                <w:lang w:val="en-CA"/>
              </w:rPr>
              <w:t xml:space="preserve"> - Case File Management &amp; Signs of Safety</w:t>
            </w:r>
          </w:p>
        </w:tc>
        <w:tc>
          <w:tcPr>
            <w:tcW w:w="1674" w:type="dxa"/>
            <w:hideMark/>
          </w:tcPr>
          <w:p w14:paraId="545A08B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1D0D16C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Bug Fix</w:t>
            </w:r>
          </w:p>
        </w:tc>
        <w:tc>
          <w:tcPr>
            <w:tcW w:w="3468" w:type="dxa"/>
            <w:hideMark/>
          </w:tcPr>
          <w:p w14:paraId="1A303A12" w14:textId="65018E81" w:rsidR="009222C6" w:rsidRDefault="009222C6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Case file UAT walkthrough held; two bugs found and fixed</w:t>
            </w:r>
          </w:p>
        </w:tc>
      </w:tr>
      <w:tr w:rsidR="002B4B62" w:rsidRPr="00FA2CA0" w14:paraId="6A93B5FB" w14:textId="77777777" w:rsidTr="007F7A2E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B83A12" w14:textId="4ECF25DC" w:rsidR="002B4B62" w:rsidRDefault="002B4B62" w:rsidP="00F762AA">
            <w:pPr>
              <w:rPr>
                <w:lang w:val="en-CA"/>
              </w:rPr>
            </w:pPr>
            <w:r>
              <w:rPr>
                <w:lang w:val="en-CA"/>
              </w:rPr>
              <w:t>I5</w:t>
            </w:r>
            <w:r w:rsidR="00216584">
              <w:rPr>
                <w:lang w:val="en-CA"/>
              </w:rPr>
              <w:t xml:space="preserve"> </w:t>
            </w:r>
            <w:r>
              <w:rPr>
                <w:lang w:val="en-CA"/>
              </w:rPr>
              <w:t>B – Abuse Investigations</w:t>
            </w:r>
          </w:p>
        </w:tc>
        <w:tc>
          <w:tcPr>
            <w:tcW w:w="1674" w:type="dxa"/>
          </w:tcPr>
          <w:p w14:paraId="70987BC2" w14:textId="05A9D2CE" w:rsidR="002B4B62" w:rsidRDefault="00216584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</w:tcPr>
          <w:p w14:paraId="24D0BCAA" w14:textId="1D3B5681" w:rsidR="002B4B62" w:rsidRDefault="00216584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Development</w:t>
            </w:r>
          </w:p>
        </w:tc>
        <w:tc>
          <w:tcPr>
            <w:tcW w:w="3468" w:type="dxa"/>
          </w:tcPr>
          <w:p w14:paraId="76E2819F" w14:textId="273E8B13" w:rsidR="002B4B62" w:rsidRDefault="000E7CDD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Victim/offender selection logic and reporting refined</w:t>
            </w:r>
            <w:r w:rsidR="00CD368B">
              <w:rPr>
                <w:lang w:val="en-CA"/>
              </w:rPr>
            </w:r>
            <w:r w:rsidR="00A9710E">
              <w:rPr>
                <w:lang w:val="en-CA"/>
              </w:rPr>
            </w:r>
            <w:r w:rsidR="00E1701C">
              <w:rPr>
                <w:lang w:val="en-CA"/>
              </w:rPr>
            </w:r>
            <w:r w:rsidR="00554A62">
              <w:rPr>
                <w:lang w:val="en-CA"/>
              </w:rPr>
            </w:r>
            <w:r w:rsidR="00CD368B">
              <w:rPr>
                <w:lang w:val="en-CA"/>
              </w:rPr>
            </w:r>
          </w:p>
        </w:tc>
      </w:tr>
      <w:tr w:rsidR="00F42FBB" w:rsidRPr="00FA2CA0" w14:paraId="07162E5B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AD389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I6 - Data Migration</w:t>
            </w:r>
            <w:r>
              <w:rPr>
                <w:lang w:val="en-CA"/>
              </w:rPr>
              <w:br/>
            </w:r>
            <w:r>
              <w:rPr>
                <w:lang w:val="en-CA"/>
              </w:rPr>
              <w:br/>
            </w:r>
          </w:p>
        </w:tc>
        <w:tc>
          <w:tcPr>
            <w:tcW w:w="1674" w:type="dxa"/>
            <w:hideMark/>
          </w:tcPr>
          <w:p w14:paraId="27B1F3C8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70E1FE4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Design</w:t>
            </w:r>
          </w:p>
        </w:tc>
        <w:tc>
          <w:tcPr>
            <w:tcW w:w="3468" w:type="dxa"/>
            <w:hideMark/>
          </w:tcPr>
          <w:p w14:paraId="28E57DC1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Contingency-budget need confirmed; timeline reassessment underway (no dev commits this week)</w:t>
            </w:r>
          </w:p>
        </w:tc>
      </w:tr>
      <w:tr w:rsidR="00F42FBB" w:rsidRPr="00FA2CA0" w14:paraId="404CEF89" w14:textId="77777777" w:rsidTr="007F7A2E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D1958" w14:textId="07D30A90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I7 - Financial Tracking &amp; Exports for Sage</w:t>
            </w:r>
          </w:p>
        </w:tc>
        <w:tc>
          <w:tcPr>
            <w:tcW w:w="1674" w:type="dxa"/>
            <w:hideMark/>
          </w:tcPr>
          <w:p w14:paraId="20C23F54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570444D1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Design</w:t>
            </w:r>
          </w:p>
        </w:tc>
        <w:tc>
          <w:tcPr>
            <w:tcW w:w="3468" w:type="dxa"/>
            <w:hideMark/>
          </w:tcPr>
          <w:p w14:paraId="59D0F4D2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No activity this week</w:t>
            </w:r>
          </w:p>
        </w:tc>
      </w:tr>
      <w:tr w:rsidR="00F42FBB" w:rsidRPr="00FA2CA0" w14:paraId="31A30DDD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8E2D0A" w14:textId="1BC826A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I8 - My Dashboard &amp; Reporting</w:t>
            </w:r>
          </w:p>
        </w:tc>
        <w:tc>
          <w:tcPr>
            <w:tcW w:w="1674" w:type="dxa"/>
          </w:tcPr>
          <w:p w14:paraId="0362C369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Not Started</w:t>
            </w:r>
          </w:p>
        </w:tc>
        <w:tc>
          <w:tcPr>
            <w:tcW w:w="1842" w:type="dxa"/>
          </w:tcPr>
          <w:p w14:paraId="7EEF406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3468" w:type="dxa"/>
          </w:tcPr>
          <w:p w14:paraId="3B867E2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activity this week</w:t>
            </w:r>
          </w:p>
        </w:tc>
      </w:tr>
    </w:tbl>
    <w:p w14:paraId="5757B3BF" w14:textId="77777777" w:rsidR="00F42FBB" w:rsidRPr="00FA2CA0" w:rsidRDefault="00F42FBB" w:rsidP="00F42FBB">
      <w:pPr>
        <w:spacing w:after="36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01F3B92D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5A9785C5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bookmarkStart w:id="0" w:name="iteration-plan"/>
            <w:bookmarkStart w:id="1" w:name="iteration-scope"/>
            <w:r>
              <w:rPr>
                <w:color w:val="FFFFFF" w:themeColor="background1"/>
                <w:lang w:val="en-CA"/>
              </w:rPr>
              <w:t>Project Management &amp; General</w:t>
            </w:r>
          </w:p>
        </w:tc>
      </w:tr>
    </w:tbl>
    <w:p w14:paraId="7E13A852" w14:textId="77777777" w:rsidR="00F42FBB" w:rsidRDefault="00F42FBB" w:rsidP="00F42FBB">
      <w:pPr>
        <w:rPr>
          <w:b/>
          <w:bCs/>
          <w:lang w:val="en-CA"/>
        </w:rPr>
      </w:pPr>
      <w:r>
        <w:rPr>
          <w:b/>
          <w:bCs/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Case file/ongoing-services UAT walkthrough held (Jul 28) with two new CRD testers (Rupen, Leanne) — full walkthrough of case creation, case notes, placements, legal status, signs of safety, face-to-face visits/AMR plans, documents, and the finance-tab stub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Two bugs surfaced during the walkthrough and immediately queued for fixes: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Child-in-care cases were opening under the parent instead of the child — needs a case-creation dropdown to select the child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Reassigning a case's supervisor was incorrectly also changing the assigned director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Follow-up items from the walkthrough: send test-environment access and a ticket-logging cheat sheet to the new testers; pull the PCFS organizational chart from Bamboo for test-user setup; coordinate a pretest session with CRDs and supervisors targeting Aug 7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Rob flagged (Jul 30) that the FAMCare source data is rougher than anticipated, confirming the project's contingency budget will be drawn on for migration cleanup — exact amount still being assessed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Go-live timeline confirmed slipping again, per Rob, for two reasons: slower-than-expected live-data access, and staggered UAT pushing back reporting/dashboard module design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1A4812EE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33A69FAA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lastRenderedPageBreak/>
              <w:t>I1 - System Infrastructure &amp; Environments</w:t>
            </w:r>
          </w:p>
        </w:tc>
      </w:tr>
      <w:tr w:rsidR="00F42FBB" w14:paraId="55BCDAA7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5A0AE39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6EC9FB5C" w14:textId="77777777" w:rsidR="00F42FBB" w:rsidRDefault="00F42FBB" w:rsidP="00F762AA">
            <w:pPr>
              <w:pStyle w:val="list1"/>
              <w:rPr>
                <w:lang w:val="en-CA"/>
              </w:rPr>
            </w:pPr>
            <w:r>
              <w:rPr>
                <w:b w:val="0"/>
                <w:bCs w:val="0"/>
                <w:lang w:val="en-CA"/>
              </w:rPr>
              <w:t>Set up Development, Testing, and Production environments</w:t>
            </w:r>
          </w:p>
        </w:tc>
      </w:tr>
    </w:tbl>
    <w:p w14:paraId="491D179A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Version bump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339F7601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58042F82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I2 - Login &amp; Authorization</w:t>
            </w:r>
          </w:p>
        </w:tc>
      </w:tr>
      <w:tr w:rsidR="00F42FBB" w14:paraId="5BD39635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077ECDCC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26A9BEE3" w14:textId="77777777" w:rsidR="00F42FBB" w:rsidRPr="00D340A4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Microsoft 365–based authentication</w:t>
            </w:r>
          </w:p>
          <w:p w14:paraId="590CD1A5" w14:textId="77777777" w:rsidR="00F42FBB" w:rsidRDefault="00F42FBB" w:rsidP="00F762AA">
            <w:pPr>
              <w:pStyle w:val="list1"/>
              <w:rPr>
                <w:lang w:val="en-CA"/>
              </w:rPr>
            </w:pPr>
            <w:r>
              <w:rPr>
                <w:b w:val="0"/>
                <w:bCs w:val="0"/>
                <w:lang w:val="en-CA"/>
              </w:rPr>
              <w:t>User login</w:t>
            </w:r>
          </w:p>
        </w:tc>
      </w:tr>
    </w:tbl>
    <w:p w14:paraId="5F366557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No authentication changes this week.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55818583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12049980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I3 - Client, Member &amp; Family Data</w:t>
            </w:r>
          </w:p>
        </w:tc>
      </w:tr>
      <w:tr w:rsidR="00F42FBB" w14:paraId="0D75FCA3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64EBCD6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533C7F4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Centralized person records (children, adults, limited profiles)</w:t>
            </w:r>
          </w:p>
          <w:p w14:paraId="6E8AA5D1" w14:textId="77777777" w:rsidR="00F42FBB" w:rsidRPr="00D340A4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Duplicate prevention</w:t>
            </w:r>
          </w:p>
          <w:p w14:paraId="58083C62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Family and household structures</w:t>
            </w:r>
          </w:p>
          <w:p w14:paraId="4F016660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Multi-generation relationships</w:t>
            </w:r>
          </w:p>
          <w:p w14:paraId="03C14480" w14:textId="77777777" w:rsidR="00F42FBB" w:rsidRPr="00D340A4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Reciprocal relationship logic</w:t>
            </w:r>
          </w:p>
          <w:p w14:paraId="286D8AE3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Global search across people and families</w:t>
            </w:r>
          </w:p>
        </w:tc>
      </w:tr>
    </w:tbl>
    <w:p w14:paraId="0269A859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Pagination added to genogram search results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5C96A4BA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26B72F19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I4 - Intake Management &amp; Automated Notifications</w:t>
            </w:r>
          </w:p>
        </w:tc>
      </w:tr>
      <w:tr w:rsidR="00F42FBB" w14:paraId="751377D0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1A3A5AD3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BBB0FAB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Structured intake workflows with mandatory fields</w:t>
            </w:r>
          </w:p>
          <w:p w14:paraId="6254E3BE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Intake status tracking and lifecycle</w:t>
            </w:r>
          </w:p>
          <w:p w14:paraId="6DB1DAF2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Supervisor review and approval processes</w:t>
            </w:r>
          </w:p>
          <w:p w14:paraId="5B295778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Ability to resolve intake without opening a case</w:t>
            </w:r>
          </w:p>
          <w:p w14:paraId="5C0D839D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Escalation from intake to case creation</w:t>
            </w:r>
          </w:p>
          <w:p w14:paraId="0D7F02E4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Printable intake records</w:t>
            </w:r>
          </w:p>
          <w:p w14:paraId="5C9EAB09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Automated notifications:</w:t>
            </w:r>
          </w:p>
          <w:p w14:paraId="4E1459AD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In-application alerts</w:t>
            </w:r>
          </w:p>
          <w:p w14:paraId="7DC120C7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Defined external channels (email/messaging)</w:t>
            </w:r>
          </w:p>
        </w:tc>
      </w:tr>
    </w:tbl>
    <w:p w14:paraId="06E85AC8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No changes this week.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35F67230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3966C092" w14:textId="0ED3BDCB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I5</w:t>
            </w:r>
            <w:r w:rsidR="00EC38B8">
              <w:rPr>
                <w:color w:val="FFFFFF" w:themeColor="background1"/>
                <w:lang w:val="en-CA"/>
              </w:rPr>
              <w:t xml:space="preserve"> A</w:t>
            </w:r>
            <w:r>
              <w:rPr>
                <w:color w:val="FFFFFF" w:themeColor="background1"/>
                <w:lang w:val="en-CA"/>
              </w:rPr>
              <w:t xml:space="preserve"> - Case File Management &amp; Signs of Safety</w:t>
            </w:r>
          </w:p>
        </w:tc>
      </w:tr>
      <w:tr w:rsidR="00F42FBB" w14:paraId="6761E064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4A876A69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lastRenderedPageBreak/>
              <w:t>Features</w:t>
            </w:r>
          </w:p>
          <w:p w14:paraId="480A2938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file creation and lifecycle management</w:t>
            </w:r>
          </w:p>
          <w:p w14:paraId="48DC1279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Assignment of caseworkers and supervisors</w:t>
            </w:r>
          </w:p>
          <w:p w14:paraId="3DBD9096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reassignment with approval</w:t>
            </w:r>
          </w:p>
          <w:p w14:paraId="2C60A229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Signs of Safety–aligned workflows, including:</w:t>
            </w:r>
          </w:p>
          <w:p w14:paraId="1239C64E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Placement</w:t>
            </w:r>
          </w:p>
          <w:p w14:paraId="4D7955C8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Structured assessments</w:t>
            </w:r>
          </w:p>
          <w:p w14:paraId="42DCC361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Safety goals and planning</w:t>
            </w:r>
          </w:p>
          <w:p w14:paraId="2A404565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Ongoing review checkpoints</w:t>
            </w:r>
          </w:p>
          <w:p w14:paraId="7EB2EF68" w14:textId="77777777" w:rsidR="00F42FBB" w:rsidRPr="00ED434D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Visibility into historical and related cases</w:t>
            </w:r>
          </w:p>
          <w:p w14:paraId="31976011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notes for visits, services, and interactions</w:t>
            </w:r>
          </w:p>
          <w:p w14:paraId="174D4C9C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Communication tracking across intake and case contexts</w:t>
            </w:r>
          </w:p>
          <w:p w14:paraId="0B80CDBF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Document management: Person, Intake &amp; Case</w:t>
            </w:r>
          </w:p>
        </w:tc>
      </w:tr>
    </w:tbl>
    <w:p w14:paraId="30EA4B86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Fixed Case File Placement Types not matching spec — corrected the placement-type dropdown list, addressing the bug found during the Jul 28 UAT walkthrough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Clarified reassignment logic in CaseFileController for worker, supervisor, and director roles — addresses the director-reassignment bug found during the walkthrough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Case file tab handling updated to use query parameters instead of hash fragments for more reliable URL/tab management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Mandatory checklist modal actions streamlined: added "Close without Saving" and "Save &amp; Close" buttons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Fixed button title encoding issue in the supervisor review modal</w:t>
      </w:r>
    </w:p>
    <w:bookmarkEnd w:id="0"/>
    <w:bookmarkEnd w:id="1"/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EC38B8" w14:paraId="5B9C4CF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7D30FE64" w14:textId="7BE3D1FE" w:rsidR="00EC38B8" w:rsidRDefault="0064308E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lang w:val="en-CA"/>
              </w:rPr>
              <w:br w:type="page"/>
            </w:r>
            <w:r w:rsidR="00EC38B8">
              <w:rPr>
                <w:color w:val="FFFFFF" w:themeColor="background1"/>
                <w:lang w:val="en-CA"/>
              </w:rPr>
              <w:t>I5 B – Abuse Investigations</w:t>
            </w:r>
          </w:p>
        </w:tc>
      </w:tr>
      <w:tr w:rsidR="00EC38B8" w14:paraId="4CFD14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1640BB41" w14:textId="77777777" w:rsidR="00EC38B8" w:rsidRPr="00D340A4" w:rsidRDefault="00EC38B8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DF4756B" w14:textId="7A1DF42A" w:rsidR="00EC38B8" w:rsidRPr="00EC38B8" w:rsidRDefault="00EC38B8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Trigger</w:t>
            </w:r>
            <w:r w:rsidR="00CF5ED3">
              <w:rPr>
                <w:b w:val="0"/>
                <w:bCs w:val="0"/>
                <w:lang w:val="en-CA"/>
              </w:rPr>
              <w:t>s and integration with</w:t>
            </w:r>
            <w:r>
              <w:rPr>
                <w:b w:val="0"/>
                <w:bCs w:val="0"/>
                <w:lang w:val="en-CA"/>
              </w:rPr>
              <w:t xml:space="preserve"> Intake</w:t>
            </w:r>
            <w:r w:rsidR="00CF5ED3">
              <w:rPr>
                <w:b w:val="0"/>
                <w:bCs w:val="0"/>
                <w:lang w:val="en-CA"/>
              </w:rPr>
              <w:t xml:space="preserve"> module</w:t>
            </w:r>
          </w:p>
          <w:p w14:paraId="42A4D6C2" w14:textId="77777777" w:rsidR="00EC38B8" w:rsidRPr="007B4EF5" w:rsidRDefault="00EC38B8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Investigation wor</w:t>
            </w:r>
            <w:r w:rsidR="007B4EF5">
              <w:rPr>
                <w:b w:val="0"/>
                <w:bCs w:val="0"/>
                <w:lang w:val="en-CA"/>
              </w:rPr>
              <w:t>k</w:t>
            </w:r>
            <w:r>
              <w:rPr>
                <w:b w:val="0"/>
                <w:bCs w:val="0"/>
                <w:lang w:val="en-CA"/>
              </w:rPr>
              <w:t>flow</w:t>
            </w:r>
          </w:p>
          <w:p w14:paraId="160806E4" w14:textId="10B92BE1" w:rsidR="007B4EF5" w:rsidRPr="00D340A4" w:rsidRDefault="00CF5ED3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Investigation document management</w:t>
            </w:r>
          </w:p>
        </w:tc>
      </w:tr>
    </w:tbl>
    <w:p w14:paraId="5B94F968" w14:textId="77777777" w:rsidR="00EC38B8" w:rsidRDefault="00EC38B8" w:rsidP="00EC38B8">
      <w:pPr>
        <w:pStyle w:val="list1"/>
        <w:numPr>
          <w:ilvl w:val="0"/>
          <w:numId w:val="0"/>
        </w:numPr>
        <w:spacing w:before="0" w:after="160" w:line="278" w:lineRule="auto"/>
        <w:rPr>
          <w:lang w:val="en-CA"/>
        </w:rPr>
      </w:pPr>
    </w:p>
    <w:p w14:paraId="75CA6CA5" w14:textId="77777777" w:rsidR="00CF5ED3" w:rsidRPr="00FA2CA0" w:rsidRDefault="00CF5ED3" w:rsidP="00CF5ED3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Consultation request linking added to review tasks; task-creation logic enhanced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Active investigation logic improved for clearer, more accurate badge display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Log entry display enhanced to prioritize the full message over the action badge for abuse reports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Fixed sync logic to preserve alleged offenders during intake saves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Improved victim/offender selection logic in the report-to-abuse modal — prevents a selected victim from also appearing as an offender option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2CD1672B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2D262E77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I6 - Data Cleaning and Migration</w:t>
            </w:r>
          </w:p>
        </w:tc>
      </w:tr>
      <w:tr w:rsidR="00F42FBB" w14:paraId="7096456B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786FB196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lastRenderedPageBreak/>
              <w:t>Features</w:t>
            </w:r>
          </w:p>
          <w:p w14:paraId="6FFCC6F1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Develop a data migration strategy from FAMCare into Waabanong</w:t>
            </w:r>
          </w:p>
          <w:p w14:paraId="4F690AB4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Support PCFS as they perform data cleanup</w:t>
            </w:r>
          </w:p>
          <w:p w14:paraId="0BCC7EAD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 xml:space="preserve">Execute trial data migrations in a sandbox environment </w:t>
            </w:r>
          </w:p>
          <w:p w14:paraId="3F2459D0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 xml:space="preserve">Perform live data migration </w:t>
            </w:r>
          </w:p>
        </w:tc>
      </w:tr>
    </w:tbl>
    <w:p w14:paraId="4FF2174D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Rob confirmed the contingency budget will be needed for FAMCare migration cleanup, though the exact amount is still being assessed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Timeline reassessment underway — go-live is slipping again due to slower-than-expected live-data access and staggered UAT pushing back other module work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4E74D240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vAlign w:val="center"/>
          </w:tcPr>
          <w:p w14:paraId="3B307E94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bookmarkStart w:id="2" w:name="_Toc224328320"/>
            <w:r>
              <w:rPr>
                <w:color w:val="FFFFFF" w:themeColor="background1"/>
                <w:lang w:val="en-CA"/>
              </w:rPr>
              <w:t>I7 - Financial Tracking &amp; Exports for Sage</w:t>
            </w:r>
          </w:p>
        </w:tc>
      </w:tr>
      <w:tr w:rsidR="00F42FBB" w14:paraId="6422E629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2B2BCF6" w14:textId="77777777" w:rsidR="00F42FBB" w:rsidRPr="00807AD2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Features (Potential scope may include)</w:t>
            </w:r>
          </w:p>
          <w:p w14:paraId="4E080FCB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Intake-level emergency supports</w:t>
            </w:r>
          </w:p>
          <w:p w14:paraId="2652C44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Case-level budgets</w:t>
            </w:r>
          </w:p>
          <w:p w14:paraId="50408FFD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Spending caps and approvals</w:t>
            </w:r>
          </w:p>
          <w:p w14:paraId="57E0BF9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Export files to import into Sage 300</w:t>
            </w:r>
          </w:p>
        </w:tc>
      </w:tr>
    </w:tbl>
    <w:bookmarkEnd w:id="2"/>
    <w:p w14:paraId="29E498B9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No activity this week.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143CFBB8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vAlign w:val="center"/>
          </w:tcPr>
          <w:p w14:paraId="0E7406FE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I8 - My Dashboard &amp; Reporting</w:t>
            </w:r>
          </w:p>
        </w:tc>
      </w:tr>
      <w:tr w:rsidR="00F42FBB" w14:paraId="0C63FE9D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291733A" w14:textId="77777777" w:rsidR="00F42FBB" w:rsidRPr="00807AD2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Features (Potential scope may include)</w:t>
            </w:r>
          </w:p>
          <w:p w14:paraId="20FE2016" w14:textId="77777777" w:rsidR="00F42FBB" w:rsidRPr="00F95D91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My Dashboard (simple, quick reference to key items)</w:t>
            </w:r>
          </w:p>
          <w:p w14:paraId="50219F52" w14:textId="77777777" w:rsidR="00F42FBB" w:rsidRPr="00F95D91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Tasks &amp; alerts</w:t>
            </w:r>
          </w:p>
          <w:p w14:paraId="34E9E78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Reporting (if required and not covered in other iterations)</w:t>
            </w:r>
          </w:p>
        </w:tc>
      </w:tr>
    </w:tbl>
    <w:p w14:paraId="732B74F8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No activity this week.</w:t>
      </w:r>
    </w:p>
    <w:sectPr w:rsidR="009935A1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A88F3" w14:textId="77777777" w:rsidR="00E5783A" w:rsidRDefault="00E5783A" w:rsidP="00C043EE">
      <w:pPr>
        <w:spacing w:before="0" w:after="0" w:line="240" w:lineRule="auto"/>
      </w:pPr>
      <w:r>
        <w:separator/>
      </w:r>
    </w:p>
  </w:endnote>
  <w:endnote w:type="continuationSeparator" w:id="0">
    <w:p w14:paraId="54A96AFA" w14:textId="77777777" w:rsidR="00E5783A" w:rsidRDefault="00E5783A" w:rsidP="00C043E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7F4C4" w14:textId="77777777" w:rsidR="00C043EE" w:rsidRPr="00C043EE" w:rsidRDefault="00C043EE" w:rsidP="00C043EE">
    <w:pPr>
      <w:pStyle w:val="Footer"/>
      <w:tabs>
        <w:tab w:val="clear" w:pos="8640"/>
        <w:tab w:val="right" w:pos="10065"/>
      </w:tabs>
      <w:rPr>
        <w:sz w:val="20"/>
        <w:szCs w:val="20"/>
      </w:rPr>
    </w:pPr>
    <w:r w:rsidRPr="00862F5A">
      <w:rPr>
        <w:sz w:val="20"/>
        <w:szCs w:val="20"/>
      </w:rPr>
      <w:t>Confidential</w:t>
    </w:r>
    <w:r w:rsidRPr="00862F5A">
      <w:rPr>
        <w:sz w:val="20"/>
        <w:szCs w:val="20"/>
      </w:rPr>
      <w:tab/>
    </w:r>
    <w:r w:rsidRPr="00862F5A">
      <w:rPr>
        <w:sz w:val="20"/>
        <w:szCs w:val="20"/>
      </w:rPr>
      <w:tab/>
      <w:t xml:space="preserve">Page </w:t>
    </w:r>
    <w:r w:rsidRPr="00862F5A">
      <w:rPr>
        <w:sz w:val="20"/>
        <w:szCs w:val="20"/>
      </w:rPr>
      <w:fldChar w:fldCharType="begin"/>
    </w:r>
    <w:r w:rsidRPr="00862F5A">
      <w:rPr>
        <w:sz w:val="20"/>
        <w:szCs w:val="20"/>
      </w:rPr>
      <w:instrText xml:space="preserve"> PAGE   \* MERGEFORMAT </w:instrText>
    </w:r>
    <w:r w:rsidRPr="00862F5A">
      <w:rPr>
        <w:sz w:val="20"/>
        <w:szCs w:val="20"/>
      </w:rPr>
      <w:fldChar w:fldCharType="separate"/>
    </w:r>
    <w:r>
      <w:rPr>
        <w:sz w:val="20"/>
        <w:szCs w:val="20"/>
      </w:rPr>
      <w:t>3</w:t>
    </w:r>
    <w:r w:rsidRPr="00862F5A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44367" w14:textId="77777777" w:rsidR="00E5783A" w:rsidRDefault="00E5783A" w:rsidP="00C043EE">
      <w:pPr>
        <w:spacing w:before="0" w:after="0" w:line="240" w:lineRule="auto"/>
      </w:pPr>
      <w:r>
        <w:separator/>
      </w:r>
    </w:p>
  </w:footnote>
  <w:footnote w:type="continuationSeparator" w:id="0">
    <w:p w14:paraId="1F58EC69" w14:textId="77777777" w:rsidR="00E5783A" w:rsidRDefault="00E5783A" w:rsidP="00C043E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0CF7B" w14:textId="77777777" w:rsidR="00C043EE" w:rsidRDefault="006A74A8">
    <w:pPr>
      <w:pStyle w:val="Header"/>
    </w:pPr>
    <w:r w:rsidRPr="000A7C91">
      <w:rPr>
        <w:noProof/>
        <w:lang w:val="en-CA"/>
      </w:rPr>
      <w:drawing>
        <wp:anchor distT="0" distB="0" distL="114300" distR="114300" simplePos="0" relativeHeight="251658241" behindDoc="1" locked="0" layoutInCell="1" allowOverlap="1" wp14:anchorId="7BE21227" wp14:editId="6919D9B3">
          <wp:simplePos x="0" y="0"/>
          <wp:positionH relativeFrom="margin">
            <wp:posOffset>4895850</wp:posOffset>
          </wp:positionH>
          <wp:positionV relativeFrom="paragraph">
            <wp:posOffset>-115014</wp:posOffset>
          </wp:positionV>
          <wp:extent cx="1428115" cy="357028"/>
          <wp:effectExtent l="0" t="0" r="635" b="5080"/>
          <wp:wrapNone/>
          <wp:docPr id="17" name="Picture 559663804">
            <a:extLst xmlns:a="http://schemas.openxmlformats.org/drawingml/2006/main">
              <a:ext uri="{FF2B5EF4-FFF2-40B4-BE49-F238E27FC236}">
                <a16:creationId xmlns:a16="http://schemas.microsoft.com/office/drawing/2014/main" id="{BA02F97D-7065-4B84-AFAF-E7BFCC270E6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5596638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28115" cy="3570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7C91">
      <w:rPr>
        <w:noProof/>
        <w:lang w:val="en-C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D208732" wp14:editId="0BDE2523">
              <wp:simplePos x="0" y="0"/>
              <wp:positionH relativeFrom="margin">
                <wp:posOffset>-933450</wp:posOffset>
              </wp:positionH>
              <wp:positionV relativeFrom="paragraph">
                <wp:posOffset>-481648</wp:posOffset>
              </wp:positionV>
              <wp:extent cx="7971155" cy="156845"/>
              <wp:effectExtent l="0" t="0" r="0" b="0"/>
              <wp:wrapNone/>
              <wp:docPr id="854897863" name="Rectangle 5">
                <a:extLst xmlns:a="http://schemas.openxmlformats.org/drawingml/2006/main">
                  <a:ext uri="{FF2B5EF4-FFF2-40B4-BE49-F238E27FC236}">
                    <a16:creationId xmlns:a16="http://schemas.microsoft.com/office/drawing/2014/main" id="{64C2B755-A81C-4348-B591-62FDCAB2C9B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71155" cy="156845"/>
                      </a:xfrm>
                      <a:prstGeom prst="rect">
                        <a:avLst/>
                      </a:prstGeom>
                      <a:solidFill>
                        <a:srgbClr val="AEBAB4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DC3A34" id="Rectangle 5" o:spid="_x0000_s1026" style="position:absolute;margin-left:-73.5pt;margin-top:-37.95pt;width:627.65pt;height:12.3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" fillcolor="#aebab4" stroked="f" strokeweight="2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D1FB6"/>
    <w:multiLevelType w:val="multilevel"/>
    <w:tmpl w:val="D46CE65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D4640A9"/>
    <w:multiLevelType w:val="hybridMultilevel"/>
    <w:tmpl w:val="71EE2A0C"/>
    <w:lvl w:ilvl="0" w:tplc="90C2DAFC">
      <w:start w:val="1"/>
      <w:numFmt w:val="bullet"/>
      <w:pStyle w:val="list1"/>
      <w:lvlText w:val=""/>
      <w:lvlJc w:val="left"/>
      <w:pPr>
        <w:ind w:left="720" w:hanging="360"/>
      </w:pPr>
      <w:rPr>
        <w:rFonts w:ascii="Wingdings" w:hAnsi="Wingdings" w:cs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C55B5"/>
    <w:multiLevelType w:val="hybridMultilevel"/>
    <w:tmpl w:val="A14EAA82"/>
    <w:lvl w:ilvl="0" w:tplc="470A9834">
      <w:start w:val="1"/>
      <w:numFmt w:val="bullet"/>
      <w:pStyle w:val="Bullets"/>
      <w:lvlText w:val=""/>
      <w:lvlJc w:val="left"/>
      <w:pPr>
        <w:ind w:left="1080" w:hanging="360"/>
      </w:pPr>
      <w:rPr>
        <w:rFonts w:ascii="Wingdings" w:hAnsi="Wingdings" w:cs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639296F"/>
    <w:multiLevelType w:val="hybridMultilevel"/>
    <w:tmpl w:val="7B9ED200"/>
    <w:lvl w:ilvl="0" w:tplc="0AC0AF6A">
      <w:start w:val="1"/>
      <w:numFmt w:val="bullet"/>
      <w:pStyle w:val="list2"/>
      <w:lvlText w:val=""/>
      <w:lvlJc w:val="left"/>
      <w:pPr>
        <w:ind w:left="720" w:hanging="360"/>
      </w:pPr>
      <w:rPr>
        <w:rFonts w:ascii="Wingdings" w:hAnsi="Wingdings" w:hint="default"/>
        <w:color w:val="8B9C93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515113">
    <w:abstractNumId w:val="0"/>
  </w:num>
  <w:num w:numId="2" w16cid:durableId="1344556015">
    <w:abstractNumId w:val="0"/>
  </w:num>
  <w:num w:numId="3" w16cid:durableId="140968611">
    <w:abstractNumId w:val="0"/>
  </w:num>
  <w:num w:numId="4" w16cid:durableId="1589654140">
    <w:abstractNumId w:val="0"/>
  </w:num>
  <w:num w:numId="5" w16cid:durableId="17052457">
    <w:abstractNumId w:val="2"/>
  </w:num>
  <w:num w:numId="6" w16cid:durableId="1860193300">
    <w:abstractNumId w:val="0"/>
  </w:num>
  <w:num w:numId="7" w16cid:durableId="1918636774">
    <w:abstractNumId w:val="0"/>
  </w:num>
  <w:num w:numId="8" w16cid:durableId="317267289">
    <w:abstractNumId w:val="1"/>
  </w:num>
  <w:num w:numId="9" w16cid:durableId="353115934">
    <w:abstractNumId w:val="0"/>
  </w:num>
  <w:num w:numId="10" w16cid:durableId="530654322">
    <w:abstractNumId w:val="0"/>
  </w:num>
  <w:num w:numId="11" w16cid:durableId="553346368">
    <w:abstractNumId w:val="0"/>
  </w:num>
  <w:num w:numId="12" w16cid:durableId="829752184">
    <w:abstractNumId w:val="3"/>
  </w:num>
  <w:num w:numId="13" w16cid:durableId="844396404">
    <w:abstractNumId w:val="3"/>
  </w:num>
  <w:num w:numId="14" w16cid:durableId="91249389">
    <w:abstractNumId w:val="0"/>
  </w:num>
  <w:num w:numId="15" w16cid:durableId="956136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FBB"/>
    <w:rsid w:val="00020ACF"/>
    <w:rsid w:val="00036C1D"/>
    <w:rsid w:val="00045845"/>
    <w:rsid w:val="00053333"/>
    <w:rsid w:val="000E7CDD"/>
    <w:rsid w:val="000F2060"/>
    <w:rsid w:val="000F47F5"/>
    <w:rsid w:val="000F4FF0"/>
    <w:rsid w:val="00130AE0"/>
    <w:rsid w:val="001325D2"/>
    <w:rsid w:val="00147E61"/>
    <w:rsid w:val="00152249"/>
    <w:rsid w:val="001702A5"/>
    <w:rsid w:val="00173491"/>
    <w:rsid w:val="001A6B85"/>
    <w:rsid w:val="001B5B4D"/>
    <w:rsid w:val="001E3062"/>
    <w:rsid w:val="002026B7"/>
    <w:rsid w:val="00210026"/>
    <w:rsid w:val="00216584"/>
    <w:rsid w:val="0023167C"/>
    <w:rsid w:val="00244535"/>
    <w:rsid w:val="00247E0A"/>
    <w:rsid w:val="00250C75"/>
    <w:rsid w:val="0026632A"/>
    <w:rsid w:val="002A7707"/>
    <w:rsid w:val="002B4B62"/>
    <w:rsid w:val="002E3886"/>
    <w:rsid w:val="002F1849"/>
    <w:rsid w:val="003002EB"/>
    <w:rsid w:val="00386A56"/>
    <w:rsid w:val="003F09E6"/>
    <w:rsid w:val="00420038"/>
    <w:rsid w:val="004236AE"/>
    <w:rsid w:val="004319F9"/>
    <w:rsid w:val="004463A3"/>
    <w:rsid w:val="0048410D"/>
    <w:rsid w:val="004C6464"/>
    <w:rsid w:val="004C796D"/>
    <w:rsid w:val="004E006E"/>
    <w:rsid w:val="004E47CE"/>
    <w:rsid w:val="0050572F"/>
    <w:rsid w:val="00524CC7"/>
    <w:rsid w:val="005354ED"/>
    <w:rsid w:val="00537E3F"/>
    <w:rsid w:val="00554A62"/>
    <w:rsid w:val="005D384E"/>
    <w:rsid w:val="005F5C4F"/>
    <w:rsid w:val="006075AF"/>
    <w:rsid w:val="0061258D"/>
    <w:rsid w:val="00633995"/>
    <w:rsid w:val="006414EB"/>
    <w:rsid w:val="0064308E"/>
    <w:rsid w:val="006554C3"/>
    <w:rsid w:val="006566E3"/>
    <w:rsid w:val="00656B11"/>
    <w:rsid w:val="0068284A"/>
    <w:rsid w:val="006A74A8"/>
    <w:rsid w:val="00720004"/>
    <w:rsid w:val="0075554B"/>
    <w:rsid w:val="00761CFE"/>
    <w:rsid w:val="00773532"/>
    <w:rsid w:val="00787419"/>
    <w:rsid w:val="00790F5A"/>
    <w:rsid w:val="007A2037"/>
    <w:rsid w:val="007A2A5F"/>
    <w:rsid w:val="007B3029"/>
    <w:rsid w:val="007B4EF5"/>
    <w:rsid w:val="007C67D6"/>
    <w:rsid w:val="007E4B0E"/>
    <w:rsid w:val="007E4E7D"/>
    <w:rsid w:val="007F4825"/>
    <w:rsid w:val="007F7A2E"/>
    <w:rsid w:val="00800C32"/>
    <w:rsid w:val="00814922"/>
    <w:rsid w:val="00820706"/>
    <w:rsid w:val="00826B28"/>
    <w:rsid w:val="008328FB"/>
    <w:rsid w:val="00844806"/>
    <w:rsid w:val="00895D6F"/>
    <w:rsid w:val="008C16D8"/>
    <w:rsid w:val="009222C6"/>
    <w:rsid w:val="00943EC2"/>
    <w:rsid w:val="00946DDB"/>
    <w:rsid w:val="00977ECE"/>
    <w:rsid w:val="00983E2F"/>
    <w:rsid w:val="00992AE0"/>
    <w:rsid w:val="009935A1"/>
    <w:rsid w:val="009955E3"/>
    <w:rsid w:val="009E7ACB"/>
    <w:rsid w:val="009F53D9"/>
    <w:rsid w:val="00A02A77"/>
    <w:rsid w:val="00A55B1A"/>
    <w:rsid w:val="00A94828"/>
    <w:rsid w:val="00A9710E"/>
    <w:rsid w:val="00AA05A6"/>
    <w:rsid w:val="00AB3A5F"/>
    <w:rsid w:val="00AC7280"/>
    <w:rsid w:val="00B06341"/>
    <w:rsid w:val="00B23E2E"/>
    <w:rsid w:val="00B31A05"/>
    <w:rsid w:val="00B92740"/>
    <w:rsid w:val="00BD2324"/>
    <w:rsid w:val="00BD5865"/>
    <w:rsid w:val="00BF7A15"/>
    <w:rsid w:val="00C043EE"/>
    <w:rsid w:val="00C13D0F"/>
    <w:rsid w:val="00C70107"/>
    <w:rsid w:val="00C850F1"/>
    <w:rsid w:val="00CD1490"/>
    <w:rsid w:val="00CD368B"/>
    <w:rsid w:val="00CF5ED3"/>
    <w:rsid w:val="00D04297"/>
    <w:rsid w:val="00D13394"/>
    <w:rsid w:val="00D625A5"/>
    <w:rsid w:val="00DC0C5E"/>
    <w:rsid w:val="00E159D8"/>
    <w:rsid w:val="00E1701C"/>
    <w:rsid w:val="00E24DE4"/>
    <w:rsid w:val="00E2600E"/>
    <w:rsid w:val="00E5620E"/>
    <w:rsid w:val="00E5783A"/>
    <w:rsid w:val="00E74EB1"/>
    <w:rsid w:val="00EA135E"/>
    <w:rsid w:val="00EC38B8"/>
    <w:rsid w:val="00F16E08"/>
    <w:rsid w:val="00F2063F"/>
    <w:rsid w:val="00F42FBB"/>
    <w:rsid w:val="00F5112D"/>
    <w:rsid w:val="00F56550"/>
    <w:rsid w:val="00F762AA"/>
    <w:rsid w:val="00F81344"/>
    <w:rsid w:val="00F81EED"/>
    <w:rsid w:val="00FE505D"/>
    <w:rsid w:val="00FF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1C48B"/>
  <w15:chartTrackingRefBased/>
  <w15:docId w15:val="{20A7FBEA-BB6E-4A30-93EA-E59933F97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Open Sans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FBB"/>
    <w:pPr>
      <w:spacing w:before="80" w:after="80" w:line="276" w:lineRule="auto"/>
    </w:pPr>
    <w:rPr>
      <w:rFonts w:ascii="Open Sans" w:hAnsi="Open Sans" w:cs="Times New Roman"/>
      <w:color w:val="404040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0038"/>
    <w:pPr>
      <w:numPr>
        <w:numId w:val="1"/>
      </w:numPr>
      <w:pBdr>
        <w:bottom w:val="dotted" w:sz="8" w:space="1" w:color="C3CBC7"/>
      </w:pBdr>
      <w:spacing w:before="480" w:after="0"/>
      <w:contextualSpacing/>
      <w:outlineLvl w:val="0"/>
    </w:pPr>
    <w:rPr>
      <w:rFonts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038"/>
    <w:pPr>
      <w:keepNext/>
      <w:numPr>
        <w:ilvl w:val="1"/>
        <w:numId w:val="1"/>
      </w:numPr>
      <w:spacing w:after="0"/>
      <w:outlineLvl w:val="1"/>
    </w:pPr>
    <w:rPr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038"/>
    <w:pPr>
      <w:numPr>
        <w:ilvl w:val="2"/>
        <w:numId w:val="1"/>
      </w:numPr>
      <w:spacing w:before="200" w:after="0" w:line="271" w:lineRule="auto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0038"/>
    <w:pPr>
      <w:numPr>
        <w:ilvl w:val="3"/>
        <w:numId w:val="1"/>
      </w:numPr>
      <w:spacing w:before="200" w:after="0"/>
      <w:outlineLvl w:val="3"/>
    </w:pPr>
    <w:rPr>
      <w:rFonts w:eastAsia="Times New Roman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38"/>
    <w:pPr>
      <w:numPr>
        <w:ilvl w:val="4"/>
        <w:numId w:val="1"/>
      </w:numPr>
      <w:spacing w:before="200" w:after="0"/>
      <w:outlineLvl w:val="4"/>
    </w:pPr>
    <w:rPr>
      <w:rFonts w:eastAsia="Times New Roman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38"/>
    <w:pPr>
      <w:numPr>
        <w:ilvl w:val="5"/>
        <w:numId w:val="1"/>
      </w:numPr>
      <w:spacing w:after="0" w:line="271" w:lineRule="auto"/>
      <w:outlineLvl w:val="5"/>
    </w:pPr>
    <w:rPr>
      <w:rFonts w:eastAsia="Times New Roman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38"/>
    <w:pPr>
      <w:numPr>
        <w:ilvl w:val="6"/>
        <w:numId w:val="1"/>
      </w:numPr>
      <w:spacing w:after="0"/>
      <w:outlineLvl w:val="6"/>
    </w:pPr>
    <w:rPr>
      <w:rFonts w:eastAsia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38"/>
    <w:pPr>
      <w:numPr>
        <w:ilvl w:val="7"/>
        <w:numId w:val="1"/>
      </w:numPr>
      <w:spacing w:after="0"/>
      <w:outlineLvl w:val="7"/>
    </w:pPr>
    <w:rPr>
      <w:rFonts w:eastAsia="Times New Roman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38"/>
    <w:pPr>
      <w:numPr>
        <w:ilvl w:val="8"/>
        <w:numId w:val="1"/>
      </w:numPr>
      <w:spacing w:after="0"/>
      <w:outlineLvl w:val="8"/>
    </w:pPr>
    <w:rPr>
      <w:rFonts w:eastAsia="Times New Roman"/>
      <w:i/>
      <w:iCs/>
      <w:spacing w:val="5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20038"/>
    <w:rPr>
      <w:rFonts w:ascii="Open Sans" w:eastAsia="Times New Roman" w:hAnsi="Open Sans" w:cs="Times New Roman"/>
      <w:b/>
      <w:bCs/>
      <w:color w:val="000000"/>
      <w:kern w:val="0"/>
      <w:sz w:val="32"/>
      <w:szCs w:val="28"/>
      <w:lang w:val="en-US"/>
      <w14:ligatures w14:val="none"/>
    </w:rPr>
  </w:style>
  <w:style w:type="character" w:customStyle="1" w:styleId="Heading2Char">
    <w:name w:val="Heading 2 Char"/>
    <w:link w:val="Heading2"/>
    <w:uiPriority w:val="9"/>
    <w:rsid w:val="00420038"/>
    <w:rPr>
      <w:rFonts w:ascii="Open Sans" w:eastAsia="Open Sans" w:hAnsi="Open Sans" w:cs="Times New Roman"/>
      <w:b/>
      <w:bCs/>
      <w:color w:val="404040"/>
      <w:kern w:val="0"/>
      <w:sz w:val="28"/>
      <w:szCs w:val="26"/>
      <w:lang w:val="en-US"/>
      <w14:ligatures w14:val="none"/>
    </w:rPr>
  </w:style>
  <w:style w:type="character" w:customStyle="1" w:styleId="Heading3Char">
    <w:name w:val="Heading 3 Char"/>
    <w:link w:val="Heading3"/>
    <w:uiPriority w:val="9"/>
    <w:rsid w:val="00420038"/>
    <w:rPr>
      <w:rFonts w:ascii="Open Sans" w:eastAsia="Times New Roman" w:hAnsi="Open Sans" w:cs="Times New Roman"/>
      <w:b/>
      <w:bCs/>
      <w:color w:val="404040"/>
      <w:kern w:val="0"/>
      <w:lang w:val="en-US"/>
      <w14:ligatures w14:val="none"/>
    </w:rPr>
  </w:style>
  <w:style w:type="character" w:customStyle="1" w:styleId="Heading4Char">
    <w:name w:val="Heading 4 Char"/>
    <w:link w:val="Heading4"/>
    <w:uiPriority w:val="9"/>
    <w:rsid w:val="00420038"/>
    <w:rPr>
      <w:rFonts w:ascii="Open Sans" w:eastAsia="Times New Roman" w:hAnsi="Open Sans" w:cs="Times New Roman"/>
      <w:b/>
      <w:bCs/>
      <w:i/>
      <w:iCs/>
      <w:color w:val="404040"/>
      <w:kern w:val="0"/>
      <w:lang w:val="en-US"/>
      <w14:ligatures w14:val="none"/>
    </w:rPr>
  </w:style>
  <w:style w:type="character" w:customStyle="1" w:styleId="Heading5Char">
    <w:name w:val="Heading 5 Char"/>
    <w:link w:val="Heading5"/>
    <w:uiPriority w:val="9"/>
    <w:semiHidden/>
    <w:rsid w:val="00420038"/>
    <w:rPr>
      <w:rFonts w:ascii="Open Sans" w:eastAsia="Times New Roman" w:hAnsi="Open Sans" w:cs="Times New Roman"/>
      <w:b/>
      <w:bCs/>
      <w:color w:val="7F7F7F"/>
      <w:kern w:val="0"/>
      <w:lang w:val="en-US"/>
      <w14:ligatures w14:val="none"/>
    </w:rPr>
  </w:style>
  <w:style w:type="character" w:customStyle="1" w:styleId="Heading6Char">
    <w:name w:val="Heading 6 Char"/>
    <w:link w:val="Heading6"/>
    <w:uiPriority w:val="9"/>
    <w:semiHidden/>
    <w:rsid w:val="00420038"/>
    <w:rPr>
      <w:rFonts w:ascii="Open Sans" w:eastAsia="Times New Roman" w:hAnsi="Open Sans" w:cs="Times New Roman"/>
      <w:b/>
      <w:bCs/>
      <w:i/>
      <w:iCs/>
      <w:color w:val="7F7F7F"/>
      <w:kern w:val="0"/>
      <w:lang w:val="en-US"/>
      <w14:ligatures w14:val="none"/>
    </w:rPr>
  </w:style>
  <w:style w:type="character" w:customStyle="1" w:styleId="Heading7Char">
    <w:name w:val="Heading 7 Char"/>
    <w:link w:val="Heading7"/>
    <w:uiPriority w:val="9"/>
    <w:semiHidden/>
    <w:rsid w:val="00420038"/>
    <w:rPr>
      <w:rFonts w:ascii="Open Sans" w:eastAsia="Times New Roman" w:hAnsi="Open Sans" w:cs="Times New Roman"/>
      <w:i/>
      <w:iCs/>
      <w:color w:val="404040"/>
      <w:kern w:val="0"/>
      <w:lang w:val="en-US"/>
      <w14:ligatures w14:val="none"/>
    </w:rPr>
  </w:style>
  <w:style w:type="character" w:customStyle="1" w:styleId="Heading8Char">
    <w:name w:val="Heading 8 Char"/>
    <w:link w:val="Heading8"/>
    <w:uiPriority w:val="9"/>
    <w:semiHidden/>
    <w:rsid w:val="00420038"/>
    <w:rPr>
      <w:rFonts w:ascii="Open Sans" w:eastAsia="Times New Roman" w:hAnsi="Open Sans" w:cs="Times New Roman"/>
      <w:color w:val="404040"/>
      <w:kern w:val="0"/>
      <w:szCs w:val="20"/>
      <w:lang w:val="en-US"/>
      <w14:ligatures w14:val="none"/>
    </w:rPr>
  </w:style>
  <w:style w:type="character" w:customStyle="1" w:styleId="Heading9Char">
    <w:name w:val="Heading 9 Char"/>
    <w:link w:val="Heading9"/>
    <w:uiPriority w:val="9"/>
    <w:semiHidden/>
    <w:rsid w:val="00420038"/>
    <w:rPr>
      <w:rFonts w:ascii="Open Sans" w:eastAsia="Times New Roman" w:hAnsi="Open Sans" w:cs="Times New Roman"/>
      <w:i/>
      <w:iCs/>
      <w:color w:val="404040"/>
      <w:spacing w:val="5"/>
      <w:kern w:val="0"/>
      <w:szCs w:val="20"/>
      <w:lang w:val="en-US"/>
      <w14:ligatures w14:val="none"/>
    </w:rPr>
  </w:style>
  <w:style w:type="paragraph" w:customStyle="1" w:styleId="HeadingNoNumbers">
    <w:name w:val="Heading No Numbers"/>
    <w:basedOn w:val="Heading1"/>
    <w:link w:val="HeadingNoNumbersChar"/>
    <w:qFormat/>
    <w:rsid w:val="00420038"/>
    <w:pPr>
      <w:numPr>
        <w:numId w:val="0"/>
      </w:numPr>
    </w:pPr>
    <w:rPr>
      <w:rFonts w:cs="Open Sans"/>
      <w:szCs w:val="32"/>
    </w:rPr>
  </w:style>
  <w:style w:type="character" w:customStyle="1" w:styleId="HeadingNoNumbersChar">
    <w:name w:val="Heading No Numbers Char"/>
    <w:link w:val="HeadingNoNumbers"/>
    <w:rsid w:val="00420038"/>
    <w:rPr>
      <w:rFonts w:ascii="Open Sans" w:eastAsia="Times New Roman" w:hAnsi="Open Sans" w:cs="Open Sans"/>
      <w:b/>
      <w:bCs/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uiPriority w:val="99"/>
    <w:rsid w:val="00420038"/>
    <w:rPr>
      <w:color w:val="0C0C0C"/>
      <w:u w:val="single"/>
    </w:rPr>
  </w:style>
  <w:style w:type="character" w:styleId="IntenseEmphasis">
    <w:name w:val="Intense Emphasis"/>
    <w:uiPriority w:val="21"/>
    <w:rsid w:val="0042003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0038"/>
    <w:rPr>
      <w:rFonts w:ascii="Tahoma" w:eastAsia="Open Sans" w:hAnsi="Tahoma" w:cs="Tahoma"/>
      <w:color w:val="404040"/>
      <w:kern w:val="0"/>
      <w:sz w:val="16"/>
      <w:szCs w:val="16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420038"/>
    <w:pPr>
      <w:spacing w:after="120"/>
    </w:pPr>
  </w:style>
  <w:style w:type="character" w:customStyle="1" w:styleId="BodyTextChar">
    <w:name w:val="Body Text Char"/>
    <w:link w:val="BodyText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character" w:styleId="BookTitle">
    <w:name w:val="Book Title"/>
    <w:uiPriority w:val="33"/>
    <w:rsid w:val="00420038"/>
    <w:rPr>
      <w:i/>
      <w:iCs/>
      <w:smallCaps/>
      <w:spacing w:val="5"/>
    </w:rPr>
  </w:style>
  <w:style w:type="paragraph" w:customStyle="1" w:styleId="list1">
    <w:name w:val="list1"/>
    <w:basedOn w:val="ListParagraph"/>
    <w:link w:val="list1Char"/>
    <w:qFormat/>
    <w:rsid w:val="00420038"/>
    <w:pPr>
      <w:numPr>
        <w:numId w:val="8"/>
      </w:numPr>
    </w:pPr>
  </w:style>
  <w:style w:type="character" w:customStyle="1" w:styleId="list1Char">
    <w:name w:val="list1 Char"/>
    <w:link w:val="list1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420038"/>
    <w:pPr>
      <w:ind w:left="720"/>
      <w:contextualSpacing/>
    </w:pPr>
  </w:style>
  <w:style w:type="paragraph" w:customStyle="1" w:styleId="list2">
    <w:name w:val="list2"/>
    <w:basedOn w:val="ListParagraph"/>
    <w:link w:val="list2Char"/>
    <w:qFormat/>
    <w:rsid w:val="00420038"/>
    <w:pPr>
      <w:numPr>
        <w:numId w:val="12"/>
      </w:numPr>
    </w:pPr>
  </w:style>
  <w:style w:type="character" w:customStyle="1" w:styleId="list2Char">
    <w:name w:val="list2 Char"/>
    <w:link w:val="list2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customStyle="1" w:styleId="Bullets">
    <w:name w:val="Bullets"/>
    <w:basedOn w:val="Closing"/>
    <w:qFormat/>
    <w:rsid w:val="00420038"/>
    <w:pPr>
      <w:numPr>
        <w:numId w:val="5"/>
      </w:numPr>
      <w:spacing w:before="60"/>
    </w:pPr>
    <w:rPr>
      <w:rFonts w:eastAsia="Times New Roman"/>
    </w:rPr>
  </w:style>
  <w:style w:type="paragraph" w:styleId="Closing">
    <w:name w:val="Closing"/>
    <w:basedOn w:val="Normal"/>
    <w:link w:val="ClosingChar"/>
    <w:uiPriority w:val="99"/>
    <w:semiHidden/>
    <w:unhideWhenUsed/>
    <w:rsid w:val="00420038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table" w:styleId="ColorfulGrid-Accent6">
    <w:name w:val="Colorful Grid Accent 6"/>
    <w:basedOn w:val="TableNormal"/>
    <w:uiPriority w:val="73"/>
    <w:rsid w:val="00420038"/>
    <w:pPr>
      <w:spacing w:after="0" w:line="240" w:lineRule="auto"/>
    </w:pPr>
    <w:rPr>
      <w:rFonts w:ascii="Open Sans" w:hAnsi="Open Sans" w:cs="Times New Roman"/>
      <w:color w:val="00000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7DDDA"/>
    </w:tcPr>
    <w:tblStylePr w:type="firstRow">
      <w:rPr>
        <w:b/>
        <w:bCs/>
        <w:color w:val="FFFFFF"/>
      </w:rPr>
      <w:tblPr/>
      <w:tcPr>
        <w:shd w:val="clear" w:color="auto" w:fill="AEBAB4"/>
      </w:tcPr>
    </w:tblStylePr>
    <w:tblStylePr w:type="lastRow">
      <w:rPr>
        <w:b/>
        <w:bCs/>
        <w:color w:val="000000"/>
      </w:rPr>
      <w:tblPr/>
      <w:tcPr>
        <w:shd w:val="clear" w:color="auto" w:fill="AFBBB5"/>
      </w:tcPr>
    </w:tblStylePr>
    <w:tblStylePr w:type="firstCol">
      <w:rPr>
        <w:color w:val="FFFFFF"/>
      </w:rPr>
      <w:tblPr/>
      <w:tcPr>
        <w:shd w:val="clear" w:color="auto" w:fill="303935"/>
      </w:tcPr>
    </w:tblStylePr>
    <w:tblStylePr w:type="lastCol">
      <w:rPr>
        <w:color w:val="FFFFFF"/>
      </w:rPr>
      <w:tblPr/>
      <w:tcPr>
        <w:shd w:val="clear" w:color="auto" w:fill="303935"/>
      </w:tcPr>
    </w:tblStylePr>
    <w:tblStylePr w:type="band1Vert">
      <w:tblPr/>
      <w:tcPr>
        <w:shd w:val="clear" w:color="auto" w:fill="D3DCE3"/>
      </w:tcPr>
    </w:tblStylePr>
    <w:tblStylePr w:type="band1Horz">
      <w:tblPr/>
      <w:tcPr>
        <w:shd w:val="clear" w:color="auto" w:fill="D3DCE3"/>
      </w:tcPr>
    </w:tblStylePr>
  </w:style>
  <w:style w:type="character" w:styleId="CommentReference">
    <w:name w:val="annotation reference"/>
    <w:uiPriority w:val="99"/>
    <w:semiHidden/>
    <w:unhideWhenUsed/>
    <w:rsid w:val="004200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0038"/>
    <w:pPr>
      <w:spacing w:line="240" w:lineRule="auto"/>
    </w:pPr>
    <w:rPr>
      <w:szCs w:val="20"/>
    </w:rPr>
  </w:style>
  <w:style w:type="character" w:customStyle="1" w:styleId="CommentTextChar">
    <w:name w:val="Comment Text Char"/>
    <w:link w:val="CommentText"/>
    <w:uiPriority w:val="99"/>
    <w:rsid w:val="00420038"/>
    <w:rPr>
      <w:rFonts w:ascii="Open Sans" w:eastAsia="Open Sans" w:hAnsi="Open Sans" w:cs="Times New Roman"/>
      <w:color w:val="404040"/>
      <w:kern w:val="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003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20038"/>
    <w:rPr>
      <w:rFonts w:ascii="Open Sans" w:eastAsia="Open Sans" w:hAnsi="Open Sans" w:cs="Times New Roman"/>
      <w:b/>
      <w:bCs/>
      <w:color w:val="404040"/>
      <w:kern w:val="0"/>
      <w:szCs w:val="20"/>
      <w:lang w:val="en-US"/>
      <w14:ligatures w14:val="none"/>
    </w:rPr>
  </w:style>
  <w:style w:type="character" w:styleId="Emphasis">
    <w:name w:val="Emphasis"/>
    <w:uiPriority w:val="20"/>
    <w:rsid w:val="0042003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Footer">
    <w:name w:val="footer"/>
    <w:basedOn w:val="Normal"/>
    <w:link w:val="FooterChar"/>
    <w:uiPriority w:val="99"/>
    <w:unhideWhenUsed/>
    <w:rsid w:val="004200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character" w:styleId="FootnoteReference">
    <w:name w:val="footnote reference"/>
    <w:rsid w:val="00420038"/>
    <w:rPr>
      <w:vertAlign w:val="superscript"/>
    </w:rPr>
  </w:style>
  <w:style w:type="paragraph" w:styleId="FootnoteText">
    <w:name w:val="footnote text"/>
    <w:basedOn w:val="Normal"/>
    <w:link w:val="FootnoteTextChar"/>
    <w:rsid w:val="00420038"/>
    <w:pPr>
      <w:spacing w:after="0" w:line="240" w:lineRule="auto"/>
    </w:pPr>
    <w:rPr>
      <w:rFonts w:ascii="Arial" w:eastAsia="Times New Roman" w:hAnsi="Arial"/>
      <w:szCs w:val="20"/>
      <w:lang w:val="de-CH" w:eastAsia="de-CH"/>
    </w:rPr>
  </w:style>
  <w:style w:type="character" w:customStyle="1" w:styleId="FootnoteTextChar">
    <w:name w:val="Footnote Text Char"/>
    <w:link w:val="FootnoteText"/>
    <w:rsid w:val="00420038"/>
    <w:rPr>
      <w:rFonts w:ascii="Arial" w:eastAsia="Times New Roman" w:hAnsi="Arial" w:cs="Times New Roman"/>
      <w:color w:val="404040"/>
      <w:kern w:val="0"/>
      <w:szCs w:val="20"/>
      <w:lang w:val="de-CH" w:eastAsia="de-CH"/>
      <w14:ligatures w14:val="none"/>
    </w:rPr>
  </w:style>
  <w:style w:type="table" w:customStyle="1" w:styleId="GridTable21">
    <w:name w:val="Grid Table 21"/>
    <w:basedOn w:val="TableNormal"/>
    <w:uiPriority w:val="47"/>
    <w:rsid w:val="004200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Header">
    <w:name w:val="header"/>
    <w:basedOn w:val="Normal"/>
    <w:link w:val="HeaderChar"/>
    <w:uiPriority w:val="99"/>
    <w:unhideWhenUsed/>
    <w:rsid w:val="004200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customStyle="1" w:styleId="HeaderAdresse">
    <w:name w:val="Header Adresse"/>
    <w:basedOn w:val="Normal"/>
    <w:rsid w:val="00420038"/>
    <w:pPr>
      <w:overflowPunct w:val="0"/>
      <w:autoSpaceDE w:val="0"/>
      <w:autoSpaceDN w:val="0"/>
      <w:adjustRightInd w:val="0"/>
      <w:spacing w:after="0" w:line="260" w:lineRule="auto"/>
      <w:ind w:left="34"/>
      <w:textAlignment w:val="baseline"/>
    </w:pPr>
    <w:rPr>
      <w:rFonts w:eastAsia="Times New Roman"/>
      <w:color w:val="8B9C93"/>
      <w:sz w:val="16"/>
      <w:szCs w:val="16"/>
      <w:lang w:val="de-DE" w:eastAsia="de-D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38"/>
    <w:pPr>
      <w:pBdr>
        <w:bottom w:val="single" w:sz="4" w:space="1" w:color="AEBAB4"/>
      </w:pBdr>
      <w:shd w:val="clear" w:color="auto" w:fill="CED5D1"/>
      <w:spacing w:before="200" w:after="280"/>
      <w:ind w:left="1008" w:right="1152"/>
      <w:jc w:val="both"/>
    </w:pPr>
    <w:rPr>
      <w:b/>
      <w:bCs/>
      <w:i/>
      <w:iCs/>
      <w:color w:val="FFFFFF"/>
    </w:rPr>
  </w:style>
  <w:style w:type="character" w:customStyle="1" w:styleId="IntenseQuoteChar">
    <w:name w:val="Intense Quote Char"/>
    <w:link w:val="IntenseQuote"/>
    <w:uiPriority w:val="30"/>
    <w:rsid w:val="00420038"/>
    <w:rPr>
      <w:rFonts w:ascii="Open Sans" w:eastAsia="Open Sans" w:hAnsi="Open Sans" w:cs="Times New Roman"/>
      <w:b/>
      <w:bCs/>
      <w:i/>
      <w:iCs/>
      <w:color w:val="FFFFFF"/>
      <w:kern w:val="0"/>
      <w:shd w:val="clear" w:color="auto" w:fill="CED5D1"/>
      <w:lang w:val="en-US"/>
      <w14:ligatures w14:val="none"/>
    </w:rPr>
  </w:style>
  <w:style w:type="character" w:styleId="IntenseReference">
    <w:name w:val="Intense Reference"/>
    <w:uiPriority w:val="32"/>
    <w:rsid w:val="00420038"/>
    <w:rPr>
      <w:smallCaps/>
      <w:spacing w:val="5"/>
      <w:u w:val="single"/>
    </w:rPr>
  </w:style>
  <w:style w:type="table" w:styleId="LightList-Accent2">
    <w:name w:val="Light List Accent 2"/>
    <w:basedOn w:val="TableNormal"/>
    <w:uiPriority w:val="61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8B9C93"/>
        <w:left w:val="single" w:sz="8" w:space="0" w:color="8B9C93"/>
        <w:bottom w:val="single" w:sz="8" w:space="0" w:color="8B9C93"/>
        <w:right w:val="single" w:sz="8" w:space="0" w:color="8B9C9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B9C9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  <w:tblStylePr w:type="band1Horz">
      <w:tblPr/>
      <w:tcPr>
        <w:tcBorders>
          <w:top w:val="single" w:sz="8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</w:style>
  <w:style w:type="table" w:customStyle="1" w:styleId="LightList-Accent21">
    <w:name w:val="Light List - Accent 21"/>
    <w:basedOn w:val="TableNormal"/>
    <w:next w:val="LightList-Accent2"/>
    <w:uiPriority w:val="61"/>
    <w:rsid w:val="00420038"/>
    <w:pPr>
      <w:spacing w:after="0" w:line="240" w:lineRule="auto"/>
    </w:pPr>
    <w:rPr>
      <w:rFonts w:ascii="Open Sans" w:hAnsi="Open Sans" w:cs="Times New Roman"/>
      <w:color w:val="40404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0070C0"/>
        <w:left w:val="single" w:sz="8" w:space="0" w:color="0070C0"/>
        <w:bottom w:val="single" w:sz="8" w:space="0" w:color="0070C0"/>
        <w:right w:val="single" w:sz="8" w:space="0" w:color="0070C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70C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  <w:tblStylePr w:type="band1Horz">
      <w:tblPr/>
      <w:tcPr>
        <w:tc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</w:style>
  <w:style w:type="character" w:customStyle="1" w:styleId="ListParagraphChar">
    <w:name w:val="List Paragraph Char"/>
    <w:link w:val="ListParagraph"/>
    <w:uiPriority w:val="34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table" w:styleId="MediumShading1-Accent5">
    <w:name w:val="Medium Shading 1 Accent 5"/>
    <w:basedOn w:val="TableNormal"/>
    <w:uiPriority w:val="63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D2D8D4"/>
        <w:left w:val="single" w:sz="8" w:space="0" w:color="D2D8D4"/>
        <w:bottom w:val="single" w:sz="8" w:space="0" w:color="D2D8D4"/>
        <w:right w:val="single" w:sz="8" w:space="0" w:color="D2D8D4"/>
        <w:insideH w:val="single" w:sz="8" w:space="0" w:color="D2D8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D2D8D4"/>
          <w:left w:val="single" w:sz="8" w:space="0" w:color="D2D8D4"/>
          <w:bottom w:val="single" w:sz="8" w:space="0" w:color="D2D8D4"/>
          <w:right w:val="single" w:sz="8" w:space="0" w:color="D2D8D4"/>
          <w:insideH w:val="nil"/>
          <w:insideV w:val="nil"/>
        </w:tcBorders>
        <w:shd w:val="clear" w:color="auto" w:fill="C3CBC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D8D4"/>
          <w:left w:val="single" w:sz="8" w:space="0" w:color="D2D8D4"/>
          <w:bottom w:val="single" w:sz="8" w:space="0" w:color="D2D8D4"/>
          <w:right w:val="single" w:sz="8" w:space="0" w:color="D2D8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2F0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2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AB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AB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EBAB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basedOn w:val="Normal"/>
    <w:uiPriority w:val="1"/>
    <w:qFormat/>
    <w:rsid w:val="0042003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20038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customStyle="1" w:styleId="NormalTabelleSpalterechts">
    <w:name w:val="Normal Tabelle Spalte rechts"/>
    <w:basedOn w:val="Normal"/>
    <w:rsid w:val="00420038"/>
    <w:pPr>
      <w:spacing w:before="120" w:after="120" w:line="240" w:lineRule="auto"/>
      <w:ind w:right="-108"/>
    </w:pPr>
    <w:rPr>
      <w:rFonts w:ascii="Arial" w:eastAsia="Times New Roman" w:hAnsi="Arial"/>
      <w:sz w:val="22"/>
      <w:lang w:val="de-CH" w:eastAsia="de-CH"/>
    </w:rPr>
  </w:style>
  <w:style w:type="paragraph" w:customStyle="1" w:styleId="p1">
    <w:name w:val="p1"/>
    <w:basedOn w:val="Normal"/>
    <w:rsid w:val="00420038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lang w:val="en-CA"/>
    </w:rPr>
  </w:style>
  <w:style w:type="character" w:styleId="PlaceholderText">
    <w:name w:val="Placeholder Text"/>
    <w:semiHidden/>
    <w:rsid w:val="00420038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420038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link w:val="Quote"/>
    <w:uiPriority w:val="29"/>
    <w:rsid w:val="00420038"/>
    <w:rPr>
      <w:rFonts w:ascii="Open Sans" w:eastAsia="Open Sans" w:hAnsi="Open Sans" w:cs="Times New Roman"/>
      <w:i/>
      <w:iCs/>
      <w:color w:val="404040"/>
      <w:kern w:val="0"/>
      <w:lang w:val="en-US"/>
      <w14:ligatures w14:val="none"/>
    </w:rPr>
  </w:style>
  <w:style w:type="character" w:customStyle="1" w:styleId="s1">
    <w:name w:val="s1"/>
    <w:basedOn w:val="DefaultParagraphFont"/>
    <w:rsid w:val="00420038"/>
  </w:style>
  <w:style w:type="character" w:styleId="Strong">
    <w:name w:val="Strong"/>
    <w:uiPriority w:val="22"/>
    <w:qFormat/>
    <w:rsid w:val="00420038"/>
    <w:rPr>
      <w:b/>
      <w:bCs/>
    </w:rPr>
  </w:style>
  <w:style w:type="paragraph" w:customStyle="1" w:styleId="Style1">
    <w:name w:val="Style1"/>
    <w:basedOn w:val="Normal"/>
    <w:link w:val="Style1Char"/>
    <w:qFormat/>
    <w:rsid w:val="00420038"/>
    <w:pPr>
      <w:spacing w:after="60"/>
      <w:jc w:val="both"/>
    </w:pPr>
    <w:rPr>
      <w:i/>
      <w:iCs/>
      <w:color w:val="7D9086"/>
      <w:szCs w:val="36"/>
    </w:rPr>
  </w:style>
  <w:style w:type="character" w:customStyle="1" w:styleId="Style1Char">
    <w:name w:val="Style1 Char"/>
    <w:link w:val="Style1"/>
    <w:rsid w:val="00420038"/>
    <w:rPr>
      <w:rFonts w:ascii="Open Sans" w:eastAsia="Open Sans" w:hAnsi="Open Sans" w:cs="Times New Roman"/>
      <w:i/>
      <w:iCs/>
      <w:color w:val="7D9086"/>
      <w:kern w:val="0"/>
      <w:szCs w:val="36"/>
      <w:lang w:val="en-US"/>
      <w14:ligatures w14:val="none"/>
    </w:rPr>
  </w:style>
  <w:style w:type="paragraph" w:customStyle="1" w:styleId="subheading">
    <w:name w:val="subheading"/>
    <w:basedOn w:val="Style1"/>
    <w:link w:val="subheadingChar"/>
    <w:qFormat/>
    <w:rsid w:val="00420038"/>
    <w:rPr>
      <w:rFonts w:eastAsia="Calibri" w:cs="Arial"/>
      <w:b/>
      <w:bCs/>
      <w:i w:val="0"/>
      <w:iCs w:val="0"/>
      <w:color w:val="000D4B"/>
      <w:sz w:val="40"/>
      <w:szCs w:val="48"/>
    </w:rPr>
  </w:style>
  <w:style w:type="character" w:customStyle="1" w:styleId="subheadingChar">
    <w:name w:val="subheading Char"/>
    <w:link w:val="subheading"/>
    <w:rsid w:val="00420038"/>
    <w:rPr>
      <w:rFonts w:ascii="Open Sans" w:eastAsia="Calibri" w:hAnsi="Open Sans" w:cs="Arial"/>
      <w:b/>
      <w:bCs/>
      <w:color w:val="000D4B"/>
      <w:kern w:val="0"/>
      <w:sz w:val="40"/>
      <w:szCs w:val="48"/>
      <w:lang w:val="en-US"/>
      <w14:ligatures w14:val="none"/>
    </w:rPr>
  </w:style>
  <w:style w:type="paragraph" w:customStyle="1" w:styleId="Sub-section">
    <w:name w:val="Sub-section"/>
    <w:basedOn w:val="BodyText"/>
    <w:qFormat/>
    <w:rsid w:val="00420038"/>
    <w:pPr>
      <w:keepNext/>
      <w:spacing w:before="120" w:line="240" w:lineRule="auto"/>
    </w:pPr>
    <w:rPr>
      <w:rFonts w:eastAsia="Times New Roman"/>
      <w:b/>
      <w:bCs/>
      <w:szCs w:val="20"/>
    </w:rPr>
  </w:style>
  <w:style w:type="paragraph" w:styleId="Subtitle">
    <w:name w:val="Subtitle"/>
    <w:basedOn w:val="Normal"/>
    <w:next w:val="Normal"/>
    <w:link w:val="SubtitleChar"/>
    <w:rsid w:val="00420038"/>
    <w:pPr>
      <w:spacing w:after="600"/>
    </w:pPr>
    <w:rPr>
      <w:rFonts w:eastAsia="Times New Roman"/>
      <w:iCs/>
      <w:spacing w:val="13"/>
    </w:rPr>
  </w:style>
  <w:style w:type="character" w:customStyle="1" w:styleId="SubtitleChar">
    <w:name w:val="Subtitle Char"/>
    <w:link w:val="Subtitle"/>
    <w:rsid w:val="00420038"/>
    <w:rPr>
      <w:rFonts w:ascii="Open Sans" w:eastAsia="Times New Roman" w:hAnsi="Open Sans" w:cs="Times New Roman"/>
      <w:iCs/>
      <w:color w:val="404040"/>
      <w:spacing w:val="13"/>
      <w:kern w:val="0"/>
      <w:lang w:val="en-US"/>
      <w14:ligatures w14:val="none"/>
    </w:rPr>
  </w:style>
  <w:style w:type="character" w:styleId="SubtleEmphasis">
    <w:name w:val="Subtle Emphasis"/>
    <w:uiPriority w:val="19"/>
    <w:qFormat/>
    <w:rsid w:val="00420038"/>
    <w:rPr>
      <w:i/>
      <w:iCs/>
    </w:rPr>
  </w:style>
  <w:style w:type="character" w:styleId="SubtleReference">
    <w:name w:val="Subtle Reference"/>
    <w:uiPriority w:val="31"/>
    <w:rsid w:val="00420038"/>
    <w:rPr>
      <w:smallCaps/>
    </w:rPr>
  </w:style>
  <w:style w:type="table" w:styleId="TableGrid">
    <w:name w:val="Table Grid"/>
    <w:basedOn w:val="TableNormal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420038"/>
    <w:pPr>
      <w:spacing w:after="0" w:line="240" w:lineRule="auto"/>
    </w:pPr>
    <w:rPr>
      <w:rFonts w:ascii="Open Sans" w:eastAsia="MS Mincho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420038"/>
    <w:pPr>
      <w:spacing w:after="0" w:line="240" w:lineRule="auto"/>
    </w:pPr>
    <w:rPr>
      <w:rFonts w:ascii="Open Sans" w:hAnsi="Open Sans" w:cs="Times New Roman"/>
      <w:kern w:val="0"/>
      <w:sz w:val="22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elTabelleSpalteLinks">
    <w:name w:val="Titel Tabelle Spalte Links"/>
    <w:basedOn w:val="Normal"/>
    <w:rsid w:val="00420038"/>
    <w:pPr>
      <w:spacing w:before="120" w:after="120" w:line="240" w:lineRule="auto"/>
      <w:jc w:val="right"/>
    </w:pPr>
    <w:rPr>
      <w:rFonts w:ascii="Arial" w:eastAsia="Times New Roman" w:hAnsi="Arial"/>
      <w:b/>
      <w:sz w:val="22"/>
      <w:lang w:val="de-CH" w:eastAsia="de-CH"/>
    </w:rPr>
  </w:style>
  <w:style w:type="paragraph" w:styleId="Title">
    <w:name w:val="Title"/>
    <w:basedOn w:val="Normal"/>
    <w:next w:val="Normal"/>
    <w:link w:val="TitleChar"/>
    <w:rsid w:val="00420038"/>
    <w:pPr>
      <w:spacing w:line="240" w:lineRule="auto"/>
      <w:contextualSpacing/>
    </w:pPr>
    <w:rPr>
      <w:rFonts w:eastAsia="Times New Roman"/>
      <w:b/>
      <w:color w:val="53615A"/>
      <w:spacing w:val="5"/>
      <w:sz w:val="72"/>
      <w:szCs w:val="52"/>
    </w:rPr>
  </w:style>
  <w:style w:type="character" w:customStyle="1" w:styleId="TitleChar">
    <w:name w:val="Title Char"/>
    <w:link w:val="Title"/>
    <w:rsid w:val="00420038"/>
    <w:rPr>
      <w:rFonts w:ascii="Open Sans" w:eastAsia="Times New Roman" w:hAnsi="Open Sans" w:cs="Times New Roman"/>
      <w:b/>
      <w:color w:val="53615A"/>
      <w:spacing w:val="5"/>
      <w:kern w:val="0"/>
      <w:sz w:val="72"/>
      <w:szCs w:val="5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20038"/>
    <w:pPr>
      <w:tabs>
        <w:tab w:val="left" w:pos="400"/>
        <w:tab w:val="right" w:leader="dot" w:pos="1007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0038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20038"/>
    <w:pPr>
      <w:spacing w:after="100"/>
      <w:ind w:left="400"/>
    </w:pPr>
  </w:style>
  <w:style w:type="paragraph" w:styleId="TOCHeading">
    <w:name w:val="TOC Heading"/>
    <w:basedOn w:val="Heading1"/>
    <w:next w:val="Normal"/>
    <w:uiPriority w:val="39"/>
    <w:unhideWhenUsed/>
    <w:qFormat/>
    <w:rsid w:val="00420038"/>
    <w:pPr>
      <w:spacing w:after="240"/>
      <w:outlineLvl w:val="9"/>
    </w:pPr>
    <w:rPr>
      <w:lang w:bidi="en-US"/>
    </w:rPr>
  </w:style>
  <w:style w:type="character" w:styleId="UnresolvedMention">
    <w:name w:val="Unresolved Mention"/>
    <w:uiPriority w:val="99"/>
    <w:semiHidden/>
    <w:unhideWhenUsed/>
    <w:rsid w:val="00420038"/>
    <w:rPr>
      <w:color w:val="605E5C"/>
      <w:shd w:val="clear" w:color="auto" w:fill="E1DFDD"/>
    </w:rPr>
  </w:style>
  <w:style w:type="paragraph" w:customStyle="1" w:styleId="whitetitle">
    <w:name w:val="white_title"/>
    <w:basedOn w:val="Title"/>
    <w:link w:val="whitetitleChar"/>
    <w:qFormat/>
    <w:rsid w:val="00420038"/>
    <w:rPr>
      <w:color w:val="FFFFFF"/>
      <w:sz w:val="56"/>
      <w:szCs w:val="96"/>
    </w:rPr>
  </w:style>
  <w:style w:type="character" w:customStyle="1" w:styleId="whitetitleChar">
    <w:name w:val="white_title Char"/>
    <w:link w:val="whitetitle"/>
    <w:rsid w:val="00420038"/>
    <w:rPr>
      <w:rFonts w:ascii="Open Sans" w:eastAsia="Times New Roman" w:hAnsi="Open Sans" w:cs="Times New Roman"/>
      <w:b/>
      <w:color w:val="FFFFFF"/>
      <w:spacing w:val="5"/>
      <w:kern w:val="0"/>
      <w:sz w:val="56"/>
      <w:szCs w:val="96"/>
      <w:lang w:val="en-US"/>
      <w14:ligatures w14:val="none"/>
    </w:rPr>
  </w:style>
  <w:style w:type="paragraph" w:customStyle="1" w:styleId="whitesubtitle">
    <w:name w:val="white_subtitle"/>
    <w:basedOn w:val="whitetitle"/>
    <w:link w:val="whitesubtitleChar"/>
    <w:qFormat/>
    <w:rsid w:val="00420038"/>
    <w:rPr>
      <w:sz w:val="36"/>
      <w:szCs w:val="44"/>
    </w:rPr>
  </w:style>
  <w:style w:type="character" w:customStyle="1" w:styleId="whitesubtitleChar">
    <w:name w:val="white_subtitle Char"/>
    <w:link w:val="whitesubtitle"/>
    <w:rsid w:val="00420038"/>
    <w:rPr>
      <w:rFonts w:ascii="Open Sans" w:eastAsia="Times New Roman" w:hAnsi="Open Sans" w:cs="Times New Roman"/>
      <w:b/>
      <w:color w:val="FFFFFF"/>
      <w:spacing w:val="5"/>
      <w:kern w:val="0"/>
      <w:sz w:val="36"/>
      <w:szCs w:val="44"/>
      <w:lang w:val="en-US"/>
      <w14:ligatures w14:val="none"/>
    </w:rPr>
  </w:style>
  <w:style w:type="paragraph" w:customStyle="1" w:styleId="Section">
    <w:name w:val="Section"/>
    <w:basedOn w:val="Normal"/>
    <w:qFormat/>
    <w:rsid w:val="00F42FBB"/>
    <w:pPr>
      <w:keepNext/>
      <w:spacing w:before="160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Morrisey</dc:creator>
  <cp:keywords/>
  <dc:description/>
  <cp:lastModifiedBy>Marcus Morrisey</cp:lastModifiedBy>
  <cp:revision>42</cp:revision>
  <dcterms:created xsi:type="dcterms:W3CDTF">2026-05-12T17:55:00Z</dcterms:created>
  <dcterms:modified xsi:type="dcterms:W3CDTF">2026-05-27T20:13:00Z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e64ddb72-547e-4894-a92c-3224ed94a66c</vt:lpwstr>
  </property>
</Properties>
</file>