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r>
        <w:rPr>
          <w:rFonts w:ascii="Times New Roman" w:hAnsi="Times New Roman" w:cs="Times New Roman"/>
          <w:lang w:val="en-GB"/>
        </w:rPr>
        <w:t>The electrical energy released by FAOR per electron can be estimated with the free-energy diagram of the direct pathway, as seen in figure x.</w:t>
      </w:r>
    </w:p>
    <w:sectPr w:rsidR="002F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9081A"/>
    <w:rsid w:val="001036CC"/>
    <w:rsid w:val="00185C8E"/>
    <w:rsid w:val="002F4046"/>
    <w:rsid w:val="00367492"/>
    <w:rsid w:val="00491BDB"/>
    <w:rsid w:val="004B1A0A"/>
    <w:rsid w:val="0054669D"/>
    <w:rsid w:val="0058607A"/>
    <w:rsid w:val="006918EC"/>
    <w:rsid w:val="006A7543"/>
    <w:rsid w:val="006B5091"/>
    <w:rsid w:val="006C13FF"/>
    <w:rsid w:val="007F6AE0"/>
    <w:rsid w:val="008F4A64"/>
    <w:rsid w:val="00AD4969"/>
    <w:rsid w:val="00AF1270"/>
    <w:rsid w:val="00AF2BE4"/>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17</cp:revision>
  <dcterms:created xsi:type="dcterms:W3CDTF">2023-10-20T02:32:00Z</dcterms:created>
  <dcterms:modified xsi:type="dcterms:W3CDTF">2023-10-20T20:48:00Z</dcterms:modified>
</cp:coreProperties>
</file>