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C02F" w14:textId="77777777" w:rsidR="0009081A" w:rsidRDefault="0009081A" w:rsidP="0009081A">
      <w:pPr>
        <w:rPr>
          <w:rFonts w:ascii="Times New Roman" w:hAnsi="Times New Roman" w:cs="Times New Roman"/>
          <w:lang w:val="en-US"/>
        </w:rPr>
      </w:pPr>
    </w:p>
    <w:p w14:paraId="3BFEC1FC" w14:textId="77777777" w:rsidR="0009081A" w:rsidRDefault="0009081A" w:rsidP="0009081A">
      <w:pPr>
        <w:keepNext/>
        <w:jc w:val="center"/>
      </w:pPr>
      <w:r>
        <w:rPr>
          <w:rFonts w:ascii="Times New Roman" w:hAnsi="Times New Roman" w:cs="Times New Roman"/>
          <w:noProof/>
          <w:lang w:val="en-US"/>
        </w:rPr>
        <w:drawing>
          <wp:inline distT="0" distB="0" distL="0" distR="0" wp14:anchorId="2FD3482E" wp14:editId="5784D2D8">
            <wp:extent cx="4238940" cy="2781188"/>
            <wp:effectExtent l="0" t="0" r="3175" b="635"/>
            <wp:docPr id="140476613" name="Picture 1" descr="A graph of activity and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6613" name="Picture 1" descr="A graph of activity and activit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8413" cy="2826770"/>
                    </a:xfrm>
                    <a:prstGeom prst="rect">
                      <a:avLst/>
                    </a:prstGeom>
                  </pic:spPr>
                </pic:pic>
              </a:graphicData>
            </a:graphic>
          </wp:inline>
        </w:drawing>
      </w:r>
    </w:p>
    <w:p w14:paraId="3764C481" w14:textId="77777777" w:rsidR="0009081A" w:rsidRDefault="0009081A" w:rsidP="0009081A">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17</w:t>
      </w:r>
      <w:r>
        <w:fldChar w:fldCharType="end"/>
      </w:r>
      <w:r>
        <w:rPr>
          <w:lang w:val="da-DK"/>
        </w:rPr>
        <w:t xml:space="preserve"> - The </w:t>
      </w:r>
      <w:proofErr w:type="spellStart"/>
      <w:r>
        <w:rPr>
          <w:lang w:val="da-DK"/>
        </w:rPr>
        <w:t>estimated</w:t>
      </w:r>
      <w:proofErr w:type="spellEnd"/>
      <w:r>
        <w:rPr>
          <w:lang w:val="da-DK"/>
        </w:rPr>
        <w:t xml:space="preserve"> </w:t>
      </w:r>
      <w:proofErr w:type="spellStart"/>
      <w:r>
        <w:rPr>
          <w:lang w:val="da-DK"/>
        </w:rPr>
        <w:t>activities</w:t>
      </w:r>
      <w:proofErr w:type="spellEnd"/>
      <w:r>
        <w:rPr>
          <w:lang w:val="da-DK"/>
        </w:rPr>
        <w:t xml:space="preserve"> based on two different calculations. Using all </w:t>
      </w:r>
      <w:proofErr w:type="gramStart"/>
      <w:r>
        <w:rPr>
          <w:lang w:val="da-DK"/>
        </w:rPr>
        <w:t>COOH binding</w:t>
      </w:r>
      <w:proofErr w:type="gramEnd"/>
      <w:r>
        <w:rPr>
          <w:lang w:val="da-DK"/>
        </w:rPr>
        <w:t xml:space="preserve"> energies (</w:t>
      </w:r>
      <w:proofErr w:type="spellStart"/>
      <w:r>
        <w:rPr>
          <w:lang w:val="da-DK"/>
        </w:rPr>
        <w:t>blue</w:t>
      </w:r>
      <w:proofErr w:type="spellEnd"/>
      <w:r>
        <w:rPr>
          <w:lang w:val="da-DK"/>
        </w:rPr>
        <w:t xml:space="preserve">) and </w:t>
      </w:r>
      <w:proofErr w:type="spellStart"/>
      <w:r>
        <w:rPr>
          <w:lang w:val="da-DK"/>
        </w:rPr>
        <w:t>using</w:t>
      </w:r>
      <w:proofErr w:type="spellEnd"/>
      <w:r>
        <w:rPr>
          <w:lang w:val="da-DK"/>
        </w:rPr>
        <w:t xml:space="preserve"> </w:t>
      </w:r>
      <w:proofErr w:type="spellStart"/>
      <w:r>
        <w:rPr>
          <w:lang w:val="da-DK"/>
        </w:rPr>
        <w:t>only</w:t>
      </w:r>
      <w:proofErr w:type="spellEnd"/>
      <w:r>
        <w:rPr>
          <w:lang w:val="da-DK"/>
        </w:rPr>
        <w:t xml:space="preserve"> the COOH binding energies from on-top sites, </w:t>
      </w:r>
      <w:proofErr w:type="spellStart"/>
      <w:r>
        <w:rPr>
          <w:lang w:val="da-DK"/>
        </w:rPr>
        <w:t>which</w:t>
      </w:r>
      <w:proofErr w:type="spellEnd"/>
      <w:r>
        <w:rPr>
          <w:lang w:val="da-DK"/>
        </w:rPr>
        <w:t xml:space="preserve"> </w:t>
      </w:r>
      <w:proofErr w:type="spellStart"/>
      <w:r>
        <w:rPr>
          <w:lang w:val="da-DK"/>
        </w:rPr>
        <w:t>does</w:t>
      </w:r>
      <w:proofErr w:type="spellEnd"/>
      <w:r>
        <w:rPr>
          <w:lang w:val="da-DK"/>
        </w:rPr>
        <w:t xml:space="preserve"> not have a neighbouring hollow site, </w:t>
      </w:r>
      <w:proofErr w:type="spellStart"/>
      <w:r>
        <w:rPr>
          <w:lang w:val="da-DK"/>
        </w:rPr>
        <w:t>where</w:t>
      </w:r>
      <w:proofErr w:type="spellEnd"/>
      <w:r>
        <w:rPr>
          <w:lang w:val="da-DK"/>
        </w:rPr>
        <w:t xml:space="preserve"> H has a negative binding energy. </w:t>
      </w:r>
      <w:proofErr w:type="spellStart"/>
      <w:r>
        <w:rPr>
          <w:lang w:val="da-DK"/>
        </w:rPr>
        <w:t>These</w:t>
      </w:r>
      <w:proofErr w:type="spellEnd"/>
      <w:r>
        <w:rPr>
          <w:lang w:val="da-DK"/>
        </w:rPr>
        <w:t xml:space="preserve"> sites </w:t>
      </w:r>
      <w:proofErr w:type="spellStart"/>
      <w:r>
        <w:rPr>
          <w:lang w:val="da-DK"/>
        </w:rPr>
        <w:t>are</w:t>
      </w:r>
      <w:proofErr w:type="spellEnd"/>
      <w:r>
        <w:rPr>
          <w:lang w:val="da-DK"/>
        </w:rPr>
        <w:t xml:space="preserve"> </w:t>
      </w:r>
      <w:proofErr w:type="spellStart"/>
      <w:r>
        <w:rPr>
          <w:lang w:val="da-DK"/>
        </w:rPr>
        <w:t>assumed</w:t>
      </w:r>
      <w:proofErr w:type="spellEnd"/>
      <w:r>
        <w:rPr>
          <w:lang w:val="da-DK"/>
        </w:rPr>
        <w:t xml:space="preserve"> to </w:t>
      </w:r>
      <w:proofErr w:type="spellStart"/>
      <w:r>
        <w:rPr>
          <w:lang w:val="da-DK"/>
        </w:rPr>
        <w:t>be</w:t>
      </w:r>
      <w:proofErr w:type="spellEnd"/>
      <w:r>
        <w:rPr>
          <w:lang w:val="da-DK"/>
        </w:rPr>
        <w:t xml:space="preserve"> CO-</w:t>
      </w:r>
      <w:proofErr w:type="spellStart"/>
      <w:r>
        <w:rPr>
          <w:lang w:val="da-DK"/>
        </w:rPr>
        <w:t>poisoned</w:t>
      </w:r>
      <w:proofErr w:type="spellEnd"/>
      <w:r>
        <w:rPr>
          <w:lang w:val="da-DK"/>
        </w:rPr>
        <w:t xml:space="preserve"> due to the COOH+H disproportionation reaction, and </w:t>
      </w:r>
      <w:proofErr w:type="spellStart"/>
      <w:r>
        <w:rPr>
          <w:lang w:val="da-DK"/>
        </w:rPr>
        <w:t>are</w:t>
      </w:r>
      <w:proofErr w:type="spellEnd"/>
      <w:r>
        <w:rPr>
          <w:lang w:val="da-DK"/>
        </w:rPr>
        <w:t xml:space="preserve"> </w:t>
      </w:r>
      <w:proofErr w:type="spellStart"/>
      <w:r>
        <w:rPr>
          <w:lang w:val="da-DK"/>
        </w:rPr>
        <w:t>counted</w:t>
      </w:r>
      <w:proofErr w:type="spellEnd"/>
      <w:r>
        <w:rPr>
          <w:lang w:val="da-DK"/>
        </w:rPr>
        <w:t xml:space="preserve"> as a 0 in the activity sum.</w:t>
      </w:r>
    </w:p>
    <w:p w14:paraId="4BA7BFF3" w14:textId="77777777" w:rsidR="00367492" w:rsidRDefault="00367492" w:rsidP="00367492">
      <w:pPr>
        <w:keepNext/>
        <w:jc w:val="center"/>
      </w:pPr>
      <w:r>
        <w:rPr>
          <w:rFonts w:ascii="Times New Roman" w:hAnsi="Times New Roman" w:cs="Times New Roman"/>
          <w:noProof/>
          <w:lang w:val="en-US"/>
        </w:rPr>
        <w:drawing>
          <wp:inline distT="0" distB="0" distL="0" distR="0" wp14:anchorId="22166AD7" wp14:editId="510D7DEA">
            <wp:extent cx="3633377" cy="3660627"/>
            <wp:effectExtent l="0" t="0" r="0" b="0"/>
            <wp:docPr id="172712235" name="Picture 2" descr="A chart of cont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2235" name="Picture 2" descr="A chart of conten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951" cy="3685385"/>
                    </a:xfrm>
                    <a:prstGeom prst="rect">
                      <a:avLst/>
                    </a:prstGeom>
                  </pic:spPr>
                </pic:pic>
              </a:graphicData>
            </a:graphic>
          </wp:inline>
        </w:drawing>
      </w:r>
    </w:p>
    <w:p w14:paraId="7D7BB307" w14:textId="77777777" w:rsidR="00367492" w:rsidRDefault="00367492" w:rsidP="00367492">
      <w:pPr>
        <w:pStyle w:val="Caption"/>
        <w:jc w:val="center"/>
        <w:rPr>
          <w:lang w:val="da-DK"/>
        </w:rPr>
      </w:pPr>
      <w:r>
        <w:t xml:space="preserve">Figure </w:t>
      </w:r>
      <w:r>
        <w:fldChar w:fldCharType="begin"/>
      </w:r>
      <w:r>
        <w:instrText xml:space="preserve"> SEQ Figure \* ARABIC </w:instrText>
      </w:r>
      <w:r>
        <w:fldChar w:fldCharType="separate"/>
      </w:r>
      <w:r>
        <w:rPr>
          <w:noProof/>
        </w:rPr>
        <w:t>19</w:t>
      </w:r>
      <w:r>
        <w:fldChar w:fldCharType="end"/>
      </w:r>
      <w:r>
        <w:rPr>
          <w:lang w:val="da-DK"/>
        </w:rPr>
        <w:t xml:space="preserve"> – Ternary activity plot with 5% molar fractions of </w:t>
      </w:r>
      <w:proofErr w:type="spellStart"/>
      <w:r>
        <w:rPr>
          <w:lang w:val="da-DK"/>
        </w:rPr>
        <w:t>platinum</w:t>
      </w:r>
      <w:proofErr w:type="spellEnd"/>
      <w:r>
        <w:rPr>
          <w:lang w:val="da-DK"/>
        </w:rPr>
        <w:t xml:space="preserve">, silver and gold. The </w:t>
      </w:r>
      <w:proofErr w:type="spellStart"/>
      <w:r>
        <w:rPr>
          <w:lang w:val="da-DK"/>
        </w:rPr>
        <w:t>highest</w:t>
      </w:r>
      <w:proofErr w:type="spellEnd"/>
      <w:r>
        <w:rPr>
          <w:lang w:val="da-DK"/>
        </w:rPr>
        <w:t xml:space="preserve"> activity </w:t>
      </w:r>
      <w:proofErr w:type="spellStart"/>
      <w:r>
        <w:rPr>
          <w:lang w:val="da-DK"/>
        </w:rPr>
        <w:t>found</w:t>
      </w:r>
      <w:proofErr w:type="spellEnd"/>
      <w:r>
        <w:rPr>
          <w:lang w:val="da-DK"/>
        </w:rPr>
        <w:t xml:space="preserve"> </w:t>
      </w:r>
      <w:proofErr w:type="spellStart"/>
      <w:r>
        <w:rPr>
          <w:lang w:val="da-DK"/>
        </w:rPr>
        <w:t>was</w:t>
      </w:r>
      <w:proofErr w:type="spellEnd"/>
      <w:r>
        <w:rPr>
          <w:lang w:val="da-DK"/>
        </w:rPr>
        <w:t xml:space="preserve"> 5.2*10e-6 at the </w:t>
      </w:r>
      <w:proofErr w:type="spellStart"/>
      <w:r>
        <w:rPr>
          <w:lang w:val="da-DK"/>
        </w:rPr>
        <w:t>composition</w:t>
      </w:r>
      <w:proofErr w:type="spellEnd"/>
      <w:r>
        <w:rPr>
          <w:lang w:val="da-DK"/>
        </w:rPr>
        <w:t xml:space="preserve"> Pt0.8Ag0.2 at the potential (</w:t>
      </w:r>
      <w:proofErr w:type="spellStart"/>
      <w:r>
        <w:rPr>
          <w:lang w:val="da-DK"/>
        </w:rPr>
        <w:t>eU</w:t>
      </w:r>
      <w:proofErr w:type="spellEnd"/>
      <w:r>
        <w:rPr>
          <w:lang w:val="da-DK"/>
        </w:rPr>
        <w:t>) of 0.07 V vs RHE.</w:t>
      </w:r>
    </w:p>
    <w:p w14:paraId="0D900703" w14:textId="77777777" w:rsidR="00367492" w:rsidRDefault="00367492" w:rsidP="00367492">
      <w:pPr>
        <w:rPr>
          <w:rFonts w:ascii="Times New Roman" w:hAnsi="Times New Roman" w:cs="Times New Roman"/>
          <w:lang w:val="da-DK"/>
        </w:rPr>
      </w:pPr>
      <w:r>
        <w:rPr>
          <w:rFonts w:ascii="Times New Roman" w:hAnsi="Times New Roman" w:cs="Times New Roman"/>
          <w:lang w:val="da-DK"/>
        </w:rPr>
        <w:t xml:space="preserve">In figure 17, the metals </w:t>
      </w:r>
      <w:proofErr w:type="spellStart"/>
      <w:r>
        <w:rPr>
          <w:rFonts w:ascii="Times New Roman" w:hAnsi="Times New Roman" w:cs="Times New Roman"/>
          <w:lang w:val="da-DK"/>
        </w:rPr>
        <w:t>platinum</w:t>
      </w:r>
      <w:proofErr w:type="spellEnd"/>
      <w:r>
        <w:rPr>
          <w:rFonts w:ascii="Times New Roman" w:hAnsi="Times New Roman" w:cs="Times New Roman"/>
          <w:lang w:val="da-DK"/>
        </w:rPr>
        <w:t xml:space="preserve">, silver and gold has been </w:t>
      </w:r>
      <w:proofErr w:type="spellStart"/>
      <w:r>
        <w:rPr>
          <w:rFonts w:ascii="Times New Roman" w:hAnsi="Times New Roman" w:cs="Times New Roman"/>
          <w:lang w:val="da-DK"/>
        </w:rPr>
        <w:t>chosen</w:t>
      </w:r>
      <w:proofErr w:type="spellEnd"/>
      <w:r>
        <w:rPr>
          <w:rFonts w:ascii="Times New Roman" w:hAnsi="Times New Roman" w:cs="Times New Roman"/>
          <w:lang w:val="da-DK"/>
        </w:rPr>
        <w:t>, with all 5% molar fractions</w:t>
      </w:r>
    </w:p>
    <w:p w14:paraId="6969AE1E" w14:textId="77777777" w:rsidR="00367492" w:rsidRPr="009A5992" w:rsidRDefault="00367492" w:rsidP="00367492">
      <w:pPr>
        <w:rPr>
          <w:rFonts w:ascii="Times New Roman" w:hAnsi="Times New Roman" w:cs="Times New Roman"/>
          <w:lang w:val="da-DK"/>
        </w:rPr>
      </w:pPr>
    </w:p>
    <w:p w14:paraId="16499F4D" w14:textId="77777777" w:rsidR="00367492" w:rsidRDefault="00367492" w:rsidP="00367492">
      <w:pPr>
        <w:keepNext/>
        <w:jc w:val="center"/>
      </w:pPr>
      <w:r>
        <w:rPr>
          <w:noProof/>
          <w:lang w:val="da-DK"/>
        </w:rPr>
        <w:lastRenderedPageBreak/>
        <w:drawing>
          <wp:inline distT="0" distB="0" distL="0" distR="0" wp14:anchorId="0DA4629C" wp14:editId="7667C406">
            <wp:extent cx="3550569" cy="3577198"/>
            <wp:effectExtent l="0" t="0" r="5715" b="4445"/>
            <wp:docPr id="1069545265" name="Picture 3" descr="A pyramid of cont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45265" name="Picture 3" descr="A pyramid of conten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0569" cy="3577198"/>
                    </a:xfrm>
                    <a:prstGeom prst="rect">
                      <a:avLst/>
                    </a:prstGeom>
                  </pic:spPr>
                </pic:pic>
              </a:graphicData>
            </a:graphic>
          </wp:inline>
        </w:drawing>
      </w:r>
    </w:p>
    <w:p w14:paraId="2170FDC1" w14:textId="77777777" w:rsidR="00367492" w:rsidRPr="00372D07" w:rsidRDefault="00367492" w:rsidP="00367492">
      <w:pPr>
        <w:pStyle w:val="Caption"/>
        <w:jc w:val="center"/>
        <w:rPr>
          <w:lang w:val="da-DK"/>
        </w:rPr>
      </w:pPr>
      <w:r>
        <w:t xml:space="preserve">Figure </w:t>
      </w:r>
      <w:r>
        <w:fldChar w:fldCharType="begin"/>
      </w:r>
      <w:r>
        <w:instrText xml:space="preserve"> SEQ Figure \* ARABIC </w:instrText>
      </w:r>
      <w:r>
        <w:fldChar w:fldCharType="separate"/>
      </w:r>
      <w:r>
        <w:rPr>
          <w:noProof/>
        </w:rPr>
        <w:t>20</w:t>
      </w:r>
      <w:r>
        <w:fldChar w:fldCharType="end"/>
      </w:r>
      <w:r>
        <w:rPr>
          <w:lang w:val="da-DK"/>
        </w:rPr>
        <w:t xml:space="preserve"> - figure</w:t>
      </w:r>
    </w:p>
    <w:p w14:paraId="06C3921C" w14:textId="77777777" w:rsidR="00367492" w:rsidRPr="00053AAC" w:rsidRDefault="00367492" w:rsidP="00367492">
      <w:pPr>
        <w:rPr>
          <w:rFonts w:ascii="Times New Roman" w:hAnsi="Times New Roman" w:cs="Times New Roman"/>
          <w:lang w:val="en-US"/>
        </w:rPr>
      </w:pPr>
      <w:proofErr w:type="spellStart"/>
      <w:r>
        <w:rPr>
          <w:rFonts w:ascii="Times New Roman" w:hAnsi="Times New Roman" w:cs="Times New Roman"/>
          <w:lang w:val="en-US"/>
        </w:rPr>
        <w:t>Fedt</w:t>
      </w:r>
      <w:proofErr w:type="spellEnd"/>
    </w:p>
    <w:p w14:paraId="17C8EA1B" w14:textId="77777777" w:rsidR="00367492" w:rsidRDefault="00367492" w:rsidP="00367492">
      <w:pPr>
        <w:keepNext/>
        <w:jc w:val="center"/>
      </w:pPr>
      <w:r>
        <w:rPr>
          <w:rFonts w:ascii="Times New Roman" w:hAnsi="Times New Roman" w:cs="Times New Roman"/>
          <w:noProof/>
          <w:lang w:val="en-US"/>
        </w:rPr>
        <w:drawing>
          <wp:inline distT="0" distB="0" distL="0" distR="0" wp14:anchorId="05D813B8" wp14:editId="4D791EC8">
            <wp:extent cx="3354819" cy="3379980"/>
            <wp:effectExtent l="0" t="0" r="0" b="0"/>
            <wp:docPr id="99973042" name="Picture 4" descr="A pyramid of cont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3042" name="Picture 4" descr="A pyramid of conten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6782" cy="3432333"/>
                    </a:xfrm>
                    <a:prstGeom prst="rect">
                      <a:avLst/>
                    </a:prstGeom>
                  </pic:spPr>
                </pic:pic>
              </a:graphicData>
            </a:graphic>
          </wp:inline>
        </w:drawing>
      </w:r>
    </w:p>
    <w:p w14:paraId="11C9CE8D" w14:textId="77777777" w:rsidR="00367492" w:rsidRDefault="00367492" w:rsidP="00367492">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21</w:t>
      </w:r>
      <w:r>
        <w:fldChar w:fldCharType="end"/>
      </w:r>
      <w:r>
        <w:rPr>
          <w:lang w:val="da-DK"/>
        </w:rPr>
        <w:t xml:space="preserve"> - Ternary activity plot based on 5% molar fractions of palladium, gold, and silver. The optimal </w:t>
      </w:r>
      <w:proofErr w:type="spellStart"/>
      <w:r>
        <w:rPr>
          <w:lang w:val="da-DK"/>
        </w:rPr>
        <w:t>composition</w:t>
      </w:r>
      <w:proofErr w:type="spellEnd"/>
      <w:r>
        <w:rPr>
          <w:lang w:val="da-DK"/>
        </w:rPr>
        <w:t xml:space="preserve"> </w:t>
      </w:r>
      <w:proofErr w:type="spellStart"/>
      <w:r>
        <w:rPr>
          <w:lang w:val="da-DK"/>
        </w:rPr>
        <w:t>when</w:t>
      </w:r>
      <w:proofErr w:type="spellEnd"/>
      <w:r>
        <w:rPr>
          <w:lang w:val="da-DK"/>
        </w:rPr>
        <w:t xml:space="preserve"> </w:t>
      </w:r>
      <w:proofErr w:type="spellStart"/>
      <w:r>
        <w:rPr>
          <w:lang w:val="da-DK"/>
        </w:rPr>
        <w:t>restricted</w:t>
      </w:r>
      <w:proofErr w:type="spellEnd"/>
      <w:r>
        <w:rPr>
          <w:lang w:val="da-DK"/>
        </w:rPr>
        <w:t xml:space="preserve"> to the </w:t>
      </w:r>
      <w:proofErr w:type="spellStart"/>
      <w:r>
        <w:rPr>
          <w:lang w:val="da-DK"/>
        </w:rPr>
        <w:t>three</w:t>
      </w:r>
      <w:proofErr w:type="spellEnd"/>
      <w:r>
        <w:rPr>
          <w:lang w:val="da-DK"/>
        </w:rPr>
        <w:t xml:space="preserve"> </w:t>
      </w:r>
      <w:proofErr w:type="spellStart"/>
      <w:r>
        <w:rPr>
          <w:lang w:val="da-DK"/>
        </w:rPr>
        <w:t>selected</w:t>
      </w:r>
      <w:proofErr w:type="spellEnd"/>
      <w:r>
        <w:rPr>
          <w:lang w:val="da-DK"/>
        </w:rPr>
        <w:t xml:space="preserve"> metals is Pd0.9Au0.1 with a </w:t>
      </w:r>
      <w:proofErr w:type="spellStart"/>
      <w:r>
        <w:rPr>
          <w:lang w:val="da-DK"/>
        </w:rPr>
        <w:t>comparably</w:t>
      </w:r>
      <w:proofErr w:type="spellEnd"/>
      <w:r>
        <w:rPr>
          <w:lang w:val="da-DK"/>
        </w:rPr>
        <w:t xml:space="preserve"> low activity of 2.4*10e-10 at a potential (</w:t>
      </w:r>
      <w:proofErr w:type="spellStart"/>
      <w:r>
        <w:rPr>
          <w:lang w:val="da-DK"/>
        </w:rPr>
        <w:t>eU</w:t>
      </w:r>
      <w:proofErr w:type="spellEnd"/>
      <w:r>
        <w:rPr>
          <w:lang w:val="da-DK"/>
        </w:rPr>
        <w:t xml:space="preserve">) of 0.2 V vs RHE. </w:t>
      </w:r>
    </w:p>
    <w:p w14:paraId="0605A84E" w14:textId="77777777" w:rsidR="00367492" w:rsidRDefault="00367492" w:rsidP="00367492">
      <w:pPr>
        <w:rPr>
          <w:rFonts w:ascii="Times New Roman" w:hAnsi="Times New Roman" w:cs="Times New Roman"/>
          <w:lang w:val="en-US"/>
        </w:rPr>
      </w:pPr>
      <w:proofErr w:type="spellStart"/>
      <w:r>
        <w:rPr>
          <w:rFonts w:ascii="Times New Roman" w:hAnsi="Times New Roman" w:cs="Times New Roman"/>
          <w:lang w:val="en-US"/>
        </w:rPr>
        <w:t>Tekst</w:t>
      </w:r>
      <w:proofErr w:type="spellEnd"/>
    </w:p>
    <w:p w14:paraId="5895B9A5" w14:textId="77777777" w:rsidR="00AD4969" w:rsidRDefault="00AD4969"/>
    <w:p w14:paraId="3C0A44AE" w14:textId="77777777" w:rsidR="00185C8E" w:rsidRPr="007A7184" w:rsidRDefault="00185C8E" w:rsidP="00185C8E">
      <w:pPr>
        <w:rPr>
          <w:rFonts w:ascii="Times New Roman" w:hAnsi="Times New Roman" w:cs="Times New Roman"/>
          <w:b/>
          <w:bCs/>
          <w:sz w:val="28"/>
          <w:szCs w:val="28"/>
          <w:lang w:val="en-US"/>
        </w:rPr>
      </w:pPr>
      <w:r>
        <w:rPr>
          <w:rFonts w:ascii="Times New Roman" w:hAnsi="Times New Roman" w:cs="Times New Roman"/>
          <w:b/>
          <w:bCs/>
          <w:sz w:val="28"/>
          <w:szCs w:val="28"/>
          <w:lang w:val="en-US"/>
        </w:rPr>
        <w:t>DFT calculations</w:t>
      </w:r>
    </w:p>
    <w:p w14:paraId="70F99E0D" w14:textId="77777777" w:rsidR="00185C8E" w:rsidRDefault="00185C8E" w:rsidP="00185C8E">
      <w:pPr>
        <w:rPr>
          <w:rFonts w:ascii="Times New Roman" w:hAnsi="Times New Roman" w:cs="Times New Roman"/>
          <w:b/>
          <w:bCs/>
          <w:i/>
          <w:iCs/>
          <w:lang w:val="en-US"/>
        </w:rPr>
      </w:pPr>
      <w:r w:rsidRPr="00E25767">
        <w:rPr>
          <w:rFonts w:ascii="Times New Roman" w:hAnsi="Times New Roman" w:cs="Times New Roman"/>
          <w:b/>
          <w:bCs/>
          <w:i/>
          <w:iCs/>
          <w:lang w:val="en-US"/>
        </w:rPr>
        <w:t>Slabs for testing CO-OH slide reaction</w:t>
      </w:r>
    </w:p>
    <w:p w14:paraId="33314692" w14:textId="77777777" w:rsidR="00185C8E" w:rsidRDefault="00185C8E" w:rsidP="00185C8E">
      <w:pPr>
        <w:rPr>
          <w:rFonts w:ascii="Times New Roman" w:hAnsi="Times New Roman" w:cs="Times New Roman"/>
          <w:lang w:val="en-US"/>
        </w:rPr>
      </w:pPr>
      <w:r w:rsidRPr="00E25767">
        <w:rPr>
          <w:rFonts w:ascii="Times New Roman" w:hAnsi="Times New Roman" w:cs="Times New Roman"/>
          <w:lang w:val="en-US"/>
        </w:rPr>
        <w:lastRenderedPageBreak/>
        <w:t>what was the conclusion on this? Seemed unreasonable?</w:t>
      </w:r>
    </w:p>
    <w:p w14:paraId="4F5B774A" w14:textId="77777777" w:rsidR="00367492" w:rsidRDefault="00367492"/>
    <w:p w14:paraId="1024F1CA" w14:textId="77777777" w:rsidR="00EC0F98" w:rsidRPr="00DC6927" w:rsidRDefault="00EC0F98" w:rsidP="00EC0F98">
      <w:pPr>
        <w:rPr>
          <w:rFonts w:ascii="Times New Roman" w:hAnsi="Times New Roman" w:cs="Times New Roman"/>
          <w:highlight w:val="lightGray"/>
          <w:lang w:val="en-US"/>
        </w:rPr>
      </w:pPr>
      <w:r w:rsidRPr="00DC6927">
        <w:rPr>
          <w:rFonts w:ascii="Times New Roman" w:hAnsi="Times New Roman" w:cs="Times New Roman"/>
          <w:highlight w:val="lightGray"/>
          <w:lang w:val="en-US"/>
        </w:rPr>
        <w:t xml:space="preserve">I guess basically the story is: FA has a high theoretical efficiency, but is plagued by very low activity until the voltage has been increased to clean the surface, pointing towards a </w:t>
      </w:r>
    </w:p>
    <w:p w14:paraId="745C8DA6" w14:textId="77777777" w:rsidR="00EC0F98" w:rsidRPr="00DC6927" w:rsidRDefault="00EC0F98" w:rsidP="00EC0F98">
      <w:pPr>
        <w:rPr>
          <w:rFonts w:ascii="Times New Roman" w:hAnsi="Times New Roman" w:cs="Times New Roman"/>
          <w:highlight w:val="lightGray"/>
          <w:lang w:val="en-US"/>
        </w:rPr>
      </w:pPr>
    </w:p>
    <w:p w14:paraId="1DB30D25" w14:textId="77777777" w:rsidR="00EC0F98" w:rsidRDefault="00EC0F98" w:rsidP="00EC0F98">
      <w:pPr>
        <w:rPr>
          <w:rFonts w:ascii="Times New Roman" w:hAnsi="Times New Roman" w:cs="Times New Roman"/>
          <w:lang w:val="en-US"/>
        </w:rPr>
      </w:pPr>
      <w:r w:rsidRPr="00DC6927">
        <w:rPr>
          <w:rFonts w:ascii="Times New Roman" w:hAnsi="Times New Roman" w:cs="Times New Roman"/>
          <w:highlight w:val="lightGray"/>
          <w:lang w:val="en-US"/>
        </w:rPr>
        <w:t>Single-site anode catalysts have had success (refx3), so this points towards a hypothesis that is xx, hence it should be investigated how and why and if it can be replicated theoretically and computationally to learn more about it and perhaps peep into optimizations.</w:t>
      </w:r>
    </w:p>
    <w:p w14:paraId="20524B71" w14:textId="77777777" w:rsidR="00EC0F98" w:rsidRDefault="00EC0F98"/>
    <w:p w14:paraId="0EF1987C" w14:textId="77777777" w:rsidR="008F4A64" w:rsidRDefault="008F4A64" w:rsidP="008F4A64">
      <w:pPr>
        <w:rPr>
          <w:rFonts w:ascii="Times New Roman" w:hAnsi="Times New Roman" w:cs="Times New Roman"/>
          <w:lang w:val="en-US"/>
        </w:rPr>
      </w:pPr>
    </w:p>
    <w:p w14:paraId="6573993F" w14:textId="77777777" w:rsidR="008F4A64" w:rsidRDefault="008F4A64" w:rsidP="008F4A64">
      <w:pPr>
        <w:rPr>
          <w:rFonts w:ascii="Times New Roman" w:hAnsi="Times New Roman" w:cs="Times New Roman"/>
          <w:b/>
          <w:bCs/>
          <w:i/>
          <w:iCs/>
          <w:lang w:val="en-US"/>
        </w:rPr>
      </w:pPr>
      <w:r w:rsidRPr="00883827">
        <w:rPr>
          <w:rFonts w:ascii="Times New Roman" w:hAnsi="Times New Roman" w:cs="Times New Roman"/>
          <w:b/>
          <w:bCs/>
          <w:i/>
          <w:iCs/>
          <w:lang w:val="en-US"/>
        </w:rPr>
        <w:t>Bayesian optimization</w:t>
      </w:r>
    </w:p>
    <w:p w14:paraId="1ECAFBAD" w14:textId="77777777" w:rsidR="008F4A64" w:rsidRPr="00276C87" w:rsidRDefault="008F4A64" w:rsidP="008F4A64">
      <w:pPr>
        <w:rPr>
          <w:rFonts w:ascii="Times New Roman" w:hAnsi="Times New Roman" w:cs="Times New Roman"/>
          <w:lang w:val="en-US"/>
        </w:rPr>
      </w:pPr>
      <w:r w:rsidRPr="00AF2E5B">
        <w:rPr>
          <w:rFonts w:ascii="Times New Roman" w:hAnsi="Times New Roman" w:cs="Times New Roman"/>
          <w:highlight w:val="lightGray"/>
          <w:lang w:val="en-US"/>
        </w:rPr>
        <w:t xml:space="preserve">Math explanation, </w:t>
      </w:r>
      <w:r w:rsidRPr="00276C87">
        <w:rPr>
          <w:rFonts w:ascii="Times New Roman" w:hAnsi="Times New Roman" w:cs="Times New Roman"/>
          <w:highlight w:val="lightGray"/>
          <w:lang w:val="en-US"/>
        </w:rPr>
        <w:t>practical – Explain in introduction or methods?</w:t>
      </w:r>
    </w:p>
    <w:p w14:paraId="698E30C3" w14:textId="77777777" w:rsidR="008F4A64" w:rsidRDefault="008F4A64"/>
    <w:p w14:paraId="5C873A75" w14:textId="77777777" w:rsidR="006B5091" w:rsidRDefault="006B5091"/>
    <w:p w14:paraId="50BDED06"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In figure x, two activity estimation routines are compared on varying potentials (</w:t>
      </w:r>
      <w:proofErr w:type="spellStart"/>
      <w:r w:rsidRPr="000B2300">
        <w:rPr>
          <w:rFonts w:ascii="Times New Roman" w:hAnsi="Times New Roman" w:cs="Times New Roman"/>
          <w:highlight w:val="darkCyan"/>
          <w:lang w:val="en-US"/>
        </w:rPr>
        <w:t>eU</w:t>
      </w:r>
      <w:proofErr w:type="spellEnd"/>
      <w:r w:rsidRPr="000B2300">
        <w:rPr>
          <w:rFonts w:ascii="Times New Roman" w:hAnsi="Times New Roman" w:cs="Times New Roman"/>
          <w:highlight w:val="darkCyan"/>
          <w:lang w:val="en-US"/>
        </w:rPr>
        <w:t>) for the same simulated HEA surface. The simplest routine, shown in blue, involves just applying equation x to all binding energies of COOH on on-top sites of the simulated surface. This activity increases as the potential (</w:t>
      </w:r>
      <w:proofErr w:type="spellStart"/>
      <w:r w:rsidRPr="000B2300">
        <w:rPr>
          <w:rFonts w:ascii="Times New Roman" w:hAnsi="Times New Roman" w:cs="Times New Roman"/>
          <w:highlight w:val="darkCyan"/>
          <w:lang w:val="en-US"/>
        </w:rPr>
        <w:t>eU</w:t>
      </w:r>
      <w:proofErr w:type="spellEnd"/>
      <w:r w:rsidRPr="000B2300">
        <w:rPr>
          <w:rFonts w:ascii="Times New Roman" w:hAnsi="Times New Roman" w:cs="Times New Roman"/>
          <w:highlight w:val="darkCyan"/>
          <w:lang w:val="en-US"/>
        </w:rPr>
        <w:t>) decreases from 0.2 V and achieves the maximum activity at the optimal potential calculated to -0.17 V. However, formic acid oxidation is assumed to be held back by CO oxidation, so the activity estimation function needs to account for that in order to accurately predict FAOR performance. This routine is shown in orange, and as expected shows an increasing activity when the potential decreases from 0.2 V, but then is decreases by hydrogen UPD, which starts poisoning on-top sites around 0.1 V and has poisoned every site around 0.16 V. A maximum is found in the middle, typically between at small positive potentials around 0.07 V, depending on the surfaces ability to deter H adsorbing to neighbouring on-top sites. A theoretical surface with large positive binding energies for H in hollow sites and low COOH binding energies on on-top sites would be able to be most active at a lower potential, which would improve the efficiency.</w:t>
      </w:r>
    </w:p>
    <w:p w14:paraId="213AEAB4" w14:textId="77777777" w:rsidR="006B5091" w:rsidRPr="000B2300" w:rsidRDefault="006B5091" w:rsidP="006B5091">
      <w:pPr>
        <w:rPr>
          <w:rFonts w:ascii="Times New Roman" w:hAnsi="Times New Roman" w:cs="Times New Roman"/>
          <w:highlight w:val="darkCyan"/>
          <w:lang w:val="en-US"/>
        </w:rPr>
      </w:pPr>
    </w:p>
    <w:p w14:paraId="6C4AC7F7"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A brute-force search approach has been used on the stoichiometries / molar fractions to find the most active composition of the surface. Molar fractions of 5% intervals was made for all five metals, leading to 10626 compositions, and from each composition a 200 by 200 by 3 surface was simulated, the binding energies of COOH and H predicted by the appropriate model and the activity estimated.</w:t>
      </w:r>
    </w:p>
    <w:p w14:paraId="0BE64100" w14:textId="77777777" w:rsidR="006B5091" w:rsidRPr="000B2300" w:rsidRDefault="006B5091" w:rsidP="006B5091">
      <w:pPr>
        <w:rPr>
          <w:rFonts w:ascii="Times New Roman" w:hAnsi="Times New Roman" w:cs="Times New Roman"/>
          <w:highlight w:val="darkCyan"/>
          <w:lang w:val="en-US"/>
        </w:rPr>
      </w:pPr>
    </w:p>
    <w:p w14:paraId="1B5850A1"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 xml:space="preserve">Based on the COOH binding energies as shown in figure 8, it’s known that either platinum or palladium is needed for formic acid oxidation, but pure platinum or palladium surfaces might not be optimal anode catalysts due to CO poisoning. Hence, examining the impact of silver, gold, and copper along with platinum and/or palladium on the formic acid oxidation activity is of interest. </w:t>
      </w:r>
    </w:p>
    <w:p w14:paraId="2619E9BC"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 xml:space="preserve">When testing all 5% molar fraction the highest activity is found at this stoichiometry at this potential. </w:t>
      </w:r>
    </w:p>
    <w:p w14:paraId="4B28A272" w14:textId="77777777" w:rsidR="006B5091" w:rsidRDefault="006B5091" w:rsidP="006B5091">
      <w:pPr>
        <w:rPr>
          <w:rFonts w:ascii="Times New Roman" w:hAnsi="Times New Roman" w:cs="Times New Roman"/>
          <w:lang w:val="en-US"/>
        </w:rPr>
      </w:pPr>
      <w:r w:rsidRPr="000B2300">
        <w:rPr>
          <w:rFonts w:ascii="Times New Roman" w:hAnsi="Times New Roman" w:cs="Times New Roman"/>
          <w:highlight w:val="darkCyan"/>
          <w:lang w:val="en-US"/>
        </w:rPr>
        <w:t>With ternary activity plots, plotting the activity of all possible molar fractions of a trimetal is possible.</w:t>
      </w:r>
    </w:p>
    <w:p w14:paraId="3CDBA10B" w14:textId="77777777" w:rsidR="006B5091" w:rsidRDefault="006B5091"/>
    <w:p w14:paraId="1AC3257F"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The hunt is therefore on for an atom on the periodic table, which fulfils the criteria for an optimal catalyst.</w:t>
      </w:r>
    </w:p>
    <w:p w14:paraId="4B8239FD"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Scaling relations might be a </w:t>
      </w:r>
      <w:proofErr w:type="gramStart"/>
      <w:r w:rsidRPr="005D27E2">
        <w:rPr>
          <w:rFonts w:ascii="Times New Roman" w:eastAsiaTheme="minorEastAsia" w:hAnsi="Times New Roman" w:cs="Times New Roman"/>
          <w:color w:val="BFBFBF" w:themeColor="background1" w:themeShade="BF"/>
          <w:lang w:val="en-GB"/>
        </w:rPr>
        <w:t>hindrance</w:t>
      </w:r>
      <w:proofErr w:type="gramEnd"/>
    </w:p>
    <w:p w14:paraId="5DF76D9F" w14:textId="77777777" w:rsidR="006918EC" w:rsidRPr="005D27E2" w:rsidRDefault="006918EC" w:rsidP="006918EC">
      <w:pPr>
        <w:rPr>
          <w:rFonts w:ascii="Times New Roman" w:eastAsiaTheme="minorEastAsia" w:hAnsi="Times New Roman" w:cs="Times New Roman"/>
          <w:color w:val="BFBFBF" w:themeColor="background1" w:themeShade="BF"/>
          <w:lang w:val="en-GB"/>
        </w:rPr>
      </w:pPr>
    </w:p>
    <w:p w14:paraId="783552A9"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lastRenderedPageBreak/>
        <w:t>COOH needs to bind way stronger, but that is correlated with a stronger H binding in general. Can this be circumvented with single-</w:t>
      </w:r>
      <w:proofErr w:type="gramStart"/>
      <w:r w:rsidRPr="005D27E2">
        <w:rPr>
          <w:rFonts w:ascii="Times New Roman" w:eastAsiaTheme="minorEastAsia" w:hAnsi="Times New Roman" w:cs="Times New Roman"/>
          <w:color w:val="BFBFBF" w:themeColor="background1" w:themeShade="BF"/>
          <w:lang w:val="en-GB"/>
        </w:rPr>
        <w:t>sites</w:t>
      </w:r>
      <w:proofErr w:type="gramEnd"/>
      <w:r w:rsidRPr="005D27E2">
        <w:rPr>
          <w:rFonts w:ascii="Times New Roman" w:eastAsiaTheme="minorEastAsia" w:hAnsi="Times New Roman" w:cs="Times New Roman"/>
          <w:color w:val="BFBFBF" w:themeColor="background1" w:themeShade="BF"/>
          <w:lang w:val="en-GB"/>
        </w:rPr>
        <w:t xml:space="preserve"> or will H just move on-top and block?</w:t>
      </w:r>
    </w:p>
    <w:p w14:paraId="30B11ECC"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The optimal anode potential sets some </w:t>
      </w:r>
      <w:proofErr w:type="gramStart"/>
      <w:r w:rsidRPr="005D27E2">
        <w:rPr>
          <w:rFonts w:ascii="Times New Roman" w:eastAsiaTheme="minorEastAsia" w:hAnsi="Times New Roman" w:cs="Times New Roman"/>
          <w:color w:val="BFBFBF" w:themeColor="background1" w:themeShade="BF"/>
          <w:lang w:val="en-GB"/>
        </w:rPr>
        <w:t>pretty rough</w:t>
      </w:r>
      <w:proofErr w:type="gramEnd"/>
      <w:r w:rsidRPr="005D27E2">
        <w:rPr>
          <w:rFonts w:ascii="Times New Roman" w:eastAsiaTheme="minorEastAsia" w:hAnsi="Times New Roman" w:cs="Times New Roman"/>
          <w:color w:val="BFBFBF" w:themeColor="background1" w:themeShade="BF"/>
          <w:lang w:val="en-GB"/>
        </w:rPr>
        <w:t xml:space="preserve"> criteria</w:t>
      </w:r>
      <w:r>
        <w:rPr>
          <w:rFonts w:ascii="Times New Roman" w:eastAsiaTheme="minorEastAsia" w:hAnsi="Times New Roman" w:cs="Times New Roman"/>
          <w:color w:val="BFBFBF" w:themeColor="background1" w:themeShade="BF"/>
          <w:lang w:val="en-GB"/>
        </w:rPr>
        <w:t xml:space="preserve">. Also, the activity increases at higher potentials and the efficiency per HCOOH increases with the open-circuit voltage as </w:t>
      </w:r>
    </w:p>
    <w:p w14:paraId="15F74643" w14:textId="77777777" w:rsidR="006918EC" w:rsidRPr="005D27E2" w:rsidRDefault="006918EC" w:rsidP="006918EC">
      <w:pPr>
        <w:rPr>
          <w:rFonts w:ascii="Times New Roman" w:eastAsiaTheme="minorEastAsia" w:hAnsi="Times New Roman" w:cs="Times New Roman"/>
          <w:color w:val="BFBFBF" w:themeColor="background1" w:themeShade="BF"/>
          <w:lang w:val="en-GB"/>
        </w:rPr>
      </w:pPr>
    </w:p>
    <w:p w14:paraId="4A4F3D20"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De </w:t>
      </w:r>
      <w:proofErr w:type="spellStart"/>
      <w:r w:rsidRPr="005D27E2">
        <w:rPr>
          <w:rFonts w:ascii="Times New Roman" w:eastAsiaTheme="minorEastAsia" w:hAnsi="Times New Roman" w:cs="Times New Roman"/>
          <w:color w:val="BFBFBF" w:themeColor="background1" w:themeShade="BF"/>
          <w:lang w:val="en-GB"/>
        </w:rPr>
        <w:t>forskellige</w:t>
      </w:r>
      <w:proofErr w:type="spellEnd"/>
      <w:r w:rsidRPr="005D27E2">
        <w:rPr>
          <w:rFonts w:ascii="Times New Roman" w:eastAsiaTheme="minorEastAsia" w:hAnsi="Times New Roman" w:cs="Times New Roman"/>
          <w:color w:val="BFBFBF" w:themeColor="background1" w:themeShade="BF"/>
          <w:lang w:val="en-GB"/>
        </w:rPr>
        <w:t xml:space="preserve"> </w:t>
      </w:r>
      <w:proofErr w:type="spellStart"/>
      <w:r w:rsidRPr="005D27E2">
        <w:rPr>
          <w:rFonts w:ascii="Times New Roman" w:eastAsiaTheme="minorEastAsia" w:hAnsi="Times New Roman" w:cs="Times New Roman"/>
          <w:color w:val="BFBFBF" w:themeColor="background1" w:themeShade="BF"/>
          <w:lang w:val="en-GB"/>
        </w:rPr>
        <w:t>potentialer</w:t>
      </w:r>
      <w:proofErr w:type="spellEnd"/>
      <w:r w:rsidRPr="005D27E2">
        <w:rPr>
          <w:rFonts w:ascii="Times New Roman" w:eastAsiaTheme="minorEastAsia" w:hAnsi="Times New Roman" w:cs="Times New Roman"/>
          <w:color w:val="BFBFBF" w:themeColor="background1" w:themeShade="BF"/>
          <w:lang w:val="en-GB"/>
        </w:rPr>
        <w:t xml:space="preserve"> vs RHE</w:t>
      </w:r>
    </w:p>
    <w:p w14:paraId="5CE8C4B9"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CO oxidation and CO creation.</w:t>
      </w:r>
    </w:p>
    <w:p w14:paraId="2380AEEB" w14:textId="77777777" w:rsidR="006918EC" w:rsidRDefault="006918EC"/>
    <w:p w14:paraId="6CCD9C5D" w14:textId="77777777" w:rsidR="00491BDB" w:rsidRDefault="00491BDB" w:rsidP="00491BDB">
      <w:pPr>
        <w:rPr>
          <w:rFonts w:ascii="Times New Roman" w:hAnsi="Times New Roman" w:cs="Times New Roman"/>
          <w:lang w:val="en-GB"/>
        </w:rPr>
      </w:pPr>
      <w:r w:rsidRPr="0043204E">
        <w:rPr>
          <w:rFonts w:ascii="Times New Roman" w:hAnsi="Times New Roman" w:cs="Times New Roman"/>
          <w:highlight w:val="lightGray"/>
          <w:lang w:val="en-GB"/>
        </w:rPr>
        <w:t>Note: Nifty that I have neighbour DFT data that might be able to show the same thing.</w:t>
      </w:r>
    </w:p>
    <w:p w14:paraId="26F48AD5" w14:textId="77777777" w:rsidR="00491BDB" w:rsidRPr="006E7C8E" w:rsidRDefault="00491BDB" w:rsidP="00491BDB">
      <w:pPr>
        <w:rPr>
          <w:rFonts w:ascii="Times New Roman" w:hAnsi="Times New Roman" w:cs="Times New Roman"/>
          <w:highlight w:val="lightGray"/>
          <w:lang w:val="en-GB"/>
        </w:rPr>
      </w:pPr>
    </w:p>
    <w:p w14:paraId="0E7EC833" w14:textId="77777777" w:rsidR="00491BDB" w:rsidRPr="006E7C8E" w:rsidRDefault="00491BDB" w:rsidP="00491BDB">
      <w:pPr>
        <w:rPr>
          <w:rFonts w:ascii="Times New Roman" w:hAnsi="Times New Roman" w:cs="Times New Roman"/>
          <w:highlight w:val="lightGray"/>
          <w:lang w:val="en-GB"/>
        </w:rPr>
      </w:pPr>
      <w:r w:rsidRPr="006E7C8E">
        <w:rPr>
          <w:rFonts w:ascii="Times New Roman" w:hAnsi="Times New Roman" w:cs="Times New Roman"/>
          <w:highlight w:val="lightGray"/>
          <w:lang w:val="en-GB"/>
        </w:rPr>
        <w:t xml:space="preserve">Note: Go into specifics with different reaction pathways? </w:t>
      </w:r>
      <w:r>
        <w:rPr>
          <w:rFonts w:ascii="Times New Roman" w:hAnsi="Times New Roman" w:cs="Times New Roman"/>
          <w:highlight w:val="lightGray"/>
          <w:lang w:val="en-GB"/>
        </w:rPr>
        <w:t xml:space="preserve">Mention the </w:t>
      </w:r>
      <w:proofErr w:type="spellStart"/>
      <w:r>
        <w:rPr>
          <w:rFonts w:ascii="Times New Roman" w:hAnsi="Times New Roman" w:cs="Times New Roman"/>
          <w:highlight w:val="lightGray"/>
          <w:lang w:val="en-GB"/>
        </w:rPr>
        <w:t>dentates</w:t>
      </w:r>
      <w:proofErr w:type="spellEnd"/>
      <w:r>
        <w:rPr>
          <w:rFonts w:ascii="Times New Roman" w:hAnsi="Times New Roman" w:cs="Times New Roman"/>
          <w:highlight w:val="lightGray"/>
          <w:lang w:val="en-GB"/>
        </w:rPr>
        <w:t>? Or just show the free energy diagram later and say it doesn’t look feasible? Based on DFT data the energy increases.</w:t>
      </w:r>
    </w:p>
    <w:p w14:paraId="30D3168F" w14:textId="77777777" w:rsidR="00491BDB" w:rsidRPr="006E7C8E" w:rsidRDefault="00491BDB" w:rsidP="00491BDB">
      <w:pPr>
        <w:rPr>
          <w:rFonts w:ascii="Times New Roman" w:hAnsi="Times New Roman" w:cs="Times New Roman"/>
          <w:highlight w:val="lightGray"/>
          <w:lang w:val="en-US"/>
        </w:rPr>
      </w:pPr>
    </w:p>
    <w:p w14:paraId="2D15311C" w14:textId="77777777" w:rsidR="00491BDB" w:rsidRPr="006E7C8E" w:rsidRDefault="00491BDB" w:rsidP="00491BDB">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Show free energy diagrams – optimal binding energy and perhaps one with voltage that makes them equal in energy? And one with the energies from </w:t>
      </w:r>
    </w:p>
    <w:p w14:paraId="6766C62D" w14:textId="77777777" w:rsidR="00491BDB" w:rsidRDefault="00491BDB"/>
    <w:p w14:paraId="22945E07" w14:textId="77777777" w:rsidR="0054669D" w:rsidRDefault="0054669D" w:rsidP="0054669D">
      <w:pPr>
        <w:rPr>
          <w:rFonts w:ascii="Times New Roman" w:hAnsi="Times New Roman" w:cs="Times New Roman"/>
          <w:lang w:val="en-US"/>
        </w:rPr>
      </w:pPr>
      <w:proofErr w:type="spellStart"/>
      <w:r w:rsidRPr="00A0183B">
        <w:rPr>
          <w:rFonts w:ascii="Times New Roman" w:hAnsi="Times New Roman" w:cs="Times New Roman"/>
          <w:highlight w:val="lightGray"/>
          <w:lang w:val="en-US"/>
        </w:rPr>
        <w:t>Måske</w:t>
      </w:r>
      <w:proofErr w:type="spellEnd"/>
      <w:r w:rsidRPr="00A0183B">
        <w:rPr>
          <w:rFonts w:ascii="Times New Roman" w:hAnsi="Times New Roman" w:cs="Times New Roman"/>
          <w:highlight w:val="lightGray"/>
          <w:lang w:val="en-US"/>
        </w:rPr>
        <w:t xml:space="preserve"> vis, at man </w:t>
      </w:r>
      <w:proofErr w:type="spellStart"/>
      <w:r w:rsidRPr="00A0183B">
        <w:rPr>
          <w:rFonts w:ascii="Times New Roman" w:hAnsi="Times New Roman" w:cs="Times New Roman"/>
          <w:highlight w:val="lightGray"/>
          <w:lang w:val="en-US"/>
        </w:rPr>
        <w:t>kan</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bruge</w:t>
      </w:r>
      <w:proofErr w:type="spellEnd"/>
      <w:r w:rsidRPr="00A0183B">
        <w:rPr>
          <w:rFonts w:ascii="Times New Roman" w:hAnsi="Times New Roman" w:cs="Times New Roman"/>
          <w:highlight w:val="lightGray"/>
          <w:lang w:val="en-US"/>
        </w:rPr>
        <w:t xml:space="preserve"> Pt </w:t>
      </w:r>
      <w:proofErr w:type="spellStart"/>
      <w:r w:rsidRPr="00A0183B">
        <w:rPr>
          <w:rFonts w:ascii="Times New Roman" w:hAnsi="Times New Roman" w:cs="Times New Roman"/>
          <w:highlight w:val="lightGray"/>
          <w:lang w:val="en-US"/>
        </w:rPr>
        <w:t>som</w:t>
      </w:r>
      <w:proofErr w:type="spellEnd"/>
      <w:r w:rsidRPr="00A0183B">
        <w:rPr>
          <w:rFonts w:ascii="Times New Roman" w:hAnsi="Times New Roman" w:cs="Times New Roman"/>
          <w:highlight w:val="lightGray"/>
          <w:lang w:val="en-US"/>
        </w:rPr>
        <w:t xml:space="preserve"> reference,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så</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notere</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bindingsenergier</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som</w:t>
      </w:r>
      <w:proofErr w:type="spellEnd"/>
      <w:r w:rsidRPr="00A0183B">
        <w:rPr>
          <w:rFonts w:ascii="Times New Roman" w:hAnsi="Times New Roman" w:cs="Times New Roman"/>
          <w:highlight w:val="lightGray"/>
          <w:lang w:val="en-US"/>
        </w:rPr>
        <w:t xml:space="preserve"> “den binder </w:t>
      </w:r>
      <w:proofErr w:type="spellStart"/>
      <w:r w:rsidRPr="00A0183B">
        <w:rPr>
          <w:rFonts w:ascii="Times New Roman" w:hAnsi="Times New Roman" w:cs="Times New Roman"/>
          <w:highlight w:val="lightGray"/>
          <w:lang w:val="en-US"/>
        </w:rPr>
        <w:t>så</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godt</w:t>
      </w:r>
      <w:proofErr w:type="spellEnd"/>
      <w:r w:rsidRPr="00A0183B">
        <w:rPr>
          <w:rFonts w:ascii="Times New Roman" w:hAnsi="Times New Roman" w:cs="Times New Roman"/>
          <w:highlight w:val="lightGray"/>
          <w:lang w:val="en-US"/>
        </w:rPr>
        <w:t xml:space="preserve"> her </w:t>
      </w:r>
      <w:proofErr w:type="spellStart"/>
      <w:r w:rsidRPr="00A0183B">
        <w:rPr>
          <w:rFonts w:ascii="Times New Roman" w:hAnsi="Times New Roman" w:cs="Times New Roman"/>
          <w:highlight w:val="lightGray"/>
          <w:lang w:val="en-US"/>
        </w:rPr>
        <w:t>ift</w:t>
      </w:r>
      <w:proofErr w:type="spellEnd"/>
      <w:r w:rsidRPr="00A0183B">
        <w:rPr>
          <w:rFonts w:ascii="Times New Roman" w:hAnsi="Times New Roman" w:cs="Times New Roman"/>
          <w:highlight w:val="lightGray"/>
          <w:lang w:val="en-US"/>
        </w:rPr>
        <w:t xml:space="preserve">. Platin”,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det </w:t>
      </w:r>
      <w:proofErr w:type="spellStart"/>
      <w:r w:rsidRPr="00A0183B">
        <w:rPr>
          <w:rFonts w:ascii="Times New Roman" w:hAnsi="Times New Roman" w:cs="Times New Roman"/>
          <w:highlight w:val="lightGray"/>
          <w:lang w:val="en-US"/>
        </w:rPr>
        <w:t>har</w:t>
      </w:r>
      <w:proofErr w:type="spellEnd"/>
      <w:r w:rsidRPr="00A0183B">
        <w:rPr>
          <w:rFonts w:ascii="Times New Roman" w:hAnsi="Times New Roman" w:cs="Times New Roman"/>
          <w:highlight w:val="lightGray"/>
          <w:lang w:val="en-US"/>
        </w:rPr>
        <w:t xml:space="preserve"> man for OH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det </w:t>
      </w:r>
      <w:proofErr w:type="spellStart"/>
      <w:r w:rsidRPr="00A0183B">
        <w:rPr>
          <w:rFonts w:ascii="Times New Roman" w:hAnsi="Times New Roman" w:cs="Times New Roman"/>
          <w:highlight w:val="lightGray"/>
          <w:lang w:val="en-US"/>
        </w:rPr>
        <w:t>dobbelte</w:t>
      </w:r>
      <w:proofErr w:type="spellEnd"/>
      <w:r w:rsidRPr="00A0183B">
        <w:rPr>
          <w:rFonts w:ascii="Times New Roman" w:hAnsi="Times New Roman" w:cs="Times New Roman"/>
          <w:highlight w:val="lightGray"/>
          <w:lang w:val="en-US"/>
        </w:rPr>
        <w:t xml:space="preserve"> for O, men der er </w:t>
      </w:r>
      <w:proofErr w:type="spellStart"/>
      <w:r w:rsidRPr="00A0183B">
        <w:rPr>
          <w:rFonts w:ascii="Times New Roman" w:hAnsi="Times New Roman" w:cs="Times New Roman"/>
          <w:highlight w:val="lightGray"/>
          <w:lang w:val="en-US"/>
        </w:rPr>
        <w:t>ikke</w:t>
      </w:r>
      <w:proofErr w:type="spellEnd"/>
      <w:r w:rsidRPr="00A0183B">
        <w:rPr>
          <w:rFonts w:ascii="Times New Roman" w:hAnsi="Times New Roman" w:cs="Times New Roman"/>
          <w:highlight w:val="lightGray"/>
          <w:lang w:val="en-US"/>
        </w:rPr>
        <w:t xml:space="preserve"> for COOH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dentaterne</w:t>
      </w:r>
      <w:proofErr w:type="spellEnd"/>
      <w:r w:rsidRPr="00A0183B">
        <w:rPr>
          <w:rFonts w:ascii="Times New Roman" w:hAnsi="Times New Roman" w:cs="Times New Roman"/>
          <w:highlight w:val="lightGray"/>
          <w:lang w:val="en-US"/>
        </w:rPr>
        <w:t xml:space="preserve">. (Eller </w:t>
      </w:r>
      <w:proofErr w:type="spellStart"/>
      <w:r w:rsidRPr="00A0183B">
        <w:rPr>
          <w:rFonts w:ascii="Times New Roman" w:hAnsi="Times New Roman" w:cs="Times New Roman"/>
          <w:highlight w:val="lightGray"/>
          <w:lang w:val="en-US"/>
        </w:rPr>
        <w:t>ligegyldigt</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måske</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Jeg</w:t>
      </w:r>
      <w:proofErr w:type="spellEnd"/>
      <w:r w:rsidRPr="00A0183B">
        <w:rPr>
          <w:rFonts w:ascii="Times New Roman" w:hAnsi="Times New Roman" w:cs="Times New Roman"/>
          <w:highlight w:val="lightGray"/>
          <w:lang w:val="en-US"/>
        </w:rPr>
        <w:t xml:space="preserve"> burger det jo </w:t>
      </w:r>
      <w:proofErr w:type="spellStart"/>
      <w:r w:rsidRPr="00A0183B">
        <w:rPr>
          <w:rFonts w:ascii="Times New Roman" w:hAnsi="Times New Roman" w:cs="Times New Roman"/>
          <w:highlight w:val="lightGray"/>
          <w:lang w:val="en-US"/>
        </w:rPr>
        <w:t>ikke</w:t>
      </w:r>
      <w:proofErr w:type="spellEnd"/>
      <w:r w:rsidRPr="00A0183B">
        <w:rPr>
          <w:rFonts w:ascii="Times New Roman" w:hAnsi="Times New Roman" w:cs="Times New Roman"/>
          <w:highlight w:val="lightGray"/>
          <w:lang w:val="en-US"/>
        </w:rPr>
        <w:t>)</w:t>
      </w:r>
    </w:p>
    <w:p w14:paraId="4E7611C4" w14:textId="77777777" w:rsidR="0054669D" w:rsidRDefault="0054669D"/>
    <w:p w14:paraId="610BB130" w14:textId="77777777" w:rsidR="006A7543" w:rsidRPr="00AF2E5B" w:rsidRDefault="006A7543" w:rsidP="006A7543">
      <w:pPr>
        <w:rPr>
          <w:rFonts w:ascii="Times New Roman" w:hAnsi="Times New Roman" w:cs="Times New Roman"/>
          <w:highlight w:val="lightGray"/>
          <w:lang w:val="en-US"/>
        </w:rPr>
      </w:pPr>
      <w:r w:rsidRPr="00AF2E5B">
        <w:rPr>
          <w:rFonts w:ascii="Times New Roman" w:hAnsi="Times New Roman" w:cs="Times New Roman"/>
          <w:highlight w:val="lightGray"/>
          <w:lang w:val="en-US"/>
        </w:rPr>
        <w:t xml:space="preserve">Kohn-Sham DFT applied to calculate the binding energies of various adsorbates. </w:t>
      </w:r>
    </w:p>
    <w:p w14:paraId="18996F48" w14:textId="77777777" w:rsidR="006A7543" w:rsidRPr="00AF2E5B" w:rsidRDefault="006A7543" w:rsidP="006A7543">
      <w:pPr>
        <w:rPr>
          <w:rFonts w:ascii="Times New Roman" w:hAnsi="Times New Roman" w:cs="Times New Roman"/>
          <w:highlight w:val="lightGray"/>
          <w:lang w:val="en-US"/>
        </w:rPr>
      </w:pPr>
    </w:p>
    <w:p w14:paraId="514EE5C3" w14:textId="77777777" w:rsidR="006A7543" w:rsidRPr="00312E76" w:rsidRDefault="006A7543" w:rsidP="006A7543">
      <w:pPr>
        <w:rPr>
          <w:rFonts w:ascii="Times New Roman" w:hAnsi="Times New Roman" w:cs="Times New Roman"/>
          <w:highlight w:val="lightGray"/>
          <w:lang w:val="en-US"/>
        </w:rPr>
      </w:pPr>
      <w:r w:rsidRPr="00AF2E5B">
        <w:rPr>
          <w:rFonts w:ascii="Times New Roman" w:hAnsi="Times New Roman" w:cs="Times New Roman"/>
          <w:highlight w:val="lightGray"/>
          <w:lang w:val="en-US"/>
        </w:rPr>
        <w:t xml:space="preserve">Hohenberg-Kohn proved, that electron densities can perfectly describe a quantum system. Two theorems. 1: Unique one-to-one mapping between ground state energy of system and its electron density. 2: A variational principle holds for electron densities; the electron density can be found by minimizing the expectation value of the energy (Jacks </w:t>
      </w:r>
      <w:proofErr w:type="spellStart"/>
      <w:r w:rsidRPr="00AF2E5B">
        <w:rPr>
          <w:rFonts w:ascii="Times New Roman" w:hAnsi="Times New Roman" w:cs="Times New Roman"/>
          <w:highlight w:val="lightGray"/>
          <w:lang w:val="en-US"/>
        </w:rPr>
        <w:t>sætning</w:t>
      </w:r>
      <w:proofErr w:type="spellEnd"/>
      <w:r w:rsidRPr="00AF2E5B">
        <w:rPr>
          <w:rFonts w:ascii="Times New Roman" w:hAnsi="Times New Roman" w:cs="Times New Roman"/>
          <w:highlight w:val="lightGray"/>
          <w:lang w:val="en-US"/>
        </w:rPr>
        <w:t xml:space="preserve">) (Det hele </w:t>
      </w:r>
      <w:proofErr w:type="spellStart"/>
      <w:r w:rsidRPr="00AF2E5B">
        <w:rPr>
          <w:rFonts w:ascii="Times New Roman" w:hAnsi="Times New Roman" w:cs="Times New Roman"/>
          <w:highlight w:val="lightGray"/>
          <w:lang w:val="en-US"/>
        </w:rPr>
        <w:t>skal</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omskrives</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en</w:t>
      </w:r>
      <w:proofErr w:type="spellEnd"/>
      <w:r w:rsidRPr="00AF2E5B">
        <w:rPr>
          <w:rFonts w:ascii="Times New Roman" w:hAnsi="Times New Roman" w:cs="Times New Roman"/>
          <w:highlight w:val="lightGray"/>
          <w:lang w:val="en-US"/>
        </w:rPr>
        <w:t xml:space="preserve"> gang </w:t>
      </w:r>
      <w:proofErr w:type="spellStart"/>
      <w:r w:rsidRPr="00AF2E5B">
        <w:rPr>
          <w:rFonts w:ascii="Times New Roman" w:hAnsi="Times New Roman" w:cs="Times New Roman"/>
          <w:highlight w:val="lightGray"/>
          <w:lang w:val="en-US"/>
        </w:rPr>
        <w:t>ekstra</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selvom</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intet</w:t>
      </w:r>
      <w:proofErr w:type="spellEnd"/>
      <w:r w:rsidRPr="00AF2E5B">
        <w:rPr>
          <w:rFonts w:ascii="Times New Roman" w:hAnsi="Times New Roman" w:cs="Times New Roman"/>
          <w:highlight w:val="lightGray"/>
          <w:lang w:val="en-US"/>
        </w:rPr>
        <w:t xml:space="preserve"> er </w:t>
      </w:r>
      <w:proofErr w:type="spellStart"/>
      <w:r w:rsidRPr="00AF2E5B">
        <w:rPr>
          <w:rFonts w:ascii="Times New Roman" w:hAnsi="Times New Roman" w:cs="Times New Roman"/>
          <w:highlight w:val="lightGray"/>
          <w:lang w:val="en-US"/>
        </w:rPr>
        <w:t>kopieret</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direkte</w:t>
      </w:r>
      <w:proofErr w:type="spellEnd"/>
      <w:r w:rsidRPr="00AF2E5B">
        <w:rPr>
          <w:rFonts w:ascii="Times New Roman" w:hAnsi="Times New Roman" w:cs="Times New Roman"/>
          <w:highlight w:val="lightGray"/>
          <w:lang w:val="en-US"/>
        </w:rPr>
        <w:t>)</w:t>
      </w:r>
    </w:p>
    <w:p w14:paraId="412C7184" w14:textId="77777777" w:rsidR="006A7543" w:rsidRDefault="006A7543"/>
    <w:p w14:paraId="2137E7EB" w14:textId="77777777" w:rsidR="004B1A0A" w:rsidRDefault="004B1A0A" w:rsidP="004B1A0A">
      <w:pPr>
        <w:rPr>
          <w:rFonts w:ascii="Times New Roman" w:hAnsi="Times New Roman" w:cs="Times New Roman"/>
          <w:b/>
          <w:bCs/>
          <w:sz w:val="28"/>
          <w:szCs w:val="28"/>
          <w:lang w:val="en-US"/>
        </w:rPr>
      </w:pPr>
      <w:r w:rsidRPr="00FA5D65">
        <w:rPr>
          <w:rFonts w:ascii="Times New Roman" w:hAnsi="Times New Roman" w:cs="Times New Roman"/>
          <w:b/>
          <w:bCs/>
          <w:sz w:val="28"/>
          <w:szCs w:val="28"/>
          <w:highlight w:val="yellow"/>
          <w:lang w:val="en-US"/>
        </w:rPr>
        <w:t>Plotting G</w:t>
      </w:r>
      <w:r w:rsidRPr="00FA5D65">
        <w:rPr>
          <w:rFonts w:ascii="Times New Roman" w:hAnsi="Times New Roman" w:cs="Times New Roman"/>
          <w:b/>
          <w:bCs/>
          <w:sz w:val="28"/>
          <w:szCs w:val="28"/>
          <w:highlight w:val="yellow"/>
          <w:vertAlign w:val="subscript"/>
          <w:lang w:val="en-US"/>
        </w:rPr>
        <w:t>H</w:t>
      </w:r>
      <w:r w:rsidRPr="00FA5D65">
        <w:rPr>
          <w:rFonts w:ascii="Times New Roman" w:hAnsi="Times New Roman" w:cs="Times New Roman"/>
          <w:b/>
          <w:bCs/>
          <w:sz w:val="28"/>
          <w:szCs w:val="28"/>
          <w:highlight w:val="yellow"/>
          <w:lang w:val="en-US"/>
        </w:rPr>
        <w:t xml:space="preserve"> vs G</w:t>
      </w:r>
      <w:r w:rsidRPr="00FA5D65">
        <w:rPr>
          <w:rFonts w:ascii="Times New Roman" w:hAnsi="Times New Roman" w:cs="Times New Roman"/>
          <w:b/>
          <w:bCs/>
          <w:sz w:val="28"/>
          <w:szCs w:val="28"/>
          <w:highlight w:val="yellow"/>
          <w:vertAlign w:val="subscript"/>
          <w:lang w:val="en-US"/>
        </w:rPr>
        <w:t>COOH</w:t>
      </w:r>
    </w:p>
    <w:p w14:paraId="78C8EEDF" w14:textId="77777777" w:rsidR="004B1A0A" w:rsidRPr="00E91991" w:rsidRDefault="004B1A0A" w:rsidP="004B1A0A">
      <w:pPr>
        <w:rPr>
          <w:rFonts w:ascii="Times New Roman" w:hAnsi="Times New Roman" w:cs="Times New Roman"/>
          <w:highlight w:val="lightGray"/>
          <w:lang w:val="en-US"/>
        </w:rPr>
      </w:pPr>
      <w:r w:rsidRPr="00BB1087">
        <w:rPr>
          <w:rFonts w:ascii="Times New Roman" w:hAnsi="Times New Roman" w:cs="Times New Roman"/>
          <w:highlight w:val="lightGray"/>
          <w:lang w:val="en-US"/>
        </w:rPr>
        <w:t>Plotting them H vs COOH</w:t>
      </w:r>
    </w:p>
    <w:p w14:paraId="4F80CC4F" w14:textId="77777777" w:rsidR="004B1A0A" w:rsidRDefault="004B1A0A" w:rsidP="004B1A0A">
      <w:pPr>
        <w:rPr>
          <w:rFonts w:ascii="Times New Roman" w:hAnsi="Times New Roman" w:cs="Times New Roman"/>
          <w:lang w:val="en-US"/>
        </w:rPr>
      </w:pPr>
      <w:r w:rsidRPr="00E91991">
        <w:rPr>
          <w:rFonts w:ascii="Times New Roman" w:hAnsi="Times New Roman" w:cs="Times New Roman"/>
          <w:highlight w:val="lightGray"/>
          <w:lang w:val="en-US"/>
        </w:rPr>
        <w:t>Using energy prediction models on simulated surfaces</w:t>
      </w:r>
    </w:p>
    <w:p w14:paraId="73A1CCBA" w14:textId="77777777" w:rsidR="004B1A0A" w:rsidRDefault="004B1A0A"/>
    <w:p w14:paraId="0A5D424A" w14:textId="77777777" w:rsidR="006C13FF" w:rsidRDefault="006C13FF"/>
    <w:p w14:paraId="4E3C276C"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The optimal achievable </w:t>
      </w:r>
      <w:proofErr w:type="spellStart"/>
      <w:r>
        <w:rPr>
          <w:rFonts w:ascii="Times New Roman" w:hAnsi="Times New Roman" w:cs="Times New Roman"/>
          <w:lang w:val="en-US"/>
        </w:rPr>
        <w:t>U_anode</w:t>
      </w:r>
      <w:proofErr w:type="spellEnd"/>
      <w:r>
        <w:rPr>
          <w:rFonts w:ascii="Times New Roman" w:hAnsi="Times New Roman" w:cs="Times New Roman"/>
          <w:lang w:val="en-US"/>
        </w:rPr>
        <w:t xml:space="preserve"> might be found in the region just above the potentials, where both H and COOH is present, even though lower COOH binding energies would be more efficient in terms </w:t>
      </w:r>
    </w:p>
    <w:p w14:paraId="74C13BF0"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Then, the challenge of finding the optimal </w:t>
      </w:r>
    </w:p>
    <w:p w14:paraId="342560FF" w14:textId="77777777" w:rsidR="006C13FF" w:rsidRDefault="006C13FF" w:rsidP="006C13FF">
      <w:pPr>
        <w:rPr>
          <w:rFonts w:ascii="Times New Roman" w:hAnsi="Times New Roman" w:cs="Times New Roman"/>
          <w:lang w:val="en-US"/>
        </w:rPr>
      </w:pPr>
    </w:p>
    <w:p w14:paraId="1906E564"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Describe the criteria used to judge </w:t>
      </w:r>
      <w:proofErr w:type="spellStart"/>
      <w:r>
        <w:rPr>
          <w:rFonts w:ascii="Times New Roman" w:hAnsi="Times New Roman" w:cs="Times New Roman"/>
          <w:lang w:val="en-US"/>
        </w:rPr>
        <w:t>stochs</w:t>
      </w:r>
      <w:proofErr w:type="spellEnd"/>
      <w:r>
        <w:rPr>
          <w:rFonts w:ascii="Times New Roman" w:hAnsi="Times New Roman" w:cs="Times New Roman"/>
          <w:lang w:val="en-US"/>
        </w:rPr>
        <w:t xml:space="preserve"> through their binding energies </w:t>
      </w:r>
    </w:p>
    <w:p w14:paraId="389ADD22" w14:textId="77777777" w:rsidR="006C13FF" w:rsidRDefault="006C13FF" w:rsidP="006C13FF">
      <w:pPr>
        <w:rPr>
          <w:rFonts w:ascii="Times New Roman" w:hAnsi="Times New Roman" w:cs="Times New Roman"/>
          <w:lang w:val="en-US"/>
        </w:rPr>
      </w:pPr>
    </w:p>
    <w:p w14:paraId="282236D9" w14:textId="77777777" w:rsidR="006C13FF" w:rsidRDefault="006C13FF" w:rsidP="006C13FF">
      <w:pPr>
        <w:rPr>
          <w:rFonts w:ascii="Times New Roman" w:hAnsi="Times New Roman" w:cs="Times New Roman"/>
          <w:lang w:val="en-US"/>
        </w:rPr>
      </w:pPr>
      <w:r>
        <w:rPr>
          <w:rFonts w:ascii="Times New Roman" w:hAnsi="Times New Roman" w:cs="Times New Roman"/>
          <w:lang w:val="en-US"/>
        </w:rPr>
        <w:t>Swim ring combinations binding energy plots</w:t>
      </w:r>
    </w:p>
    <w:p w14:paraId="3643485F" w14:textId="77777777" w:rsidR="006C13FF" w:rsidRDefault="006C13FF"/>
    <w:p w14:paraId="0B333113" w14:textId="77777777" w:rsidR="002F4046" w:rsidRDefault="002F4046"/>
    <w:p w14:paraId="01871A89" w14:textId="77777777" w:rsidR="002F4046" w:rsidRDefault="002F4046" w:rsidP="002F4046">
      <w:pPr>
        <w:rPr>
          <w:rFonts w:ascii="Times New Roman" w:eastAsiaTheme="minorEastAsia" w:hAnsi="Times New Roman" w:cs="Times New Roman"/>
          <w:lang w:val="en-GB"/>
        </w:rPr>
      </w:pPr>
    </w:p>
    <w:p w14:paraId="3711BC02" w14:textId="77777777" w:rsidR="002F4046" w:rsidRDefault="002F4046" w:rsidP="002F4046">
      <w:pPr>
        <w:rPr>
          <w:rFonts w:ascii="Times New Roman" w:hAnsi="Times New Roman" w:cs="Times New Roman"/>
          <w:lang w:val="en-GB"/>
        </w:rPr>
      </w:pPr>
    </w:p>
    <w:tbl>
      <w:tblPr>
        <w:tblStyle w:val="TableGrid"/>
        <w:tblW w:w="10703" w:type="dxa"/>
        <w:tblLook w:val="04A0" w:firstRow="1" w:lastRow="0" w:firstColumn="1" w:lastColumn="0" w:noHBand="0" w:noVBand="1"/>
      </w:tblPr>
      <w:tblGrid>
        <w:gridCol w:w="988"/>
        <w:gridCol w:w="1544"/>
        <w:gridCol w:w="1302"/>
        <w:gridCol w:w="1252"/>
        <w:gridCol w:w="1112"/>
        <w:gridCol w:w="1112"/>
        <w:gridCol w:w="1386"/>
        <w:gridCol w:w="970"/>
        <w:gridCol w:w="1037"/>
      </w:tblGrid>
      <w:tr w:rsidR="002F4046" w14:paraId="4DA9423C" w14:textId="77777777" w:rsidTr="00C510F3">
        <w:trPr>
          <w:trHeight w:val="444"/>
        </w:trPr>
        <w:tc>
          <w:tcPr>
            <w:tcW w:w="988" w:type="dxa"/>
          </w:tcPr>
          <w:p w14:paraId="3E666215"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t>Fuel</w:t>
            </w:r>
          </w:p>
        </w:tc>
        <w:tc>
          <w:tcPr>
            <w:tcW w:w="1544" w:type="dxa"/>
          </w:tcPr>
          <w:p w14:paraId="78CD9E43"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t xml:space="preserve">Gravimetric energy </w:t>
            </w:r>
            <w:r w:rsidRPr="006F6DEF">
              <w:rPr>
                <w:rFonts w:ascii="Times New Roman" w:hAnsi="Times New Roman" w:cs="Times New Roman"/>
                <w:lang w:val="en-GB"/>
              </w:rPr>
              <w:lastRenderedPageBreak/>
              <w:t>density (kWh/kg)</w:t>
            </w:r>
          </w:p>
        </w:tc>
        <w:tc>
          <w:tcPr>
            <w:tcW w:w="1302" w:type="dxa"/>
          </w:tcPr>
          <w:p w14:paraId="033D59FE"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lastRenderedPageBreak/>
              <w:t xml:space="preserve">Volumetric energy </w:t>
            </w:r>
            <w:r w:rsidRPr="006F6DEF">
              <w:rPr>
                <w:rFonts w:ascii="Times New Roman" w:hAnsi="Times New Roman" w:cs="Times New Roman"/>
                <w:lang w:val="en-GB"/>
              </w:rPr>
              <w:lastRenderedPageBreak/>
              <w:t>density (kWh/L)</w:t>
            </w:r>
          </w:p>
        </w:tc>
        <w:tc>
          <w:tcPr>
            <w:tcW w:w="1252" w:type="dxa"/>
          </w:tcPr>
          <w:p w14:paraId="63B21D18" w14:textId="77777777" w:rsidR="002F4046" w:rsidRDefault="002F4046" w:rsidP="00C510F3">
            <w:pPr>
              <w:rPr>
                <w:rFonts w:ascii="Times New Roman" w:hAnsi="Times New Roman" w:cs="Times New Roman"/>
                <w:lang w:val="en-GB"/>
              </w:rPr>
            </w:pPr>
            <w:r>
              <w:rPr>
                <w:rFonts w:ascii="Times New Roman" w:hAnsi="Times New Roman" w:cs="Times New Roman"/>
                <w:lang w:val="en-GB"/>
              </w:rPr>
              <w:lastRenderedPageBreak/>
              <w:t>Max theoretical efficiency</w:t>
            </w:r>
          </w:p>
        </w:tc>
        <w:tc>
          <w:tcPr>
            <w:tcW w:w="1112" w:type="dxa"/>
          </w:tcPr>
          <w:p w14:paraId="431307EC" w14:textId="77777777" w:rsidR="002F4046" w:rsidRDefault="002F4046" w:rsidP="00C510F3">
            <w:pPr>
              <w:rPr>
                <w:rFonts w:ascii="Times New Roman" w:hAnsi="Times New Roman" w:cs="Times New Roman"/>
                <w:lang w:val="en-GB"/>
              </w:rPr>
            </w:pPr>
            <w:r>
              <w:rPr>
                <w:rFonts w:ascii="Times New Roman" w:hAnsi="Times New Roman" w:cs="Times New Roman"/>
                <w:lang w:val="en-GB"/>
              </w:rPr>
              <w:t>Reaction steps</w:t>
            </w:r>
          </w:p>
        </w:tc>
        <w:tc>
          <w:tcPr>
            <w:tcW w:w="1112" w:type="dxa"/>
          </w:tcPr>
          <w:p w14:paraId="4C23D049"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Price (US$/kg, retail)</w:t>
            </w:r>
          </w:p>
        </w:tc>
        <w:tc>
          <w:tcPr>
            <w:tcW w:w="1386" w:type="dxa"/>
          </w:tcPr>
          <w:p w14:paraId="14FA5B69" w14:textId="77777777" w:rsidR="002F4046" w:rsidRPr="0046123B" w:rsidRDefault="002F4046" w:rsidP="00C510F3">
            <w:pPr>
              <w:rPr>
                <w:rFonts w:ascii="Times New Roman" w:hAnsi="Times New Roman" w:cs="Times New Roman"/>
                <w:lang w:val="da-DK"/>
              </w:rPr>
            </w:pPr>
            <w:r>
              <w:rPr>
                <w:rFonts w:ascii="Times New Roman" w:hAnsi="Times New Roman" w:cs="Times New Roman"/>
                <w:lang w:val="en-GB"/>
              </w:rPr>
              <w:t xml:space="preserve">Operating temperature </w:t>
            </w:r>
            <w:r w:rsidRPr="0046123B">
              <w:rPr>
                <w:rFonts w:ascii="Times New Roman" w:hAnsi="Times New Roman" w:cs="Times New Roman"/>
                <w:lang w:val="en-GB"/>
              </w:rPr>
              <w:t>(</w:t>
            </w:r>
            <w:r w:rsidRPr="0046123B">
              <w:rPr>
                <w:rFonts w:ascii="Times New Roman" w:hAnsi="Times New Roman" w:cs="Times New Roman"/>
              </w:rPr>
              <w:t>°C</w:t>
            </w:r>
            <w:r w:rsidRPr="0046123B">
              <w:rPr>
                <w:rFonts w:ascii="Times New Roman" w:hAnsi="Times New Roman" w:cs="Times New Roman"/>
                <w:lang w:val="da-DK"/>
              </w:rPr>
              <w:t>)</w:t>
            </w:r>
          </w:p>
        </w:tc>
        <w:tc>
          <w:tcPr>
            <w:tcW w:w="970" w:type="dxa"/>
          </w:tcPr>
          <w:p w14:paraId="63918B48"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Storage vessel</w:t>
            </w:r>
          </w:p>
        </w:tc>
        <w:tc>
          <w:tcPr>
            <w:tcW w:w="1037" w:type="dxa"/>
          </w:tcPr>
          <w:p w14:paraId="61993593" w14:textId="77777777" w:rsidR="002F4046" w:rsidRDefault="002F4046" w:rsidP="00C510F3">
            <w:pPr>
              <w:rPr>
                <w:rFonts w:ascii="Times New Roman" w:hAnsi="Times New Roman" w:cs="Times New Roman"/>
                <w:lang w:val="en-GB"/>
              </w:rPr>
            </w:pPr>
            <w:r>
              <w:rPr>
                <w:rFonts w:ascii="Times New Roman" w:hAnsi="Times New Roman" w:cs="Times New Roman"/>
                <w:lang w:val="en-GB"/>
              </w:rPr>
              <w:t>Storage pressure</w:t>
            </w:r>
          </w:p>
        </w:tc>
      </w:tr>
      <w:tr w:rsidR="002F4046" w14:paraId="4BF8A5E3" w14:textId="77777777" w:rsidTr="00C510F3">
        <w:trPr>
          <w:trHeight w:val="421"/>
        </w:trPr>
        <w:tc>
          <w:tcPr>
            <w:tcW w:w="988" w:type="dxa"/>
          </w:tcPr>
          <w:p w14:paraId="715EDEF8"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FA</w:t>
            </w:r>
          </w:p>
        </w:tc>
        <w:tc>
          <w:tcPr>
            <w:tcW w:w="1544" w:type="dxa"/>
          </w:tcPr>
          <w:p w14:paraId="5F9CD4DD" w14:textId="77777777" w:rsidR="002F4046" w:rsidRPr="006F6DEF" w:rsidRDefault="002F4046" w:rsidP="00C510F3">
            <w:pPr>
              <w:jc w:val="center"/>
              <w:rPr>
                <w:rFonts w:ascii="Times New Roman" w:hAnsi="Times New Roman" w:cs="Times New Roman"/>
                <w:lang w:val="en-GB"/>
              </w:rPr>
            </w:pPr>
          </w:p>
        </w:tc>
        <w:tc>
          <w:tcPr>
            <w:tcW w:w="1302" w:type="dxa"/>
          </w:tcPr>
          <w:p w14:paraId="1E9F1D65" w14:textId="77777777" w:rsidR="002F4046" w:rsidRPr="006F6DEF" w:rsidRDefault="002F4046" w:rsidP="00C510F3">
            <w:pPr>
              <w:rPr>
                <w:rFonts w:ascii="Times New Roman" w:hAnsi="Times New Roman" w:cs="Times New Roman"/>
                <w:lang w:val="en-GB"/>
              </w:rPr>
            </w:pPr>
          </w:p>
        </w:tc>
        <w:tc>
          <w:tcPr>
            <w:tcW w:w="1252" w:type="dxa"/>
          </w:tcPr>
          <w:p w14:paraId="59376FE0" w14:textId="77777777" w:rsidR="002F4046" w:rsidRPr="006F6DEF" w:rsidRDefault="002F4046" w:rsidP="00C510F3">
            <w:pPr>
              <w:rPr>
                <w:rFonts w:ascii="Times New Roman" w:hAnsi="Times New Roman" w:cs="Times New Roman"/>
                <w:lang w:val="en-GB"/>
              </w:rPr>
            </w:pPr>
          </w:p>
        </w:tc>
        <w:tc>
          <w:tcPr>
            <w:tcW w:w="1112" w:type="dxa"/>
          </w:tcPr>
          <w:p w14:paraId="3ECBC974" w14:textId="77777777" w:rsidR="002F4046" w:rsidRPr="006F6DEF" w:rsidRDefault="002F4046" w:rsidP="00C510F3">
            <w:pPr>
              <w:rPr>
                <w:rFonts w:ascii="Times New Roman" w:hAnsi="Times New Roman" w:cs="Times New Roman"/>
                <w:lang w:val="en-GB"/>
              </w:rPr>
            </w:pPr>
          </w:p>
        </w:tc>
        <w:tc>
          <w:tcPr>
            <w:tcW w:w="1112" w:type="dxa"/>
          </w:tcPr>
          <w:p w14:paraId="2AFC4241" w14:textId="77777777" w:rsidR="002F4046" w:rsidRPr="006F6DEF" w:rsidRDefault="002F4046" w:rsidP="00C510F3">
            <w:pPr>
              <w:rPr>
                <w:rFonts w:ascii="Times New Roman" w:hAnsi="Times New Roman" w:cs="Times New Roman"/>
                <w:lang w:val="en-GB"/>
              </w:rPr>
            </w:pPr>
          </w:p>
        </w:tc>
        <w:tc>
          <w:tcPr>
            <w:tcW w:w="1386" w:type="dxa"/>
          </w:tcPr>
          <w:p w14:paraId="2A868CA9" w14:textId="77777777" w:rsidR="002F4046" w:rsidRPr="006F6DEF" w:rsidRDefault="002F4046" w:rsidP="00C510F3">
            <w:pPr>
              <w:rPr>
                <w:rFonts w:ascii="Times New Roman" w:hAnsi="Times New Roman" w:cs="Times New Roman"/>
                <w:lang w:val="en-GB"/>
              </w:rPr>
            </w:pPr>
          </w:p>
        </w:tc>
        <w:tc>
          <w:tcPr>
            <w:tcW w:w="970" w:type="dxa"/>
          </w:tcPr>
          <w:p w14:paraId="06CEE918" w14:textId="77777777" w:rsidR="002F4046" w:rsidRPr="006F6DEF" w:rsidRDefault="002F4046" w:rsidP="00C510F3">
            <w:pPr>
              <w:rPr>
                <w:rFonts w:ascii="Times New Roman" w:hAnsi="Times New Roman" w:cs="Times New Roman"/>
                <w:lang w:val="en-GB"/>
              </w:rPr>
            </w:pPr>
          </w:p>
        </w:tc>
        <w:tc>
          <w:tcPr>
            <w:tcW w:w="1037" w:type="dxa"/>
          </w:tcPr>
          <w:p w14:paraId="4AD0EBF3" w14:textId="77777777" w:rsidR="002F4046" w:rsidRPr="006F6DEF" w:rsidRDefault="002F4046" w:rsidP="00C510F3">
            <w:pPr>
              <w:rPr>
                <w:rFonts w:ascii="Times New Roman" w:hAnsi="Times New Roman" w:cs="Times New Roman"/>
                <w:lang w:val="en-GB"/>
              </w:rPr>
            </w:pPr>
          </w:p>
        </w:tc>
      </w:tr>
      <w:tr w:rsidR="002F4046" w14:paraId="7EAF895D" w14:textId="77777777" w:rsidTr="00C510F3">
        <w:trPr>
          <w:trHeight w:val="444"/>
        </w:trPr>
        <w:tc>
          <w:tcPr>
            <w:tcW w:w="988" w:type="dxa"/>
          </w:tcPr>
          <w:p w14:paraId="1D00E2CA"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H</w:t>
            </w:r>
            <w:r w:rsidRPr="0046123B">
              <w:rPr>
                <w:rFonts w:ascii="Times New Roman" w:hAnsi="Times New Roman" w:cs="Times New Roman"/>
                <w:vertAlign w:val="subscript"/>
                <w:lang w:val="en-GB"/>
              </w:rPr>
              <w:t>2</w:t>
            </w:r>
          </w:p>
        </w:tc>
        <w:tc>
          <w:tcPr>
            <w:tcW w:w="1544" w:type="dxa"/>
          </w:tcPr>
          <w:p w14:paraId="46091362" w14:textId="77777777" w:rsidR="002F4046" w:rsidRPr="006F6DEF" w:rsidRDefault="002F4046" w:rsidP="00C510F3">
            <w:pPr>
              <w:rPr>
                <w:rFonts w:ascii="Times New Roman" w:hAnsi="Times New Roman" w:cs="Times New Roman"/>
                <w:lang w:val="en-GB"/>
              </w:rPr>
            </w:pPr>
          </w:p>
        </w:tc>
        <w:tc>
          <w:tcPr>
            <w:tcW w:w="1302" w:type="dxa"/>
          </w:tcPr>
          <w:p w14:paraId="653972B0" w14:textId="77777777" w:rsidR="002F4046" w:rsidRPr="006F6DEF" w:rsidRDefault="002F4046" w:rsidP="00C510F3">
            <w:pPr>
              <w:rPr>
                <w:rFonts w:ascii="Times New Roman" w:hAnsi="Times New Roman" w:cs="Times New Roman"/>
                <w:lang w:val="en-GB"/>
              </w:rPr>
            </w:pPr>
          </w:p>
        </w:tc>
        <w:tc>
          <w:tcPr>
            <w:tcW w:w="1252" w:type="dxa"/>
          </w:tcPr>
          <w:p w14:paraId="67F1ACD7" w14:textId="77777777" w:rsidR="002F4046" w:rsidRDefault="002F4046" w:rsidP="00C510F3">
            <w:pPr>
              <w:rPr>
                <w:rFonts w:ascii="Times New Roman" w:hAnsi="Times New Roman" w:cs="Times New Roman"/>
                <w:lang w:val="en-GB"/>
              </w:rPr>
            </w:pPr>
          </w:p>
        </w:tc>
        <w:tc>
          <w:tcPr>
            <w:tcW w:w="1112" w:type="dxa"/>
          </w:tcPr>
          <w:p w14:paraId="3D80AB51" w14:textId="77777777" w:rsidR="002F4046" w:rsidRDefault="002F4046" w:rsidP="00C510F3">
            <w:pPr>
              <w:rPr>
                <w:rFonts w:ascii="Times New Roman" w:hAnsi="Times New Roman" w:cs="Times New Roman"/>
                <w:lang w:val="en-GB"/>
              </w:rPr>
            </w:pPr>
          </w:p>
        </w:tc>
        <w:tc>
          <w:tcPr>
            <w:tcW w:w="1112" w:type="dxa"/>
          </w:tcPr>
          <w:p w14:paraId="0C391BE5" w14:textId="77777777" w:rsidR="002F4046" w:rsidRPr="006F6DEF" w:rsidRDefault="002F4046" w:rsidP="00C510F3">
            <w:pPr>
              <w:rPr>
                <w:rFonts w:ascii="Times New Roman" w:hAnsi="Times New Roman" w:cs="Times New Roman"/>
                <w:lang w:val="en-GB"/>
              </w:rPr>
            </w:pPr>
          </w:p>
        </w:tc>
        <w:tc>
          <w:tcPr>
            <w:tcW w:w="1386" w:type="dxa"/>
          </w:tcPr>
          <w:p w14:paraId="05EFCF07" w14:textId="77777777" w:rsidR="002F4046" w:rsidRPr="006F6DEF" w:rsidRDefault="002F4046" w:rsidP="00C510F3">
            <w:pPr>
              <w:rPr>
                <w:rFonts w:ascii="Times New Roman" w:hAnsi="Times New Roman" w:cs="Times New Roman"/>
                <w:lang w:val="en-GB"/>
              </w:rPr>
            </w:pPr>
          </w:p>
        </w:tc>
        <w:tc>
          <w:tcPr>
            <w:tcW w:w="970" w:type="dxa"/>
          </w:tcPr>
          <w:p w14:paraId="5BE5E0CF" w14:textId="77777777" w:rsidR="002F4046" w:rsidRPr="006F6DEF" w:rsidRDefault="002F4046" w:rsidP="00C510F3">
            <w:pPr>
              <w:rPr>
                <w:rFonts w:ascii="Times New Roman" w:hAnsi="Times New Roman" w:cs="Times New Roman"/>
                <w:lang w:val="en-GB"/>
              </w:rPr>
            </w:pPr>
          </w:p>
        </w:tc>
        <w:tc>
          <w:tcPr>
            <w:tcW w:w="1037" w:type="dxa"/>
          </w:tcPr>
          <w:p w14:paraId="1CEE57EB" w14:textId="77777777" w:rsidR="002F4046" w:rsidRPr="006F6DEF" w:rsidRDefault="002F4046" w:rsidP="00C510F3">
            <w:pPr>
              <w:rPr>
                <w:rFonts w:ascii="Times New Roman" w:hAnsi="Times New Roman" w:cs="Times New Roman"/>
                <w:lang w:val="en-GB"/>
              </w:rPr>
            </w:pPr>
          </w:p>
        </w:tc>
      </w:tr>
      <w:tr w:rsidR="002F4046" w14:paraId="549CB934" w14:textId="77777777" w:rsidTr="00C510F3">
        <w:trPr>
          <w:trHeight w:val="421"/>
        </w:trPr>
        <w:tc>
          <w:tcPr>
            <w:tcW w:w="988" w:type="dxa"/>
          </w:tcPr>
          <w:p w14:paraId="2F35C16D"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CH</w:t>
            </w:r>
            <w:r w:rsidRPr="007B3321">
              <w:rPr>
                <w:rFonts w:ascii="Times New Roman" w:hAnsi="Times New Roman" w:cs="Times New Roman"/>
                <w:vertAlign w:val="subscript"/>
                <w:lang w:val="en-GB"/>
              </w:rPr>
              <w:t>3</w:t>
            </w:r>
            <w:r>
              <w:rPr>
                <w:rFonts w:ascii="Times New Roman" w:hAnsi="Times New Roman" w:cs="Times New Roman"/>
                <w:lang w:val="en-GB"/>
              </w:rPr>
              <w:t>OH</w:t>
            </w:r>
          </w:p>
        </w:tc>
        <w:tc>
          <w:tcPr>
            <w:tcW w:w="1544" w:type="dxa"/>
          </w:tcPr>
          <w:p w14:paraId="3C4A4A30" w14:textId="77777777" w:rsidR="002F4046" w:rsidRPr="006F6DEF" w:rsidRDefault="002F4046" w:rsidP="00C510F3">
            <w:pPr>
              <w:rPr>
                <w:rFonts w:ascii="Times New Roman" w:hAnsi="Times New Roman" w:cs="Times New Roman"/>
                <w:lang w:val="en-GB"/>
              </w:rPr>
            </w:pPr>
          </w:p>
        </w:tc>
        <w:tc>
          <w:tcPr>
            <w:tcW w:w="1302" w:type="dxa"/>
          </w:tcPr>
          <w:p w14:paraId="090CFA3E" w14:textId="77777777" w:rsidR="002F4046" w:rsidRPr="006F6DEF" w:rsidRDefault="002F4046" w:rsidP="00C510F3">
            <w:pPr>
              <w:rPr>
                <w:rFonts w:ascii="Times New Roman" w:hAnsi="Times New Roman" w:cs="Times New Roman"/>
                <w:lang w:val="en-GB"/>
              </w:rPr>
            </w:pPr>
          </w:p>
        </w:tc>
        <w:tc>
          <w:tcPr>
            <w:tcW w:w="1252" w:type="dxa"/>
          </w:tcPr>
          <w:p w14:paraId="51E8D817" w14:textId="77777777" w:rsidR="002F4046" w:rsidRPr="006F6DEF" w:rsidRDefault="002F4046" w:rsidP="00C510F3">
            <w:pPr>
              <w:rPr>
                <w:rFonts w:ascii="Times New Roman" w:hAnsi="Times New Roman" w:cs="Times New Roman"/>
                <w:lang w:val="en-GB"/>
              </w:rPr>
            </w:pPr>
          </w:p>
        </w:tc>
        <w:tc>
          <w:tcPr>
            <w:tcW w:w="1112" w:type="dxa"/>
          </w:tcPr>
          <w:p w14:paraId="6CB6D3B4" w14:textId="77777777" w:rsidR="002F4046" w:rsidRPr="006F6DEF" w:rsidRDefault="002F4046" w:rsidP="00C510F3">
            <w:pPr>
              <w:rPr>
                <w:rFonts w:ascii="Times New Roman" w:hAnsi="Times New Roman" w:cs="Times New Roman"/>
                <w:lang w:val="en-GB"/>
              </w:rPr>
            </w:pPr>
          </w:p>
        </w:tc>
        <w:tc>
          <w:tcPr>
            <w:tcW w:w="1112" w:type="dxa"/>
          </w:tcPr>
          <w:p w14:paraId="3CE48911" w14:textId="77777777" w:rsidR="002F4046" w:rsidRPr="006F6DEF" w:rsidRDefault="002F4046" w:rsidP="00C510F3">
            <w:pPr>
              <w:rPr>
                <w:rFonts w:ascii="Times New Roman" w:hAnsi="Times New Roman" w:cs="Times New Roman"/>
                <w:lang w:val="en-GB"/>
              </w:rPr>
            </w:pPr>
          </w:p>
        </w:tc>
        <w:tc>
          <w:tcPr>
            <w:tcW w:w="1386" w:type="dxa"/>
          </w:tcPr>
          <w:p w14:paraId="266B2193" w14:textId="77777777" w:rsidR="002F4046" w:rsidRPr="006F6DEF" w:rsidRDefault="002F4046" w:rsidP="00C510F3">
            <w:pPr>
              <w:rPr>
                <w:rFonts w:ascii="Times New Roman" w:hAnsi="Times New Roman" w:cs="Times New Roman"/>
                <w:lang w:val="en-GB"/>
              </w:rPr>
            </w:pPr>
          </w:p>
        </w:tc>
        <w:tc>
          <w:tcPr>
            <w:tcW w:w="970" w:type="dxa"/>
          </w:tcPr>
          <w:p w14:paraId="76F3DA6B" w14:textId="77777777" w:rsidR="002F4046" w:rsidRPr="006F6DEF" w:rsidRDefault="002F4046" w:rsidP="00C510F3">
            <w:pPr>
              <w:rPr>
                <w:rFonts w:ascii="Times New Roman" w:hAnsi="Times New Roman" w:cs="Times New Roman"/>
                <w:lang w:val="en-GB"/>
              </w:rPr>
            </w:pPr>
          </w:p>
        </w:tc>
        <w:tc>
          <w:tcPr>
            <w:tcW w:w="1037" w:type="dxa"/>
          </w:tcPr>
          <w:p w14:paraId="040F28CB" w14:textId="77777777" w:rsidR="002F4046" w:rsidRPr="006F6DEF" w:rsidRDefault="002F4046" w:rsidP="00C510F3">
            <w:pPr>
              <w:rPr>
                <w:rFonts w:ascii="Times New Roman" w:hAnsi="Times New Roman" w:cs="Times New Roman"/>
                <w:lang w:val="en-GB"/>
              </w:rPr>
            </w:pPr>
          </w:p>
        </w:tc>
      </w:tr>
    </w:tbl>
    <w:p w14:paraId="1B79E858" w14:textId="77777777" w:rsidR="002F4046" w:rsidRDefault="002F4046" w:rsidP="002F4046">
      <w:pPr>
        <w:rPr>
          <w:rFonts w:ascii="Times New Roman" w:hAnsi="Times New Roman" w:cs="Times New Roman"/>
          <w:lang w:val="en-GB"/>
        </w:rPr>
      </w:pPr>
    </w:p>
    <w:p w14:paraId="638BB40C" w14:textId="72C4B1CD" w:rsidR="002F4046" w:rsidRDefault="007F6AE0">
      <w:pPr>
        <w:rPr>
          <w:rFonts w:ascii="Times New Roman" w:hAnsi="Times New Roman" w:cs="Times New Roman"/>
          <w:lang w:val="en-GB"/>
        </w:rPr>
      </w:pPr>
      <w:r>
        <w:rPr>
          <w:rFonts w:ascii="Times New Roman" w:hAnsi="Times New Roman" w:cs="Times New Roman"/>
          <w:lang w:val="en-GB"/>
        </w:rPr>
        <w:t>The electrical energy released by FAOR per electron can be estimated with the free-energy diagram of the direct pathway, as seen in figure x.</w:t>
      </w:r>
    </w:p>
    <w:p w14:paraId="6925B9C5" w14:textId="77777777" w:rsidR="00A91EA7" w:rsidRDefault="00A91EA7">
      <w:pPr>
        <w:rPr>
          <w:rFonts w:ascii="Times New Roman" w:hAnsi="Times New Roman" w:cs="Times New Roman"/>
          <w:lang w:val="en-GB"/>
        </w:rPr>
      </w:pPr>
    </w:p>
    <w:p w14:paraId="2C0E8462"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FOAR highest U vs CHE: negative</w:t>
      </w:r>
    </w:p>
    <w:p w14:paraId="43F9634A"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OER highest U vs CHE: positive</w:t>
      </w:r>
    </w:p>
    <w:p w14:paraId="5162F6DB"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The difference is the V_OC</w:t>
      </w:r>
    </w:p>
    <w:p w14:paraId="34AB55FC" w14:textId="77777777" w:rsidR="00A91EA7" w:rsidRDefault="00A91EA7"/>
    <w:p w14:paraId="6D404B17" w14:textId="77777777" w:rsidR="00D543D8" w:rsidRDefault="00D543D8" w:rsidP="00D543D8">
      <w:pPr>
        <w:rPr>
          <w:rFonts w:ascii="Times New Roman" w:hAnsi="Times New Roman" w:cs="Times New Roman"/>
          <w:lang w:val="en-GB"/>
        </w:rPr>
      </w:pPr>
      <w:r>
        <w:rPr>
          <w:rFonts w:ascii="Times New Roman" w:eastAsiaTheme="minorEastAsia" w:hAnsi="Times New Roman" w:cs="Times New Roman"/>
          <w:lang w:val="en-GB"/>
        </w:rPr>
        <w:t>#If formate binds too weakly, the potential can’t be lowered much, before the binding reaction is no longer favourable, leading to a small open-circuit voltage. If formate binds too strongly, what happens? (</w:t>
      </w:r>
      <w:proofErr w:type="spellStart"/>
      <w:r>
        <w:rPr>
          <w:rFonts w:ascii="Times New Roman" w:eastAsiaTheme="minorEastAsia" w:hAnsi="Times New Roman" w:cs="Times New Roman"/>
          <w:lang w:val="en-GB"/>
        </w:rPr>
        <w:t>Tjek</w:t>
      </w:r>
      <w:proofErr w:type="spellEnd"/>
      <w:r>
        <w:rPr>
          <w:rFonts w:ascii="Times New Roman" w:eastAsiaTheme="minorEastAsia" w:hAnsi="Times New Roman" w:cs="Times New Roman"/>
          <w:lang w:val="en-GB"/>
        </w:rPr>
        <w:t xml:space="preserve"> ask Jack). </w:t>
      </w:r>
    </w:p>
    <w:p w14:paraId="4505093D" w14:textId="77777777" w:rsidR="00D543D8" w:rsidRDefault="00D543D8"/>
    <w:p w14:paraId="4D120589" w14:textId="77777777" w:rsidR="00076846" w:rsidRDefault="00076846" w:rsidP="00076846">
      <w:pPr>
        <w:rPr>
          <w:rFonts w:ascii="Times New Roman" w:hAnsi="Times New Roman" w:cs="Times New Roman"/>
          <w:b/>
          <w:bCs/>
          <w:highlight w:val="lightGray"/>
          <w:lang w:val="en-GB"/>
        </w:rPr>
      </w:pPr>
      <w:r w:rsidRPr="006E7C8E">
        <w:rPr>
          <w:rFonts w:ascii="Times New Roman" w:hAnsi="Times New Roman" w:cs="Times New Roman"/>
          <w:b/>
          <w:bCs/>
          <w:highlight w:val="lightGray"/>
          <w:lang w:val="en-GB"/>
        </w:rPr>
        <w:t>Notes for formic acid:</w:t>
      </w:r>
    </w:p>
    <w:p w14:paraId="476B36CE" w14:textId="77777777" w:rsidR="00076846" w:rsidRDefault="00076846" w:rsidP="00076846">
      <w:pPr>
        <w:rPr>
          <w:rFonts w:ascii="Times New Roman" w:hAnsi="Times New Roman" w:cs="Times New Roman"/>
          <w:b/>
          <w:bCs/>
          <w:highlight w:val="lightGray"/>
          <w:lang w:val="en-GB"/>
        </w:rPr>
      </w:pPr>
    </w:p>
    <w:p w14:paraId="77225519" w14:textId="77777777" w:rsidR="00076846" w:rsidRDefault="00076846" w:rsidP="00076846">
      <w:pPr>
        <w:rPr>
          <w:rFonts w:ascii="Times New Roman" w:hAnsi="Times New Roman" w:cs="Times New Roman"/>
          <w:highlight w:val="lightGray"/>
          <w:lang w:val="en-US"/>
        </w:rPr>
      </w:pPr>
    </w:p>
    <w:p w14:paraId="7B279F3B" w14:textId="77777777" w:rsidR="00076846" w:rsidRDefault="00076846" w:rsidP="00076846">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Already close to CO2 in structure, </w:t>
      </w:r>
      <w:proofErr w:type="gramStart"/>
      <w:r w:rsidRPr="006E7C8E">
        <w:rPr>
          <w:rFonts w:ascii="Times New Roman" w:hAnsi="Times New Roman" w:cs="Times New Roman"/>
          <w:highlight w:val="lightGray"/>
          <w:lang w:val="en-US"/>
        </w:rPr>
        <w:t>compare</w:t>
      </w:r>
      <w:proofErr w:type="gramEnd"/>
      <w:r w:rsidRPr="006E7C8E">
        <w:rPr>
          <w:rFonts w:ascii="Times New Roman" w:hAnsi="Times New Roman" w:cs="Times New Roman"/>
          <w:highlight w:val="lightGray"/>
          <w:lang w:val="en-US"/>
        </w:rPr>
        <w:t xml:space="preserve"> to other species like methanol, ethanol. More effective with fever electron transfers and steps. Plot similar to the one from Jack with energy efficiencies</w:t>
      </w:r>
    </w:p>
    <w:p w14:paraId="3A14A414" w14:textId="77777777" w:rsidR="00076846" w:rsidRDefault="00076846" w:rsidP="00076846">
      <w:pPr>
        <w:rPr>
          <w:rFonts w:ascii="Times New Roman" w:hAnsi="Times New Roman" w:cs="Times New Roman"/>
          <w:highlight w:val="lightGray"/>
          <w:lang w:val="en-US"/>
        </w:rPr>
      </w:pPr>
    </w:p>
    <w:p w14:paraId="44E760AB" w14:textId="77777777" w:rsidR="00076846" w:rsidRPr="006E7C8E" w:rsidRDefault="00076846" w:rsidP="00076846">
      <w:pPr>
        <w:rPr>
          <w:rFonts w:ascii="Times New Roman" w:hAnsi="Times New Roman" w:cs="Times New Roman"/>
          <w:highlight w:val="lightGray"/>
          <w:lang w:val="en-US"/>
        </w:rPr>
      </w:pPr>
      <w:r>
        <w:rPr>
          <w:rFonts w:ascii="Times New Roman" w:hAnsi="Times New Roman" w:cs="Times New Roman"/>
          <w:highlight w:val="lightGray"/>
          <w:lang w:val="en-US"/>
        </w:rPr>
        <w:t xml:space="preserve">Methanol has a CO base, while formic acid has a OCO base. Methanol has 4 H. </w:t>
      </w:r>
      <w:proofErr w:type="gramStart"/>
      <w:r>
        <w:rPr>
          <w:rFonts w:ascii="Times New Roman" w:hAnsi="Times New Roman" w:cs="Times New Roman"/>
          <w:highlight w:val="lightGray"/>
          <w:lang w:val="en-US"/>
        </w:rPr>
        <w:t>So</w:t>
      </w:r>
      <w:proofErr w:type="gramEnd"/>
      <w:r>
        <w:rPr>
          <w:rFonts w:ascii="Times New Roman" w:hAnsi="Times New Roman" w:cs="Times New Roman"/>
          <w:highlight w:val="lightGray"/>
          <w:lang w:val="en-US"/>
        </w:rPr>
        <w:t xml:space="preserve"> the methanol oxidation requires a pretty large overpotential, which FAOR doesn’t need. This means the potential optimal decent working potential is lower for FAOR. </w:t>
      </w:r>
    </w:p>
    <w:p w14:paraId="7B744BF2" w14:textId="77777777" w:rsidR="00076846" w:rsidRPr="006E7C8E" w:rsidRDefault="00076846" w:rsidP="00076846">
      <w:pPr>
        <w:rPr>
          <w:rFonts w:ascii="Times New Roman" w:eastAsiaTheme="minorEastAsia" w:hAnsi="Times New Roman" w:cs="Times New Roman"/>
          <w:highlight w:val="lightGray"/>
          <w:lang w:val="en-GB"/>
        </w:rPr>
      </w:pPr>
    </w:p>
    <w:p w14:paraId="37927C39" w14:textId="77777777" w:rsidR="00076846" w:rsidRPr="00574AFC" w:rsidRDefault="00076846" w:rsidP="00076846">
      <w:pPr>
        <w:rPr>
          <w:rFonts w:ascii="Times New Roman" w:eastAsiaTheme="minorEastAsia" w:hAnsi="Times New Roman" w:cs="Times New Roman"/>
          <w:highlight w:val="lightGray"/>
          <w:lang w:val="en-GB"/>
        </w:rPr>
      </w:pPr>
      <w:r w:rsidRPr="006E7C8E">
        <w:rPr>
          <w:rFonts w:ascii="Times New Roman" w:hAnsi="Times New Roman" w:cs="Times New Roman"/>
          <w:highlight w:val="lightGray"/>
          <w:lang w:val="en-GB"/>
        </w:rPr>
        <w:t># How much energy comes out? Per electron?</w:t>
      </w:r>
      <w:r>
        <w:rPr>
          <w:rFonts w:ascii="Times New Roman" w:hAnsi="Times New Roman" w:cs="Times New Roman"/>
          <w:highlight w:val="lightGray"/>
          <w:lang w:val="en-GB"/>
        </w:rPr>
        <w:t xml:space="preserve"> </w:t>
      </w:r>
      <w:r w:rsidRPr="006E7C8E">
        <w:rPr>
          <w:rFonts w:ascii="Times New Roman" w:eastAsiaTheme="minorEastAsia" w:hAnsi="Times New Roman" w:cs="Times New Roman"/>
          <w:highlight w:val="lightGray"/>
          <w:lang w:val="en-GB"/>
        </w:rPr>
        <w:t xml:space="preserve">To calculate the maximum electrical energy                                                                                                                                                                                                                                                                 </w:t>
      </w:r>
    </w:p>
    <w:p w14:paraId="09B4738C" w14:textId="77777777" w:rsidR="00076846" w:rsidRPr="006E7C8E" w:rsidRDefault="00076846" w:rsidP="00076846">
      <w:pPr>
        <w:rPr>
          <w:rFonts w:ascii="Times New Roman" w:hAnsi="Times New Roman" w:cs="Times New Roman"/>
          <w:highlight w:val="lightGray"/>
          <w:lang w:val="en-GB"/>
        </w:rPr>
      </w:pPr>
    </w:p>
    <w:p w14:paraId="6AC1775B" w14:textId="77777777" w:rsidR="00076846" w:rsidRDefault="00076846" w:rsidP="00076846">
      <w:pPr>
        <w:rPr>
          <w:rFonts w:ascii="Times New Roman" w:hAnsi="Times New Roman" w:cs="Times New Roman"/>
          <w:lang w:val="en-US"/>
        </w:rPr>
      </w:pPr>
      <w:r>
        <w:rPr>
          <w:rFonts w:ascii="Times New Roman" w:hAnsi="Times New Roman" w:cs="Times New Roman"/>
          <w:lang w:val="en-US"/>
        </w:rPr>
        <w:t xml:space="preserve">Make a simple figure that shows both methanol and formic acid with the backbone highlighted. </w:t>
      </w:r>
    </w:p>
    <w:p w14:paraId="1B0CD26D" w14:textId="77777777" w:rsidR="00076846" w:rsidRDefault="00076846" w:rsidP="00076846">
      <w:pPr>
        <w:rPr>
          <w:rFonts w:ascii="Times New Roman" w:hAnsi="Times New Roman" w:cs="Times New Roman"/>
          <w:lang w:val="en-US"/>
        </w:rPr>
      </w:pPr>
    </w:p>
    <w:p w14:paraId="1D25C562" w14:textId="5AAE4272" w:rsidR="00076846" w:rsidRDefault="0068259F">
      <w:pPr>
        <w:rPr>
          <w:lang w:val="da-DK"/>
        </w:rPr>
      </w:pPr>
      <w:r>
        <w:rPr>
          <w:lang w:val="da-DK"/>
        </w:rPr>
        <w:t xml:space="preserve">Kilder til HEA: </w:t>
      </w:r>
    </w:p>
    <w:p w14:paraId="3430327B" w14:textId="77777777" w:rsidR="0068259F" w:rsidRDefault="0068259F" w:rsidP="0068259F">
      <w:pPr>
        <w:pStyle w:val="NormalWeb"/>
        <w:numPr>
          <w:ilvl w:val="0"/>
          <w:numId w:val="1"/>
        </w:numPr>
      </w:pPr>
      <w:r>
        <w:rPr>
          <w:rFonts w:ascii="CMR12" w:hAnsi="CMR12"/>
        </w:rPr>
        <w:t xml:space="preserve">[15]  Z. Y. Lv, X. J. Liu, B. Jia, H. Wang, Y. Wu, and Z. P. Lu. Development of a novel high-entropy alloy with eminent efficiency of degrading azo dye solutions. </w:t>
      </w:r>
      <w:r>
        <w:rPr>
          <w:rFonts w:ascii="CMTI12" w:hAnsi="CMTI12"/>
        </w:rPr>
        <w:t>Scientific Reports</w:t>
      </w:r>
      <w:r>
        <w:rPr>
          <w:rFonts w:ascii="CMR12" w:hAnsi="CMR12"/>
        </w:rPr>
        <w:t xml:space="preserve">, 6(34213), 2016. </w:t>
      </w:r>
      <w:r>
        <w:rPr>
          <w:rFonts w:ascii="CMTT12" w:hAnsi="CMTT12"/>
        </w:rPr>
        <w:t>https://doi.org/10.1038/ srep34213</w:t>
      </w:r>
      <w:r>
        <w:rPr>
          <w:rFonts w:ascii="CMR12" w:hAnsi="CMR12"/>
        </w:rPr>
        <w:t xml:space="preserve">. </w:t>
      </w:r>
    </w:p>
    <w:p w14:paraId="380D7705" w14:textId="77777777" w:rsidR="0068259F" w:rsidRDefault="0068259F" w:rsidP="0068259F">
      <w:pPr>
        <w:pStyle w:val="NormalWeb"/>
        <w:numPr>
          <w:ilvl w:val="0"/>
          <w:numId w:val="1"/>
        </w:numPr>
      </w:pPr>
      <w:r>
        <w:rPr>
          <w:rFonts w:ascii="CMR12" w:hAnsi="CMR12"/>
        </w:rPr>
        <w:t xml:space="preserve">[16]  Chih-Fang Tsai, Pu-Wei Wu, Pang Lin, Cheun-Guang Chao, and Kung-Yu Yeh. Sputter Deposition of Multi-Element Nanoparticles as Electrocatalysts for Methanol Oxidation. </w:t>
      </w:r>
      <w:r>
        <w:rPr>
          <w:rFonts w:ascii="CMTI12" w:hAnsi="CMTI12"/>
        </w:rPr>
        <w:t>Japanese Journal of Applied Physics</w:t>
      </w:r>
      <w:r>
        <w:rPr>
          <w:rFonts w:ascii="CMR12" w:hAnsi="CMR12"/>
        </w:rPr>
        <w:t xml:space="preserve">, 47(7R):5755, 2008. </w:t>
      </w:r>
      <w:r>
        <w:rPr>
          <w:rFonts w:ascii="CMTT12" w:hAnsi="CMTT12"/>
        </w:rPr>
        <w:t>https://doi.org/10.1143/JJAP.47.5755</w:t>
      </w:r>
      <w:r>
        <w:rPr>
          <w:rFonts w:ascii="CMR12" w:hAnsi="CMR12"/>
        </w:rPr>
        <w:t xml:space="preserve">. </w:t>
      </w:r>
    </w:p>
    <w:p w14:paraId="02999F23" w14:textId="58E2A2DE" w:rsidR="0068259F" w:rsidRDefault="00BB06E2">
      <w:pPr>
        <w:rPr>
          <w:lang w:val="da-DK"/>
        </w:rPr>
      </w:pPr>
      <w:r>
        <w:rPr>
          <w:lang w:val="da-DK"/>
        </w:rPr>
        <w:t xml:space="preserve">Her er </w:t>
      </w:r>
      <w:proofErr w:type="spellStart"/>
      <w:r>
        <w:rPr>
          <w:lang w:val="da-DK"/>
        </w:rPr>
        <w:t>Kohn</w:t>
      </w:r>
      <w:proofErr w:type="spellEnd"/>
      <w:r>
        <w:rPr>
          <w:lang w:val="da-DK"/>
        </w:rPr>
        <w:t>-</w:t>
      </w:r>
      <w:proofErr w:type="spellStart"/>
      <w:r>
        <w:rPr>
          <w:lang w:val="da-DK"/>
        </w:rPr>
        <w:t>Sham</w:t>
      </w:r>
      <w:proofErr w:type="spellEnd"/>
      <w:r>
        <w:rPr>
          <w:lang w:val="da-DK"/>
        </w:rPr>
        <w:t>-</w:t>
      </w:r>
      <w:proofErr w:type="spellStart"/>
      <w:r>
        <w:rPr>
          <w:lang w:val="da-DK"/>
        </w:rPr>
        <w:t>Hohenberg</w:t>
      </w:r>
      <w:proofErr w:type="spellEnd"/>
      <w:r>
        <w:rPr>
          <w:lang w:val="da-DK"/>
        </w:rPr>
        <w:t>-referencerne:</w:t>
      </w:r>
    </w:p>
    <w:p w14:paraId="4CD70578" w14:textId="77777777" w:rsidR="00BB06E2" w:rsidRDefault="00BB06E2">
      <w:pPr>
        <w:rPr>
          <w:lang w:val="da-DK"/>
        </w:rPr>
      </w:pPr>
    </w:p>
    <w:p w14:paraId="643E12B6" w14:textId="77777777" w:rsidR="00BB06E2" w:rsidRDefault="00BB06E2" w:rsidP="00BB06E2">
      <w:pPr>
        <w:pStyle w:val="NormalWeb"/>
        <w:numPr>
          <w:ilvl w:val="0"/>
          <w:numId w:val="2"/>
        </w:numPr>
      </w:pPr>
      <w:r>
        <w:rPr>
          <w:rFonts w:ascii="CMR12" w:hAnsi="CMR12"/>
        </w:rPr>
        <w:t xml:space="preserve">[20]  P. Hohenberg and W. Kohn. Inhomogeneous electron gas. </w:t>
      </w:r>
      <w:r>
        <w:rPr>
          <w:rFonts w:ascii="CMTI12" w:hAnsi="CMTI12"/>
        </w:rPr>
        <w:t>Physical Review</w:t>
      </w:r>
      <w:r>
        <w:rPr>
          <w:rFonts w:ascii="CMR12" w:hAnsi="CMR12"/>
        </w:rPr>
        <w:t xml:space="preserve">, 136(3B):B864–B871, 1964. </w:t>
      </w:r>
      <w:r>
        <w:rPr>
          <w:rFonts w:ascii="CMTT12" w:hAnsi="CMTT12"/>
        </w:rPr>
        <w:t>https://doi.org/10.1103/PhysRev.136.B864</w:t>
      </w:r>
      <w:r>
        <w:rPr>
          <w:rFonts w:ascii="CMR12" w:hAnsi="CMR12"/>
        </w:rPr>
        <w:t xml:space="preserve">. </w:t>
      </w:r>
    </w:p>
    <w:p w14:paraId="3C60B9C4" w14:textId="77777777" w:rsidR="00BB06E2" w:rsidRDefault="00BB06E2" w:rsidP="00BB06E2">
      <w:pPr>
        <w:pStyle w:val="NormalWeb"/>
        <w:numPr>
          <w:ilvl w:val="0"/>
          <w:numId w:val="2"/>
        </w:numPr>
      </w:pPr>
      <w:r>
        <w:rPr>
          <w:rFonts w:ascii="CMR12" w:hAnsi="CMR12"/>
        </w:rPr>
        <w:lastRenderedPageBreak/>
        <w:t xml:space="preserve">[21]  W. Kohn and L. J. Sham. Self-consistent equations including exchange and correlation effects. </w:t>
      </w:r>
      <w:r>
        <w:rPr>
          <w:rFonts w:ascii="CMTI12" w:hAnsi="CMTI12"/>
        </w:rPr>
        <w:t>Physical Review</w:t>
      </w:r>
      <w:r>
        <w:rPr>
          <w:rFonts w:ascii="CMR12" w:hAnsi="CMR12"/>
        </w:rPr>
        <w:t xml:space="preserve">, 140(4A):A1133–A1138, 1965. </w:t>
      </w:r>
      <w:r>
        <w:rPr>
          <w:rFonts w:ascii="CMTT12" w:hAnsi="CMTT12"/>
        </w:rPr>
        <w:t>https: //doi.org/10.1103/PhysRev.140.A1133</w:t>
      </w:r>
      <w:r>
        <w:rPr>
          <w:rFonts w:ascii="CMR12" w:hAnsi="CMR12"/>
        </w:rPr>
        <w:t xml:space="preserve">. </w:t>
      </w:r>
    </w:p>
    <w:p w14:paraId="593BCD6F" w14:textId="77777777" w:rsidR="00BB06E2" w:rsidRDefault="00BB06E2">
      <w:pPr>
        <w:rPr>
          <w:lang w:val="da-DK"/>
        </w:rPr>
      </w:pPr>
    </w:p>
    <w:p w14:paraId="0CADBC4D" w14:textId="77777777" w:rsidR="00252C8B" w:rsidRPr="0087217A" w:rsidRDefault="00252C8B" w:rsidP="00252C8B">
      <w:pPr>
        <w:rPr>
          <w:rFonts w:ascii="Times New Roman" w:eastAsiaTheme="minorEastAsia" w:hAnsi="Times New Roman" w:cs="Times New Roman"/>
          <w:lang w:val="en-GB"/>
        </w:rPr>
      </w:pPr>
    </w:p>
    <w:p w14:paraId="001D9B10" w14:textId="77777777" w:rsidR="00252C8B" w:rsidRPr="0087217A" w:rsidRDefault="00252C8B" w:rsidP="00252C8B">
      <w:pPr>
        <w:rPr>
          <w:rFonts w:ascii="Times New Roman" w:hAnsi="Times New Roman" w:cs="Times New Roman"/>
          <w:lang w:val="en-GB"/>
        </w:rPr>
      </w:pPr>
      <w:r w:rsidRPr="0087217A">
        <w:rPr>
          <w:rFonts w:ascii="Times New Roman" w:hAnsi="Times New Roman" w:cs="Times New Roman"/>
          <w:lang w:val="en-GB"/>
        </w:rPr>
        <w:t>Estimating the energy barrier of something with some other number</w:t>
      </w:r>
    </w:p>
    <w:p w14:paraId="5AA87C19" w14:textId="77777777" w:rsidR="00252C8B" w:rsidRDefault="00252C8B">
      <w:pPr>
        <w:rPr>
          <w:lang w:val="da-DK"/>
        </w:rPr>
      </w:pPr>
    </w:p>
    <w:p w14:paraId="7BDD476D" w14:textId="77777777" w:rsidR="00136988" w:rsidRPr="0096156D" w:rsidRDefault="00136988" w:rsidP="00136988">
      <w:pPr>
        <w:rPr>
          <w:rFonts w:ascii="Times New Roman" w:hAnsi="Times New Roman" w:cs="Times New Roman"/>
          <w:lang w:val="en-US"/>
        </w:rPr>
      </w:pPr>
    </w:p>
    <w:p w14:paraId="730A1808" w14:textId="77777777" w:rsidR="00136988" w:rsidRDefault="00136988" w:rsidP="00136988">
      <w:pPr>
        <w:rPr>
          <w:rFonts w:ascii="Times New Roman" w:hAnsi="Times New Roman" w:cs="Times New Roman"/>
          <w:b/>
          <w:bCs/>
          <w:i/>
          <w:iCs/>
          <w:lang w:val="en-US"/>
        </w:rPr>
      </w:pPr>
      <w:r w:rsidRPr="006E7C8E">
        <w:rPr>
          <w:rFonts w:ascii="Times New Roman" w:hAnsi="Times New Roman" w:cs="Times New Roman"/>
          <w:b/>
          <w:bCs/>
          <w:i/>
          <w:iCs/>
          <w:highlight w:val="yellow"/>
          <w:lang w:val="en-US"/>
        </w:rPr>
        <w:t>Overpotentials</w:t>
      </w:r>
      <w:r>
        <w:rPr>
          <w:rFonts w:ascii="Times New Roman" w:hAnsi="Times New Roman" w:cs="Times New Roman"/>
          <w:b/>
          <w:bCs/>
          <w:i/>
          <w:iCs/>
          <w:lang w:val="en-US"/>
        </w:rPr>
        <w:t xml:space="preserve"> (Prob done already elsewhere)</w:t>
      </w:r>
    </w:p>
    <w:p w14:paraId="437BB50B" w14:textId="77777777" w:rsidR="00136988" w:rsidRDefault="00136988">
      <w:pPr>
        <w:rPr>
          <w:lang w:val="da-DK"/>
        </w:rPr>
      </w:pPr>
    </w:p>
    <w:p w14:paraId="4231E95A" w14:textId="77777777" w:rsidR="00136988" w:rsidRDefault="00136988" w:rsidP="00136988">
      <w:pPr>
        <w:rPr>
          <w:rFonts w:ascii="Times New Roman" w:hAnsi="Times New Roman" w:cs="Times New Roman"/>
          <w:b/>
          <w:bCs/>
          <w:i/>
          <w:iCs/>
          <w:lang w:val="en-US"/>
        </w:rPr>
      </w:pPr>
      <w:r w:rsidRPr="006E7C8E">
        <w:rPr>
          <w:rFonts w:ascii="Times New Roman" w:hAnsi="Times New Roman" w:cs="Times New Roman"/>
          <w:b/>
          <w:bCs/>
          <w:i/>
          <w:iCs/>
          <w:highlight w:val="yellow"/>
          <w:lang w:val="en-US"/>
        </w:rPr>
        <w:t>Cyclic voltammetry</w:t>
      </w:r>
    </w:p>
    <w:p w14:paraId="0FD1F5D8" w14:textId="77777777" w:rsidR="00136988" w:rsidRDefault="00136988" w:rsidP="00136988">
      <w:pPr>
        <w:rPr>
          <w:rFonts w:ascii="Times New Roman" w:hAnsi="Times New Roman" w:cs="Times New Roman"/>
          <w:b/>
          <w:bCs/>
          <w:i/>
          <w:iCs/>
          <w:lang w:val="en-US"/>
        </w:rPr>
      </w:pPr>
    </w:p>
    <w:p w14:paraId="04D11246" w14:textId="77777777" w:rsidR="00136988" w:rsidRDefault="00136988" w:rsidP="00136988">
      <w:pPr>
        <w:rPr>
          <w:rFonts w:ascii="Times New Roman" w:hAnsi="Times New Roman" w:cs="Times New Roman"/>
          <w:b/>
          <w:bCs/>
          <w:i/>
          <w:iCs/>
          <w:lang w:val="en-US"/>
        </w:rPr>
      </w:pPr>
    </w:p>
    <w:p w14:paraId="63B6C0BF" w14:textId="77777777" w:rsidR="00136988" w:rsidRDefault="00136988" w:rsidP="00136988">
      <w:pPr>
        <w:rPr>
          <w:rFonts w:ascii="Times New Roman" w:hAnsi="Times New Roman" w:cs="Times New Roman"/>
          <w:b/>
          <w:bCs/>
          <w:i/>
          <w:iCs/>
          <w:lang w:val="en-US"/>
        </w:rPr>
      </w:pPr>
      <w:r w:rsidRPr="00574AFC">
        <w:rPr>
          <w:rFonts w:ascii="Times New Roman" w:hAnsi="Times New Roman" w:cs="Times New Roman"/>
          <w:b/>
          <w:bCs/>
          <w:i/>
          <w:iCs/>
          <w:highlight w:val="yellow"/>
          <w:lang w:val="en-US"/>
        </w:rPr>
        <w:t>Polarization testing</w:t>
      </w:r>
    </w:p>
    <w:p w14:paraId="750D5DDD" w14:textId="77777777" w:rsidR="00136988" w:rsidRPr="006E7C8E" w:rsidRDefault="00136988" w:rsidP="00136988">
      <w:pPr>
        <w:rPr>
          <w:rFonts w:ascii="Times New Roman" w:hAnsi="Times New Roman" w:cs="Times New Roman"/>
          <w:highlight w:val="lightGray"/>
          <w:lang w:val="en-GB"/>
        </w:rPr>
      </w:pPr>
      <w:r w:rsidRPr="006E7C8E">
        <w:rPr>
          <w:rFonts w:ascii="Times New Roman" w:hAnsi="Times New Roman" w:cs="Times New Roman"/>
          <w:highlight w:val="lightGray"/>
          <w:lang w:val="en-GB"/>
        </w:rPr>
        <w:t xml:space="preserve">How are experiments made in electrocatalysis? Polarization testing. Talk about a few experiments, perhaps here mention the CO problem and </w:t>
      </w:r>
      <w:proofErr w:type="gramStart"/>
      <w:r w:rsidRPr="006E7C8E">
        <w:rPr>
          <w:rFonts w:ascii="Times New Roman" w:hAnsi="Times New Roman" w:cs="Times New Roman"/>
          <w:highlight w:val="lightGray"/>
          <w:lang w:val="en-GB"/>
        </w:rPr>
        <w:t>say</w:t>
      </w:r>
      <w:proofErr w:type="gramEnd"/>
      <w:r w:rsidRPr="006E7C8E">
        <w:rPr>
          <w:rFonts w:ascii="Times New Roman" w:hAnsi="Times New Roman" w:cs="Times New Roman"/>
          <w:highlight w:val="lightGray"/>
          <w:lang w:val="en-GB"/>
        </w:rPr>
        <w:t xml:space="preserve"> “so nice, that I made neighbour DFT data”. Setting voltage manually just on the anode catalyst to see what sits on the surface. Controlling the current, and noting the voltage?</w:t>
      </w:r>
    </w:p>
    <w:p w14:paraId="1CD6D881" w14:textId="77777777" w:rsidR="00136988" w:rsidRDefault="00136988" w:rsidP="00136988">
      <w:pPr>
        <w:rPr>
          <w:rFonts w:ascii="Times New Roman" w:hAnsi="Times New Roman" w:cs="Times New Roman"/>
          <w:lang w:val="en-GB"/>
        </w:rPr>
      </w:pPr>
      <w:r w:rsidRPr="006E7C8E">
        <w:rPr>
          <w:rFonts w:ascii="Times New Roman" w:hAnsi="Times New Roman" w:cs="Times New Roman"/>
          <w:highlight w:val="lightGray"/>
          <w:lang w:val="en-GB"/>
        </w:rPr>
        <w:t xml:space="preserve">Show U = R * </w:t>
      </w:r>
      <w:proofErr w:type="gramStart"/>
      <w:r w:rsidRPr="006E7C8E">
        <w:rPr>
          <w:rFonts w:ascii="Times New Roman" w:hAnsi="Times New Roman" w:cs="Times New Roman"/>
          <w:highlight w:val="lightGray"/>
          <w:lang w:val="en-GB"/>
        </w:rPr>
        <w:t>I ?</w:t>
      </w:r>
      <w:proofErr w:type="gramEnd"/>
      <w:r w:rsidRPr="006E7C8E">
        <w:rPr>
          <w:rFonts w:ascii="Times New Roman" w:hAnsi="Times New Roman" w:cs="Times New Roman"/>
          <w:highlight w:val="lightGray"/>
          <w:lang w:val="en-GB"/>
        </w:rPr>
        <w:t xml:space="preserve"> </w:t>
      </w:r>
      <w:proofErr w:type="spellStart"/>
      <w:r w:rsidRPr="006E7C8E">
        <w:rPr>
          <w:rFonts w:ascii="Times New Roman" w:hAnsi="Times New Roman" w:cs="Times New Roman"/>
          <w:highlight w:val="lightGray"/>
          <w:lang w:val="en-GB"/>
        </w:rPr>
        <w:t>xD</w:t>
      </w:r>
      <w:proofErr w:type="spellEnd"/>
      <w:r>
        <w:rPr>
          <w:rFonts w:ascii="Times New Roman" w:hAnsi="Times New Roman" w:cs="Times New Roman"/>
          <w:lang w:val="en-GB"/>
        </w:rPr>
        <w:t xml:space="preserve"> And P = U * I</w:t>
      </w:r>
    </w:p>
    <w:p w14:paraId="1866FE2E" w14:textId="77777777" w:rsidR="00136988" w:rsidRDefault="00136988">
      <w:pPr>
        <w:rPr>
          <w:lang w:val="da-DK"/>
        </w:rPr>
      </w:pPr>
    </w:p>
    <w:p w14:paraId="1E1D724A" w14:textId="77777777" w:rsidR="0065326F" w:rsidRDefault="0065326F" w:rsidP="0065326F">
      <w:pPr>
        <w:rPr>
          <w:rFonts w:ascii="Times New Roman" w:hAnsi="Times New Roman" w:cs="Times New Roman"/>
          <w:lang w:val="en-US"/>
        </w:rPr>
      </w:pPr>
    </w:p>
    <w:p w14:paraId="6AB65433" w14:textId="77777777" w:rsidR="0065326F" w:rsidRDefault="0065326F" w:rsidP="0065326F">
      <w:pPr>
        <w:rPr>
          <w:rFonts w:ascii="Times New Roman" w:hAnsi="Times New Roman" w:cs="Times New Roman"/>
          <w:lang w:val="en-US"/>
        </w:rPr>
      </w:pPr>
      <w:r>
        <w:rPr>
          <w:rFonts w:ascii="Times New Roman" w:hAnsi="Times New Roman" w:cs="Times New Roman"/>
          <w:lang w:val="en-US"/>
        </w:rPr>
        <w:t>Tuning the fractions (</w:t>
      </w:r>
      <w:proofErr w:type="spellStart"/>
      <w:r>
        <w:rPr>
          <w:rFonts w:ascii="Times New Roman" w:hAnsi="Times New Roman" w:cs="Times New Roman"/>
          <w:lang w:val="en-US"/>
        </w:rPr>
        <w:t>Gjort</w:t>
      </w:r>
      <w:proofErr w:type="spellEnd"/>
      <w:r>
        <w:rPr>
          <w:rFonts w:ascii="Times New Roman" w:hAnsi="Times New Roman" w:cs="Times New Roman"/>
          <w:lang w:val="en-US"/>
        </w:rPr>
        <w:t xml:space="preserve"> I Jacks ref 3 </w:t>
      </w:r>
      <w:proofErr w:type="spellStart"/>
      <w:r>
        <w:rPr>
          <w:rFonts w:ascii="Times New Roman" w:hAnsi="Times New Roman" w:cs="Times New Roman"/>
          <w:lang w:val="en-US"/>
        </w:rPr>
        <w:t>på</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specific </w:t>
      </w:r>
      <w:proofErr w:type="spellStart"/>
      <w:r>
        <w:rPr>
          <w:rFonts w:ascii="Times New Roman" w:hAnsi="Times New Roman" w:cs="Times New Roman"/>
          <w:lang w:val="en-US"/>
        </w:rPr>
        <w:t>reaktion</w:t>
      </w:r>
      <w:proofErr w:type="spellEnd"/>
      <w:r>
        <w:rPr>
          <w:rFonts w:ascii="Times New Roman" w:hAnsi="Times New Roman" w:cs="Times New Roman"/>
          <w:lang w:val="en-US"/>
        </w:rPr>
        <w:t xml:space="preserve">) in general could fit any reaction, in this work applied to formic acid oxidation. </w:t>
      </w:r>
    </w:p>
    <w:p w14:paraId="6FC92821" w14:textId="77777777" w:rsidR="0065326F" w:rsidRPr="00D45CAE" w:rsidRDefault="0065326F" w:rsidP="0065326F">
      <w:pPr>
        <w:rPr>
          <w:rFonts w:ascii="Times New Roman" w:hAnsi="Times New Roman" w:cs="Times New Roman"/>
          <w:lang w:val="en-US"/>
        </w:rPr>
      </w:pPr>
      <w:r>
        <w:rPr>
          <w:rFonts w:ascii="Times New Roman" w:hAnsi="Times New Roman" w:cs="Times New Roman"/>
          <w:lang w:val="en-US"/>
        </w:rPr>
        <w:t>*</w:t>
      </w:r>
      <w:proofErr w:type="gramStart"/>
      <w:r w:rsidRPr="00D45CAE">
        <w:rPr>
          <w:rFonts w:ascii="Times New Roman" w:hAnsi="Times New Roman" w:cs="Times New Roman"/>
          <w:lang w:val="en-US"/>
        </w:rPr>
        <w:t>poisoning</w:t>
      </w:r>
      <w:proofErr w:type="gramEnd"/>
      <w:r w:rsidRPr="00D45CAE">
        <w:rPr>
          <w:rFonts w:ascii="Times New Roman" w:hAnsi="Times New Roman" w:cs="Times New Roman"/>
          <w:lang w:val="en-US"/>
        </w:rPr>
        <w:t xml:space="preserve"> effect</w:t>
      </w:r>
      <w:r>
        <w:rPr>
          <w:rFonts w:ascii="Times New Roman" w:hAnsi="Times New Roman" w:cs="Times New Roman"/>
          <w:lang w:val="en-US"/>
        </w:rPr>
        <w:t xml:space="preserve"> and </w:t>
      </w:r>
      <w:r w:rsidRPr="00D45CAE">
        <w:rPr>
          <w:rFonts w:ascii="Times New Roman" w:hAnsi="Times New Roman" w:cs="Times New Roman"/>
          <w:lang w:val="en-US"/>
        </w:rPr>
        <w:t>Perturbations</w:t>
      </w:r>
      <w:r>
        <w:rPr>
          <w:rFonts w:ascii="Times New Roman" w:hAnsi="Times New Roman" w:cs="Times New Roman"/>
          <w:lang w:val="en-US"/>
        </w:rPr>
        <w:t>*</w:t>
      </w:r>
    </w:p>
    <w:p w14:paraId="131560A5" w14:textId="77777777" w:rsidR="0065326F" w:rsidRDefault="0065326F" w:rsidP="0065326F">
      <w:pPr>
        <w:rPr>
          <w:rFonts w:ascii="Times New Roman" w:hAnsi="Times New Roman" w:cs="Times New Roman"/>
          <w:lang w:val="en-US"/>
        </w:rPr>
      </w:pPr>
    </w:p>
    <w:p w14:paraId="36294793" w14:textId="77777777" w:rsidR="0065326F" w:rsidRDefault="0065326F" w:rsidP="0065326F">
      <w:pPr>
        <w:rPr>
          <w:rFonts w:ascii="Times New Roman" w:hAnsi="Times New Roman" w:cs="Times New Roman"/>
          <w:lang w:val="en-US"/>
        </w:rPr>
      </w:pPr>
      <w:r>
        <w:rPr>
          <w:rFonts w:ascii="Times New Roman" w:hAnsi="Times New Roman" w:cs="Times New Roman"/>
          <w:lang w:val="en-US"/>
        </w:rPr>
        <w:t>In this work a “</w:t>
      </w:r>
      <w:proofErr w:type="spellStart"/>
      <w:r>
        <w:rPr>
          <w:rFonts w:ascii="Times New Roman" w:hAnsi="Times New Roman" w:cs="Times New Roman"/>
          <w:lang w:val="en-US"/>
        </w:rPr>
        <w:t>forbredning</w:t>
      </w:r>
      <w:proofErr w:type="spellEnd"/>
      <w:r>
        <w:rPr>
          <w:rFonts w:ascii="Times New Roman" w:hAnsi="Times New Roman" w:cs="Times New Roman"/>
          <w:lang w:val="en-US"/>
        </w:rPr>
        <w:t xml:space="preserve">” of the predicted binding energies is seen when simulating surfaces </w:t>
      </w:r>
    </w:p>
    <w:p w14:paraId="68AB9DA1" w14:textId="77777777" w:rsidR="0065326F" w:rsidRDefault="0065326F" w:rsidP="0065326F">
      <w:pPr>
        <w:rPr>
          <w:rFonts w:ascii="Times New Roman" w:hAnsi="Times New Roman" w:cs="Times New Roman"/>
          <w:lang w:val="en-US"/>
        </w:rPr>
      </w:pPr>
    </w:p>
    <w:p w14:paraId="1ACB116B" w14:textId="77777777" w:rsidR="0065326F" w:rsidRDefault="0065326F" w:rsidP="0065326F">
      <w:pPr>
        <w:rPr>
          <w:rFonts w:ascii="Times New Roman" w:hAnsi="Times New Roman" w:cs="Times New Roman"/>
          <w:lang w:val="en-US"/>
        </w:rPr>
      </w:pPr>
      <w:r>
        <w:rPr>
          <w:rFonts w:ascii="Times New Roman" w:hAnsi="Times New Roman" w:cs="Times New Roman"/>
          <w:lang w:val="en-US"/>
        </w:rPr>
        <w:t xml:space="preserve">(ref: Jack </w:t>
      </w:r>
      <w:proofErr w:type="spellStart"/>
      <w:r>
        <w:rPr>
          <w:rFonts w:ascii="Times New Roman" w:hAnsi="Times New Roman" w:cs="Times New Roman"/>
          <w:lang w:val="en-US"/>
        </w:rPr>
        <w:t>kilde</w:t>
      </w:r>
      <w:proofErr w:type="spellEnd"/>
      <w:r>
        <w:rPr>
          <w:rFonts w:ascii="Times New Roman" w:hAnsi="Times New Roman" w:cs="Times New Roman"/>
          <w:lang w:val="en-US"/>
        </w:rPr>
        <w:t xml:space="preserve"> 15 </w:t>
      </w:r>
      <w:proofErr w:type="spellStart"/>
      <w:r>
        <w:rPr>
          <w:rFonts w:ascii="Times New Roman" w:hAnsi="Times New Roman" w:cs="Times New Roman"/>
          <w:lang w:val="en-US"/>
        </w:rPr>
        <w:t>og</w:t>
      </w:r>
      <w:proofErr w:type="spellEnd"/>
      <w:r>
        <w:rPr>
          <w:rFonts w:ascii="Times New Roman" w:hAnsi="Times New Roman" w:cs="Times New Roman"/>
          <w:lang w:val="en-US"/>
        </w:rPr>
        <w:t xml:space="preserve"> 16 </w:t>
      </w:r>
      <w:proofErr w:type="spellStart"/>
      <w:r>
        <w:rPr>
          <w:rFonts w:ascii="Times New Roman" w:hAnsi="Times New Roman" w:cs="Times New Roman"/>
          <w:lang w:val="en-US"/>
        </w:rPr>
        <w:t>til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brug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af</w:t>
      </w:r>
      <w:proofErr w:type="spellEnd"/>
      <w:r>
        <w:rPr>
          <w:rFonts w:ascii="Times New Roman" w:hAnsi="Times New Roman" w:cs="Times New Roman"/>
          <w:lang w:val="en-US"/>
        </w:rPr>
        <w:t xml:space="preserve"> HEA I experimenter)</w:t>
      </w:r>
    </w:p>
    <w:p w14:paraId="7B67E6DF" w14:textId="77777777" w:rsidR="0065326F" w:rsidRDefault="0065326F" w:rsidP="0065326F">
      <w:pPr>
        <w:rPr>
          <w:rFonts w:ascii="Times New Roman" w:hAnsi="Times New Roman" w:cs="Times New Roman"/>
          <w:lang w:val="en-US"/>
        </w:rPr>
      </w:pPr>
    </w:p>
    <w:p w14:paraId="5C10F145" w14:textId="77777777" w:rsidR="0065326F" w:rsidRDefault="0065326F" w:rsidP="0065326F">
      <w:pPr>
        <w:rPr>
          <w:rFonts w:ascii="Times New Roman" w:hAnsi="Times New Roman" w:cs="Times New Roman"/>
          <w:lang w:val="en-US"/>
        </w:rPr>
      </w:pPr>
      <w:r>
        <w:rPr>
          <w:rFonts w:ascii="Times New Roman" w:hAnsi="Times New Roman" w:cs="Times New Roman"/>
          <w:lang w:val="en-US"/>
        </w:rPr>
        <w:t xml:space="preserve">Some differences due to blocking and coverage effects making the last </w:t>
      </w:r>
    </w:p>
    <w:p w14:paraId="1104D270" w14:textId="77777777" w:rsidR="0065326F" w:rsidRDefault="0065326F" w:rsidP="0065326F">
      <w:pPr>
        <w:rPr>
          <w:rFonts w:ascii="Times New Roman" w:hAnsi="Times New Roman" w:cs="Times New Roman"/>
          <w:lang w:val="en-US"/>
        </w:rPr>
      </w:pPr>
      <w:r>
        <w:rPr>
          <w:rFonts w:ascii="Times New Roman" w:hAnsi="Times New Roman" w:cs="Times New Roman"/>
          <w:lang w:val="en-US"/>
        </w:rPr>
        <w:t xml:space="preserve">Achieving the exact optimal adsorption energy of a given species </w:t>
      </w:r>
    </w:p>
    <w:p w14:paraId="0109DB86" w14:textId="77777777" w:rsidR="0065326F" w:rsidRDefault="0065326F" w:rsidP="0065326F">
      <w:pPr>
        <w:rPr>
          <w:rFonts w:ascii="Times New Roman" w:hAnsi="Times New Roman" w:cs="Times New Roman"/>
          <w:lang w:val="en-US"/>
        </w:rPr>
      </w:pPr>
      <w:r w:rsidRPr="0003537B">
        <w:rPr>
          <w:rFonts w:ascii="Times New Roman" w:hAnsi="Times New Roman" w:cs="Times New Roman"/>
          <w:lang w:val="en-US"/>
        </w:rPr>
        <w:t xml:space="preserve">This </w:t>
      </w:r>
      <w:r>
        <w:rPr>
          <w:rFonts w:ascii="Times New Roman" w:hAnsi="Times New Roman" w:cs="Times New Roman"/>
          <w:lang w:val="en-US"/>
        </w:rPr>
        <w:t>work seeks to optimize a reaction, in which the activity of the reaction pathways is dependent on specific requirements to the binding energies of different adsorbates.</w:t>
      </w:r>
    </w:p>
    <w:p w14:paraId="72374612" w14:textId="77777777" w:rsidR="0065326F" w:rsidRDefault="0065326F" w:rsidP="0065326F">
      <w:pPr>
        <w:rPr>
          <w:rFonts w:ascii="Times New Roman" w:hAnsi="Times New Roman" w:cs="Times New Roman"/>
          <w:lang w:val="en-US"/>
        </w:rPr>
      </w:pPr>
    </w:p>
    <w:p w14:paraId="4D8808B1"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Motivation: Why are HEA’s interesting</w:t>
      </w:r>
    </w:p>
    <w:p w14:paraId="76C23FBF"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 xml:space="preserve">High-Entropy Alloys (HEAs) </w:t>
      </w:r>
    </w:p>
    <w:p w14:paraId="15146D3D"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Class of materials 2004 paper</w:t>
      </w:r>
    </w:p>
    <w:p w14:paraId="4BAF7163" w14:textId="77777777" w:rsidR="0065326F" w:rsidRDefault="0065326F" w:rsidP="0065326F">
      <w:pPr>
        <w:rPr>
          <w:rFonts w:ascii="Times New Roman" w:hAnsi="Times New Roman" w:cs="Times New Roman"/>
          <w:lang w:val="en-US"/>
        </w:rPr>
      </w:pPr>
    </w:p>
    <w:p w14:paraId="249DAD98"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High configuration entropy</w:t>
      </w:r>
    </w:p>
    <w:p w14:paraId="501976C3" w14:textId="77777777" w:rsidR="0065326F" w:rsidRDefault="0065326F" w:rsidP="0065326F">
      <w:pPr>
        <w:rPr>
          <w:rFonts w:ascii="Times New Roman" w:hAnsi="Times New Roman" w:cs="Times New Roman"/>
          <w:lang w:val="en-US"/>
        </w:rPr>
      </w:pPr>
    </w:p>
    <w:p w14:paraId="7BEDE8CF"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tune poisoning effect</w:t>
      </w:r>
    </w:p>
    <w:p w14:paraId="71094276" w14:textId="77777777" w:rsidR="0065326F" w:rsidRDefault="0065326F" w:rsidP="0065326F">
      <w:pPr>
        <w:rPr>
          <w:rFonts w:ascii="Times New Roman" w:hAnsi="Times New Roman" w:cs="Times New Roman"/>
          <w:lang w:val="en-US"/>
        </w:rPr>
      </w:pPr>
    </w:p>
    <w:p w14:paraId="0B478D0D"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Perturbations</w:t>
      </w:r>
    </w:p>
    <w:p w14:paraId="52FAD9A7" w14:textId="77777777" w:rsidR="0065326F" w:rsidRDefault="0065326F" w:rsidP="0065326F">
      <w:pPr>
        <w:rPr>
          <w:rFonts w:ascii="Times New Roman" w:hAnsi="Times New Roman" w:cs="Times New Roman"/>
          <w:lang w:val="en-US"/>
        </w:rPr>
      </w:pPr>
    </w:p>
    <w:p w14:paraId="7C7CC2C4" w14:textId="77777777" w:rsidR="0065326F" w:rsidRPr="00984166" w:rsidRDefault="0065326F" w:rsidP="0065326F">
      <w:pPr>
        <w:rPr>
          <w:rFonts w:ascii="Times New Roman" w:hAnsi="Times New Roman" w:cs="Times New Roman"/>
          <w:lang w:val="en-US"/>
        </w:rPr>
      </w:pPr>
      <w:r w:rsidRPr="00984166">
        <w:rPr>
          <w:rFonts w:ascii="Times New Roman" w:hAnsi="Times New Roman" w:cs="Times New Roman"/>
          <w:i/>
          <w:iCs/>
          <w:lang w:val="en-US"/>
        </w:rPr>
        <w:t>Stability of HEAs</w:t>
      </w:r>
      <w:r>
        <w:rPr>
          <w:rFonts w:ascii="Times New Roman" w:hAnsi="Times New Roman" w:cs="Times New Roman"/>
          <w:i/>
          <w:iCs/>
          <w:lang w:val="en-US"/>
        </w:rPr>
        <w:t xml:space="preserve"> </w:t>
      </w:r>
      <w:r>
        <w:rPr>
          <w:rFonts w:ascii="Times New Roman" w:hAnsi="Times New Roman" w:cs="Times New Roman"/>
          <w:lang w:val="en-US"/>
        </w:rPr>
        <w:t>(Learn about it from Jacks thesis and google some more)</w:t>
      </w:r>
    </w:p>
    <w:p w14:paraId="5948D702" w14:textId="77777777" w:rsidR="0065326F" w:rsidRDefault="0065326F" w:rsidP="0065326F">
      <w:pPr>
        <w:rPr>
          <w:rFonts w:ascii="Times New Roman" w:hAnsi="Times New Roman" w:cs="Times New Roman"/>
          <w:lang w:val="en-US"/>
        </w:rPr>
      </w:pPr>
    </w:p>
    <w:p w14:paraId="5A6D40AA" w14:textId="77777777" w:rsidR="0065326F" w:rsidRDefault="0065326F" w:rsidP="0065326F">
      <w:pPr>
        <w:rPr>
          <w:rFonts w:ascii="Times New Roman" w:hAnsi="Times New Roman" w:cs="Times New Roman"/>
          <w:lang w:val="en-US"/>
        </w:rPr>
      </w:pPr>
      <w:r>
        <w:rPr>
          <w:rFonts w:ascii="Times New Roman" w:hAnsi="Times New Roman" w:cs="Times New Roman"/>
          <w:lang w:val="en-US"/>
        </w:rPr>
        <w:t>Mean-field approximation for coverage</w:t>
      </w:r>
    </w:p>
    <w:p w14:paraId="2C56AAE7" w14:textId="77777777" w:rsidR="0065326F" w:rsidRDefault="0065326F" w:rsidP="0065326F">
      <w:pPr>
        <w:rPr>
          <w:rFonts w:ascii="Times New Roman" w:hAnsi="Times New Roman" w:cs="Times New Roman"/>
          <w:lang w:val="en-US"/>
        </w:rPr>
      </w:pPr>
      <w:r>
        <w:rPr>
          <w:rFonts w:ascii="Times New Roman" w:hAnsi="Times New Roman" w:cs="Times New Roman"/>
          <w:lang w:val="en-US"/>
        </w:rPr>
        <w:t>Jack mean-field paper</w:t>
      </w:r>
    </w:p>
    <w:p w14:paraId="13E71E09" w14:textId="77777777" w:rsidR="0065326F" w:rsidRDefault="0065326F" w:rsidP="0065326F">
      <w:pPr>
        <w:rPr>
          <w:rFonts w:ascii="Times New Roman" w:hAnsi="Times New Roman" w:cs="Times New Roman"/>
          <w:lang w:val="en-US"/>
        </w:rPr>
      </w:pPr>
    </w:p>
    <w:p w14:paraId="24780900" w14:textId="77777777" w:rsidR="0065326F" w:rsidRDefault="0065326F" w:rsidP="0065326F">
      <w:pPr>
        <w:rPr>
          <w:rFonts w:ascii="Times New Roman" w:hAnsi="Times New Roman" w:cs="Times New Roman"/>
          <w:lang w:val="en-US"/>
        </w:rPr>
      </w:pPr>
      <w:r>
        <w:rPr>
          <w:rFonts w:ascii="Times New Roman" w:hAnsi="Times New Roman" w:cs="Times New Roman"/>
          <w:lang w:val="en-US"/>
        </w:rPr>
        <w:t>All elements used have FCC structure</w:t>
      </w:r>
    </w:p>
    <w:p w14:paraId="2BFE14A6" w14:textId="77777777" w:rsidR="0065326F" w:rsidRPr="009B426D" w:rsidRDefault="0065326F" w:rsidP="0065326F">
      <w:pPr>
        <w:rPr>
          <w:rFonts w:ascii="Times New Roman" w:hAnsi="Times New Roman" w:cs="Times New Roman"/>
          <w:lang w:val="en-US"/>
        </w:rPr>
      </w:pPr>
    </w:p>
    <w:p w14:paraId="4D6B015D" w14:textId="77777777" w:rsidR="0065326F" w:rsidRPr="009B426D" w:rsidRDefault="0065326F" w:rsidP="0065326F">
      <w:pPr>
        <w:rPr>
          <w:rFonts w:ascii="Times New Roman" w:hAnsi="Times New Roman" w:cs="Times New Roman"/>
          <w:lang w:val="en-US"/>
        </w:rPr>
      </w:pPr>
      <w:r w:rsidRPr="009B426D">
        <w:rPr>
          <w:rFonts w:ascii="Times New Roman" w:hAnsi="Times New Roman" w:cs="Times New Roman"/>
          <w:lang w:val="en-US"/>
        </w:rPr>
        <w:t>How and why and where do different adsorbates sit?</w:t>
      </w:r>
    </w:p>
    <w:p w14:paraId="1D203D8E" w14:textId="77777777" w:rsidR="0065326F" w:rsidRDefault="0065326F" w:rsidP="0065326F">
      <w:pPr>
        <w:rPr>
          <w:rFonts w:ascii="Times New Roman" w:hAnsi="Times New Roman" w:cs="Times New Roman"/>
          <w:lang w:val="en-US"/>
        </w:rPr>
      </w:pPr>
      <w:r w:rsidRPr="009B426D">
        <w:rPr>
          <w:rFonts w:ascii="Times New Roman" w:hAnsi="Times New Roman" w:cs="Times New Roman"/>
          <w:lang w:val="en-US"/>
        </w:rPr>
        <w:t>Show a fcc(111) surface and hollow, on-top, mixed site</w:t>
      </w:r>
    </w:p>
    <w:p w14:paraId="78E63238" w14:textId="77777777" w:rsidR="0065326F" w:rsidRPr="009B426D" w:rsidRDefault="0065326F" w:rsidP="0065326F">
      <w:pPr>
        <w:rPr>
          <w:rFonts w:ascii="Times New Roman" w:hAnsi="Times New Roman" w:cs="Times New Roman"/>
          <w:lang w:val="en-US"/>
        </w:rPr>
      </w:pPr>
      <w:r w:rsidRPr="009B426D">
        <w:rPr>
          <w:rFonts w:ascii="Times New Roman" w:hAnsi="Times New Roman" w:cs="Times New Roman"/>
          <w:lang w:val="en-US"/>
        </w:rPr>
        <w:t>presenting the adsorbates</w:t>
      </w:r>
      <w:r>
        <w:rPr>
          <w:rFonts w:ascii="Times New Roman" w:hAnsi="Times New Roman" w:cs="Times New Roman"/>
          <w:lang w:val="en-US"/>
        </w:rPr>
        <w:t xml:space="preserve"> (Done in data figure)</w:t>
      </w:r>
    </w:p>
    <w:p w14:paraId="3221930B" w14:textId="77777777" w:rsidR="0065326F" w:rsidRPr="009B426D" w:rsidRDefault="0065326F" w:rsidP="0065326F">
      <w:pPr>
        <w:rPr>
          <w:rFonts w:ascii="Times New Roman" w:hAnsi="Times New Roman" w:cs="Times New Roman"/>
          <w:lang w:val="en-US"/>
        </w:rPr>
      </w:pPr>
    </w:p>
    <w:p w14:paraId="18B84D50" w14:textId="0A16B15E" w:rsidR="0065326F" w:rsidRDefault="0065326F">
      <w:pPr>
        <w:rPr>
          <w:rFonts w:ascii="Times New Roman" w:hAnsi="Times New Roman" w:cs="Times New Roman"/>
          <w:lang w:val="en-US"/>
        </w:rPr>
      </w:pPr>
      <w:r w:rsidRPr="009B426D">
        <w:rPr>
          <w:rFonts w:ascii="Times New Roman" w:hAnsi="Times New Roman" w:cs="Times New Roman"/>
          <w:lang w:val="en-US"/>
        </w:rPr>
        <w:t>Look at Jack’s thesis to perhaps sniff out the relevant topics/theory</w:t>
      </w:r>
    </w:p>
    <w:p w14:paraId="2C390702" w14:textId="77777777" w:rsidR="00B93E6B" w:rsidRDefault="00B93E6B">
      <w:pPr>
        <w:rPr>
          <w:rFonts w:ascii="Times New Roman" w:hAnsi="Times New Roman" w:cs="Times New Roman"/>
          <w:lang w:val="en-US"/>
        </w:rPr>
      </w:pPr>
    </w:p>
    <w:p w14:paraId="52527595" w14:textId="77777777" w:rsidR="00B93E6B" w:rsidRPr="00D074E7" w:rsidRDefault="00B93E6B" w:rsidP="00B93E6B">
      <w:pPr>
        <w:rPr>
          <w:rFonts w:ascii="Times New Roman" w:hAnsi="Times New Roman" w:cs="Times New Roman"/>
          <w:i/>
          <w:iCs/>
          <w:lang w:val="en-US"/>
        </w:rPr>
      </w:pPr>
      <w:r w:rsidRPr="00D074E7">
        <w:rPr>
          <w:rFonts w:ascii="Times New Roman" w:hAnsi="Times New Roman" w:cs="Times New Roman"/>
          <w:b/>
          <w:bCs/>
          <w:i/>
          <w:iCs/>
          <w:lang w:val="en-US"/>
        </w:rPr>
        <w:t>Heterogenous Catalysis</w:t>
      </w:r>
    </w:p>
    <w:p w14:paraId="4075B4F6" w14:textId="77777777" w:rsidR="00B93E6B" w:rsidRDefault="00B93E6B" w:rsidP="00B93E6B">
      <w:pPr>
        <w:rPr>
          <w:rFonts w:ascii="Times New Roman" w:hAnsi="Times New Roman" w:cs="Times New Roman"/>
          <w:lang w:val="en-US"/>
        </w:rPr>
      </w:pPr>
      <w:r>
        <w:rPr>
          <w:rFonts w:ascii="Times New Roman" w:hAnsi="Times New Roman" w:cs="Times New Roman"/>
          <w:lang w:val="en-US"/>
        </w:rPr>
        <w:t>Diagram: A and B, bonding, AB, reaction, etc.</w:t>
      </w:r>
    </w:p>
    <w:p w14:paraId="7EAC276B" w14:textId="77777777" w:rsidR="00B93E6B" w:rsidRDefault="00B93E6B" w:rsidP="00B93E6B">
      <w:pPr>
        <w:rPr>
          <w:rFonts w:ascii="Times New Roman" w:hAnsi="Times New Roman" w:cs="Times New Roman"/>
          <w:lang w:val="en-US"/>
        </w:rPr>
      </w:pPr>
      <w:r>
        <w:rPr>
          <w:rFonts w:ascii="Times New Roman" w:hAnsi="Times New Roman" w:cs="Times New Roman"/>
          <w:lang w:val="en-US"/>
        </w:rPr>
        <w:t>Activation energy lowered</w:t>
      </w:r>
    </w:p>
    <w:p w14:paraId="2D711CD9" w14:textId="77777777" w:rsidR="00B93E6B" w:rsidRDefault="00B93E6B" w:rsidP="00B93E6B">
      <w:pPr>
        <w:rPr>
          <w:rFonts w:ascii="Times New Roman" w:hAnsi="Times New Roman" w:cs="Times New Roman"/>
          <w:lang w:val="en-US"/>
        </w:rPr>
      </w:pPr>
    </w:p>
    <w:p w14:paraId="676C76BD" w14:textId="77777777" w:rsidR="00B93E6B" w:rsidRDefault="00B93E6B" w:rsidP="00B93E6B">
      <w:pPr>
        <w:rPr>
          <w:rFonts w:ascii="Times New Roman" w:hAnsi="Times New Roman" w:cs="Times New Roman"/>
          <w:lang w:val="en-US"/>
        </w:rPr>
      </w:pPr>
      <w:r>
        <w:rPr>
          <w:rFonts w:ascii="Times New Roman" w:hAnsi="Times New Roman" w:cs="Times New Roman"/>
          <w:lang w:val="en-US"/>
        </w:rPr>
        <w:t>Arrhenius, reaction rate coupled with activation energy</w:t>
      </w:r>
    </w:p>
    <w:p w14:paraId="47141C8F" w14:textId="77777777" w:rsidR="00B93E6B" w:rsidRDefault="00B93E6B" w:rsidP="00B93E6B">
      <w:pPr>
        <w:rPr>
          <w:rFonts w:ascii="Times New Roman" w:hAnsi="Times New Roman" w:cs="Times New Roman"/>
          <w:lang w:val="en-US"/>
        </w:rPr>
      </w:pPr>
    </w:p>
    <w:p w14:paraId="69986301" w14:textId="77777777" w:rsidR="00B93E6B" w:rsidRDefault="00B93E6B" w:rsidP="00B93E6B">
      <w:pPr>
        <w:rPr>
          <w:rFonts w:ascii="Times New Roman" w:hAnsi="Times New Roman" w:cs="Times New Roman"/>
          <w:lang w:val="en-US"/>
        </w:rPr>
      </w:pPr>
      <w:r>
        <w:rPr>
          <w:rFonts w:ascii="Times New Roman" w:hAnsi="Times New Roman" w:cs="Times New Roman"/>
          <w:lang w:val="en-US"/>
        </w:rPr>
        <w:t>Sabatier then has a contribution regarding binding energy, getting to the surface vs getting off (diffusion)</w:t>
      </w:r>
    </w:p>
    <w:p w14:paraId="161AFB07" w14:textId="77777777" w:rsidR="00B93E6B" w:rsidRDefault="00B93E6B" w:rsidP="00B93E6B">
      <w:pPr>
        <w:rPr>
          <w:rFonts w:ascii="Times New Roman" w:hAnsi="Times New Roman" w:cs="Times New Roman"/>
          <w:lang w:val="en-US"/>
        </w:rPr>
      </w:pPr>
    </w:p>
    <w:p w14:paraId="241CF0F8" w14:textId="77777777" w:rsidR="00B93E6B" w:rsidRDefault="00B93E6B" w:rsidP="00B93E6B">
      <w:pPr>
        <w:rPr>
          <w:rFonts w:ascii="Times New Roman" w:hAnsi="Times New Roman" w:cs="Times New Roman"/>
          <w:lang w:val="en-US"/>
        </w:rPr>
      </w:pPr>
      <w:r>
        <w:rPr>
          <w:rFonts w:ascii="Times New Roman" w:hAnsi="Times New Roman" w:cs="Times New Roman"/>
          <w:lang w:val="en-US"/>
        </w:rPr>
        <w:t>And then more complex part about specificity towards direct FAOR, which also depend on binding energies</w:t>
      </w:r>
    </w:p>
    <w:p w14:paraId="05552121" w14:textId="77777777" w:rsidR="00B93E6B" w:rsidRDefault="00B93E6B" w:rsidP="00B93E6B">
      <w:pPr>
        <w:rPr>
          <w:rFonts w:ascii="Times New Roman" w:hAnsi="Times New Roman" w:cs="Times New Roman"/>
          <w:lang w:val="en-US"/>
        </w:rPr>
      </w:pPr>
    </w:p>
    <w:p w14:paraId="78BC7CBC" w14:textId="77777777" w:rsidR="003200C1" w:rsidRDefault="003200C1" w:rsidP="003200C1">
      <w:pPr>
        <w:rPr>
          <w:rFonts w:ascii="Times New Roman" w:hAnsi="Times New Roman" w:cs="Times New Roman"/>
          <w:lang w:val="en-US"/>
        </w:rPr>
      </w:pPr>
    </w:p>
    <w:p w14:paraId="720A398C" w14:textId="77777777" w:rsidR="003200C1" w:rsidRDefault="003200C1" w:rsidP="003200C1">
      <w:pPr>
        <w:rPr>
          <w:rFonts w:ascii="Times New Roman" w:hAnsi="Times New Roman" w:cs="Times New Roman"/>
          <w:lang w:val="en-US"/>
        </w:rPr>
      </w:pPr>
      <w:r>
        <w:rPr>
          <w:rFonts w:ascii="Times New Roman" w:hAnsi="Times New Roman" w:cs="Times New Roman"/>
          <w:lang w:val="en-US"/>
        </w:rPr>
        <w:t>Show the proof for the best mix: (Move to results?)</w:t>
      </w:r>
    </w:p>
    <w:p w14:paraId="6F05F344" w14:textId="77777777" w:rsidR="00B93E6B" w:rsidRDefault="00B93E6B">
      <w:pPr>
        <w:rPr>
          <w:rFonts w:ascii="Times New Roman" w:hAnsi="Times New Roman" w:cs="Times New Roman"/>
          <w:lang w:val="en-US"/>
        </w:rPr>
      </w:pPr>
    </w:p>
    <w:p w14:paraId="628EED27" w14:textId="77777777" w:rsidR="000E438F" w:rsidRDefault="000E438F">
      <w:pPr>
        <w:rPr>
          <w:rFonts w:ascii="Times New Roman" w:hAnsi="Times New Roman" w:cs="Times New Roman"/>
          <w:lang w:val="en-US"/>
        </w:rPr>
      </w:pPr>
    </w:p>
    <w:p w14:paraId="236583DF" w14:textId="77777777" w:rsidR="000E438F" w:rsidRDefault="000E438F" w:rsidP="000E438F">
      <w:pPr>
        <w:rPr>
          <w:rFonts w:ascii="Times New Roman" w:hAnsi="Times New Roman" w:cs="Times New Roman"/>
          <w:lang w:val="en-US"/>
        </w:rPr>
      </w:pPr>
      <w:r>
        <w:rPr>
          <w:rFonts w:ascii="Times New Roman" w:hAnsi="Times New Roman" w:cs="Times New Roman"/>
          <w:lang w:val="en-US"/>
        </w:rPr>
        <w:t>Coming up with an input that describes the situation adequately, that a model can fit to</w:t>
      </w:r>
    </w:p>
    <w:p w14:paraId="0880BCFC" w14:textId="77777777" w:rsidR="000E438F" w:rsidRDefault="000E438F" w:rsidP="000E438F">
      <w:pPr>
        <w:rPr>
          <w:rFonts w:ascii="Times New Roman" w:hAnsi="Times New Roman" w:cs="Times New Roman"/>
          <w:lang w:val="en-US"/>
        </w:rPr>
      </w:pPr>
      <w:r>
        <w:rPr>
          <w:rFonts w:ascii="Times New Roman" w:hAnsi="Times New Roman" w:cs="Times New Roman"/>
          <w:lang w:val="en-US"/>
        </w:rPr>
        <w:t>Regression to a real numbered target</w:t>
      </w:r>
    </w:p>
    <w:p w14:paraId="720776CD" w14:textId="77777777" w:rsidR="000E438F" w:rsidRDefault="000E438F">
      <w:pPr>
        <w:rPr>
          <w:rFonts w:ascii="Times New Roman" w:hAnsi="Times New Roman" w:cs="Times New Roman"/>
          <w:lang w:val="en-US"/>
        </w:rPr>
      </w:pPr>
    </w:p>
    <w:p w14:paraId="2B013E23" w14:textId="77777777" w:rsidR="000E438F" w:rsidRDefault="000E438F">
      <w:pPr>
        <w:rPr>
          <w:rFonts w:ascii="Times New Roman" w:hAnsi="Times New Roman" w:cs="Times New Roman"/>
          <w:lang w:val="en-US"/>
        </w:rPr>
      </w:pPr>
    </w:p>
    <w:p w14:paraId="00D60480" w14:textId="77777777" w:rsidR="000E438F" w:rsidRDefault="000E438F" w:rsidP="000E438F">
      <w:pPr>
        <w:rPr>
          <w:rFonts w:ascii="Times New Roman" w:hAnsi="Times New Roman" w:cs="Times New Roman"/>
          <w:lang w:val="en-US"/>
        </w:rPr>
      </w:pPr>
      <w:r>
        <w:rPr>
          <w:rFonts w:ascii="Times New Roman" w:hAnsi="Times New Roman" w:cs="Times New Roman"/>
          <w:lang w:val="en-US"/>
        </w:rPr>
        <w:t xml:space="preserve">Treat </w:t>
      </w:r>
      <w:proofErr w:type="spellStart"/>
      <w:r>
        <w:rPr>
          <w:rFonts w:ascii="Times New Roman" w:hAnsi="Times New Roman" w:cs="Times New Roman"/>
          <w:lang w:val="en-US"/>
        </w:rPr>
        <w:t>dft</w:t>
      </w:r>
      <w:proofErr w:type="spellEnd"/>
      <w:r>
        <w:rPr>
          <w:rFonts w:ascii="Times New Roman" w:hAnsi="Times New Roman" w:cs="Times New Roman"/>
          <w:lang w:val="en-US"/>
        </w:rPr>
        <w:t xml:space="preserve"> as known targets. Try to get the regression model to predict DFT calculated binding energies</w:t>
      </w:r>
    </w:p>
    <w:p w14:paraId="2D7763EA" w14:textId="77777777" w:rsidR="000E438F" w:rsidRDefault="000E438F" w:rsidP="000E438F">
      <w:pPr>
        <w:rPr>
          <w:rFonts w:ascii="Times New Roman" w:hAnsi="Times New Roman" w:cs="Times New Roman"/>
          <w:lang w:val="en-US"/>
        </w:rPr>
      </w:pPr>
    </w:p>
    <w:p w14:paraId="5840D170" w14:textId="77777777" w:rsidR="000E438F" w:rsidRDefault="000E438F" w:rsidP="000E438F">
      <w:pPr>
        <w:rPr>
          <w:rFonts w:ascii="Times New Roman" w:hAnsi="Times New Roman" w:cs="Times New Roman"/>
          <w:lang w:val="en-US"/>
        </w:rPr>
      </w:pPr>
    </w:p>
    <w:p w14:paraId="49AF9B54" w14:textId="77777777" w:rsidR="000E438F" w:rsidRDefault="000E438F" w:rsidP="000E438F">
      <w:pPr>
        <w:rPr>
          <w:rFonts w:ascii="Times New Roman" w:hAnsi="Times New Roman" w:cs="Times New Roman"/>
          <w:lang w:val="en-US"/>
        </w:rPr>
      </w:pPr>
      <w:r>
        <w:rPr>
          <w:rFonts w:ascii="Times New Roman" w:hAnsi="Times New Roman" w:cs="Times New Roman"/>
          <w:lang w:val="en-US"/>
        </w:rPr>
        <w:t>Small paragraph on machine learning in general. Regression/classification</w:t>
      </w:r>
    </w:p>
    <w:p w14:paraId="70E6BB61" w14:textId="77777777" w:rsidR="000E438F" w:rsidRDefault="000E438F" w:rsidP="000E438F">
      <w:pPr>
        <w:rPr>
          <w:rFonts w:ascii="Times New Roman" w:hAnsi="Times New Roman" w:cs="Times New Roman"/>
          <w:lang w:val="en-US"/>
        </w:rPr>
      </w:pPr>
    </w:p>
    <w:p w14:paraId="5EAF7E95" w14:textId="77777777" w:rsidR="000E438F" w:rsidRDefault="000E438F" w:rsidP="000E438F">
      <w:pPr>
        <w:rPr>
          <w:rFonts w:ascii="Times New Roman" w:hAnsi="Times New Roman" w:cs="Times New Roman"/>
          <w:lang w:val="en-US"/>
        </w:rPr>
      </w:pPr>
      <w:r>
        <w:rPr>
          <w:rFonts w:ascii="Times New Roman" w:hAnsi="Times New Roman" w:cs="Times New Roman"/>
          <w:lang w:val="en-US"/>
        </w:rPr>
        <w:t>Unknown function between a list of inputs and an output (structured ml problem)</w:t>
      </w:r>
    </w:p>
    <w:p w14:paraId="0D980E32" w14:textId="77777777" w:rsidR="000E438F" w:rsidRDefault="000E438F" w:rsidP="000E438F">
      <w:pPr>
        <w:rPr>
          <w:rFonts w:ascii="Times New Roman" w:hAnsi="Times New Roman" w:cs="Times New Roman"/>
          <w:lang w:val="en-US"/>
        </w:rPr>
      </w:pPr>
    </w:p>
    <w:p w14:paraId="1D655581" w14:textId="77777777" w:rsidR="000E438F" w:rsidRDefault="000E438F" w:rsidP="000E438F">
      <w:pPr>
        <w:rPr>
          <w:rFonts w:ascii="Times New Roman" w:hAnsi="Times New Roman" w:cs="Times New Roman"/>
          <w:lang w:val="en-US"/>
        </w:rPr>
      </w:pPr>
      <w:r>
        <w:rPr>
          <w:rFonts w:ascii="Times New Roman" w:hAnsi="Times New Roman" w:cs="Times New Roman"/>
          <w:lang w:val="en-US"/>
        </w:rPr>
        <w:t>Gradient-Boosted Decision Tree (GBDT)</w:t>
      </w:r>
    </w:p>
    <w:p w14:paraId="538DF853" w14:textId="77777777" w:rsidR="000E438F" w:rsidRDefault="000E438F" w:rsidP="000E438F">
      <w:pPr>
        <w:rPr>
          <w:rFonts w:ascii="Times New Roman" w:hAnsi="Times New Roman" w:cs="Times New Roman"/>
          <w:lang w:val="en-US"/>
        </w:rPr>
      </w:pPr>
    </w:p>
    <w:p w14:paraId="087C666A" w14:textId="77777777" w:rsidR="000E438F" w:rsidRDefault="000E438F" w:rsidP="000E438F">
      <w:pPr>
        <w:rPr>
          <w:rFonts w:ascii="Times New Roman" w:hAnsi="Times New Roman" w:cs="Times New Roman"/>
          <w:lang w:val="en-US"/>
        </w:rPr>
      </w:pPr>
      <w:r>
        <w:rPr>
          <w:rFonts w:ascii="Times New Roman" w:hAnsi="Times New Roman" w:cs="Times New Roman"/>
          <w:lang w:val="en-US"/>
        </w:rPr>
        <w:t xml:space="preserve">How do decision trees work, simple example, some equations, etc. maybe a </w:t>
      </w:r>
      <w:proofErr w:type="spellStart"/>
      <w:r>
        <w:rPr>
          <w:rFonts w:ascii="Times New Roman" w:hAnsi="Times New Roman" w:cs="Times New Roman"/>
          <w:lang w:val="en-US"/>
        </w:rPr>
        <w:t>lil</w:t>
      </w:r>
      <w:proofErr w:type="spellEnd"/>
      <w:r>
        <w:rPr>
          <w:rFonts w:ascii="Times New Roman" w:hAnsi="Times New Roman" w:cs="Times New Roman"/>
          <w:lang w:val="en-US"/>
        </w:rPr>
        <w:t xml:space="preserve"> image. </w:t>
      </w:r>
      <w:proofErr w:type="spellStart"/>
      <w:r>
        <w:rPr>
          <w:rFonts w:ascii="Times New Roman" w:hAnsi="Times New Roman" w:cs="Times New Roman"/>
          <w:lang w:val="en-US"/>
        </w:rPr>
        <w:t>Ohh</w:t>
      </w:r>
      <w:proofErr w:type="spellEnd"/>
      <w:r>
        <w:rPr>
          <w:rFonts w:ascii="Times New Roman" w:hAnsi="Times New Roman" w:cs="Times New Roman"/>
          <w:lang w:val="en-US"/>
        </w:rPr>
        <w:t xml:space="preserve"> maybe the start of the actual tree from one of my best models:)</w:t>
      </w:r>
    </w:p>
    <w:p w14:paraId="2771B751" w14:textId="77777777" w:rsidR="000E438F" w:rsidRDefault="000E438F" w:rsidP="000E438F">
      <w:pPr>
        <w:rPr>
          <w:rFonts w:ascii="Times New Roman" w:hAnsi="Times New Roman" w:cs="Times New Roman"/>
          <w:lang w:val="en-US"/>
        </w:rPr>
      </w:pPr>
      <w:r>
        <w:rPr>
          <w:rFonts w:ascii="Times New Roman" w:hAnsi="Times New Roman" w:cs="Times New Roman"/>
          <w:lang w:val="en-US"/>
        </w:rPr>
        <w:t>Regression</w:t>
      </w:r>
    </w:p>
    <w:p w14:paraId="50926ADA" w14:textId="77777777" w:rsidR="000E438F" w:rsidRDefault="000E438F" w:rsidP="000E438F">
      <w:pPr>
        <w:rPr>
          <w:rFonts w:ascii="Times New Roman" w:hAnsi="Times New Roman" w:cs="Times New Roman"/>
          <w:lang w:val="en-US"/>
        </w:rPr>
      </w:pPr>
    </w:p>
    <w:p w14:paraId="0E557E2C" w14:textId="63C17D6B" w:rsidR="000E438F" w:rsidRDefault="000E438F">
      <w:pPr>
        <w:rPr>
          <w:rFonts w:ascii="Times New Roman" w:hAnsi="Times New Roman" w:cs="Times New Roman"/>
          <w:lang w:val="en-US"/>
        </w:rPr>
      </w:pPr>
      <w:r>
        <w:rPr>
          <w:rFonts w:ascii="Times New Roman" w:hAnsi="Times New Roman" w:cs="Times New Roman"/>
          <w:lang w:val="en-US"/>
        </w:rPr>
        <w:t>The calculations are based on the projector-augmented wave (PAW) method, where the wave functions are described with plane-waves. (Recap possibly not needed).</w:t>
      </w:r>
    </w:p>
    <w:p w14:paraId="3A2A498E" w14:textId="77777777" w:rsidR="005A014C" w:rsidRDefault="005A014C">
      <w:pPr>
        <w:rPr>
          <w:rFonts w:ascii="Times New Roman" w:hAnsi="Times New Roman" w:cs="Times New Roman"/>
          <w:lang w:val="en-US"/>
        </w:rPr>
      </w:pPr>
    </w:p>
    <w:p w14:paraId="2B1F98CB"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t>Notes:</w:t>
      </w:r>
    </w:p>
    <w:p w14:paraId="76356741"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 Looking at the </w:t>
      </w:r>
    </w:p>
    <w:p w14:paraId="79C71BB3"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The single adsorbates of interest are shown in figure </w:t>
      </w:r>
      <w:proofErr w:type="spellStart"/>
      <w:r w:rsidRPr="006E7C8E">
        <w:rPr>
          <w:rFonts w:ascii="Times New Roman" w:hAnsi="Times New Roman" w:cs="Times New Roman"/>
          <w:highlight w:val="lightGray"/>
          <w:lang w:val="en-US"/>
        </w:rPr>
        <w:t>wholepageslabfig</w:t>
      </w:r>
      <w:proofErr w:type="spellEnd"/>
      <w:r w:rsidRPr="006E7C8E">
        <w:rPr>
          <w:rFonts w:ascii="Times New Roman" w:hAnsi="Times New Roman" w:cs="Times New Roman"/>
          <w:highlight w:val="lightGray"/>
          <w:lang w:val="en-US"/>
        </w:rPr>
        <w:t xml:space="preserve"> and </w:t>
      </w:r>
      <w:proofErr w:type="gramStart"/>
      <w:r w:rsidRPr="006E7C8E">
        <w:rPr>
          <w:rFonts w:ascii="Times New Roman" w:hAnsi="Times New Roman" w:cs="Times New Roman"/>
          <w:highlight w:val="lightGray"/>
          <w:lang w:val="en-US"/>
        </w:rPr>
        <w:t>are:</w:t>
      </w:r>
      <w:proofErr w:type="gramEnd"/>
      <w:r w:rsidRPr="006E7C8E">
        <w:rPr>
          <w:rFonts w:ascii="Times New Roman" w:hAnsi="Times New Roman" w:cs="Times New Roman"/>
          <w:highlight w:val="lightGray"/>
          <w:lang w:val="en-US"/>
        </w:rPr>
        <w:t xml:space="preserve"> H, COOH, CO, OH, O. </w:t>
      </w:r>
    </w:p>
    <w:p w14:paraId="667EA23A"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lastRenderedPageBreak/>
        <w:t xml:space="preserve">The neighbour-adsorbates of interest </w:t>
      </w:r>
      <w:proofErr w:type="gramStart"/>
      <w:r w:rsidRPr="006E7C8E">
        <w:rPr>
          <w:rFonts w:ascii="Times New Roman" w:hAnsi="Times New Roman" w:cs="Times New Roman"/>
          <w:highlight w:val="lightGray"/>
          <w:lang w:val="en-US"/>
        </w:rPr>
        <w:t>are:</w:t>
      </w:r>
      <w:proofErr w:type="gramEnd"/>
      <w:r w:rsidRPr="006E7C8E">
        <w:rPr>
          <w:rFonts w:ascii="Times New Roman" w:hAnsi="Times New Roman" w:cs="Times New Roman"/>
          <w:highlight w:val="lightGray"/>
          <w:lang w:val="en-US"/>
        </w:rPr>
        <w:t xml:space="preserve"> H + COOH, CO + OH</w:t>
      </w:r>
    </w:p>
    <w:p w14:paraId="2322832F"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Make a table that shows what type of site they sit in? I </w:t>
      </w:r>
      <w:proofErr w:type="spellStart"/>
      <w:r w:rsidRPr="006E7C8E">
        <w:rPr>
          <w:rFonts w:ascii="Times New Roman" w:hAnsi="Times New Roman" w:cs="Times New Roman"/>
          <w:highlight w:val="lightGray"/>
          <w:lang w:val="en-US"/>
        </w:rPr>
        <w:t>gotta</w:t>
      </w:r>
      <w:proofErr w:type="spellEnd"/>
      <w:r w:rsidRPr="006E7C8E">
        <w:rPr>
          <w:rFonts w:ascii="Times New Roman" w:hAnsi="Times New Roman" w:cs="Times New Roman"/>
          <w:highlight w:val="lightGray"/>
          <w:lang w:val="en-US"/>
        </w:rPr>
        <w:t xml:space="preserve"> explain the site types first. And why they are stabilized at surfaces, besides just “energetically </w:t>
      </w:r>
      <w:proofErr w:type="spellStart"/>
      <w:r w:rsidRPr="006E7C8E">
        <w:rPr>
          <w:rFonts w:ascii="Times New Roman" w:hAnsi="Times New Roman" w:cs="Times New Roman"/>
          <w:highlight w:val="lightGray"/>
          <w:lang w:val="en-US"/>
        </w:rPr>
        <w:t>favourable</w:t>
      </w:r>
      <w:proofErr w:type="spellEnd"/>
      <w:r w:rsidRPr="006E7C8E">
        <w:rPr>
          <w:rFonts w:ascii="Times New Roman" w:hAnsi="Times New Roman" w:cs="Times New Roman"/>
          <w:highlight w:val="lightGray"/>
          <w:lang w:val="en-US"/>
        </w:rPr>
        <w:t>”.s</w:t>
      </w:r>
    </w:p>
    <w:p w14:paraId="7E0F5C11" w14:textId="77777777" w:rsidR="005A014C" w:rsidRDefault="005A014C" w:rsidP="005A014C">
      <w:pPr>
        <w:rPr>
          <w:rFonts w:ascii="Times New Roman" w:hAnsi="Times New Roman" w:cs="Times New Roman"/>
          <w:lang w:val="en-US"/>
        </w:rPr>
      </w:pPr>
      <w:r w:rsidRPr="006E7C8E">
        <w:rPr>
          <w:rFonts w:ascii="Times New Roman" w:hAnsi="Times New Roman" w:cs="Times New Roman"/>
          <w:highlight w:val="lightGray"/>
          <w:lang w:val="en-US"/>
        </w:rPr>
        <w:t>A boring table with the number of sites, etc.?</w:t>
      </w:r>
    </w:p>
    <w:p w14:paraId="5FFA947E" w14:textId="77777777" w:rsidR="005A014C" w:rsidRDefault="005A014C">
      <w:pPr>
        <w:rPr>
          <w:rFonts w:ascii="Times New Roman" w:hAnsi="Times New Roman" w:cs="Times New Roman"/>
          <w:lang w:val="en-US"/>
        </w:rPr>
      </w:pPr>
    </w:p>
    <w:p w14:paraId="728F9A3A" w14:textId="77777777" w:rsidR="006B152D" w:rsidRDefault="006B152D" w:rsidP="006B152D">
      <w:pPr>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1283"/>
        <w:gridCol w:w="1099"/>
        <w:gridCol w:w="1118"/>
        <w:gridCol w:w="956"/>
        <w:gridCol w:w="956"/>
        <w:gridCol w:w="1118"/>
        <w:gridCol w:w="1243"/>
      </w:tblGrid>
      <w:tr w:rsidR="006B152D" w14:paraId="77D87CB4" w14:textId="77777777" w:rsidTr="00C510F3">
        <w:trPr>
          <w:trHeight w:val="482"/>
          <w:jc w:val="center"/>
        </w:trPr>
        <w:tc>
          <w:tcPr>
            <w:tcW w:w="1283" w:type="dxa"/>
          </w:tcPr>
          <w:p w14:paraId="0A1C9604" w14:textId="77777777" w:rsidR="006B152D" w:rsidRPr="009D4867" w:rsidRDefault="006B152D" w:rsidP="00C510F3">
            <w:pPr>
              <w:rPr>
                <w:rFonts w:ascii="Times New Roman" w:hAnsi="Times New Roman" w:cs="Times New Roman"/>
                <w:b/>
                <w:bCs/>
                <w:lang w:val="en-US"/>
              </w:rPr>
            </w:pPr>
            <w:r w:rsidRPr="009D4867">
              <w:rPr>
                <w:rFonts w:ascii="Times New Roman" w:hAnsi="Times New Roman" w:cs="Times New Roman"/>
                <w:b/>
                <w:bCs/>
                <w:lang w:val="en-US"/>
              </w:rPr>
              <w:t>Adsorbate</w:t>
            </w:r>
          </w:p>
        </w:tc>
        <w:tc>
          <w:tcPr>
            <w:tcW w:w="1099" w:type="dxa"/>
          </w:tcPr>
          <w:p w14:paraId="05B3BCFF" w14:textId="77777777" w:rsidR="006B152D" w:rsidRDefault="006B152D" w:rsidP="00C510F3">
            <w:pPr>
              <w:rPr>
                <w:rFonts w:ascii="Times New Roman" w:hAnsi="Times New Roman" w:cs="Times New Roman"/>
                <w:lang w:val="en-US"/>
              </w:rPr>
            </w:pPr>
            <w:r>
              <w:rPr>
                <w:rFonts w:ascii="Times New Roman" w:hAnsi="Times New Roman" w:cs="Times New Roman"/>
                <w:lang w:val="en-US"/>
              </w:rPr>
              <w:t>COOH</w:t>
            </w:r>
          </w:p>
        </w:tc>
        <w:tc>
          <w:tcPr>
            <w:tcW w:w="1118" w:type="dxa"/>
          </w:tcPr>
          <w:p w14:paraId="5B663630" w14:textId="77777777" w:rsidR="006B152D" w:rsidRDefault="006B152D" w:rsidP="00C510F3">
            <w:pPr>
              <w:rPr>
                <w:rFonts w:ascii="Times New Roman" w:hAnsi="Times New Roman" w:cs="Times New Roman"/>
                <w:lang w:val="en-US"/>
              </w:rPr>
            </w:pPr>
            <w:r>
              <w:rPr>
                <w:rFonts w:ascii="Times New Roman" w:hAnsi="Times New Roman" w:cs="Times New Roman"/>
                <w:lang w:val="en-US"/>
              </w:rPr>
              <w:t>H</w:t>
            </w:r>
          </w:p>
        </w:tc>
        <w:tc>
          <w:tcPr>
            <w:tcW w:w="956" w:type="dxa"/>
          </w:tcPr>
          <w:p w14:paraId="7B39A813" w14:textId="77777777" w:rsidR="006B152D" w:rsidRDefault="006B152D" w:rsidP="00C510F3">
            <w:pPr>
              <w:rPr>
                <w:rFonts w:ascii="Times New Roman" w:hAnsi="Times New Roman" w:cs="Times New Roman"/>
                <w:lang w:val="en-US"/>
              </w:rPr>
            </w:pPr>
            <w:r>
              <w:rPr>
                <w:rFonts w:ascii="Times New Roman" w:hAnsi="Times New Roman" w:cs="Times New Roman"/>
                <w:lang w:val="en-US"/>
              </w:rPr>
              <w:t>CO</w:t>
            </w:r>
          </w:p>
        </w:tc>
        <w:tc>
          <w:tcPr>
            <w:tcW w:w="956" w:type="dxa"/>
          </w:tcPr>
          <w:p w14:paraId="6DF1DC88" w14:textId="77777777" w:rsidR="006B152D" w:rsidRDefault="006B152D" w:rsidP="00C510F3">
            <w:pPr>
              <w:rPr>
                <w:rFonts w:ascii="Times New Roman" w:hAnsi="Times New Roman" w:cs="Times New Roman"/>
                <w:lang w:val="en-US"/>
              </w:rPr>
            </w:pPr>
            <w:r>
              <w:rPr>
                <w:rFonts w:ascii="Times New Roman" w:hAnsi="Times New Roman" w:cs="Times New Roman"/>
                <w:lang w:val="en-US"/>
              </w:rPr>
              <w:t>OH</w:t>
            </w:r>
          </w:p>
        </w:tc>
        <w:tc>
          <w:tcPr>
            <w:tcW w:w="1118" w:type="dxa"/>
          </w:tcPr>
          <w:p w14:paraId="72A6425E" w14:textId="77777777" w:rsidR="006B152D" w:rsidRDefault="006B152D" w:rsidP="00C510F3">
            <w:pPr>
              <w:rPr>
                <w:rFonts w:ascii="Times New Roman" w:hAnsi="Times New Roman" w:cs="Times New Roman"/>
                <w:lang w:val="en-US"/>
              </w:rPr>
            </w:pPr>
            <w:r>
              <w:rPr>
                <w:rFonts w:ascii="Times New Roman" w:hAnsi="Times New Roman" w:cs="Times New Roman"/>
                <w:lang w:val="en-US"/>
              </w:rPr>
              <w:t>O</w:t>
            </w:r>
          </w:p>
        </w:tc>
        <w:tc>
          <w:tcPr>
            <w:tcW w:w="1243" w:type="dxa"/>
          </w:tcPr>
          <w:p w14:paraId="6F4CFED1" w14:textId="77777777" w:rsidR="006B152D" w:rsidRDefault="006B152D" w:rsidP="00C510F3">
            <w:pPr>
              <w:rPr>
                <w:rFonts w:ascii="Times New Roman" w:hAnsi="Times New Roman" w:cs="Times New Roman"/>
                <w:lang w:val="en-US"/>
              </w:rPr>
            </w:pPr>
            <w:r>
              <w:rPr>
                <w:rFonts w:ascii="Times New Roman" w:hAnsi="Times New Roman" w:cs="Times New Roman"/>
                <w:lang w:val="en-US"/>
              </w:rPr>
              <w:t>H+COOH</w:t>
            </w:r>
          </w:p>
        </w:tc>
      </w:tr>
      <w:tr w:rsidR="006B152D" w14:paraId="616B2C40" w14:textId="77777777" w:rsidTr="00C510F3">
        <w:trPr>
          <w:trHeight w:val="458"/>
          <w:jc w:val="center"/>
        </w:trPr>
        <w:tc>
          <w:tcPr>
            <w:tcW w:w="1283" w:type="dxa"/>
          </w:tcPr>
          <w:p w14:paraId="4734EB11" w14:textId="77777777" w:rsidR="006B152D" w:rsidRPr="009D4867" w:rsidRDefault="006B152D" w:rsidP="00C510F3">
            <w:pPr>
              <w:rPr>
                <w:rFonts w:ascii="Times New Roman" w:hAnsi="Times New Roman" w:cs="Times New Roman"/>
                <w:b/>
                <w:bCs/>
                <w:lang w:val="en-US"/>
              </w:rPr>
            </w:pPr>
            <w:r w:rsidRPr="009D4867">
              <w:rPr>
                <w:rFonts w:ascii="Times New Roman" w:hAnsi="Times New Roman" w:cs="Times New Roman"/>
                <w:b/>
                <w:bCs/>
                <w:lang w:val="en-US"/>
              </w:rPr>
              <w:t>Site-type</w:t>
            </w:r>
          </w:p>
        </w:tc>
        <w:tc>
          <w:tcPr>
            <w:tcW w:w="1099" w:type="dxa"/>
          </w:tcPr>
          <w:p w14:paraId="542AD7BF" w14:textId="77777777" w:rsidR="006B152D" w:rsidRDefault="006B152D" w:rsidP="00C510F3">
            <w:pPr>
              <w:rPr>
                <w:rFonts w:ascii="Times New Roman" w:hAnsi="Times New Roman" w:cs="Times New Roman"/>
                <w:lang w:val="en-US"/>
              </w:rPr>
            </w:pPr>
            <w:r>
              <w:rPr>
                <w:rFonts w:ascii="Times New Roman" w:hAnsi="Times New Roman" w:cs="Times New Roman"/>
                <w:lang w:val="en-US"/>
              </w:rPr>
              <w:t>On-top</w:t>
            </w:r>
          </w:p>
        </w:tc>
        <w:tc>
          <w:tcPr>
            <w:tcW w:w="1118" w:type="dxa"/>
          </w:tcPr>
          <w:p w14:paraId="0AA39BCC" w14:textId="77777777" w:rsidR="006B152D" w:rsidRDefault="006B152D" w:rsidP="00C510F3">
            <w:pPr>
              <w:rPr>
                <w:rFonts w:ascii="Times New Roman" w:hAnsi="Times New Roman" w:cs="Times New Roman"/>
                <w:lang w:val="en-US"/>
              </w:rPr>
            </w:pPr>
            <w:r>
              <w:rPr>
                <w:rFonts w:ascii="Times New Roman" w:hAnsi="Times New Roman" w:cs="Times New Roman"/>
                <w:lang w:val="en-US"/>
              </w:rPr>
              <w:t>Hollow</w:t>
            </w:r>
          </w:p>
        </w:tc>
        <w:tc>
          <w:tcPr>
            <w:tcW w:w="956" w:type="dxa"/>
          </w:tcPr>
          <w:p w14:paraId="419C99AE" w14:textId="77777777" w:rsidR="006B152D" w:rsidRDefault="006B152D" w:rsidP="00C510F3">
            <w:pPr>
              <w:rPr>
                <w:rFonts w:ascii="Times New Roman" w:hAnsi="Times New Roman" w:cs="Times New Roman"/>
                <w:lang w:val="en-US"/>
              </w:rPr>
            </w:pPr>
            <w:r>
              <w:rPr>
                <w:rFonts w:ascii="Times New Roman" w:hAnsi="Times New Roman" w:cs="Times New Roman"/>
                <w:lang w:val="en-US"/>
              </w:rPr>
              <w:t>On-top</w:t>
            </w:r>
          </w:p>
        </w:tc>
        <w:tc>
          <w:tcPr>
            <w:tcW w:w="956" w:type="dxa"/>
          </w:tcPr>
          <w:p w14:paraId="2FC0875F" w14:textId="77777777" w:rsidR="006B152D" w:rsidRDefault="006B152D" w:rsidP="00C510F3">
            <w:pPr>
              <w:rPr>
                <w:rFonts w:ascii="Times New Roman" w:hAnsi="Times New Roman" w:cs="Times New Roman"/>
                <w:lang w:val="en-US"/>
              </w:rPr>
            </w:pPr>
            <w:r>
              <w:rPr>
                <w:rFonts w:ascii="Times New Roman" w:hAnsi="Times New Roman" w:cs="Times New Roman"/>
                <w:lang w:val="en-US"/>
              </w:rPr>
              <w:t>On-top</w:t>
            </w:r>
          </w:p>
        </w:tc>
        <w:tc>
          <w:tcPr>
            <w:tcW w:w="1118" w:type="dxa"/>
          </w:tcPr>
          <w:p w14:paraId="08161537" w14:textId="77777777" w:rsidR="006B152D" w:rsidRDefault="006B152D" w:rsidP="00C510F3">
            <w:pPr>
              <w:rPr>
                <w:rFonts w:ascii="Times New Roman" w:hAnsi="Times New Roman" w:cs="Times New Roman"/>
                <w:lang w:val="en-US"/>
              </w:rPr>
            </w:pPr>
            <w:r>
              <w:rPr>
                <w:rFonts w:ascii="Times New Roman" w:hAnsi="Times New Roman" w:cs="Times New Roman"/>
                <w:lang w:val="en-US"/>
              </w:rPr>
              <w:t>Hollow</w:t>
            </w:r>
          </w:p>
        </w:tc>
        <w:tc>
          <w:tcPr>
            <w:tcW w:w="1243" w:type="dxa"/>
          </w:tcPr>
          <w:p w14:paraId="5238A051" w14:textId="77777777" w:rsidR="006B152D" w:rsidRDefault="006B152D" w:rsidP="00C510F3">
            <w:pPr>
              <w:rPr>
                <w:rFonts w:ascii="Times New Roman" w:hAnsi="Times New Roman" w:cs="Times New Roman"/>
                <w:lang w:val="en-US"/>
              </w:rPr>
            </w:pPr>
            <w:r>
              <w:rPr>
                <w:rFonts w:ascii="Times New Roman" w:hAnsi="Times New Roman" w:cs="Times New Roman"/>
                <w:lang w:val="en-US"/>
              </w:rPr>
              <w:t>Neighbour on-top and hollow</w:t>
            </w:r>
          </w:p>
        </w:tc>
      </w:tr>
    </w:tbl>
    <w:p w14:paraId="678D7182" w14:textId="77777777" w:rsidR="006B152D" w:rsidRDefault="006B152D" w:rsidP="006B152D">
      <w:pPr>
        <w:rPr>
          <w:rFonts w:ascii="Times New Roman" w:hAnsi="Times New Roman" w:cs="Times New Roman"/>
          <w:lang w:val="en-US"/>
        </w:rPr>
      </w:pPr>
    </w:p>
    <w:p w14:paraId="38487566" w14:textId="77777777" w:rsidR="006B152D" w:rsidRDefault="006B152D" w:rsidP="006B152D">
      <w:pPr>
        <w:rPr>
          <w:rFonts w:ascii="Times New Roman" w:hAnsi="Times New Roman" w:cs="Times New Roman"/>
          <w:lang w:val="en-US"/>
        </w:rPr>
      </w:pPr>
    </w:p>
    <w:p w14:paraId="623D3F0E" w14:textId="77777777" w:rsidR="00937832" w:rsidRPr="00A912C9" w:rsidRDefault="00937832" w:rsidP="00937832">
      <w:pPr>
        <w:rPr>
          <w:rFonts w:ascii="Times New Roman" w:hAnsi="Times New Roman" w:cs="Times New Roman"/>
          <w:highlight w:val="lightGray"/>
          <w:lang w:val="en-US"/>
        </w:rPr>
      </w:pPr>
      <w:r w:rsidRPr="00A912C9">
        <w:rPr>
          <w:rFonts w:ascii="Times New Roman" w:hAnsi="Times New Roman" w:cs="Times New Roman"/>
          <w:highlight w:val="lightGray"/>
          <w:lang w:val="en-US"/>
        </w:rPr>
        <w:t>Explain why these were made and what they are good for</w:t>
      </w:r>
    </w:p>
    <w:p w14:paraId="62A8EDE6" w14:textId="77777777" w:rsidR="00937832" w:rsidRPr="00BB1087" w:rsidRDefault="00937832" w:rsidP="00937832">
      <w:pPr>
        <w:rPr>
          <w:rFonts w:ascii="Times New Roman" w:hAnsi="Times New Roman" w:cs="Times New Roman"/>
          <w:highlight w:val="lightGray"/>
          <w:lang w:val="en-US"/>
        </w:rPr>
      </w:pPr>
      <w:r w:rsidRPr="00BB1087">
        <w:rPr>
          <w:rFonts w:ascii="Times New Roman" w:hAnsi="Times New Roman" w:cs="Times New Roman"/>
          <w:highlight w:val="lightGray"/>
          <w:lang w:val="en-US"/>
        </w:rPr>
        <w:t>Slabs for estimating H+COOH neighbor interactions</w:t>
      </w:r>
    </w:p>
    <w:p w14:paraId="05BB8D64" w14:textId="77777777" w:rsidR="00937832" w:rsidRDefault="00937832" w:rsidP="00937832">
      <w:pPr>
        <w:rPr>
          <w:rFonts w:ascii="Times New Roman" w:hAnsi="Times New Roman" w:cs="Times New Roman"/>
          <w:lang w:val="en-US"/>
        </w:rPr>
      </w:pPr>
      <w:r w:rsidRPr="00A912C9">
        <w:rPr>
          <w:rFonts w:ascii="Times New Roman" w:hAnsi="Times New Roman" w:cs="Times New Roman"/>
          <w:highlight w:val="lightGray"/>
          <w:lang w:val="en-US"/>
        </w:rPr>
        <w:t xml:space="preserve">#Maybe I should have made CO+O (I have CO+OH slabs) lmao. To get a more accurate assessment of when O would adsorb next to it. But the most important thing is that CO doesn’t happen at all, so it’s not critical – move to future work </w:t>
      </w:r>
      <w:proofErr w:type="spellStart"/>
      <w:r w:rsidRPr="00A912C9">
        <w:rPr>
          <w:rFonts w:ascii="Times New Roman" w:hAnsi="Times New Roman" w:cs="Times New Roman"/>
          <w:highlight w:val="lightGray"/>
          <w:lang w:val="en-US"/>
        </w:rPr>
        <w:t>haha</w:t>
      </w:r>
      <w:proofErr w:type="spellEnd"/>
    </w:p>
    <w:p w14:paraId="2BE2B3A5" w14:textId="77777777" w:rsidR="00886A1B" w:rsidRDefault="00886A1B" w:rsidP="00886A1B">
      <w:pPr>
        <w:rPr>
          <w:rFonts w:ascii="Times New Roman" w:hAnsi="Times New Roman" w:cs="Times New Roman"/>
          <w:highlight w:val="lightGray"/>
          <w:lang w:val="en-US"/>
        </w:rPr>
      </w:pPr>
    </w:p>
    <w:p w14:paraId="33128726" w14:textId="77777777" w:rsidR="00886A1B" w:rsidRPr="00A912C9" w:rsidRDefault="00886A1B" w:rsidP="00886A1B">
      <w:pPr>
        <w:rPr>
          <w:rFonts w:ascii="Times New Roman" w:hAnsi="Times New Roman" w:cs="Times New Roman"/>
          <w:highlight w:val="lightGray"/>
          <w:lang w:val="en-US"/>
        </w:rPr>
      </w:pPr>
      <w:r w:rsidRPr="00A912C9">
        <w:rPr>
          <w:rFonts w:ascii="Times New Roman" w:hAnsi="Times New Roman" w:cs="Times New Roman"/>
          <w:highlight w:val="lightGray"/>
          <w:lang w:val="en-US"/>
        </w:rPr>
        <w:t xml:space="preserve">Mimics single-sites </w:t>
      </w:r>
    </w:p>
    <w:p w14:paraId="68D79E36" w14:textId="77777777" w:rsidR="00886A1B" w:rsidRPr="002A6C60" w:rsidRDefault="00886A1B" w:rsidP="00886A1B">
      <w:pPr>
        <w:rPr>
          <w:rFonts w:ascii="Times New Roman" w:hAnsi="Times New Roman" w:cs="Times New Roman"/>
          <w:lang w:val="en-US"/>
        </w:rPr>
      </w:pPr>
      <w:r w:rsidRPr="002A6C60">
        <w:rPr>
          <w:rFonts w:ascii="Times New Roman" w:hAnsi="Times New Roman" w:cs="Times New Roman"/>
          <w:highlight w:val="lightGray"/>
          <w:lang w:val="en-US"/>
        </w:rPr>
        <w:t>Slabs for estimating swim ring efficiency</w:t>
      </w:r>
    </w:p>
    <w:p w14:paraId="6DAD4952" w14:textId="77777777" w:rsidR="00886A1B" w:rsidRDefault="00886A1B">
      <w:pPr>
        <w:rPr>
          <w:rFonts w:ascii="Times New Roman" w:hAnsi="Times New Roman" w:cs="Times New Roman"/>
          <w:lang w:val="en-US"/>
        </w:rPr>
      </w:pPr>
    </w:p>
    <w:p w14:paraId="4BBACB50" w14:textId="5816AACF" w:rsidR="000A341E" w:rsidRDefault="000A341E">
      <w:pPr>
        <w:rPr>
          <w:rFonts w:ascii="Times New Roman" w:hAnsi="Times New Roman" w:cs="Times New Roman"/>
          <w:lang w:val="en-US"/>
        </w:rPr>
      </w:pPr>
      <w:r>
        <w:rPr>
          <w:rFonts w:ascii="Times New Roman" w:hAnsi="Times New Roman" w:cs="Times New Roman"/>
          <w:lang w:val="en-US"/>
        </w:rPr>
        <w:t>, because as seen in both pure metal slabs and HEA slabs, the sites with Pt and Pd bind COOH and H stronger than Cu, Au, Ag.</w:t>
      </w:r>
    </w:p>
    <w:p w14:paraId="1FA9F38F" w14:textId="77777777" w:rsidR="00DE1A18" w:rsidRDefault="00DE1A18">
      <w:pPr>
        <w:rPr>
          <w:rFonts w:ascii="Times New Roman" w:hAnsi="Times New Roman" w:cs="Times New Roman"/>
          <w:lang w:val="en-US"/>
        </w:rPr>
      </w:pPr>
    </w:p>
    <w:p w14:paraId="0294F8EC" w14:textId="77777777" w:rsidR="00DE1A18" w:rsidRDefault="00DE1A18" w:rsidP="00DE1A18">
      <w:pPr>
        <w:rPr>
          <w:rFonts w:ascii="Times New Roman" w:hAnsi="Times New Roman" w:cs="Times New Roman"/>
          <w:lang w:val="en-US"/>
        </w:rPr>
      </w:pPr>
      <w:r>
        <w:rPr>
          <w:rFonts w:ascii="Times New Roman" w:hAnsi="Times New Roman" w:cs="Times New Roman"/>
          <w:lang w:val="en-US"/>
        </w:rPr>
        <w:t>An example is the binding energy from the adsorption reaction of COOH from HCOOH:</w:t>
      </w:r>
    </w:p>
    <w:p w14:paraId="281E32A7" w14:textId="77777777" w:rsidR="00DE1A18" w:rsidRPr="00FA28B3" w:rsidRDefault="00DE1A18" w:rsidP="00DE1A18">
      <w:pPr>
        <w:rPr>
          <w:rFonts w:ascii="Times New Roman" w:eastAsiaTheme="minorEastAsia" w:hAnsi="Times New Roman" w:cs="Times New Roman"/>
          <w:lang w:val="en-US"/>
        </w:rPr>
      </w:pPr>
      <m:oMathPara>
        <m:oMath>
          <m:r>
            <w:rPr>
              <w:rFonts w:ascii="Cambria Math" w:hAnsi="Cambria Math" w:cs="Times New Roman"/>
              <w:lang w:val="en-US"/>
            </w:rPr>
            <m:t xml:space="preserve">HCOOH </m:t>
          </m:r>
          <m:d>
            <m:dPr>
              <m:ctrlPr>
                <w:rPr>
                  <w:rFonts w:ascii="Cambria Math" w:hAnsi="Cambria Math" w:cs="Times New Roman"/>
                  <w:i/>
                  <w:lang w:val="en-US"/>
                </w:rPr>
              </m:ctrlPr>
            </m:dPr>
            <m:e>
              <m:r>
                <w:rPr>
                  <w:rFonts w:ascii="Cambria Math" w:hAnsi="Cambria Math" w:cs="Times New Roman"/>
                  <w:lang w:val="en-US"/>
                </w:rPr>
                <m:t>aq</m:t>
              </m:r>
            </m:e>
          </m:d>
          <m:r>
            <w:rPr>
              <w:rFonts w:ascii="Cambria Math" w:hAnsi="Cambria Math" w:cs="Times New Roman"/>
              <w:lang w:val="en-US"/>
            </w:rPr>
            <m:t>+ slab→</m:t>
          </m:r>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COOH</m:t>
              </m:r>
            </m:e>
          </m:sPre>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m:t>
              </m:r>
            </m:sup>
          </m:sSup>
          <m:r>
            <w:rPr>
              <w:rFonts w:ascii="Cambria Math" w:hAnsi="Cambria Math" w:cs="Times New Roman"/>
              <w:lang w:val="en-US"/>
            </w:rPr>
            <m:t>)</m:t>
          </m:r>
        </m:oMath>
      </m:oMathPara>
    </w:p>
    <w:p w14:paraId="2989FDFF" w14:textId="77777777" w:rsidR="00DE1A18" w:rsidRDefault="00DE1A18" w:rsidP="00DE1A18">
      <w:pPr>
        <w:rPr>
          <w:rFonts w:ascii="Times New Roman" w:eastAsiaTheme="minorEastAsia" w:hAnsi="Times New Roman" w:cs="Times New Roman"/>
          <w:lang w:val="en-US"/>
        </w:rPr>
      </w:pPr>
      <w:r>
        <w:rPr>
          <w:rFonts w:ascii="Times New Roman" w:eastAsiaTheme="minorEastAsia" w:hAnsi="Times New Roman" w:cs="Times New Roman"/>
          <w:lang w:val="en-US"/>
        </w:rPr>
        <w:t>With the binding energy elucidated from DFT calculations on slabs and single molecules:</w:t>
      </w:r>
    </w:p>
    <w:p w14:paraId="2DE1FB80" w14:textId="77777777" w:rsidR="00DE1A18" w:rsidRDefault="00DE1A18" w:rsidP="00DE1A18">
      <w:pPr>
        <w:rPr>
          <w:rFonts w:ascii="Times New Roman" w:hAnsi="Times New Roman" w:cs="Times New Roman"/>
          <w:lang w:val="en-US"/>
        </w:rPr>
      </w:pPr>
      <m:oMathPara>
        <m:oMath>
          <m:r>
            <m:rPr>
              <m:sty m:val="p"/>
            </m:rPr>
            <w:rPr>
              <w:rFonts w:ascii="Cambria Math" w:hAnsi="Cambria Math" w:cs="Times New Roman"/>
              <w:lang w:val="en-US"/>
            </w:rPr>
            <m:t>Δ</m:t>
          </m:r>
          <m:sSubSup>
            <m:sSubSupPr>
              <m:ctrlPr>
                <w:rPr>
                  <w:rFonts w:ascii="Cambria Math" w:hAnsi="Cambria Math" w:cs="Times New Roman"/>
                  <w:i/>
                  <w:lang w:val="en-US"/>
                </w:rPr>
              </m:ctrlPr>
            </m:sSubSupPr>
            <m:e>
              <m:r>
                <w:rPr>
                  <w:rFonts w:ascii="Cambria Math" w:hAnsi="Cambria Math" w:cs="Times New Roman"/>
                  <w:lang w:val="en-US"/>
                </w:rPr>
                <m:t>E</m:t>
              </m:r>
            </m:e>
            <m:sub/>
            <m:sup>
              <m:r>
                <w:rPr>
                  <w:rFonts w:ascii="Cambria Math" w:hAnsi="Cambria Math" w:cs="Times New Roman"/>
                  <w:lang w:val="en-US"/>
                </w:rPr>
                <m:t>DFT</m:t>
              </m:r>
            </m:sup>
          </m:sSubSup>
          <m:r>
            <w:rPr>
              <w:rFonts w:ascii="Cambria Math" w:hAnsi="Cambria Math" w:cs="Times New Roman"/>
              <w:lang w:val="en-US"/>
            </w:rPr>
            <m:t>=</m:t>
          </m:r>
        </m:oMath>
      </m:oMathPara>
    </w:p>
    <w:p w14:paraId="2C2E2D84" w14:textId="77777777" w:rsidR="00DE1A18" w:rsidRDefault="00DE1A18">
      <w:pPr>
        <w:rPr>
          <w:rFonts w:ascii="Times New Roman" w:hAnsi="Times New Roman" w:cs="Times New Roman"/>
          <w:lang w:val="en-US"/>
        </w:rPr>
      </w:pPr>
    </w:p>
    <w:p w14:paraId="29223B56" w14:textId="77777777" w:rsidR="00D116A4" w:rsidRDefault="00D116A4" w:rsidP="00D116A4">
      <w:pPr>
        <w:rPr>
          <w:rFonts w:ascii="Times New Roman" w:hAnsi="Times New Roman" w:cs="Times New Roman"/>
          <w:lang w:val="en-US"/>
        </w:rPr>
      </w:pPr>
    </w:p>
    <w:p w14:paraId="214B0E1D" w14:textId="77777777" w:rsidR="00D116A4" w:rsidRDefault="00D116A4" w:rsidP="00D116A4">
      <w:pPr>
        <w:rPr>
          <w:rFonts w:ascii="Times New Roman" w:hAnsi="Times New Roman" w:cs="Times New Roman"/>
          <w:lang w:val="en-US"/>
        </w:rPr>
      </w:pPr>
      <w:r w:rsidRPr="006F5242">
        <w:rPr>
          <w:rFonts w:ascii="Times New Roman" w:hAnsi="Times New Roman" w:cs="Times New Roman"/>
          <w:highlight w:val="lightGray"/>
          <w:lang w:val="en-US"/>
        </w:rPr>
        <w:t xml:space="preserve">Show the calculations here like the ones I drew in ppt: *COOH minus * minus COOH from </w:t>
      </w:r>
      <w:proofErr w:type="spellStart"/>
      <w:r w:rsidRPr="006F5242">
        <w:rPr>
          <w:rFonts w:ascii="Times New Roman" w:hAnsi="Times New Roman" w:cs="Times New Roman"/>
          <w:highlight w:val="lightGray"/>
          <w:lang w:val="en-US"/>
        </w:rPr>
        <w:t>dft</w:t>
      </w:r>
      <w:proofErr w:type="spellEnd"/>
      <w:r w:rsidRPr="006F5242">
        <w:rPr>
          <w:rFonts w:ascii="Times New Roman" w:hAnsi="Times New Roman" w:cs="Times New Roman"/>
          <w:highlight w:val="lightGray"/>
          <w:lang w:val="en-US"/>
        </w:rPr>
        <w:t xml:space="preserve"> as well</w:t>
      </w:r>
    </w:p>
    <w:p w14:paraId="57692708" w14:textId="77777777" w:rsidR="00D116A4" w:rsidRDefault="00D116A4" w:rsidP="00D116A4">
      <w:pPr>
        <w:rPr>
          <w:rFonts w:ascii="Times New Roman" w:hAnsi="Times New Roman" w:cs="Times New Roman"/>
          <w:lang w:val="en-US"/>
        </w:rPr>
      </w:pPr>
      <w:r>
        <w:rPr>
          <w:rFonts w:ascii="Times New Roman" w:hAnsi="Times New Roman" w:cs="Times New Roman"/>
          <w:lang w:val="en-US"/>
        </w:rPr>
        <w:t>(In the plot by alexander these are shown)</w:t>
      </w:r>
    </w:p>
    <w:p w14:paraId="549311E4" w14:textId="77777777" w:rsidR="00D116A4" w:rsidRDefault="00D116A4">
      <w:pPr>
        <w:rPr>
          <w:rFonts w:ascii="Times New Roman" w:hAnsi="Times New Roman" w:cs="Times New Roman"/>
          <w:lang w:val="en-US"/>
        </w:rPr>
      </w:pPr>
    </w:p>
    <w:p w14:paraId="69BC0711" w14:textId="77777777" w:rsidR="00DD5B05" w:rsidRDefault="00DD5B05" w:rsidP="00DD5B05">
      <w:pPr>
        <w:rPr>
          <w:rFonts w:ascii="Times New Roman" w:hAnsi="Times New Roman" w:cs="Times New Roman"/>
          <w:lang w:val="en-US"/>
        </w:rPr>
      </w:pPr>
      <w:r>
        <w:rPr>
          <w:rFonts w:ascii="Times New Roman" w:hAnsi="Times New Roman" w:cs="Times New Roman"/>
          <w:lang w:val="en-US"/>
        </w:rPr>
        <w:t>. (</w:t>
      </w:r>
      <w:proofErr w:type="spellStart"/>
      <w:r>
        <w:rPr>
          <w:rFonts w:ascii="Times New Roman" w:hAnsi="Times New Roman" w:cs="Times New Roman"/>
          <w:lang w:val="en-US"/>
        </w:rPr>
        <w:t>Tjek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Så</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få</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nævnt</w:t>
      </w:r>
      <w:proofErr w:type="spellEnd"/>
      <w:r>
        <w:rPr>
          <w:rFonts w:ascii="Times New Roman" w:hAnsi="Times New Roman" w:cs="Times New Roman"/>
          <w:lang w:val="en-US"/>
        </w:rPr>
        <w:t xml:space="preserve"> ren Pt nu)</w:t>
      </w:r>
    </w:p>
    <w:p w14:paraId="6D6815F4" w14:textId="77777777" w:rsidR="00DD5B05" w:rsidRDefault="00DD5B05" w:rsidP="00DD5B05">
      <w:pPr>
        <w:rPr>
          <w:rFonts w:ascii="Times New Roman" w:hAnsi="Times New Roman" w:cs="Times New Roman"/>
          <w:lang w:val="en-US"/>
        </w:rPr>
      </w:pPr>
      <w:r>
        <w:rPr>
          <w:rFonts w:ascii="Times New Roman" w:hAnsi="Times New Roman" w:cs="Times New Roman"/>
          <w:lang w:val="en-US"/>
        </w:rPr>
        <w:t xml:space="preserve">NOTE: add, that these borders are for even steven HEAs. </w:t>
      </w:r>
    </w:p>
    <w:p w14:paraId="464BEC7B" w14:textId="77777777" w:rsidR="00DD5B05" w:rsidRDefault="00DD5B05">
      <w:pPr>
        <w:rPr>
          <w:rFonts w:ascii="Times New Roman" w:hAnsi="Times New Roman" w:cs="Times New Roman"/>
          <w:lang w:val="en-US"/>
        </w:rPr>
      </w:pPr>
    </w:p>
    <w:p w14:paraId="6EAF58D4" w14:textId="77777777" w:rsidR="00D13D82" w:rsidRPr="00617533" w:rsidRDefault="00D13D82" w:rsidP="00D13D82">
      <w:pPr>
        <w:rPr>
          <w:rFonts w:ascii="Times New Roman" w:hAnsi="Times New Roman" w:cs="Times New Roman"/>
          <w:lang w:val="en-US"/>
        </w:rPr>
      </w:pPr>
    </w:p>
    <w:p w14:paraId="57EFB5A6" w14:textId="77777777" w:rsidR="00D13D82" w:rsidRDefault="00D13D82" w:rsidP="00D13D82">
      <w:pPr>
        <w:rPr>
          <w:rFonts w:ascii="Times New Roman" w:hAnsi="Times New Roman" w:cs="Times New Roman"/>
          <w:lang w:val="en-US"/>
        </w:rPr>
      </w:pPr>
      <w:proofErr w:type="gramStart"/>
      <w:r>
        <w:rPr>
          <w:rFonts w:ascii="Times New Roman" w:hAnsi="Times New Roman" w:cs="Times New Roman"/>
          <w:lang w:val="en-US"/>
        </w:rPr>
        <w:t>OH</w:t>
      </w:r>
      <w:proofErr w:type="gramEnd"/>
      <w:r>
        <w:rPr>
          <w:rFonts w:ascii="Times New Roman" w:hAnsi="Times New Roman" w:cs="Times New Roman"/>
          <w:lang w:val="en-US"/>
        </w:rPr>
        <w:t xml:space="preserve"> and O:</w:t>
      </w:r>
    </w:p>
    <w:p w14:paraId="22188C14" w14:textId="77777777" w:rsidR="00D13D82" w:rsidRDefault="00D13D82" w:rsidP="00D13D82">
      <w:pPr>
        <w:rPr>
          <w:rFonts w:ascii="Times New Roman" w:hAnsi="Times New Roman" w:cs="Times New Roman"/>
          <w:lang w:val="en-US"/>
        </w:rPr>
      </w:pPr>
      <w:r>
        <w:rPr>
          <w:rFonts w:ascii="Times New Roman" w:hAnsi="Times New Roman" w:cs="Times New Roman"/>
          <w:lang w:val="en-US"/>
        </w:rPr>
        <w:t xml:space="preserve">Show calculations, corrections – </w:t>
      </w:r>
      <w:proofErr w:type="spellStart"/>
      <w:r>
        <w:rPr>
          <w:rFonts w:ascii="Times New Roman" w:hAnsi="Times New Roman" w:cs="Times New Roman"/>
          <w:lang w:val="en-US"/>
        </w:rPr>
        <w:t>skal</w:t>
      </w:r>
      <w:proofErr w:type="spellEnd"/>
      <w:r>
        <w:rPr>
          <w:rFonts w:ascii="Times New Roman" w:hAnsi="Times New Roman" w:cs="Times New Roman"/>
          <w:lang w:val="en-US"/>
        </w:rPr>
        <w:t xml:space="preserve"> der </w:t>
      </w:r>
      <w:proofErr w:type="spellStart"/>
      <w:r>
        <w:rPr>
          <w:rFonts w:ascii="Times New Roman" w:hAnsi="Times New Roman" w:cs="Times New Roman"/>
          <w:lang w:val="en-US"/>
        </w:rPr>
        <w:t>nogen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ekstra</w:t>
      </w:r>
      <w:proofErr w:type="spellEnd"/>
      <w:r>
        <w:rPr>
          <w:rFonts w:ascii="Times New Roman" w:hAnsi="Times New Roman" w:cs="Times New Roman"/>
          <w:lang w:val="en-US"/>
        </w:rPr>
        <w:t xml:space="preserve"> corrections med der?</w:t>
      </w:r>
    </w:p>
    <w:p w14:paraId="22C2AEE3" w14:textId="77777777" w:rsidR="00D13D82" w:rsidRDefault="00D13D82" w:rsidP="00D13D82">
      <w:pPr>
        <w:rPr>
          <w:rFonts w:ascii="Times New Roman" w:hAnsi="Times New Roman" w:cs="Times New Roman"/>
          <w:lang w:val="en-US"/>
        </w:rPr>
      </w:pPr>
      <w:proofErr w:type="gramStart"/>
      <w:r>
        <w:rPr>
          <w:rFonts w:ascii="Times New Roman" w:hAnsi="Times New Roman" w:cs="Times New Roman"/>
          <w:lang w:val="en-US"/>
        </w:rPr>
        <w:t>Also</w:t>
      </w:r>
      <w:proofErr w:type="gramEnd"/>
      <w:r>
        <w:rPr>
          <w:rFonts w:ascii="Times New Roman" w:hAnsi="Times New Roman" w:cs="Times New Roman"/>
          <w:lang w:val="en-US"/>
        </w:rPr>
        <w:t xml:space="preserve"> Bagger article showed the activity of FAOR increasing significantly around </w:t>
      </w:r>
    </w:p>
    <w:p w14:paraId="21BC0937" w14:textId="77777777" w:rsidR="00D13D82" w:rsidRPr="00617533" w:rsidRDefault="00D13D82" w:rsidP="00D13D82">
      <w:pPr>
        <w:rPr>
          <w:rFonts w:ascii="Times New Roman" w:hAnsi="Times New Roman" w:cs="Times New Roman"/>
          <w:lang w:val="en-US"/>
        </w:rPr>
      </w:pPr>
      <w:r>
        <w:rPr>
          <w:rFonts w:ascii="Times New Roman" w:hAnsi="Times New Roman" w:cs="Times New Roman"/>
          <w:lang w:val="en-US"/>
        </w:rPr>
        <w:t xml:space="preserve">This would make sense with a potential around 0.25 eV </w:t>
      </w:r>
    </w:p>
    <w:p w14:paraId="45BA5926" w14:textId="77777777" w:rsidR="00D13D82" w:rsidRPr="00617533" w:rsidRDefault="00D13D82" w:rsidP="00D13D82">
      <w:pPr>
        <w:rPr>
          <w:rFonts w:ascii="Times New Roman" w:hAnsi="Times New Roman" w:cs="Times New Roman"/>
          <w:lang w:val="en-US"/>
        </w:rPr>
      </w:pPr>
    </w:p>
    <w:p w14:paraId="18FADC4D" w14:textId="77777777" w:rsidR="00D13D82" w:rsidRDefault="00D13D82" w:rsidP="00D13D82">
      <w:pPr>
        <w:rPr>
          <w:rFonts w:ascii="Times New Roman" w:hAnsi="Times New Roman" w:cs="Times New Roman"/>
          <w:lang w:val="en-US"/>
        </w:rPr>
      </w:pPr>
      <w:r w:rsidRPr="00EC08C9">
        <w:rPr>
          <w:rFonts w:ascii="Times New Roman" w:hAnsi="Times New Roman" w:cs="Times New Roman"/>
          <w:lang w:val="en-US"/>
        </w:rPr>
        <w:t xml:space="preserve">Thermal corrections </w:t>
      </w:r>
      <w:r>
        <w:rPr>
          <w:rFonts w:ascii="Times New Roman" w:hAnsi="Times New Roman" w:cs="Times New Roman"/>
          <w:lang w:val="en-US"/>
        </w:rPr>
        <w:t>for the relevant species have been estimated by Chan et. al., and gives the following correction constants:</w:t>
      </w:r>
    </w:p>
    <w:p w14:paraId="6AE2331D" w14:textId="77777777" w:rsidR="00D13D82" w:rsidRDefault="00D13D82" w:rsidP="00D13D82">
      <w:pPr>
        <w:rPr>
          <w:rFonts w:ascii="Times New Roman" w:hAnsi="Times New Roman" w:cs="Times New Roman"/>
          <w:lang w:val="en-US"/>
        </w:rPr>
      </w:pPr>
    </w:p>
    <w:tbl>
      <w:tblPr>
        <w:tblStyle w:val="TableGrid"/>
        <w:tblW w:w="9076" w:type="dxa"/>
        <w:tblLook w:val="04A0" w:firstRow="1" w:lastRow="0" w:firstColumn="1" w:lastColumn="0" w:noHBand="0" w:noVBand="1"/>
      </w:tblPr>
      <w:tblGrid>
        <w:gridCol w:w="1745"/>
        <w:gridCol w:w="1573"/>
        <w:gridCol w:w="1369"/>
        <w:gridCol w:w="1474"/>
        <w:gridCol w:w="1462"/>
        <w:gridCol w:w="1453"/>
      </w:tblGrid>
      <w:tr w:rsidR="00D13D82" w14:paraId="1A4C54E0" w14:textId="77777777" w:rsidTr="00C510F3">
        <w:trPr>
          <w:trHeight w:val="341"/>
        </w:trPr>
        <w:tc>
          <w:tcPr>
            <w:tcW w:w="1512" w:type="dxa"/>
          </w:tcPr>
          <w:p w14:paraId="02CFC1C5" w14:textId="77777777" w:rsidR="00D13D82" w:rsidRDefault="00D13D82" w:rsidP="00C510F3">
            <w:pPr>
              <w:rPr>
                <w:rFonts w:ascii="Times New Roman" w:hAnsi="Times New Roman" w:cs="Times New Roman"/>
                <w:lang w:val="en-US"/>
              </w:rPr>
            </w:pPr>
            <w:r>
              <w:rPr>
                <w:rFonts w:ascii="Times New Roman" w:hAnsi="Times New Roman" w:cs="Times New Roman"/>
                <w:lang w:val="en-US"/>
              </w:rPr>
              <w:t>Species</w:t>
            </w:r>
          </w:p>
        </w:tc>
        <w:tc>
          <w:tcPr>
            <w:tcW w:w="1602" w:type="dxa"/>
          </w:tcPr>
          <w:p w14:paraId="77495B22"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H</m:t>
                    </m:r>
                  </m:e>
                </m:sPre>
                <m:r>
                  <w:rPr>
                    <w:rFonts w:ascii="Cambria Math" w:hAnsi="Cambria Math" w:cs="Times New Roman"/>
                    <w:lang w:val="en-US"/>
                  </w:rPr>
                  <m:t>+</m:t>
                </m:r>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COOH</m:t>
                    </m:r>
                  </m:e>
                </m:sPre>
              </m:oMath>
            </m:oMathPara>
          </w:p>
        </w:tc>
        <w:tc>
          <w:tcPr>
            <w:tcW w:w="1423" w:type="dxa"/>
          </w:tcPr>
          <w:p w14:paraId="543A2CE0"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H</m:t>
                    </m:r>
                  </m:e>
                </m:sPre>
              </m:oMath>
            </m:oMathPara>
          </w:p>
        </w:tc>
        <w:tc>
          <w:tcPr>
            <w:tcW w:w="1513" w:type="dxa"/>
          </w:tcPr>
          <w:p w14:paraId="56D87201"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COOH</m:t>
                    </m:r>
                  </m:e>
                </m:sPre>
              </m:oMath>
            </m:oMathPara>
          </w:p>
        </w:tc>
        <w:tc>
          <w:tcPr>
            <w:tcW w:w="1513" w:type="dxa"/>
          </w:tcPr>
          <w:p w14:paraId="489A6807"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OH</m:t>
                    </m:r>
                  </m:e>
                </m:sPre>
              </m:oMath>
            </m:oMathPara>
          </w:p>
        </w:tc>
        <w:tc>
          <w:tcPr>
            <w:tcW w:w="1513" w:type="dxa"/>
          </w:tcPr>
          <w:p w14:paraId="6695C250"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O</m:t>
                    </m:r>
                  </m:e>
                </m:sPre>
              </m:oMath>
            </m:oMathPara>
          </w:p>
        </w:tc>
      </w:tr>
      <w:tr w:rsidR="00D13D82" w14:paraId="0BE8E648" w14:textId="77777777" w:rsidTr="00C510F3">
        <w:trPr>
          <w:trHeight w:val="326"/>
        </w:trPr>
        <w:tc>
          <w:tcPr>
            <w:tcW w:w="1512" w:type="dxa"/>
          </w:tcPr>
          <w:p w14:paraId="7D60D8BB" w14:textId="77777777" w:rsidR="00D13D82" w:rsidRDefault="00D13D82" w:rsidP="00C510F3">
            <w:pP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correction</m:t>
                    </m:r>
                  </m:sub>
                </m:sSub>
                <m:r>
                  <w:rPr>
                    <w:rFonts w:ascii="Cambria Math" w:hAnsi="Cambria Math" w:cs="Times New Roman"/>
                    <w:lang w:val="en-US"/>
                  </w:rPr>
                  <m:t xml:space="preserve"> [eV]</m:t>
                </m:r>
              </m:oMath>
            </m:oMathPara>
          </w:p>
        </w:tc>
        <w:tc>
          <w:tcPr>
            <w:tcW w:w="1602" w:type="dxa"/>
          </w:tcPr>
          <w:p w14:paraId="07678974" w14:textId="77777777" w:rsidR="00D13D82" w:rsidRDefault="00D13D82" w:rsidP="00C510F3">
            <w:pPr>
              <w:rPr>
                <w:rFonts w:ascii="Times New Roman" w:hAnsi="Times New Roman" w:cs="Times New Roman"/>
                <w:lang w:val="en-US"/>
              </w:rPr>
            </w:pPr>
            <m:oMathPara>
              <m:oMath>
                <m:r>
                  <w:rPr>
                    <w:rFonts w:ascii="Cambria Math" w:hAnsi="Cambria Math" w:cs="Times New Roman"/>
                    <w:highlight w:val="lightGray"/>
                    <w:lang w:val="en-US"/>
                  </w:rPr>
                  <m:t>0.74</m:t>
                </m:r>
              </m:oMath>
            </m:oMathPara>
          </w:p>
        </w:tc>
        <w:tc>
          <w:tcPr>
            <w:tcW w:w="1423" w:type="dxa"/>
          </w:tcPr>
          <w:p w14:paraId="2A10E2DC" w14:textId="77777777" w:rsidR="00D13D82" w:rsidRDefault="00D13D82" w:rsidP="00C510F3">
            <w:pPr>
              <w:rPr>
                <w:rFonts w:ascii="Times New Roman" w:hAnsi="Times New Roman" w:cs="Times New Roman"/>
                <w:lang w:val="en-US"/>
              </w:rPr>
            </w:pPr>
            <m:oMathPara>
              <m:oMath>
                <m:r>
                  <w:rPr>
                    <w:rFonts w:ascii="Cambria Math" w:hAnsi="Cambria Math" w:cs="Times New Roman"/>
                    <w:lang w:val="en-US"/>
                  </w:rPr>
                  <m:t>0.20</m:t>
                </m:r>
              </m:oMath>
            </m:oMathPara>
          </w:p>
        </w:tc>
        <w:tc>
          <w:tcPr>
            <w:tcW w:w="1513" w:type="dxa"/>
          </w:tcPr>
          <w:p w14:paraId="64DBE2D8" w14:textId="77777777" w:rsidR="00D13D82" w:rsidRDefault="00D13D82" w:rsidP="00C510F3">
            <w:pPr>
              <w:rPr>
                <w:rFonts w:ascii="Times New Roman" w:hAnsi="Times New Roman" w:cs="Times New Roman"/>
                <w:lang w:val="en-US"/>
              </w:rPr>
            </w:pPr>
            <m:oMathPara>
              <m:oMath>
                <m:r>
                  <w:rPr>
                    <w:rFonts w:ascii="Cambria Math" w:hAnsi="Cambria Math" w:cs="Times New Roman"/>
                    <w:lang w:val="en-US"/>
                  </w:rPr>
                  <m:t>0.29</m:t>
                </m:r>
              </m:oMath>
            </m:oMathPara>
          </w:p>
        </w:tc>
        <w:tc>
          <w:tcPr>
            <w:tcW w:w="1513" w:type="dxa"/>
          </w:tcPr>
          <w:p w14:paraId="629A58E6" w14:textId="77777777" w:rsidR="00D13D82" w:rsidRDefault="00D13D82" w:rsidP="00C510F3">
            <w:pPr>
              <w:rPr>
                <w:rFonts w:ascii="Times New Roman" w:hAnsi="Times New Roman" w:cs="Times New Roman"/>
                <w:lang w:val="en-US"/>
              </w:rPr>
            </w:pPr>
            <m:oMathPara>
              <m:oMath>
                <m:r>
                  <w:rPr>
                    <w:rFonts w:ascii="Cambria Math" w:hAnsi="Cambria Math" w:cs="Times New Roman"/>
                    <w:highlight w:val="lightGray"/>
                    <w:lang w:val="en-US"/>
                  </w:rPr>
                  <m:t>0.315</m:t>
                </m:r>
              </m:oMath>
            </m:oMathPara>
          </w:p>
        </w:tc>
        <w:tc>
          <w:tcPr>
            <w:tcW w:w="1513" w:type="dxa"/>
          </w:tcPr>
          <w:p w14:paraId="565166FD" w14:textId="77777777" w:rsidR="00D13D82" w:rsidRDefault="00D13D82" w:rsidP="00C510F3">
            <w:pPr>
              <w:rPr>
                <w:rFonts w:ascii="Times New Roman" w:hAnsi="Times New Roman" w:cs="Times New Roman"/>
                <w:lang w:val="en-US"/>
              </w:rPr>
            </w:pPr>
            <m:oMathPara>
              <m:oMath>
                <m:r>
                  <w:rPr>
                    <w:rFonts w:ascii="Cambria Math" w:hAnsi="Cambria Math" w:cs="Times New Roman"/>
                    <w:highlight w:val="lightGray"/>
                    <w:lang w:val="en-US"/>
                  </w:rPr>
                  <m:t>0.03</m:t>
                </m:r>
              </m:oMath>
            </m:oMathPara>
          </w:p>
        </w:tc>
      </w:tr>
    </w:tbl>
    <w:p w14:paraId="00D720FE" w14:textId="77777777" w:rsidR="00D13D82" w:rsidRDefault="00D13D82" w:rsidP="00D13D82">
      <w:pPr>
        <w:rPr>
          <w:rFonts w:ascii="Menlo" w:eastAsia="Times New Roman" w:hAnsi="Menlo" w:cs="Menlo"/>
          <w:color w:val="3B3B3B"/>
          <w:kern w:val="0"/>
          <w:sz w:val="18"/>
          <w:szCs w:val="18"/>
          <w:lang w:eastAsia="en-GB"/>
          <w14:ligatures w14:val="none"/>
        </w:rPr>
      </w:pPr>
    </w:p>
    <w:p w14:paraId="581952AA" w14:textId="77777777" w:rsidR="00D13D82" w:rsidRDefault="00D13D82" w:rsidP="00D13D82">
      <w:pPr>
        <w:rPr>
          <w:rFonts w:ascii="Times New Roman" w:eastAsia="Times New Roman" w:hAnsi="Times New Roman" w:cs="Times New Roman"/>
          <w:color w:val="3B3B3B"/>
          <w:kern w:val="0"/>
          <w:lang w:val="da-DK" w:eastAsia="en-GB"/>
          <w14:ligatures w14:val="none"/>
        </w:rPr>
      </w:pPr>
      <w:r>
        <w:rPr>
          <w:rFonts w:ascii="Times New Roman" w:eastAsia="Times New Roman" w:hAnsi="Times New Roman" w:cs="Times New Roman"/>
          <w:color w:val="3B3B3B"/>
          <w:kern w:val="0"/>
          <w:lang w:val="da-DK" w:eastAsia="en-GB"/>
          <w14:ligatures w14:val="none"/>
        </w:rPr>
        <w:t xml:space="preserve">The correction constant for COOH </w:t>
      </w:r>
    </w:p>
    <w:p w14:paraId="5E852BE8" w14:textId="77777777" w:rsidR="00D13D82" w:rsidRPr="00D22936" w:rsidRDefault="00D13D82" w:rsidP="00D13D82">
      <w:pPr>
        <w:rPr>
          <w:rFonts w:ascii="Times New Roman" w:eastAsia="Times New Roman" w:hAnsi="Times New Roman" w:cs="Times New Roman"/>
          <w:color w:val="3B3B3B"/>
          <w:kern w:val="0"/>
          <w:lang w:val="da-DK" w:eastAsia="en-GB"/>
          <w14:ligatures w14:val="none"/>
        </w:rPr>
      </w:pPr>
      <m:oMathPara>
        <m:oMath>
          <m:r>
            <m:rPr>
              <m:sty m:val="p"/>
            </m:rPr>
            <w:rPr>
              <w:rFonts w:ascii="Cambria Math" w:eastAsia="Times New Roman" w:hAnsi="Cambria Math" w:cs="Times New Roman"/>
              <w:color w:val="3B3B3B"/>
              <w:kern w:val="0"/>
              <w:lang w:val="da-DK" w:eastAsia="en-GB"/>
              <w14:ligatures w14:val="none"/>
            </w:rPr>
            <m:t>Δ</m:t>
          </m:r>
          <m:sSub>
            <m:sSubPr>
              <m:ctrlPr>
                <w:rPr>
                  <w:rFonts w:ascii="Cambria Math" w:eastAsia="Times New Roman" w:hAnsi="Cambria Math" w:cs="Times New Roman"/>
                  <w:i/>
                  <w:color w:val="3B3B3B"/>
                  <w:kern w:val="0"/>
                  <w:lang w:val="da-DK" w:eastAsia="en-GB"/>
                  <w14:ligatures w14:val="none"/>
                </w:rPr>
              </m:ctrlPr>
            </m:sSubPr>
            <m:e>
              <m:r>
                <w:rPr>
                  <w:rFonts w:ascii="Cambria Math" w:eastAsia="Times New Roman" w:hAnsi="Cambria Math" w:cs="Times New Roman"/>
                  <w:color w:val="3B3B3B"/>
                  <w:kern w:val="0"/>
                  <w:lang w:val="da-DK" w:eastAsia="en-GB"/>
                  <w14:ligatures w14:val="none"/>
                </w:rPr>
                <m:t>G</m:t>
              </m:r>
            </m:e>
            <m:sub>
              <m:sPre>
                <m:sPrePr>
                  <m:ctrlPr>
                    <w:rPr>
                      <w:rFonts w:ascii="Cambria Math" w:eastAsia="Times New Roman" w:hAnsi="Cambria Math" w:cs="Times New Roman"/>
                      <w:i/>
                      <w:color w:val="3B3B3B"/>
                      <w:kern w:val="0"/>
                      <w:lang w:val="da-DK" w:eastAsia="en-GB"/>
                      <w14:ligatures w14:val="none"/>
                    </w:rPr>
                  </m:ctrlPr>
                </m:sPrePr>
                <m:sub>
                  <m:r>
                    <w:rPr>
                      <w:rFonts w:ascii="Cambria Math" w:eastAsia="Times New Roman" w:hAnsi="Cambria Math" w:cs="Times New Roman"/>
                      <w:color w:val="3B3B3B"/>
                      <w:kern w:val="0"/>
                      <w:lang w:val="da-DK" w:eastAsia="en-GB"/>
                      <w14:ligatures w14:val="none"/>
                    </w:rPr>
                    <m:t xml:space="preserve"> </m:t>
                  </m:r>
                </m:sub>
                <m:sup>
                  <m:r>
                    <w:rPr>
                      <w:rFonts w:ascii="Cambria Math" w:eastAsia="Times New Roman" w:hAnsi="Cambria Math" w:cs="Times New Roman"/>
                      <w:color w:val="3B3B3B"/>
                      <w:kern w:val="0"/>
                      <w:lang w:val="da-DK" w:eastAsia="en-GB"/>
                      <w14:ligatures w14:val="none"/>
                    </w:rPr>
                    <m:t>*</m:t>
                  </m:r>
                </m:sup>
                <m:e>
                  <m:r>
                    <w:rPr>
                      <w:rFonts w:ascii="Cambria Math" w:eastAsia="Times New Roman" w:hAnsi="Cambria Math" w:cs="Times New Roman"/>
                      <w:color w:val="3B3B3B"/>
                      <w:kern w:val="0"/>
                      <w:lang w:val="da-DK" w:eastAsia="en-GB"/>
                      <w14:ligatures w14:val="none"/>
                    </w:rPr>
                    <m:t>COOH</m:t>
                  </m:r>
                </m:e>
              </m:sPre>
            </m:sub>
          </m:sSub>
          <m:r>
            <w:rPr>
              <w:rFonts w:ascii="Cambria Math" w:eastAsia="Times New Roman" w:hAnsi="Cambria Math" w:cs="Times New Roman"/>
              <w:color w:val="3B3B3B"/>
              <w:kern w:val="0"/>
              <w:lang w:val="da-DK" w:eastAsia="en-GB"/>
              <w14:ligatures w14:val="none"/>
            </w:rPr>
            <m:t>=</m:t>
          </m:r>
          <m:r>
            <m:rPr>
              <m:sty m:val="p"/>
            </m:rPr>
            <w:rPr>
              <w:rFonts w:ascii="Cambria Math" w:eastAsia="Times New Roman" w:hAnsi="Cambria Math" w:cs="Times New Roman"/>
              <w:color w:val="3B3B3B"/>
              <w:kern w:val="0"/>
              <w:lang w:val="da-DK" w:eastAsia="en-GB"/>
              <w14:ligatures w14:val="none"/>
            </w:rPr>
            <m:t>Δ</m:t>
          </m:r>
          <m:sSub>
            <m:sSubPr>
              <m:ctrlPr>
                <w:rPr>
                  <w:rFonts w:ascii="Cambria Math" w:eastAsia="Times New Roman" w:hAnsi="Cambria Math" w:cs="Times New Roman"/>
                  <w:i/>
                  <w:color w:val="3B3B3B"/>
                  <w:kern w:val="0"/>
                  <w:lang w:val="da-DK" w:eastAsia="en-GB"/>
                  <w14:ligatures w14:val="none"/>
                </w:rPr>
              </m:ctrlPr>
            </m:sSubPr>
            <m:e>
              <m:r>
                <w:rPr>
                  <w:rFonts w:ascii="Cambria Math" w:eastAsia="Times New Roman" w:hAnsi="Cambria Math" w:cs="Times New Roman"/>
                  <w:color w:val="3B3B3B"/>
                  <w:kern w:val="0"/>
                  <w:lang w:val="da-DK" w:eastAsia="en-GB"/>
                  <w14:ligatures w14:val="none"/>
                </w:rPr>
                <m:t>E</m:t>
              </m:r>
            </m:e>
            <m:sub>
              <m:sPre>
                <m:sPrePr>
                  <m:ctrlPr>
                    <w:rPr>
                      <w:rFonts w:ascii="Cambria Math" w:eastAsia="Times New Roman" w:hAnsi="Cambria Math" w:cs="Times New Roman"/>
                      <w:i/>
                      <w:color w:val="3B3B3B"/>
                      <w:kern w:val="0"/>
                      <w:lang w:val="da-DK" w:eastAsia="en-GB"/>
                      <w14:ligatures w14:val="none"/>
                    </w:rPr>
                  </m:ctrlPr>
                </m:sPrePr>
                <m:sub>
                  <m:r>
                    <w:rPr>
                      <w:rFonts w:ascii="Cambria Math" w:eastAsia="Times New Roman" w:hAnsi="Cambria Math" w:cs="Times New Roman"/>
                      <w:color w:val="3B3B3B"/>
                      <w:kern w:val="0"/>
                      <w:lang w:val="da-DK" w:eastAsia="en-GB"/>
                      <w14:ligatures w14:val="none"/>
                    </w:rPr>
                    <m:t xml:space="preserve"> </m:t>
                  </m:r>
                </m:sub>
                <m:sup>
                  <m:r>
                    <w:rPr>
                      <w:rFonts w:ascii="Cambria Math" w:eastAsia="Times New Roman" w:hAnsi="Cambria Math" w:cs="Times New Roman"/>
                      <w:color w:val="3B3B3B"/>
                      <w:kern w:val="0"/>
                      <w:lang w:val="da-DK" w:eastAsia="en-GB"/>
                      <w14:ligatures w14:val="none"/>
                    </w:rPr>
                    <m:t>*</m:t>
                  </m:r>
                </m:sup>
                <m:e>
                  <m:r>
                    <w:rPr>
                      <w:rFonts w:ascii="Cambria Math" w:eastAsia="Times New Roman" w:hAnsi="Cambria Math" w:cs="Times New Roman"/>
                      <w:color w:val="3B3B3B"/>
                      <w:kern w:val="0"/>
                      <w:lang w:val="da-DK" w:eastAsia="en-GB"/>
                      <w14:ligatures w14:val="none"/>
                    </w:rPr>
                    <m:t>COOH</m:t>
                  </m:r>
                </m:e>
              </m:sPre>
            </m:sub>
          </m:sSub>
          <m:r>
            <w:rPr>
              <w:rFonts w:ascii="Cambria Math" w:eastAsia="Times New Roman" w:hAnsi="Cambria Math" w:cs="Times New Roman"/>
              <w:color w:val="3B3B3B"/>
              <w:kern w:val="0"/>
              <w:lang w:val="da-DK" w:eastAsia="en-GB"/>
              <w14:ligatures w14:val="none"/>
            </w:rPr>
            <m:t>+0.495</m:t>
          </m:r>
        </m:oMath>
      </m:oMathPara>
    </w:p>
    <w:p w14:paraId="35F25B05" w14:textId="77777777" w:rsidR="00D13D82" w:rsidRDefault="00D13D82" w:rsidP="00D13D82">
      <w:pPr>
        <w:rPr>
          <w:rFonts w:ascii="Times New Roman" w:eastAsia="Times New Roman" w:hAnsi="Times New Roman" w:cs="Times New Roman"/>
          <w:color w:val="3B3B3B"/>
          <w:kern w:val="0"/>
          <w:lang w:val="da-DK" w:eastAsia="en-GB"/>
          <w14:ligatures w14:val="none"/>
        </w:rPr>
      </w:pPr>
      <w:proofErr w:type="spellStart"/>
      <w:r>
        <w:rPr>
          <w:rFonts w:ascii="Times New Roman" w:eastAsia="Times New Roman" w:hAnsi="Times New Roman" w:cs="Times New Roman"/>
          <w:color w:val="3B3B3B"/>
          <w:kern w:val="0"/>
          <w:lang w:val="da-DK" w:eastAsia="en-GB"/>
          <w14:ligatures w14:val="none"/>
        </w:rPr>
        <w:t>These</w:t>
      </w:r>
      <w:proofErr w:type="spellEnd"/>
      <w:r>
        <w:rPr>
          <w:rFonts w:ascii="Times New Roman" w:eastAsia="Times New Roman" w:hAnsi="Times New Roman" w:cs="Times New Roman"/>
          <w:color w:val="3B3B3B"/>
          <w:kern w:val="0"/>
          <w:lang w:val="da-DK" w:eastAsia="en-GB"/>
          <w14:ligatures w14:val="none"/>
        </w:rPr>
        <w:t xml:space="preserve"> correction </w:t>
      </w:r>
      <w:proofErr w:type="spellStart"/>
      <w:r>
        <w:rPr>
          <w:rFonts w:ascii="Times New Roman" w:eastAsia="Times New Roman" w:hAnsi="Times New Roman" w:cs="Times New Roman"/>
          <w:color w:val="3B3B3B"/>
          <w:kern w:val="0"/>
          <w:lang w:val="da-DK" w:eastAsia="en-GB"/>
          <w14:ligatures w14:val="none"/>
        </w:rPr>
        <w:t>constants</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both</w:t>
      </w:r>
      <w:proofErr w:type="spellEnd"/>
      <w:r>
        <w:rPr>
          <w:rFonts w:ascii="Times New Roman" w:eastAsia="Times New Roman" w:hAnsi="Times New Roman" w:cs="Times New Roman"/>
          <w:color w:val="3B3B3B"/>
          <w:kern w:val="0"/>
          <w:lang w:val="da-DK" w:eastAsia="en-GB"/>
          <w14:ligatures w14:val="none"/>
        </w:rPr>
        <w:t xml:space="preserve"> based on CO2+H2 and HCOOH) </w:t>
      </w:r>
      <w:proofErr w:type="spellStart"/>
      <w:r>
        <w:rPr>
          <w:rFonts w:ascii="Times New Roman" w:eastAsia="Times New Roman" w:hAnsi="Times New Roman" w:cs="Times New Roman"/>
          <w:color w:val="3B3B3B"/>
          <w:kern w:val="0"/>
          <w:lang w:val="da-DK" w:eastAsia="en-GB"/>
          <w14:ligatures w14:val="none"/>
        </w:rPr>
        <w:t>predicts</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that</w:t>
      </w:r>
      <w:proofErr w:type="spellEnd"/>
      <w:r>
        <w:rPr>
          <w:rFonts w:ascii="Times New Roman" w:eastAsia="Times New Roman" w:hAnsi="Times New Roman" w:cs="Times New Roman"/>
          <w:color w:val="3B3B3B"/>
          <w:kern w:val="0"/>
          <w:lang w:val="da-DK" w:eastAsia="en-GB"/>
          <w14:ligatures w14:val="none"/>
        </w:rPr>
        <w:t xml:space="preserve"> COOH </w:t>
      </w:r>
      <w:proofErr w:type="spellStart"/>
      <w:r>
        <w:rPr>
          <w:rFonts w:ascii="Times New Roman" w:eastAsia="Times New Roman" w:hAnsi="Times New Roman" w:cs="Times New Roman"/>
          <w:color w:val="3B3B3B"/>
          <w:kern w:val="0"/>
          <w:lang w:val="da-DK" w:eastAsia="en-GB"/>
          <w14:ligatures w14:val="none"/>
        </w:rPr>
        <w:t>wouldn’t</w:t>
      </w:r>
      <w:proofErr w:type="spellEnd"/>
      <w:r>
        <w:rPr>
          <w:rFonts w:ascii="Times New Roman" w:eastAsia="Times New Roman" w:hAnsi="Times New Roman" w:cs="Times New Roman"/>
          <w:color w:val="3B3B3B"/>
          <w:kern w:val="0"/>
          <w:lang w:val="da-DK" w:eastAsia="en-GB"/>
          <w14:ligatures w14:val="none"/>
        </w:rPr>
        <w:t xml:space="preserve"> bind (Or </w:t>
      </w:r>
      <w:proofErr w:type="spellStart"/>
      <w:r>
        <w:rPr>
          <w:rFonts w:ascii="Times New Roman" w:eastAsia="Times New Roman" w:hAnsi="Times New Roman" w:cs="Times New Roman"/>
          <w:color w:val="3B3B3B"/>
          <w:kern w:val="0"/>
          <w:lang w:val="da-DK" w:eastAsia="en-GB"/>
          <w14:ligatures w14:val="none"/>
        </w:rPr>
        <w:t>only</w:t>
      </w:r>
      <w:proofErr w:type="spellEnd"/>
      <w:r>
        <w:rPr>
          <w:rFonts w:ascii="Times New Roman" w:eastAsia="Times New Roman" w:hAnsi="Times New Roman" w:cs="Times New Roman"/>
          <w:color w:val="3B3B3B"/>
          <w:kern w:val="0"/>
          <w:lang w:val="da-DK" w:eastAsia="en-GB"/>
          <w14:ligatures w14:val="none"/>
        </w:rPr>
        <w:t xml:space="preserve"> at high </w:t>
      </w:r>
      <w:proofErr w:type="spellStart"/>
      <w:r>
        <w:rPr>
          <w:rFonts w:ascii="Times New Roman" w:eastAsia="Times New Roman" w:hAnsi="Times New Roman" w:cs="Times New Roman"/>
          <w:color w:val="3B3B3B"/>
          <w:kern w:val="0"/>
          <w:lang w:val="da-DK" w:eastAsia="en-GB"/>
          <w14:ligatures w14:val="none"/>
        </w:rPr>
        <w:t>voltages</w:t>
      </w:r>
      <w:proofErr w:type="spellEnd"/>
      <w:r>
        <w:rPr>
          <w:rFonts w:ascii="Times New Roman" w:eastAsia="Times New Roman" w:hAnsi="Times New Roman" w:cs="Times New Roman"/>
          <w:color w:val="3B3B3B"/>
          <w:kern w:val="0"/>
          <w:lang w:val="da-DK" w:eastAsia="en-GB"/>
          <w14:ligatures w14:val="none"/>
        </w:rPr>
        <w:t xml:space="preserve">? But </w:t>
      </w:r>
      <w:proofErr w:type="spellStart"/>
      <w:r>
        <w:rPr>
          <w:rFonts w:ascii="Times New Roman" w:eastAsia="Times New Roman" w:hAnsi="Times New Roman" w:cs="Times New Roman"/>
          <w:color w:val="3B3B3B"/>
          <w:kern w:val="0"/>
          <w:lang w:val="da-DK" w:eastAsia="en-GB"/>
          <w14:ligatures w14:val="none"/>
        </w:rPr>
        <w:t>then</w:t>
      </w:r>
      <w:proofErr w:type="spellEnd"/>
      <w:r>
        <w:rPr>
          <w:rFonts w:ascii="Times New Roman" w:eastAsia="Times New Roman" w:hAnsi="Times New Roman" w:cs="Times New Roman"/>
          <w:color w:val="3B3B3B"/>
          <w:kern w:val="0"/>
          <w:lang w:val="da-DK" w:eastAsia="en-GB"/>
          <w14:ligatures w14:val="none"/>
        </w:rPr>
        <w:t xml:space="preserve"> CO </w:t>
      </w:r>
      <w:proofErr w:type="spellStart"/>
      <w:r>
        <w:rPr>
          <w:rFonts w:ascii="Times New Roman" w:eastAsia="Times New Roman" w:hAnsi="Times New Roman" w:cs="Times New Roman"/>
          <w:color w:val="3B3B3B"/>
          <w:kern w:val="0"/>
          <w:lang w:val="da-DK" w:eastAsia="en-GB"/>
          <w14:ligatures w14:val="none"/>
        </w:rPr>
        <w:t>poisoning</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wouldn’t</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be</w:t>
      </w:r>
      <w:proofErr w:type="spellEnd"/>
      <w:r>
        <w:rPr>
          <w:rFonts w:ascii="Times New Roman" w:eastAsia="Times New Roman" w:hAnsi="Times New Roman" w:cs="Times New Roman"/>
          <w:color w:val="3B3B3B"/>
          <w:kern w:val="0"/>
          <w:lang w:val="da-DK" w:eastAsia="en-GB"/>
          <w14:ligatures w14:val="none"/>
        </w:rPr>
        <w:t xml:space="preserve"> a problem)</w:t>
      </w:r>
    </w:p>
    <w:p w14:paraId="2D9A8C56" w14:textId="77777777" w:rsidR="00D13D82" w:rsidRDefault="00D13D82" w:rsidP="00D13D82">
      <w:pPr>
        <w:rPr>
          <w:rFonts w:ascii="Times New Roman" w:eastAsia="Times New Roman" w:hAnsi="Times New Roman" w:cs="Times New Roman"/>
          <w:color w:val="3B3B3B"/>
          <w:kern w:val="0"/>
          <w:lang w:val="da-DK" w:eastAsia="en-GB"/>
          <w14:ligatures w14:val="none"/>
        </w:rPr>
      </w:pPr>
    </w:p>
    <w:p w14:paraId="1D067797" w14:textId="77777777" w:rsidR="00D13D82" w:rsidRPr="00B81591" w:rsidRDefault="00D13D82" w:rsidP="00D13D82">
      <w:pPr>
        <w:rPr>
          <w:rFonts w:ascii="Times New Roman" w:eastAsia="Times New Roman" w:hAnsi="Times New Roman" w:cs="Times New Roman"/>
          <w:color w:val="3B3B3B"/>
          <w:kern w:val="0"/>
          <w:lang w:val="da-DK" w:eastAsia="en-GB"/>
          <w14:ligatures w14:val="none"/>
        </w:rPr>
      </w:pPr>
      <w:r>
        <w:rPr>
          <w:rFonts w:ascii="Times New Roman" w:eastAsia="Times New Roman" w:hAnsi="Times New Roman" w:cs="Times New Roman"/>
          <w:color w:val="3B3B3B"/>
          <w:kern w:val="0"/>
          <w:lang w:val="da-DK" w:eastAsia="en-GB"/>
          <w14:ligatures w14:val="none"/>
        </w:rPr>
        <w:t xml:space="preserve">Corrections for </w:t>
      </w:r>
      <w:proofErr w:type="gramStart"/>
      <w:r>
        <w:rPr>
          <w:rFonts w:ascii="Times New Roman" w:eastAsia="Times New Roman" w:hAnsi="Times New Roman" w:cs="Times New Roman"/>
          <w:color w:val="3B3B3B"/>
          <w:kern w:val="0"/>
          <w:lang w:val="da-DK" w:eastAsia="en-GB"/>
          <w14:ligatures w14:val="none"/>
        </w:rPr>
        <w:t>COOH and</w:t>
      </w:r>
      <w:proofErr w:type="gramEnd"/>
      <w:r>
        <w:rPr>
          <w:rFonts w:ascii="Times New Roman" w:eastAsia="Times New Roman" w:hAnsi="Times New Roman" w:cs="Times New Roman"/>
          <w:color w:val="3B3B3B"/>
          <w:kern w:val="0"/>
          <w:lang w:val="da-DK" w:eastAsia="en-GB"/>
          <w14:ligatures w14:val="none"/>
        </w:rPr>
        <w:t xml:space="preserve"> H </w:t>
      </w:r>
      <w:proofErr w:type="spellStart"/>
      <w:r>
        <w:rPr>
          <w:rFonts w:ascii="Times New Roman" w:eastAsia="Times New Roman" w:hAnsi="Times New Roman" w:cs="Times New Roman"/>
          <w:color w:val="3B3B3B"/>
          <w:kern w:val="0"/>
          <w:lang w:val="da-DK" w:eastAsia="en-GB"/>
          <w14:ligatures w14:val="none"/>
        </w:rPr>
        <w:t>are</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similar</w:t>
      </w:r>
      <w:proofErr w:type="spellEnd"/>
      <w:r>
        <w:rPr>
          <w:rFonts w:ascii="Times New Roman" w:eastAsia="Times New Roman" w:hAnsi="Times New Roman" w:cs="Times New Roman"/>
          <w:color w:val="3B3B3B"/>
          <w:kern w:val="0"/>
          <w:lang w:val="da-DK" w:eastAsia="en-GB"/>
          <w14:ligatures w14:val="none"/>
        </w:rPr>
        <w:t xml:space="preserve"> to the </w:t>
      </w:r>
      <w:proofErr w:type="spellStart"/>
      <w:r>
        <w:rPr>
          <w:rFonts w:ascii="Times New Roman" w:eastAsia="Times New Roman" w:hAnsi="Times New Roman" w:cs="Times New Roman"/>
          <w:color w:val="3B3B3B"/>
          <w:kern w:val="0"/>
          <w:lang w:val="da-DK" w:eastAsia="en-GB"/>
          <w14:ligatures w14:val="none"/>
        </w:rPr>
        <w:t>ones</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used</w:t>
      </w:r>
      <w:proofErr w:type="spellEnd"/>
      <w:r>
        <w:rPr>
          <w:rFonts w:ascii="Times New Roman" w:eastAsia="Times New Roman" w:hAnsi="Times New Roman" w:cs="Times New Roman"/>
          <w:color w:val="3B3B3B"/>
          <w:kern w:val="0"/>
          <w:lang w:val="da-DK" w:eastAsia="en-GB"/>
          <w14:ligatures w14:val="none"/>
        </w:rPr>
        <w:t xml:space="preserve"> in A. Bagger </w:t>
      </w:r>
      <w:proofErr w:type="spellStart"/>
      <w:r>
        <w:rPr>
          <w:rFonts w:ascii="Times New Roman" w:eastAsia="Times New Roman" w:hAnsi="Times New Roman" w:cs="Times New Roman"/>
          <w:color w:val="3B3B3B"/>
          <w:kern w:val="0"/>
          <w:lang w:val="da-DK" w:eastAsia="en-GB"/>
          <w14:ligatures w14:val="none"/>
        </w:rPr>
        <w:t>article</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They</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are</w:t>
      </w:r>
      <w:proofErr w:type="spellEnd"/>
      <w:r>
        <w:rPr>
          <w:rFonts w:ascii="Times New Roman" w:eastAsia="Times New Roman" w:hAnsi="Times New Roman" w:cs="Times New Roman"/>
          <w:color w:val="3B3B3B"/>
          <w:kern w:val="0"/>
          <w:lang w:val="da-DK" w:eastAsia="en-GB"/>
          <w14:ligatures w14:val="none"/>
        </w:rPr>
        <w:t xml:space="preserve"> based on </w:t>
      </w:r>
      <w:proofErr w:type="spellStart"/>
      <w:r>
        <w:rPr>
          <w:rFonts w:ascii="Times New Roman" w:eastAsia="Times New Roman" w:hAnsi="Times New Roman" w:cs="Times New Roman"/>
          <w:color w:val="3B3B3B"/>
          <w:kern w:val="0"/>
          <w:lang w:val="da-DK" w:eastAsia="en-GB"/>
          <w14:ligatures w14:val="none"/>
        </w:rPr>
        <w:t>calculated</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thermal</w:t>
      </w:r>
      <w:proofErr w:type="spellEnd"/>
      <w:r>
        <w:rPr>
          <w:rFonts w:ascii="Times New Roman" w:eastAsia="Times New Roman" w:hAnsi="Times New Roman" w:cs="Times New Roman"/>
          <w:color w:val="3B3B3B"/>
          <w:kern w:val="0"/>
          <w:lang w:val="da-DK" w:eastAsia="en-GB"/>
          <w14:ligatures w14:val="none"/>
        </w:rPr>
        <w:t xml:space="preserve"> corrections from the BEEF-</w:t>
      </w:r>
      <w:proofErr w:type="spellStart"/>
      <w:r>
        <w:rPr>
          <w:rFonts w:ascii="Times New Roman" w:eastAsia="Times New Roman" w:hAnsi="Times New Roman" w:cs="Times New Roman"/>
          <w:color w:val="3B3B3B"/>
          <w:kern w:val="0"/>
          <w:lang w:val="da-DK" w:eastAsia="en-GB"/>
          <w14:ligatures w14:val="none"/>
        </w:rPr>
        <w:t>vdw</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functional</w:t>
      </w:r>
      <w:proofErr w:type="spellEnd"/>
      <w:r>
        <w:rPr>
          <w:rFonts w:ascii="Times New Roman" w:eastAsia="Times New Roman" w:hAnsi="Times New Roman" w:cs="Times New Roman"/>
          <w:color w:val="3B3B3B"/>
          <w:kern w:val="0"/>
          <w:lang w:val="da-DK" w:eastAsia="en-GB"/>
          <w14:ligatures w14:val="none"/>
        </w:rPr>
        <w:t xml:space="preserve">. The corrections </w:t>
      </w:r>
      <w:proofErr w:type="spellStart"/>
      <w:r>
        <w:rPr>
          <w:rFonts w:ascii="Times New Roman" w:eastAsia="Times New Roman" w:hAnsi="Times New Roman" w:cs="Times New Roman"/>
          <w:color w:val="3B3B3B"/>
          <w:kern w:val="0"/>
          <w:lang w:val="da-DK" w:eastAsia="en-GB"/>
          <w14:ligatures w14:val="none"/>
        </w:rPr>
        <w:t>should</w:t>
      </w:r>
      <w:proofErr w:type="spellEnd"/>
      <w:r>
        <w:rPr>
          <w:rFonts w:ascii="Times New Roman" w:eastAsia="Times New Roman" w:hAnsi="Times New Roman" w:cs="Times New Roman"/>
          <w:color w:val="3B3B3B"/>
          <w:kern w:val="0"/>
          <w:lang w:val="da-DK" w:eastAsia="en-GB"/>
          <w14:ligatures w14:val="none"/>
        </w:rPr>
        <w:t xml:space="preserve"> in </w:t>
      </w:r>
      <w:proofErr w:type="spellStart"/>
      <w:r>
        <w:rPr>
          <w:rFonts w:ascii="Times New Roman" w:eastAsia="Times New Roman" w:hAnsi="Times New Roman" w:cs="Times New Roman"/>
          <w:color w:val="3B3B3B"/>
          <w:kern w:val="0"/>
          <w:lang w:val="da-DK" w:eastAsia="en-GB"/>
          <w14:ligatures w14:val="none"/>
        </w:rPr>
        <w:t>theory</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be</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identical</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across</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functionals</w:t>
      </w:r>
      <w:proofErr w:type="spellEnd"/>
      <w:r>
        <w:rPr>
          <w:rFonts w:ascii="Times New Roman" w:eastAsia="Times New Roman" w:hAnsi="Times New Roman" w:cs="Times New Roman"/>
          <w:color w:val="3B3B3B"/>
          <w:kern w:val="0"/>
          <w:lang w:val="da-DK" w:eastAsia="en-GB"/>
          <w14:ligatures w14:val="none"/>
        </w:rPr>
        <w:t xml:space="preserve">. </w:t>
      </w:r>
    </w:p>
    <w:p w14:paraId="1C26A61D" w14:textId="77777777" w:rsidR="00D13D82" w:rsidRDefault="00D13D82" w:rsidP="00D13D82">
      <w:pPr>
        <w:rPr>
          <w:rFonts w:ascii="Times New Roman" w:hAnsi="Times New Roman" w:cs="Times New Roman"/>
          <w:highlight w:val="lightGray"/>
          <w:lang w:val="en-US"/>
        </w:rPr>
      </w:pPr>
    </w:p>
    <w:p w14:paraId="11BF5A3D" w14:textId="77777777" w:rsidR="00D13D82" w:rsidRPr="00FA5D65" w:rsidRDefault="00D13D82" w:rsidP="00D13D82">
      <w:pPr>
        <w:rPr>
          <w:rFonts w:ascii="Times New Roman" w:hAnsi="Times New Roman" w:cs="Times New Roman"/>
          <w:highlight w:val="lightGray"/>
          <w:lang w:val="en-US"/>
        </w:rPr>
      </w:pPr>
      <w:r w:rsidRPr="00FA5D65">
        <w:rPr>
          <w:rFonts w:ascii="Times New Roman" w:hAnsi="Times New Roman" w:cs="Times New Roman"/>
          <w:highlight w:val="lightGray"/>
          <w:lang w:val="en-US"/>
        </w:rPr>
        <w:t>Put in formulas from the notes and explain</w:t>
      </w:r>
    </w:p>
    <w:p w14:paraId="74F5965F" w14:textId="77777777" w:rsidR="00D13D82" w:rsidRPr="00FA5D65" w:rsidRDefault="00D13D82" w:rsidP="00D13D82">
      <w:pPr>
        <w:rPr>
          <w:rFonts w:ascii="Times New Roman" w:hAnsi="Times New Roman" w:cs="Times New Roman"/>
          <w:highlight w:val="lightGray"/>
          <w:lang w:val="en-US"/>
        </w:rPr>
      </w:pPr>
      <w:r w:rsidRPr="00FA5D65">
        <w:rPr>
          <w:rFonts w:ascii="Times New Roman" w:hAnsi="Times New Roman" w:cs="Times New Roman"/>
          <w:highlight w:val="lightGray"/>
          <w:lang w:val="en-US"/>
        </w:rPr>
        <w:t>Basic adding and subtraction stuff – account for all atoms, leave the binding energy.</w:t>
      </w:r>
    </w:p>
    <w:p w14:paraId="0C96ADE8" w14:textId="77777777" w:rsidR="00D13D82" w:rsidRDefault="00D13D82" w:rsidP="00D13D82">
      <w:pPr>
        <w:rPr>
          <w:rFonts w:ascii="Times New Roman" w:hAnsi="Times New Roman" w:cs="Times New Roman"/>
          <w:lang w:val="en-US"/>
        </w:rPr>
      </w:pPr>
      <w:r w:rsidRPr="00FA5D65">
        <w:rPr>
          <w:rFonts w:ascii="Times New Roman" w:hAnsi="Times New Roman" w:cs="Times New Roman"/>
          <w:highlight w:val="lightGray"/>
          <w:lang w:val="en-US"/>
        </w:rPr>
        <w:t>Transform from electric DFT energies to Gibbs free energies with Chan numbers.</w:t>
      </w:r>
    </w:p>
    <w:p w14:paraId="62B2568D" w14:textId="77777777" w:rsidR="00D13D82" w:rsidRDefault="00D13D82">
      <w:pPr>
        <w:rPr>
          <w:rFonts w:ascii="Times New Roman" w:hAnsi="Times New Roman" w:cs="Times New Roman"/>
          <w:lang w:val="en-US"/>
        </w:rPr>
      </w:pPr>
    </w:p>
    <w:p w14:paraId="253DCABF" w14:textId="77777777" w:rsidR="002105CE" w:rsidRDefault="002105CE" w:rsidP="002105CE">
      <w:pPr>
        <w:rPr>
          <w:rFonts w:ascii="Times New Roman" w:hAnsi="Times New Roman" w:cs="Times New Roman"/>
          <w:lang w:val="en-US"/>
        </w:rPr>
      </w:pPr>
      <w:r>
        <w:rPr>
          <w:rFonts w:ascii="Times New Roman" w:eastAsiaTheme="minorEastAsia" w:hAnsi="Times New Roman" w:cs="Times New Roman"/>
          <w:lang w:val="en-US"/>
        </w:rPr>
        <w:t>Surface slabs -&gt; Feature vectors -&gt; Input</w:t>
      </w:r>
    </w:p>
    <w:p w14:paraId="4E97BB28" w14:textId="77777777" w:rsidR="002105CE" w:rsidRDefault="002105CE" w:rsidP="002105CE">
      <w:pPr>
        <w:rPr>
          <w:rFonts w:ascii="Times New Roman" w:hAnsi="Times New Roman" w:cs="Times New Roman"/>
          <w:lang w:val="en-US"/>
        </w:rPr>
      </w:pPr>
      <w:r>
        <w:rPr>
          <w:rFonts w:ascii="Times New Roman" w:hAnsi="Times New Roman" w:cs="Times New Roman"/>
          <w:lang w:val="en-US"/>
        </w:rPr>
        <w:t>DFT calculations -&gt; Binding energies -&gt; Target</w:t>
      </w:r>
    </w:p>
    <w:p w14:paraId="23739C3E" w14:textId="77777777" w:rsidR="002105CE" w:rsidRDefault="002105CE">
      <w:pPr>
        <w:rPr>
          <w:rFonts w:ascii="Times New Roman" w:hAnsi="Times New Roman" w:cs="Times New Roman"/>
          <w:lang w:val="en-US"/>
        </w:rPr>
      </w:pPr>
    </w:p>
    <w:p w14:paraId="2F76328F" w14:textId="77777777" w:rsidR="00835990" w:rsidRDefault="00835990" w:rsidP="00835990">
      <w:pPr>
        <w:rPr>
          <w:rFonts w:ascii="Times New Roman" w:hAnsi="Times New Roman" w:cs="Times New Roman"/>
          <w:lang w:val="en-US"/>
        </w:rPr>
      </w:pPr>
      <w:proofErr w:type="spellStart"/>
      <w:r>
        <w:rPr>
          <w:rFonts w:ascii="Times New Roman" w:hAnsi="Times New Roman" w:cs="Times New Roman"/>
          <w:lang w:val="en-US"/>
        </w:rPr>
        <w:t>Træn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indtil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konvergens</w:t>
      </w:r>
      <w:proofErr w:type="spellEnd"/>
    </w:p>
    <w:p w14:paraId="647E70D0" w14:textId="77777777" w:rsidR="00835990" w:rsidRDefault="00835990" w:rsidP="00835990">
      <w:pPr>
        <w:rPr>
          <w:rFonts w:ascii="Times New Roman" w:hAnsi="Times New Roman" w:cs="Times New Roman"/>
          <w:lang w:val="en-US"/>
        </w:rPr>
      </w:pPr>
    </w:p>
    <w:p w14:paraId="61BAC5BC" w14:textId="77777777" w:rsidR="00835990" w:rsidRDefault="00835990" w:rsidP="00835990">
      <w:pPr>
        <w:rPr>
          <w:rFonts w:ascii="Times New Roman" w:hAnsi="Times New Roman" w:cs="Times New Roman"/>
          <w:lang w:val="en-US"/>
        </w:rPr>
      </w:pPr>
      <w:proofErr w:type="spellStart"/>
      <w:r>
        <w:rPr>
          <w:rFonts w:ascii="Times New Roman" w:hAnsi="Times New Roman" w:cs="Times New Roman"/>
          <w:lang w:val="en-US"/>
        </w:rPr>
        <w:t>Tjek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Kig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lige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på</w:t>
      </w:r>
      <w:proofErr w:type="spellEnd"/>
      <w:r>
        <w:rPr>
          <w:rFonts w:ascii="Times New Roman" w:hAnsi="Times New Roman" w:cs="Times New Roman"/>
          <w:lang w:val="en-US"/>
        </w:rPr>
        <w:t xml:space="preserve"> den store data-</w:t>
      </w:r>
      <w:proofErr w:type="spellStart"/>
      <w:r>
        <w:rPr>
          <w:rFonts w:ascii="Times New Roman" w:hAnsi="Times New Roman" w:cs="Times New Roman"/>
          <w:lang w:val="en-US"/>
        </w:rPr>
        <w:t>figur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få</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skrevet</w:t>
      </w:r>
      <w:proofErr w:type="spellEnd"/>
      <w:r>
        <w:rPr>
          <w:rFonts w:ascii="Times New Roman" w:hAnsi="Times New Roman" w:cs="Times New Roman"/>
          <w:lang w:val="en-US"/>
        </w:rPr>
        <w:t xml:space="preserve"> max 10-15 </w:t>
      </w:r>
      <w:proofErr w:type="spellStart"/>
      <w:r>
        <w:rPr>
          <w:rFonts w:ascii="Times New Roman" w:hAnsi="Times New Roman" w:cs="Times New Roman"/>
          <w:lang w:val="en-US"/>
        </w:rPr>
        <w:t>linjer</w:t>
      </w:r>
      <w:proofErr w:type="spellEnd"/>
      <w:r>
        <w:rPr>
          <w:rFonts w:ascii="Times New Roman" w:hAnsi="Times New Roman" w:cs="Times New Roman"/>
          <w:lang w:val="en-US"/>
        </w:rPr>
        <w:t xml:space="preserve"> om det her. </w:t>
      </w:r>
    </w:p>
    <w:p w14:paraId="5540A5E5" w14:textId="77777777" w:rsidR="00835990" w:rsidRDefault="00835990" w:rsidP="00835990">
      <w:pPr>
        <w:rPr>
          <w:rFonts w:ascii="Times New Roman" w:hAnsi="Times New Roman" w:cs="Times New Roman"/>
          <w:lang w:val="en-US"/>
        </w:rPr>
      </w:pPr>
    </w:p>
    <w:p w14:paraId="2C2931E9" w14:textId="77777777" w:rsidR="00835990" w:rsidRPr="003040ED" w:rsidRDefault="00835990" w:rsidP="00835990">
      <w:pPr>
        <w:rPr>
          <w:rFonts w:ascii="Times New Roman" w:hAnsi="Times New Roman" w:cs="Times New Roman"/>
          <w:lang w:val="en-US"/>
        </w:rPr>
      </w:pPr>
      <w:r>
        <w:rPr>
          <w:rFonts w:ascii="Times New Roman" w:hAnsi="Times New Roman" w:cs="Times New Roman"/>
          <w:lang w:val="en-US"/>
        </w:rPr>
        <w:t xml:space="preserve">, and </w:t>
      </w:r>
    </w:p>
    <w:p w14:paraId="436C8AD1" w14:textId="77777777" w:rsidR="00835990" w:rsidRDefault="00835990" w:rsidP="00835990">
      <w:pPr>
        <w:rPr>
          <w:rFonts w:ascii="Times New Roman" w:hAnsi="Times New Roman" w:cs="Times New Roman"/>
          <w:highlight w:val="lightGray"/>
          <w:lang w:val="en-US"/>
        </w:rPr>
      </w:pPr>
    </w:p>
    <w:p w14:paraId="36163F3B"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General task</w:t>
      </w:r>
    </w:p>
    <w:p w14:paraId="0E8482F8"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Surface to trainable parameters -&gt; Features</w:t>
      </w:r>
    </w:p>
    <w:p w14:paraId="0CA110FB"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Same adsorbate – Both HEA and SWR (SS) data combined. Separate test/</w:t>
      </w:r>
      <w:proofErr w:type="spellStart"/>
      <w:r w:rsidRPr="00FA5D65">
        <w:rPr>
          <w:rFonts w:ascii="Times New Roman" w:hAnsi="Times New Roman" w:cs="Times New Roman"/>
          <w:highlight w:val="lightGray"/>
          <w:lang w:val="en-US"/>
        </w:rPr>
        <w:t>val</w:t>
      </w:r>
      <w:proofErr w:type="spellEnd"/>
      <w:r w:rsidRPr="00FA5D65">
        <w:rPr>
          <w:rFonts w:ascii="Times New Roman" w:hAnsi="Times New Roman" w:cs="Times New Roman"/>
          <w:highlight w:val="lightGray"/>
          <w:lang w:val="en-US"/>
        </w:rPr>
        <w:t>/train split</w:t>
      </w:r>
    </w:p>
    <w:p w14:paraId="1A151918"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On-top</w:t>
      </w:r>
    </w:p>
    <w:p w14:paraId="36707221"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Hollow</w:t>
      </w:r>
    </w:p>
    <w:p w14:paraId="12D72F9D"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Mixed-site (combined vector, subtract each adsorbate)</w:t>
      </w:r>
    </w:p>
    <w:p w14:paraId="644A426B"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Given energies</w:t>
      </w:r>
    </w:p>
    <w:p w14:paraId="0FE2FF68" w14:textId="77777777" w:rsidR="00835990" w:rsidRPr="00FA5D65" w:rsidRDefault="00835990" w:rsidP="00835990">
      <w:pPr>
        <w:rPr>
          <w:rFonts w:ascii="Times New Roman" w:hAnsi="Times New Roman" w:cs="Times New Roman"/>
          <w:highlight w:val="lightGray"/>
          <w:lang w:val="en-US"/>
        </w:rPr>
      </w:pPr>
    </w:p>
    <w:p w14:paraId="126CE7EA" w14:textId="77777777" w:rsidR="00835990" w:rsidRDefault="00835990" w:rsidP="00835990">
      <w:pPr>
        <w:rPr>
          <w:rFonts w:ascii="Times New Roman" w:hAnsi="Times New Roman" w:cs="Times New Roman"/>
          <w:lang w:val="en-US"/>
        </w:rPr>
      </w:pPr>
      <w:r w:rsidRPr="00FA5D65">
        <w:rPr>
          <w:rFonts w:ascii="Times New Roman" w:hAnsi="Times New Roman" w:cs="Times New Roman"/>
          <w:highlight w:val="lightGray"/>
          <w:lang w:val="en-US"/>
        </w:rPr>
        <w:t>and all the equations and figures of them would be nice</w:t>
      </w:r>
    </w:p>
    <w:p w14:paraId="7709B925" w14:textId="77777777" w:rsidR="00835990" w:rsidRDefault="00835990" w:rsidP="00835990">
      <w:pPr>
        <w:rPr>
          <w:rFonts w:ascii="Times New Roman" w:hAnsi="Times New Roman" w:cs="Times New Roman"/>
          <w:lang w:val="en-US"/>
        </w:rPr>
      </w:pPr>
    </w:p>
    <w:p w14:paraId="4B10C909" w14:textId="77777777" w:rsidR="00835990" w:rsidRPr="002C0A0C" w:rsidRDefault="00835990" w:rsidP="00835990">
      <w:pPr>
        <w:rPr>
          <w:rFonts w:ascii="Times New Roman" w:hAnsi="Times New Roman" w:cs="Times New Roman"/>
          <w:lang w:val="en-US"/>
        </w:rPr>
      </w:pPr>
      <w:proofErr w:type="spellStart"/>
      <w:r>
        <w:rPr>
          <w:rFonts w:ascii="Times New Roman" w:hAnsi="Times New Roman" w:cs="Times New Roman"/>
          <w:lang w:val="en-US"/>
        </w:rPr>
        <w:t>Lige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nævn</w:t>
      </w:r>
      <w:proofErr w:type="spellEnd"/>
      <w:r>
        <w:rPr>
          <w:rFonts w:ascii="Times New Roman" w:hAnsi="Times New Roman" w:cs="Times New Roman"/>
          <w:lang w:val="en-US"/>
        </w:rPr>
        <w:t xml:space="preserve"> XGBoost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gang?</w:t>
      </w:r>
    </w:p>
    <w:p w14:paraId="22E1D8C5" w14:textId="77777777" w:rsidR="002105CE" w:rsidRDefault="002105CE">
      <w:pPr>
        <w:rPr>
          <w:rFonts w:ascii="Times New Roman" w:hAnsi="Times New Roman" w:cs="Times New Roman"/>
          <w:lang w:val="en-US"/>
        </w:rPr>
      </w:pPr>
    </w:p>
    <w:p w14:paraId="1D6D5764" w14:textId="77777777" w:rsidR="008D05EA" w:rsidRDefault="008D05EA" w:rsidP="008D05EA">
      <w:pPr>
        <w:rPr>
          <w:rFonts w:ascii="Times New Roman" w:hAnsi="Times New Roman" w:cs="Times New Roman"/>
          <w:lang w:val="en-US"/>
        </w:rPr>
      </w:pPr>
      <w:r>
        <w:rPr>
          <w:rFonts w:ascii="Times New Roman" w:hAnsi="Times New Roman" w:cs="Times New Roman"/>
          <w:lang w:val="en-US"/>
        </w:rPr>
        <w:t xml:space="preserve">The optimal composition is the composition, that leads to best FAOR performance. The two most important measurable parameters are the overpotential (The open-circuit voltage maybe?) needed to make FAOR happen and the current </w:t>
      </w:r>
    </w:p>
    <w:p w14:paraId="06BE5466" w14:textId="77777777" w:rsidR="008D05EA" w:rsidRDefault="008D05EA" w:rsidP="008D05EA">
      <w:pPr>
        <w:rPr>
          <w:rFonts w:ascii="Times New Roman" w:hAnsi="Times New Roman" w:cs="Times New Roman"/>
          <w:lang w:val="en-US"/>
        </w:rPr>
      </w:pPr>
    </w:p>
    <w:p w14:paraId="4EB881F4" w14:textId="77777777" w:rsidR="008D05EA" w:rsidRDefault="008D05EA" w:rsidP="008D05EA">
      <w:pPr>
        <w:rPr>
          <w:rFonts w:ascii="Times New Roman" w:hAnsi="Times New Roman" w:cs="Times New Roman"/>
          <w:lang w:val="en-US"/>
        </w:rPr>
      </w:pPr>
      <w:proofErr w:type="spellStart"/>
      <w:r>
        <w:rPr>
          <w:rFonts w:ascii="Times New Roman" w:hAnsi="Times New Roman" w:cs="Times New Roman"/>
          <w:lang w:val="en-US"/>
        </w:rPr>
        <w:t>Tjek</w:t>
      </w:r>
      <w:proofErr w:type="spellEnd"/>
      <w:r>
        <w:rPr>
          <w:rFonts w:ascii="Times New Roman" w:hAnsi="Times New Roman" w:cs="Times New Roman"/>
          <w:lang w:val="en-US"/>
        </w:rPr>
        <w:t>: what about activity? Explain the tradeoff between activity and open-</w:t>
      </w:r>
      <w:proofErr w:type="spellStart"/>
      <w:r>
        <w:rPr>
          <w:rFonts w:ascii="Times New Roman" w:hAnsi="Times New Roman" w:cs="Times New Roman"/>
          <w:lang w:val="en-US"/>
        </w:rPr>
        <w:t>curcuit</w:t>
      </w:r>
      <w:proofErr w:type="spellEnd"/>
      <w:r>
        <w:rPr>
          <w:rFonts w:ascii="Times New Roman" w:hAnsi="Times New Roman" w:cs="Times New Roman"/>
          <w:lang w:val="en-US"/>
        </w:rPr>
        <w:t xml:space="preserve"> voltage and hence, efficiency per molecule</w:t>
      </w:r>
    </w:p>
    <w:p w14:paraId="175E50A0" w14:textId="77777777" w:rsidR="008D05EA" w:rsidRDefault="008D05EA" w:rsidP="008D05EA">
      <w:pPr>
        <w:rPr>
          <w:rFonts w:ascii="Times New Roman" w:hAnsi="Times New Roman" w:cs="Times New Roman"/>
          <w:lang w:val="en-US"/>
        </w:rPr>
      </w:pPr>
    </w:p>
    <w:p w14:paraId="1847BB95" w14:textId="77777777" w:rsidR="008D05EA" w:rsidRDefault="008D05EA" w:rsidP="008D05EA">
      <w:pPr>
        <w:rPr>
          <w:rFonts w:ascii="Times New Roman" w:hAnsi="Times New Roman" w:cs="Times New Roman"/>
          <w:lang w:val="en-US"/>
        </w:rPr>
      </w:pPr>
      <w:r>
        <w:rPr>
          <w:rFonts w:ascii="Times New Roman" w:hAnsi="Times New Roman" w:cs="Times New Roman"/>
          <w:lang w:val="en-US"/>
        </w:rPr>
        <w:t xml:space="preserve">Optimally, FAOR would happen as early as possible, at no overpotential, and have a large per-site current. Currently, the FAOR happens at an overpotential, due to surface sites not having the optimal binding energy for *COOH. The per-site current is, in the literature (Kilde: Alexander and others), assumed to be </w:t>
      </w:r>
    </w:p>
    <w:p w14:paraId="12F3F21D" w14:textId="77777777" w:rsidR="008D05EA" w:rsidRDefault="008D05EA" w:rsidP="008D05EA">
      <w:pPr>
        <w:rPr>
          <w:rFonts w:ascii="Times New Roman" w:hAnsi="Times New Roman" w:cs="Times New Roman"/>
          <w:lang w:val="en-US"/>
        </w:rPr>
      </w:pPr>
    </w:p>
    <w:p w14:paraId="339BF1BE" w14:textId="77777777" w:rsidR="008D05EA" w:rsidRDefault="008D05EA" w:rsidP="008D05EA">
      <w:pPr>
        <w:rPr>
          <w:rFonts w:ascii="Times New Roman" w:hAnsi="Times New Roman" w:cs="Times New Roman"/>
          <w:lang w:val="en-US"/>
        </w:rPr>
      </w:pPr>
      <w:r>
        <w:rPr>
          <w:rFonts w:ascii="Times New Roman" w:hAnsi="Times New Roman" w:cs="Times New Roman"/>
          <w:lang w:val="en-US"/>
        </w:rPr>
        <w:t xml:space="preserve">As seen in alexander, they needed to go to  </w:t>
      </w:r>
    </w:p>
    <w:p w14:paraId="0095CA23" w14:textId="77777777" w:rsidR="008D05EA" w:rsidRDefault="008D05EA" w:rsidP="008D05EA">
      <w:pPr>
        <w:rPr>
          <w:rFonts w:ascii="Times New Roman" w:hAnsi="Times New Roman" w:cs="Times New Roman"/>
          <w:lang w:val="en-US"/>
        </w:rPr>
      </w:pPr>
      <w:r>
        <w:rPr>
          <w:rFonts w:ascii="Times New Roman" w:hAnsi="Times New Roman" w:cs="Times New Roman"/>
          <w:lang w:val="en-US"/>
        </w:rPr>
        <w:t>Composition space</w:t>
      </w:r>
    </w:p>
    <w:p w14:paraId="4B0517C2" w14:textId="77777777" w:rsidR="008D05EA" w:rsidRDefault="008D05EA">
      <w:pPr>
        <w:rPr>
          <w:rFonts w:ascii="Times New Roman" w:hAnsi="Times New Roman" w:cs="Times New Roman"/>
          <w:lang w:val="en-US"/>
        </w:rPr>
      </w:pPr>
    </w:p>
    <w:p w14:paraId="2D9A813B" w14:textId="77777777" w:rsidR="00DF5B91" w:rsidRDefault="00DF5B91" w:rsidP="00DF5B91">
      <w:pPr>
        <w:rPr>
          <w:rFonts w:ascii="Times New Roman" w:hAnsi="Times New Roman" w:cs="Times New Roman"/>
          <w:lang w:val="en-US"/>
        </w:rPr>
      </w:pPr>
      <w:r>
        <w:rPr>
          <w:rFonts w:ascii="Times New Roman" w:hAnsi="Times New Roman" w:cs="Times New Roman"/>
          <w:lang w:val="en-US"/>
        </w:rPr>
        <w:lastRenderedPageBreak/>
        <w:t xml:space="preserve">This project will </w:t>
      </w:r>
    </w:p>
    <w:p w14:paraId="1B5C85E2" w14:textId="77777777" w:rsidR="00DF5B91" w:rsidRDefault="00DF5B91" w:rsidP="00DF5B91">
      <w:pPr>
        <w:rPr>
          <w:rFonts w:ascii="Times New Roman" w:hAnsi="Times New Roman" w:cs="Times New Roman"/>
          <w:lang w:val="en-US"/>
        </w:rPr>
      </w:pPr>
    </w:p>
    <w:p w14:paraId="4788F396" w14:textId="77777777" w:rsidR="00DF5B91" w:rsidRDefault="00DF5B91" w:rsidP="00DF5B91">
      <w:pPr>
        <w:rPr>
          <w:rFonts w:ascii="Times New Roman" w:hAnsi="Times New Roman" w:cs="Times New Roman"/>
          <w:lang w:val="en-US"/>
        </w:rPr>
      </w:pPr>
    </w:p>
    <w:p w14:paraId="6BF59C14" w14:textId="77777777" w:rsidR="00DF5B91" w:rsidRDefault="00DF5B91" w:rsidP="00DF5B91">
      <w:pPr>
        <w:rPr>
          <w:rFonts w:ascii="Times New Roman" w:hAnsi="Times New Roman" w:cs="Times New Roman"/>
          <w:lang w:val="en-US"/>
        </w:rPr>
      </w:pPr>
      <w:r>
        <w:rPr>
          <w:rFonts w:ascii="Times New Roman" w:hAnsi="Times New Roman" w:cs="Times New Roman"/>
          <w:lang w:val="en-US"/>
        </w:rPr>
        <w:t xml:space="preserve">In the cases where the optimal compositions </w:t>
      </w:r>
      <w:proofErr w:type="gramStart"/>
      <w:r>
        <w:rPr>
          <w:rFonts w:ascii="Times New Roman" w:hAnsi="Times New Roman" w:cs="Times New Roman"/>
          <w:lang w:val="en-US"/>
        </w:rPr>
        <w:t>seems</w:t>
      </w:r>
      <w:proofErr w:type="gramEnd"/>
      <w:r>
        <w:rPr>
          <w:rFonts w:ascii="Times New Roman" w:hAnsi="Times New Roman" w:cs="Times New Roman"/>
          <w:lang w:val="en-US"/>
        </w:rPr>
        <w:t xml:space="preserve"> to be comprised of 3 elements, </w:t>
      </w:r>
    </w:p>
    <w:p w14:paraId="48719C42" w14:textId="77777777" w:rsidR="00DF5B91" w:rsidRDefault="00DF5B91" w:rsidP="00DF5B91">
      <w:pPr>
        <w:rPr>
          <w:rFonts w:ascii="Times New Roman" w:hAnsi="Times New Roman" w:cs="Times New Roman"/>
          <w:lang w:val="en-US"/>
        </w:rPr>
      </w:pPr>
    </w:p>
    <w:p w14:paraId="49846685" w14:textId="77777777" w:rsidR="00DF5B91" w:rsidRDefault="00DF5B91" w:rsidP="00DF5B91">
      <w:pPr>
        <w:rPr>
          <w:rFonts w:ascii="Times New Roman" w:hAnsi="Times New Roman" w:cs="Times New Roman"/>
          <w:lang w:val="en-US"/>
        </w:rPr>
      </w:pPr>
      <w:r>
        <w:rPr>
          <w:rFonts w:ascii="Times New Roman" w:hAnsi="Times New Roman" w:cs="Times New Roman"/>
          <w:lang w:val="en-US"/>
        </w:rPr>
        <w:t xml:space="preserve">How much can CO-poisoning be circumvented with tuned HEA on fcc(111) facet. </w:t>
      </w:r>
    </w:p>
    <w:p w14:paraId="775DCE49" w14:textId="77777777" w:rsidR="00DF5B91" w:rsidRDefault="00DF5B91" w:rsidP="00DF5B91">
      <w:pPr>
        <w:rPr>
          <w:rFonts w:ascii="Times New Roman" w:hAnsi="Times New Roman" w:cs="Times New Roman"/>
          <w:lang w:val="en-US"/>
        </w:rPr>
      </w:pPr>
    </w:p>
    <w:p w14:paraId="64BFBBC8" w14:textId="77777777" w:rsidR="00DF5B91" w:rsidRDefault="00DF5B91" w:rsidP="00DF5B91">
      <w:pPr>
        <w:rPr>
          <w:rFonts w:ascii="Times New Roman" w:hAnsi="Times New Roman" w:cs="Times New Roman"/>
          <w:lang w:val="en-US"/>
        </w:rPr>
      </w:pPr>
      <w:r>
        <w:rPr>
          <w:rFonts w:ascii="Times New Roman" w:hAnsi="Times New Roman" w:cs="Times New Roman"/>
          <w:lang w:val="en-US"/>
        </w:rPr>
        <w:t xml:space="preserve">3 </w:t>
      </w:r>
      <w:proofErr w:type="spellStart"/>
      <w:r>
        <w:rPr>
          <w:rFonts w:ascii="Times New Roman" w:hAnsi="Times New Roman" w:cs="Times New Roman"/>
          <w:lang w:val="en-US"/>
        </w:rPr>
        <w:t>ele</w:t>
      </w:r>
      <w:proofErr w:type="spellEnd"/>
    </w:p>
    <w:p w14:paraId="2A93CBD6" w14:textId="77777777" w:rsidR="00DF5B91" w:rsidRDefault="00DF5B91" w:rsidP="00DF5B91">
      <w:pPr>
        <w:rPr>
          <w:rFonts w:ascii="Times New Roman" w:hAnsi="Times New Roman" w:cs="Times New Roman"/>
          <w:lang w:val="en-US"/>
        </w:rPr>
      </w:pPr>
    </w:p>
    <w:p w14:paraId="02FFA4F7" w14:textId="77777777" w:rsidR="00DF5B91" w:rsidRDefault="00DF5B91" w:rsidP="00DF5B91">
      <w:pPr>
        <w:rPr>
          <w:rFonts w:ascii="Times New Roman" w:hAnsi="Times New Roman" w:cs="Times New Roman"/>
          <w:lang w:val="en-US"/>
        </w:rPr>
      </w:pPr>
      <w:r>
        <w:rPr>
          <w:rFonts w:ascii="Times New Roman" w:hAnsi="Times New Roman" w:cs="Times New Roman"/>
          <w:lang w:val="en-US"/>
        </w:rPr>
        <w:t>Explain overpotential</w:t>
      </w:r>
    </w:p>
    <w:p w14:paraId="24685181" w14:textId="77777777" w:rsidR="00DF5B91" w:rsidRDefault="00DF5B91" w:rsidP="00DF5B91">
      <w:pPr>
        <w:rPr>
          <w:rFonts w:ascii="Times New Roman" w:hAnsi="Times New Roman" w:cs="Times New Roman"/>
          <w:lang w:val="en-US"/>
        </w:rPr>
      </w:pPr>
    </w:p>
    <w:p w14:paraId="510B7710" w14:textId="77777777" w:rsidR="00DF5B91" w:rsidRDefault="00DF5B91" w:rsidP="00DF5B91">
      <w:pPr>
        <w:rPr>
          <w:rFonts w:ascii="Times New Roman" w:hAnsi="Times New Roman" w:cs="Times New Roman"/>
          <w:lang w:val="en-US"/>
        </w:rPr>
      </w:pPr>
      <w:r>
        <w:rPr>
          <w:rFonts w:ascii="Times New Roman" w:hAnsi="Times New Roman" w:cs="Times New Roman"/>
          <w:lang w:val="en-US"/>
        </w:rPr>
        <w:t xml:space="preserve">Explain Efficiency per molecule formic acid. </w:t>
      </w:r>
    </w:p>
    <w:p w14:paraId="3FE3904E" w14:textId="77777777" w:rsidR="00DF5B91" w:rsidRDefault="00DF5B91" w:rsidP="00DF5B91">
      <w:pPr>
        <w:rPr>
          <w:rFonts w:ascii="Times New Roman" w:hAnsi="Times New Roman" w:cs="Times New Roman"/>
          <w:lang w:val="en-US"/>
        </w:rPr>
      </w:pPr>
    </w:p>
    <w:p w14:paraId="1823E4F8" w14:textId="77777777" w:rsidR="00DF5B91" w:rsidRDefault="00DF5B91" w:rsidP="00DF5B91">
      <w:pPr>
        <w:rPr>
          <w:rFonts w:ascii="Times New Roman" w:eastAsiaTheme="minorEastAsia" w:hAnsi="Times New Roman" w:cs="Times New Roman"/>
          <w:lang w:val="en-US"/>
        </w:rPr>
      </w:pPr>
    </w:p>
    <w:p w14:paraId="660E626A" w14:textId="77777777" w:rsidR="00037119" w:rsidRDefault="00037119" w:rsidP="00037119">
      <w:pPr>
        <w:rPr>
          <w:rFonts w:ascii="Times New Roman" w:hAnsi="Times New Roman" w:cs="Times New Roman"/>
          <w:lang w:val="en-US"/>
        </w:rPr>
      </w:pPr>
    </w:p>
    <w:p w14:paraId="50E25D17" w14:textId="77777777" w:rsidR="00037119" w:rsidRDefault="00037119" w:rsidP="00037119">
      <w:pPr>
        <w:rPr>
          <w:rFonts w:ascii="Times New Roman" w:hAnsi="Times New Roman" w:cs="Times New Roman"/>
          <w:lang w:val="en-US"/>
        </w:rPr>
      </w:pPr>
      <w:r>
        <w:rPr>
          <w:rFonts w:ascii="Times New Roman" w:hAnsi="Times New Roman" w:cs="Times New Roman"/>
          <w:lang w:val="en-US"/>
        </w:rPr>
        <w:t>The per-site activity of the two-step reaction (direct FAOR) is modeled with the equation:</w:t>
      </w:r>
    </w:p>
    <w:p w14:paraId="2C78B3E7" w14:textId="77777777" w:rsidR="00DF5B91" w:rsidRDefault="00DF5B91">
      <w:pPr>
        <w:rPr>
          <w:rFonts w:ascii="Times New Roman" w:hAnsi="Times New Roman" w:cs="Times New Roman"/>
          <w:lang w:val="en-US"/>
        </w:rPr>
      </w:pPr>
    </w:p>
    <w:p w14:paraId="48DA9F03" w14:textId="77777777" w:rsidR="0072484C" w:rsidRDefault="0072484C" w:rsidP="0072484C">
      <w:pPr>
        <w:rPr>
          <w:rFonts w:ascii="Times New Roman" w:eastAsiaTheme="minorEastAsia" w:hAnsi="Times New Roman" w:cs="Times New Roman"/>
          <w:lang w:val="en-US"/>
        </w:rPr>
      </w:pPr>
    </w:p>
    <w:p w14:paraId="06130644" w14:textId="77777777" w:rsidR="0072484C" w:rsidRDefault="0072484C" w:rsidP="0072484C">
      <w:pPr>
        <w:rPr>
          <w:rFonts w:ascii="Times New Roman" w:eastAsiaTheme="minorEastAsia" w:hAnsi="Times New Roman" w:cs="Times New Roman"/>
          <w:lang w:val="en-US"/>
        </w:rPr>
      </w:pPr>
    </w:p>
    <w:p w14:paraId="22E41FD1" w14:textId="77777777" w:rsidR="0072484C" w:rsidRDefault="0072484C" w:rsidP="0072484C">
      <w:pPr>
        <w:rPr>
          <w:rFonts w:ascii="Times New Roman" w:eastAsiaTheme="minorEastAsia" w:hAnsi="Times New Roman" w:cs="Times New Roman"/>
          <w:lang w:val="en-US"/>
        </w:rPr>
      </w:pPr>
      <w:r>
        <w:rPr>
          <w:rFonts w:ascii="Times New Roman" w:eastAsiaTheme="minorEastAsia" w:hAnsi="Times New Roman" w:cs="Times New Roman"/>
          <w:lang w:val="en-US"/>
        </w:rPr>
        <w:t>because the aim of the work is to discover HEA catalysts that circumvent CO-poisoning and with the volcano method,</w:t>
      </w:r>
    </w:p>
    <w:p w14:paraId="24A568D9" w14:textId="77777777" w:rsidR="0072484C" w:rsidRPr="00442533" w:rsidRDefault="0072484C" w:rsidP="0072484C">
      <w:pPr>
        <w:rPr>
          <w:rFonts w:ascii="Times New Roman" w:eastAsiaTheme="minorEastAsia" w:hAnsi="Times New Roman" w:cs="Times New Roman"/>
          <w:lang w:val="en-US"/>
        </w:rPr>
      </w:pPr>
      <w:r>
        <w:rPr>
          <w:rFonts w:ascii="Times New Roman" w:eastAsiaTheme="minorEastAsia" w:hAnsi="Times New Roman" w:cs="Times New Roman"/>
          <w:lang w:val="en-US"/>
        </w:rPr>
        <w:t>Only if the COOH binds even better than that will the reaction not be favoured and go uphill</w:t>
      </w:r>
    </w:p>
    <w:p w14:paraId="78B41117" w14:textId="77777777" w:rsidR="0072484C" w:rsidRDefault="0072484C" w:rsidP="0072484C">
      <w:pPr>
        <w:rPr>
          <w:rFonts w:ascii="Times New Roman" w:hAnsi="Times New Roman" w:cs="Times New Roman"/>
          <w:lang w:val="en-US"/>
        </w:rPr>
      </w:pPr>
    </w:p>
    <w:p w14:paraId="2F008B67" w14:textId="77777777" w:rsidR="0072484C" w:rsidRDefault="0072484C" w:rsidP="0072484C">
      <w:pPr>
        <w:rPr>
          <w:rFonts w:ascii="Times New Roman" w:hAnsi="Times New Roman" w:cs="Times New Roman"/>
          <w:highlight w:val="cyan"/>
          <w:lang w:val="en-US"/>
        </w:rPr>
      </w:pPr>
      <w:r>
        <w:rPr>
          <w:rFonts w:ascii="Times New Roman" w:hAnsi="Times New Roman" w:cs="Times New Roman"/>
          <w:highlight w:val="cyan"/>
          <w:lang w:val="en-US"/>
        </w:rPr>
        <w:t xml:space="preserve">Reaction window: COOH binding energies are allowed to be between 0 and -0.34 at = potential. CO2+H2 </w:t>
      </w:r>
      <w:proofErr w:type="spellStart"/>
      <w:r>
        <w:rPr>
          <w:rFonts w:ascii="Times New Roman" w:hAnsi="Times New Roman" w:cs="Times New Roman"/>
          <w:highlight w:val="cyan"/>
          <w:lang w:val="en-US"/>
        </w:rPr>
        <w:t>energi</w:t>
      </w:r>
      <w:proofErr w:type="spellEnd"/>
      <w:r>
        <w:rPr>
          <w:rFonts w:ascii="Times New Roman" w:hAnsi="Times New Roman" w:cs="Times New Roman"/>
          <w:highlight w:val="cyan"/>
          <w:lang w:val="en-US"/>
        </w:rPr>
        <w:t xml:space="preserve"> lowers with 2 </w:t>
      </w:r>
      <w:proofErr w:type="spellStart"/>
      <w:r>
        <w:rPr>
          <w:rFonts w:ascii="Times New Roman" w:hAnsi="Times New Roman" w:cs="Times New Roman"/>
          <w:highlight w:val="cyan"/>
          <w:lang w:val="en-US"/>
        </w:rPr>
        <w:t>eU</w:t>
      </w:r>
      <w:proofErr w:type="spellEnd"/>
      <w:r>
        <w:rPr>
          <w:rFonts w:ascii="Times New Roman" w:hAnsi="Times New Roman" w:cs="Times New Roman"/>
          <w:highlight w:val="cyan"/>
          <w:lang w:val="en-US"/>
        </w:rPr>
        <w:t>, faster than COOH at 1eU.</w:t>
      </w:r>
    </w:p>
    <w:p w14:paraId="42F0C569" w14:textId="77777777" w:rsidR="0072484C" w:rsidRDefault="0072484C" w:rsidP="0072484C">
      <w:pPr>
        <w:rPr>
          <w:rFonts w:ascii="Times New Roman" w:hAnsi="Times New Roman" w:cs="Times New Roman"/>
          <w:lang w:val="en-US"/>
        </w:rPr>
      </w:pPr>
    </w:p>
    <w:p w14:paraId="29D22291" w14:textId="77777777" w:rsidR="0072484C" w:rsidRDefault="0072484C" w:rsidP="0072484C">
      <w:pPr>
        <w:rPr>
          <w:rFonts w:ascii="Times New Roman" w:hAnsi="Times New Roman" w:cs="Times New Roman"/>
          <w:lang w:val="en-US"/>
        </w:rPr>
      </w:pPr>
    </w:p>
    <w:p w14:paraId="7D84CAD8" w14:textId="77777777" w:rsidR="0072484C" w:rsidRDefault="0072484C" w:rsidP="0072484C">
      <w:pPr>
        <w:rPr>
          <w:rFonts w:ascii="Times New Roman" w:hAnsi="Times New Roman" w:cs="Times New Roman"/>
          <w:lang w:val="en-US"/>
        </w:rPr>
      </w:pPr>
    </w:p>
    <w:p w14:paraId="6A66CD2F" w14:textId="77777777" w:rsidR="0072484C" w:rsidRDefault="0072484C" w:rsidP="0072484C">
      <w:pPr>
        <w:rPr>
          <w:rFonts w:ascii="Times New Roman" w:hAnsi="Times New Roman" w:cs="Times New Roman"/>
          <w:lang w:val="en-US"/>
        </w:rPr>
      </w:pPr>
      <w:r>
        <w:rPr>
          <w:rFonts w:ascii="Times New Roman" w:hAnsi="Times New Roman" w:cs="Times New Roman"/>
          <w:lang w:val="en-US"/>
        </w:rPr>
        <w:t>Another possibility is using a sim</w:t>
      </w:r>
    </w:p>
    <w:p w14:paraId="04DA6290" w14:textId="77777777" w:rsidR="0072484C" w:rsidRPr="00A91862" w:rsidRDefault="0072484C" w:rsidP="0072484C">
      <w:pPr>
        <w:rPr>
          <w:rFonts w:ascii="Times New Roman" w:hAnsi="Times New Roman" w:cs="Times New Roman"/>
          <w:lang w:val="en-US"/>
        </w:rPr>
      </w:pPr>
      <w:r>
        <w:rPr>
          <w:rFonts w:ascii="Times New Roman" w:hAnsi="Times New Roman" w:cs="Times New Roman"/>
          <w:lang w:val="en-US"/>
        </w:rPr>
        <w:t>Two possibilities, u</w:t>
      </w:r>
      <w:r w:rsidRPr="00A91862">
        <w:rPr>
          <w:rFonts w:ascii="Times New Roman" w:hAnsi="Times New Roman" w:cs="Times New Roman"/>
          <w:lang w:val="en-US"/>
        </w:rPr>
        <w:t>sing the activity estimation formula from OE</w:t>
      </w:r>
      <w:r>
        <w:rPr>
          <w:rFonts w:ascii="Times New Roman" w:hAnsi="Times New Roman" w:cs="Times New Roman"/>
          <w:lang w:val="en-US"/>
        </w:rPr>
        <w:t xml:space="preserve">R and a simpler method counting the active non-poisoned sites. </w:t>
      </w:r>
    </w:p>
    <w:p w14:paraId="4903E3A9" w14:textId="77777777" w:rsidR="0072484C" w:rsidRPr="00C83692" w:rsidRDefault="0072484C" w:rsidP="0072484C">
      <w:pPr>
        <w:rPr>
          <w:rFonts w:ascii="Times New Roman" w:hAnsi="Times New Roman" w:cs="Times New Roman"/>
          <w:lang w:val="en-US"/>
        </w:rPr>
      </w:pPr>
    </w:p>
    <w:p w14:paraId="3541B0D3" w14:textId="77777777" w:rsidR="0072484C" w:rsidRDefault="0072484C" w:rsidP="0072484C">
      <w:pPr>
        <w:rPr>
          <w:rFonts w:ascii="Times New Roman" w:hAnsi="Times New Roman" w:cs="Times New Roman"/>
          <w:lang w:val="en-US"/>
        </w:rPr>
      </w:pPr>
      <w:r w:rsidRPr="00C83692">
        <w:rPr>
          <w:rFonts w:ascii="Times New Roman" w:hAnsi="Times New Roman" w:cs="Times New Roman"/>
          <w:lang w:val="en-US"/>
        </w:rPr>
        <w:t>We are inter</w:t>
      </w:r>
      <w:r>
        <w:rPr>
          <w:rFonts w:ascii="Times New Roman" w:hAnsi="Times New Roman" w:cs="Times New Roman"/>
          <w:lang w:val="en-US"/>
        </w:rPr>
        <w:t xml:space="preserve">ested in a descriptor that accounts for CO-poisoning clearly, and with the OER-based activity measure the potential makes a much bigger impact than the tuning of the surface, especially at low potentials. </w:t>
      </w:r>
    </w:p>
    <w:p w14:paraId="34294DBE" w14:textId="77777777" w:rsidR="0072484C" w:rsidRPr="00C83692" w:rsidRDefault="0072484C" w:rsidP="0072484C">
      <w:pPr>
        <w:rPr>
          <w:rFonts w:ascii="Times New Roman" w:hAnsi="Times New Roman" w:cs="Times New Roman"/>
          <w:lang w:val="en-US"/>
        </w:rPr>
      </w:pPr>
    </w:p>
    <w:p w14:paraId="2F98499E" w14:textId="77777777" w:rsidR="0072484C" w:rsidRDefault="0072484C" w:rsidP="0072484C">
      <w:pPr>
        <w:rPr>
          <w:rFonts w:ascii="Times New Roman" w:hAnsi="Times New Roman" w:cs="Times New Roman"/>
          <w:lang w:val="en-US"/>
        </w:rPr>
      </w:pPr>
      <w:r>
        <w:rPr>
          <w:rFonts w:ascii="Times New Roman" w:hAnsi="Times New Roman" w:cs="Times New Roman"/>
          <w:lang w:val="en-US"/>
        </w:rPr>
        <w:t>The FAOR performance is based on the activity on the on-top sites.</w:t>
      </w:r>
    </w:p>
    <w:p w14:paraId="004CF2D7" w14:textId="77777777" w:rsidR="0072484C" w:rsidRDefault="0072484C" w:rsidP="0072484C">
      <w:pPr>
        <w:rPr>
          <w:rFonts w:ascii="Times New Roman" w:hAnsi="Times New Roman" w:cs="Times New Roman"/>
          <w:lang w:val="en-US"/>
        </w:rPr>
      </w:pPr>
      <w:r>
        <w:rPr>
          <w:rFonts w:ascii="Times New Roman" w:hAnsi="Times New Roman" w:cs="Times New Roman"/>
          <w:lang w:val="en-US"/>
        </w:rPr>
        <w:t>The activity on an on-top site is assumed to be 0, if H is adsorbed onto a neighbouring hollow site, assuming that the disproportionation reaction producing CO takes place.</w:t>
      </w:r>
    </w:p>
    <w:p w14:paraId="230CDDAD" w14:textId="77777777" w:rsidR="0072484C" w:rsidRDefault="0072484C" w:rsidP="0072484C">
      <w:pPr>
        <w:rPr>
          <w:rFonts w:ascii="Times New Roman" w:hAnsi="Times New Roman" w:cs="Times New Roman"/>
          <w:lang w:val="en-US"/>
        </w:rPr>
      </w:pPr>
      <w:r>
        <w:rPr>
          <w:rFonts w:ascii="Times New Roman" w:hAnsi="Times New Roman" w:cs="Times New Roman"/>
          <w:lang w:val="en-US"/>
        </w:rPr>
        <w:t xml:space="preserve">Then, one can choose between using the </w:t>
      </w:r>
    </w:p>
    <w:p w14:paraId="3FA0F8D6" w14:textId="77777777" w:rsidR="0072484C" w:rsidRDefault="0072484C" w:rsidP="0072484C">
      <w:pPr>
        <w:rPr>
          <w:rFonts w:ascii="Times New Roman" w:hAnsi="Times New Roman" w:cs="Times New Roman"/>
          <w:lang w:val="en-US"/>
        </w:rPr>
      </w:pPr>
    </w:p>
    <w:p w14:paraId="1D76FA71" w14:textId="77777777" w:rsidR="0072484C" w:rsidRDefault="0072484C" w:rsidP="0072484C">
      <w:pPr>
        <w:rPr>
          <w:rFonts w:ascii="Times New Roman" w:hAnsi="Times New Roman" w:cs="Times New Roman"/>
          <w:lang w:val="en-US"/>
        </w:rPr>
      </w:pPr>
    </w:p>
    <w:p w14:paraId="78728C93" w14:textId="77777777" w:rsidR="0072484C" w:rsidRDefault="0072484C" w:rsidP="0072484C">
      <w:pPr>
        <w:rPr>
          <w:rFonts w:ascii="Times New Roman" w:hAnsi="Times New Roman" w:cs="Times New Roman"/>
          <w:lang w:val="en-US"/>
        </w:rPr>
      </w:pPr>
    </w:p>
    <w:p w14:paraId="5D87E733" w14:textId="77777777" w:rsidR="0072484C" w:rsidRDefault="0072484C" w:rsidP="0072484C">
      <w:pPr>
        <w:rPr>
          <w:rFonts w:ascii="Times New Roman" w:hAnsi="Times New Roman" w:cs="Times New Roman"/>
          <w:lang w:val="en-US"/>
        </w:rPr>
      </w:pPr>
      <w:r>
        <w:rPr>
          <w:rFonts w:ascii="Times New Roman" w:hAnsi="Times New Roman" w:cs="Times New Roman"/>
          <w:lang w:val="en-US"/>
        </w:rPr>
        <w:t xml:space="preserve">The activity estimation has the following procedure, where the activity of each on-top site is estimated. (A potential is </w:t>
      </w:r>
      <w:proofErr w:type="gramStart"/>
      <w:r>
        <w:rPr>
          <w:rFonts w:ascii="Times New Roman" w:hAnsi="Times New Roman" w:cs="Times New Roman"/>
          <w:lang w:val="en-US"/>
        </w:rPr>
        <w:t>given?</w:t>
      </w:r>
      <w:proofErr w:type="gramEnd"/>
      <w:r>
        <w:rPr>
          <w:rFonts w:ascii="Times New Roman" w:hAnsi="Times New Roman" w:cs="Times New Roman"/>
          <w:lang w:val="en-US"/>
        </w:rPr>
        <w:t xml:space="preserve"> Or determined by the COOH binding energies?)</w:t>
      </w:r>
    </w:p>
    <w:p w14:paraId="41BD7CD9" w14:textId="77777777" w:rsidR="0072484C" w:rsidRDefault="0072484C" w:rsidP="0072484C">
      <w:pPr>
        <w:pStyle w:val="ListParagraph"/>
        <w:numPr>
          <w:ilvl w:val="0"/>
          <w:numId w:val="3"/>
        </w:numPr>
        <w:rPr>
          <w:rFonts w:ascii="Times New Roman" w:hAnsi="Times New Roman" w:cs="Times New Roman"/>
          <w:lang w:val="en-US"/>
        </w:rPr>
      </w:pPr>
      <w:r>
        <w:rPr>
          <w:rFonts w:ascii="Times New Roman" w:hAnsi="Times New Roman" w:cs="Times New Roman"/>
          <w:lang w:val="en-US"/>
        </w:rPr>
        <w:t>Check if any of the neighbouring hollow sites would adsorb H</w:t>
      </w:r>
    </w:p>
    <w:p w14:paraId="1D6B6B33" w14:textId="77777777" w:rsidR="0072484C" w:rsidRDefault="0072484C" w:rsidP="0072484C">
      <w:pPr>
        <w:pStyle w:val="ListParagraph"/>
        <w:numPr>
          <w:ilvl w:val="1"/>
          <w:numId w:val="3"/>
        </w:numPr>
        <w:rPr>
          <w:rFonts w:ascii="Times New Roman" w:hAnsi="Times New Roman" w:cs="Times New Roman"/>
          <w:lang w:val="en-US"/>
        </w:rPr>
      </w:pPr>
      <w:r>
        <w:rPr>
          <w:rFonts w:ascii="Times New Roman" w:hAnsi="Times New Roman" w:cs="Times New Roman"/>
          <w:lang w:val="en-US"/>
        </w:rPr>
        <w:t>If they would, then the disproportionation reaction is assumed to produce CO and block the site. Activity is set to 0</w:t>
      </w:r>
    </w:p>
    <w:p w14:paraId="3CFC3940" w14:textId="77777777" w:rsidR="0072484C" w:rsidRDefault="0072484C" w:rsidP="0072484C">
      <w:pPr>
        <w:pStyle w:val="ListParagraph"/>
        <w:numPr>
          <w:ilvl w:val="1"/>
          <w:numId w:val="3"/>
        </w:numPr>
        <w:rPr>
          <w:rFonts w:ascii="Times New Roman" w:hAnsi="Times New Roman" w:cs="Times New Roman"/>
          <w:lang w:val="en-US"/>
        </w:rPr>
      </w:pPr>
      <w:r>
        <w:rPr>
          <w:rFonts w:ascii="Times New Roman" w:hAnsi="Times New Roman" w:cs="Times New Roman"/>
          <w:lang w:val="en-US"/>
        </w:rPr>
        <w:t>If not, proceed:</w:t>
      </w:r>
    </w:p>
    <w:p w14:paraId="332D2F28" w14:textId="77777777" w:rsidR="0072484C" w:rsidRDefault="0072484C" w:rsidP="0072484C">
      <w:pPr>
        <w:pStyle w:val="ListParagraph"/>
        <w:numPr>
          <w:ilvl w:val="0"/>
          <w:numId w:val="3"/>
        </w:numPr>
        <w:rPr>
          <w:rFonts w:ascii="Times New Roman" w:hAnsi="Times New Roman" w:cs="Times New Roman"/>
          <w:lang w:val="en-US"/>
        </w:rPr>
      </w:pPr>
      <w:r>
        <w:rPr>
          <w:rFonts w:ascii="Times New Roman" w:hAnsi="Times New Roman" w:cs="Times New Roman"/>
          <w:lang w:val="en-US"/>
        </w:rPr>
        <w:t>Evaluate the activity based on the COOH binding energy</w:t>
      </w:r>
    </w:p>
    <w:p w14:paraId="6776E260" w14:textId="77777777" w:rsidR="0072484C" w:rsidRDefault="0072484C" w:rsidP="0072484C">
      <w:pPr>
        <w:rPr>
          <w:rFonts w:ascii="Times New Roman" w:hAnsi="Times New Roman" w:cs="Times New Roman"/>
          <w:lang w:val="en-US"/>
        </w:rPr>
      </w:pPr>
    </w:p>
    <w:p w14:paraId="56D77CB4" w14:textId="77777777" w:rsidR="0072484C" w:rsidRDefault="0072484C" w:rsidP="0072484C">
      <w:pPr>
        <w:rPr>
          <w:rFonts w:ascii="Times New Roman" w:hAnsi="Times New Roman" w:cs="Times New Roman"/>
          <w:highlight w:val="cyan"/>
          <w:lang w:val="en-US"/>
        </w:rPr>
      </w:pPr>
    </w:p>
    <w:p w14:paraId="23D7DA96" w14:textId="77777777" w:rsidR="0072484C" w:rsidRPr="0054503D" w:rsidRDefault="0072484C" w:rsidP="0072484C">
      <w:pPr>
        <w:rPr>
          <w:rFonts w:ascii="Times New Roman" w:hAnsi="Times New Roman" w:cs="Times New Roman"/>
          <w:b/>
          <w:bCs/>
          <w:lang w:val="en-US"/>
        </w:rPr>
      </w:pPr>
      <w:r w:rsidRPr="0054503D">
        <w:rPr>
          <w:rFonts w:ascii="Times New Roman" w:hAnsi="Times New Roman" w:cs="Times New Roman"/>
          <w:b/>
          <w:bCs/>
          <w:lang w:val="en-US"/>
        </w:rPr>
        <w:t>NEW Counting activity measure</w:t>
      </w:r>
    </w:p>
    <w:p w14:paraId="2AE97420" w14:textId="77777777" w:rsidR="0072484C" w:rsidRDefault="0072484C" w:rsidP="0072484C">
      <w:pPr>
        <w:rPr>
          <w:rFonts w:ascii="Times New Roman" w:hAnsi="Times New Roman" w:cs="Times New Roman"/>
          <w:lang w:val="en-US"/>
        </w:rPr>
      </w:pPr>
      <w:r>
        <w:rPr>
          <w:rFonts w:ascii="Times New Roman" w:hAnsi="Times New Roman" w:cs="Times New Roman"/>
          <w:lang w:val="en-US"/>
        </w:rPr>
        <w:t>So that was interesting, but that activity measure was made for ORR? And has some assumptions, which we don’t even know if they apply to FAOR.</w:t>
      </w:r>
    </w:p>
    <w:p w14:paraId="5918BBFA" w14:textId="77777777" w:rsidR="0072484C" w:rsidRDefault="0072484C" w:rsidP="0072484C">
      <w:pPr>
        <w:rPr>
          <w:rFonts w:ascii="Times New Roman" w:hAnsi="Times New Roman" w:cs="Times New Roman"/>
          <w:lang w:val="en-US"/>
        </w:rPr>
      </w:pPr>
      <w:r>
        <w:rPr>
          <w:rFonts w:ascii="Times New Roman" w:hAnsi="Times New Roman" w:cs="Times New Roman"/>
          <w:lang w:val="en-US"/>
        </w:rPr>
        <w:t xml:space="preserve">Therefore, we employ a simpler activity estimate based on a count of binding COOH, not discriminating based on the exact binding energy, just the fact that it binds. FAOR is then assumed to happen when COOH binds in the first place. </w:t>
      </w:r>
    </w:p>
    <w:p w14:paraId="4989DC70" w14:textId="77777777" w:rsidR="0072484C" w:rsidRDefault="0072484C">
      <w:pPr>
        <w:rPr>
          <w:rFonts w:ascii="Times New Roman" w:hAnsi="Times New Roman" w:cs="Times New Roman"/>
          <w:lang w:val="en-US"/>
        </w:rPr>
      </w:pPr>
    </w:p>
    <w:p w14:paraId="55789B01" w14:textId="77777777" w:rsidR="0072484C" w:rsidRDefault="0072484C" w:rsidP="0072484C">
      <w:pPr>
        <w:rPr>
          <w:rFonts w:ascii="Times New Roman" w:eastAsiaTheme="minorEastAsia" w:hAnsi="Times New Roman" w:cs="Times New Roman"/>
          <w:lang w:val="en-US"/>
        </w:rPr>
      </w:pPr>
    </w:p>
    <w:p w14:paraId="0EDF54D3" w14:textId="77777777" w:rsidR="0072484C" w:rsidRDefault="0072484C" w:rsidP="0072484C">
      <w:pPr>
        <w:rPr>
          <w:rFonts w:ascii="Times New Roman" w:hAnsi="Times New Roman" w:cs="Times New Roman"/>
          <w:lang w:val="en-US"/>
        </w:rPr>
      </w:pPr>
    </w:p>
    <w:p w14:paraId="28C5E5DD" w14:textId="77777777" w:rsidR="0072484C" w:rsidRPr="00055966" w:rsidRDefault="0072484C" w:rsidP="0072484C">
      <w:pP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j</m:t>
              </m:r>
            </m:e>
            <m:sub>
              <m:r>
                <w:rPr>
                  <w:rFonts w:ascii="Cambria Math" w:hAnsi="Cambria Math" w:cs="Times New Roman"/>
                  <w:lang w:val="en-US"/>
                </w:rPr>
                <m:t>site,  (x, y)</m:t>
              </m:r>
            </m:sub>
          </m:sSub>
          <m:r>
            <w:rPr>
              <w:rFonts w:ascii="Cambria Math" w:hAnsi="Cambria Math" w:cs="Times New Roman"/>
              <w:lang w:val="en-US"/>
            </w:rPr>
            <m:t>=</m:t>
          </m:r>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eastAsiaTheme="minorEastAsia" w:hAnsi="Cambria Math" w:cs="Times New Roman"/>
                      <w:lang w:val="en-US"/>
                    </w:rPr>
                    <m:t>1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sPre>
                        <m:sPrePr>
                          <m:ctrlPr>
                            <w:rPr>
                              <w:rFonts w:ascii="Cambria Math" w:eastAsiaTheme="minorEastAsia" w:hAnsi="Cambria Math" w:cs="Times New Roman"/>
                              <w:i/>
                              <w:lang w:val="en-US"/>
                            </w:rPr>
                          </m:ctrlPr>
                        </m:sPrePr>
                        <m:sub>
                          <m:r>
                            <w:rPr>
                              <w:rFonts w:ascii="Cambria Math" w:eastAsiaTheme="minorEastAsia" w:hAnsi="Cambria Math" w:cs="Times New Roman"/>
                              <w:lang w:val="en-US"/>
                            </w:rPr>
                            <m:t xml:space="preserve"> </m:t>
                          </m:r>
                        </m:sub>
                        <m:sup>
                          <m:r>
                            <w:rPr>
                              <w:rFonts w:ascii="Cambria Math" w:eastAsiaTheme="minorEastAsia" w:hAnsi="Cambria Math" w:cs="Times New Roman"/>
                              <w:lang w:val="en-US"/>
                            </w:rPr>
                            <m:t>*</m:t>
                          </m:r>
                        </m:sup>
                        <m:e>
                          <m:r>
                            <w:rPr>
                              <w:rFonts w:ascii="Cambria Math" w:eastAsiaTheme="minorEastAsia" w:hAnsi="Cambria Math" w:cs="Times New Roman"/>
                              <w:lang w:val="en-US"/>
                            </w:rPr>
                            <m:t>COOH</m:t>
                          </m:r>
                        </m:e>
                      </m:sPre>
                      <m:r>
                        <w:rPr>
                          <w:rFonts w:ascii="Cambria Math" w:eastAsiaTheme="minorEastAsia" w:hAnsi="Cambria Math" w:cs="Times New Roman"/>
                          <w:lang w:val="en-US"/>
                        </w:rPr>
                        <m:t>, (x, y)</m:t>
                      </m:r>
                    </m:sub>
                  </m:sSub>
                  <m:r>
                    <w:rPr>
                      <w:rFonts w:ascii="Cambria Math" w:eastAsiaTheme="minorEastAsia" w:hAnsi="Cambria Math" w:cs="Times New Roman"/>
                      <w:lang w:val="en-US"/>
                    </w:rPr>
                    <m:t xml:space="preserve"> &lt;0 </m:t>
                  </m:r>
                  <m:r>
                    <w:rPr>
                      <w:rFonts w:ascii="Cambria Math" w:eastAsiaTheme="minorEastAsia" w:hAnsi="Cambria Math" w:cs="Times New Roman"/>
                      <w:lang w:val="en-US"/>
                    </w:rPr>
                    <m:t>∧</m:t>
                  </m:r>
                  <m:r>
                    <w:rPr>
                      <w:rFonts w:ascii="Cambria Math" w:eastAsiaTheme="minorEastAsia" w:hAnsi="Cambria Math" w:cs="Times New Roman"/>
                      <w:lang w:val="en-US"/>
                    </w:rPr>
                    <m:t>(</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sPre>
                        <m:sPrePr>
                          <m:ctrlPr>
                            <w:rPr>
                              <w:rFonts w:ascii="Cambria Math" w:eastAsiaTheme="minorEastAsia" w:hAnsi="Cambria Math" w:cs="Times New Roman"/>
                              <w:i/>
                              <w:lang w:val="en-US"/>
                            </w:rPr>
                          </m:ctrlPr>
                        </m:sPrePr>
                        <m:sub>
                          <m:r>
                            <w:rPr>
                              <w:rFonts w:ascii="Cambria Math" w:eastAsiaTheme="minorEastAsia" w:hAnsi="Cambria Math" w:cs="Times New Roman"/>
                              <w:lang w:val="en-US"/>
                            </w:rPr>
                            <m:t xml:space="preserve"> </m:t>
                          </m:r>
                        </m:sub>
                        <m:sup>
                          <m:r>
                            <w:rPr>
                              <w:rFonts w:ascii="Cambria Math" w:eastAsiaTheme="minorEastAsia" w:hAnsi="Cambria Math" w:cs="Times New Roman"/>
                              <w:lang w:val="en-US"/>
                            </w:rPr>
                            <m:t>*</m:t>
                          </m:r>
                        </m:sup>
                        <m:e>
                          <m:r>
                            <w:rPr>
                              <w:rFonts w:ascii="Cambria Math" w:eastAsiaTheme="minorEastAsia" w:hAnsi="Cambria Math" w:cs="Times New Roman"/>
                              <w:lang w:val="en-US"/>
                            </w:rPr>
                            <m:t>H</m:t>
                          </m:r>
                        </m:e>
                      </m:sPre>
                      <m:r>
                        <w:rPr>
                          <w:rFonts w:ascii="Cambria Math" w:eastAsiaTheme="minorEastAsia" w:hAnsi="Cambria Math" w:cs="Times New Roman"/>
                          <w:lang w:val="en-US"/>
                        </w:rPr>
                        <m:t xml:space="preserve">,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 y</m:t>
                          </m:r>
                        </m:e>
                      </m:d>
                    </m:sub>
                  </m:sSub>
                  <m:r>
                    <w:rPr>
                      <w:rFonts w:ascii="Cambria Math" w:eastAsiaTheme="minorEastAsia" w:hAnsi="Cambria Math" w:cs="Times New Roman"/>
                      <w:lang w:val="en-US"/>
                    </w:rPr>
                    <m:t xml:space="preserve"> </m:t>
                  </m:r>
                  <m:r>
                    <w:rPr>
                      <w:rFonts w:ascii="Cambria Math" w:eastAsiaTheme="minorEastAsia" w:hAnsi="Cambria Math" w:cs="Times New Roman"/>
                      <w:lang w:val="en-US"/>
                    </w:rPr>
                    <m:t>∧</m:t>
                  </m:r>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sPre>
                        <m:sPrePr>
                          <m:ctrlPr>
                            <w:rPr>
                              <w:rFonts w:ascii="Cambria Math" w:eastAsiaTheme="minorEastAsia" w:hAnsi="Cambria Math" w:cs="Times New Roman"/>
                              <w:i/>
                              <w:lang w:val="en-US"/>
                            </w:rPr>
                          </m:ctrlPr>
                        </m:sPrePr>
                        <m:sub>
                          <m:r>
                            <w:rPr>
                              <w:rFonts w:ascii="Cambria Math" w:eastAsiaTheme="minorEastAsia" w:hAnsi="Cambria Math" w:cs="Times New Roman"/>
                              <w:lang w:val="en-US"/>
                            </w:rPr>
                            <m:t xml:space="preserve"> </m:t>
                          </m:r>
                        </m:sub>
                        <m:sup>
                          <m:r>
                            <w:rPr>
                              <w:rFonts w:ascii="Cambria Math" w:eastAsiaTheme="minorEastAsia" w:hAnsi="Cambria Math" w:cs="Times New Roman"/>
                              <w:lang w:val="en-US"/>
                            </w:rPr>
                            <m:t>*</m:t>
                          </m:r>
                        </m:sup>
                        <m:e>
                          <m:r>
                            <w:rPr>
                              <w:rFonts w:ascii="Cambria Math" w:eastAsiaTheme="minorEastAsia" w:hAnsi="Cambria Math" w:cs="Times New Roman"/>
                              <w:lang w:val="en-US"/>
                            </w:rPr>
                            <m:t>H</m:t>
                          </m:r>
                        </m:e>
                      </m:sPre>
                      <m:r>
                        <w:rPr>
                          <w:rFonts w:ascii="Cambria Math" w:eastAsiaTheme="minorEastAsia" w:hAnsi="Cambria Math" w:cs="Times New Roman"/>
                          <w:lang w:val="en-US"/>
                        </w:rPr>
                        <m:t xml:space="preserve">,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x-1, y</m:t>
                          </m:r>
                        </m:e>
                      </m:d>
                    </m:sub>
                  </m:sSub>
                  <m:r>
                    <w:rPr>
                      <w:rFonts w:ascii="Cambria Math" w:eastAsiaTheme="minorEastAsia" w:hAnsi="Cambria Math" w:cs="Times New Roman"/>
                      <w:lang w:val="en-US"/>
                    </w:rPr>
                    <m:t xml:space="preserve">  </m:t>
                  </m:r>
                  <m:r>
                    <w:rPr>
                      <w:rFonts w:ascii="Cambria Math" w:eastAsiaTheme="minorEastAsia" w:hAnsi="Cambria Math" w:cs="Times New Roman"/>
                      <w:lang w:val="en-US"/>
                    </w:rPr>
                    <m:t>∧</m:t>
                  </m:r>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sPre>
                        <m:sPrePr>
                          <m:ctrlPr>
                            <w:rPr>
                              <w:rFonts w:ascii="Cambria Math" w:eastAsiaTheme="minorEastAsia" w:hAnsi="Cambria Math" w:cs="Times New Roman"/>
                              <w:i/>
                              <w:lang w:val="en-US"/>
                            </w:rPr>
                          </m:ctrlPr>
                        </m:sPrePr>
                        <m:sub>
                          <m:r>
                            <w:rPr>
                              <w:rFonts w:ascii="Cambria Math" w:eastAsiaTheme="minorEastAsia" w:hAnsi="Cambria Math" w:cs="Times New Roman"/>
                              <w:lang w:val="en-US"/>
                            </w:rPr>
                            <m:t xml:space="preserve"> </m:t>
                          </m:r>
                        </m:sub>
                        <m:sup>
                          <m:r>
                            <w:rPr>
                              <w:rFonts w:ascii="Cambria Math" w:eastAsiaTheme="minorEastAsia" w:hAnsi="Cambria Math" w:cs="Times New Roman"/>
                              <w:lang w:val="en-US"/>
                            </w:rPr>
                            <m:t>*</m:t>
                          </m:r>
                        </m:sup>
                        <m:e>
                          <m:r>
                            <w:rPr>
                              <w:rFonts w:ascii="Cambria Math" w:eastAsiaTheme="minorEastAsia" w:hAnsi="Cambria Math" w:cs="Times New Roman"/>
                              <w:lang w:val="en-US"/>
                            </w:rPr>
                            <m:t>H</m:t>
                          </m:r>
                        </m:e>
                      </m:sPre>
                      <m:r>
                        <w:rPr>
                          <w:rFonts w:ascii="Cambria Math" w:eastAsiaTheme="minorEastAsia" w:hAnsi="Cambria Math" w:cs="Times New Roman"/>
                          <w:lang w:val="en-US"/>
                        </w:rPr>
                        <m:t xml:space="preserve">,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 y-1</m:t>
                          </m:r>
                        </m:e>
                      </m:d>
                    </m:sub>
                  </m:sSub>
                  <m:r>
                    <w:rPr>
                      <w:rFonts w:ascii="Cambria Math" w:eastAsiaTheme="minorEastAsia" w:hAnsi="Cambria Math" w:cs="Times New Roman"/>
                      <w:lang w:val="en-US"/>
                    </w:rPr>
                    <m:t>&gt;0)</m:t>
                  </m:r>
                </m:e>
                <m:e>
                  <m:r>
                    <w:rPr>
                      <w:rFonts w:ascii="Cambria Math" w:eastAsiaTheme="minorEastAsia" w:hAnsi="Cambria Math" w:cs="Times New Roman"/>
                      <w:lang w:val="en-US"/>
                    </w:rPr>
                    <m:t>0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sPre>
                        <m:sPrePr>
                          <m:ctrlPr>
                            <w:rPr>
                              <w:rFonts w:ascii="Cambria Math" w:eastAsiaTheme="minorEastAsia" w:hAnsi="Cambria Math" w:cs="Times New Roman"/>
                              <w:i/>
                              <w:lang w:val="en-US"/>
                            </w:rPr>
                          </m:ctrlPr>
                        </m:sPrePr>
                        <m:sub>
                          <m:r>
                            <w:rPr>
                              <w:rFonts w:ascii="Cambria Math" w:eastAsiaTheme="minorEastAsia" w:hAnsi="Cambria Math" w:cs="Times New Roman"/>
                              <w:lang w:val="en-US"/>
                            </w:rPr>
                            <m:t xml:space="preserve"> </m:t>
                          </m:r>
                        </m:sub>
                        <m:sup>
                          <m:r>
                            <w:rPr>
                              <w:rFonts w:ascii="Cambria Math" w:eastAsiaTheme="minorEastAsia" w:hAnsi="Cambria Math" w:cs="Times New Roman"/>
                              <w:lang w:val="en-US"/>
                            </w:rPr>
                            <m:t>*</m:t>
                          </m:r>
                        </m:sup>
                        <m:e>
                          <m:r>
                            <w:rPr>
                              <w:rFonts w:ascii="Cambria Math" w:eastAsiaTheme="minorEastAsia" w:hAnsi="Cambria Math" w:cs="Times New Roman"/>
                              <w:lang w:val="en-US"/>
                            </w:rPr>
                            <m:t>COOH</m:t>
                          </m:r>
                        </m:e>
                      </m:sPre>
                      <m:r>
                        <w:rPr>
                          <w:rFonts w:ascii="Cambria Math" w:eastAsiaTheme="minorEastAsia" w:hAnsi="Cambria Math" w:cs="Times New Roman"/>
                          <w:lang w:val="en-US"/>
                        </w:rPr>
                        <m:t>, (x, y)</m:t>
                      </m:r>
                    </m:sub>
                  </m:sSub>
                  <m:r>
                    <w:rPr>
                      <w:rFonts w:ascii="Cambria Math" w:eastAsiaTheme="minorEastAsia" w:hAnsi="Cambria Math" w:cs="Times New Roman"/>
                      <w:lang w:val="en-US"/>
                    </w:rPr>
                    <m:t xml:space="preserve"> &lt;0 </m:t>
                  </m:r>
                  <m:r>
                    <w:rPr>
                      <w:rFonts w:ascii="Cambria Math" w:eastAsiaTheme="minorEastAsia" w:hAnsi="Cambria Math" w:cs="Times New Roman"/>
                      <w:lang w:val="en-US"/>
                    </w:rPr>
                    <m:t>∧</m:t>
                  </m:r>
                  <m:r>
                    <w:rPr>
                      <w:rFonts w:ascii="Cambria Math" w:eastAsiaTheme="minorEastAsia" w:hAnsi="Cambria Math" w:cs="Times New Roman"/>
                      <w:lang w:val="en-US"/>
                    </w:rPr>
                    <m:t>(</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sPre>
                        <m:sPrePr>
                          <m:ctrlPr>
                            <w:rPr>
                              <w:rFonts w:ascii="Cambria Math" w:eastAsiaTheme="minorEastAsia" w:hAnsi="Cambria Math" w:cs="Times New Roman"/>
                              <w:i/>
                              <w:lang w:val="en-US"/>
                            </w:rPr>
                          </m:ctrlPr>
                        </m:sPrePr>
                        <m:sub>
                          <m:r>
                            <w:rPr>
                              <w:rFonts w:ascii="Cambria Math" w:eastAsiaTheme="minorEastAsia" w:hAnsi="Cambria Math" w:cs="Times New Roman"/>
                              <w:lang w:val="en-US"/>
                            </w:rPr>
                            <m:t xml:space="preserve"> </m:t>
                          </m:r>
                        </m:sub>
                        <m:sup>
                          <m:r>
                            <w:rPr>
                              <w:rFonts w:ascii="Cambria Math" w:eastAsiaTheme="minorEastAsia" w:hAnsi="Cambria Math" w:cs="Times New Roman"/>
                              <w:lang w:val="en-US"/>
                            </w:rPr>
                            <m:t>*</m:t>
                          </m:r>
                        </m:sup>
                        <m:e>
                          <m:r>
                            <w:rPr>
                              <w:rFonts w:ascii="Cambria Math" w:eastAsiaTheme="minorEastAsia" w:hAnsi="Cambria Math" w:cs="Times New Roman"/>
                              <w:lang w:val="en-US"/>
                            </w:rPr>
                            <m:t>H</m:t>
                          </m:r>
                        </m:e>
                      </m:sPre>
                      <m:r>
                        <w:rPr>
                          <w:rFonts w:ascii="Cambria Math" w:eastAsiaTheme="minorEastAsia" w:hAnsi="Cambria Math" w:cs="Times New Roman"/>
                          <w:lang w:val="en-US"/>
                        </w:rPr>
                        <m:t xml:space="preserve">,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 y</m:t>
                          </m:r>
                        </m:e>
                      </m:d>
                    </m:sub>
                  </m:sSub>
                  <m:r>
                    <w:rPr>
                      <w:rFonts w:ascii="Cambria Math" w:eastAsiaTheme="minorEastAsia" w:hAnsi="Cambria Math" w:cs="Times New Roman"/>
                      <w:lang w:val="en-US"/>
                    </w:rPr>
                    <m:t xml:space="preserve"> </m:t>
                  </m:r>
                  <m:r>
                    <w:rPr>
                      <w:rFonts w:ascii="Cambria Math" w:eastAsiaTheme="minorEastAsia" w:hAnsi="Cambria Math" w:cs="Times New Roman"/>
                      <w:lang w:val="en-US"/>
                    </w:rPr>
                    <m:t>∧</m:t>
                  </m:r>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sPre>
                        <m:sPrePr>
                          <m:ctrlPr>
                            <w:rPr>
                              <w:rFonts w:ascii="Cambria Math" w:eastAsiaTheme="minorEastAsia" w:hAnsi="Cambria Math" w:cs="Times New Roman"/>
                              <w:i/>
                              <w:lang w:val="en-US"/>
                            </w:rPr>
                          </m:ctrlPr>
                        </m:sPrePr>
                        <m:sub>
                          <m:r>
                            <w:rPr>
                              <w:rFonts w:ascii="Cambria Math" w:eastAsiaTheme="minorEastAsia" w:hAnsi="Cambria Math" w:cs="Times New Roman"/>
                              <w:lang w:val="en-US"/>
                            </w:rPr>
                            <m:t xml:space="preserve"> </m:t>
                          </m:r>
                        </m:sub>
                        <m:sup>
                          <m:r>
                            <w:rPr>
                              <w:rFonts w:ascii="Cambria Math" w:eastAsiaTheme="minorEastAsia" w:hAnsi="Cambria Math" w:cs="Times New Roman"/>
                              <w:lang w:val="en-US"/>
                            </w:rPr>
                            <m:t>*</m:t>
                          </m:r>
                        </m:sup>
                        <m:e>
                          <m:r>
                            <w:rPr>
                              <w:rFonts w:ascii="Cambria Math" w:eastAsiaTheme="minorEastAsia" w:hAnsi="Cambria Math" w:cs="Times New Roman"/>
                              <w:lang w:val="en-US"/>
                            </w:rPr>
                            <m:t>H</m:t>
                          </m:r>
                        </m:e>
                      </m:sPre>
                      <m:r>
                        <w:rPr>
                          <w:rFonts w:ascii="Cambria Math" w:eastAsiaTheme="minorEastAsia" w:hAnsi="Cambria Math" w:cs="Times New Roman"/>
                          <w:lang w:val="en-US"/>
                        </w:rPr>
                        <m:t xml:space="preserve">,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x-1, y</m:t>
                          </m:r>
                        </m:e>
                      </m:d>
                    </m:sub>
                  </m:sSub>
                  <m:r>
                    <w:rPr>
                      <w:rFonts w:ascii="Cambria Math" w:eastAsiaTheme="minorEastAsia" w:hAnsi="Cambria Math" w:cs="Times New Roman"/>
                      <w:lang w:val="en-US"/>
                    </w:rPr>
                    <m:t xml:space="preserve">  </m:t>
                  </m:r>
                  <m:r>
                    <w:rPr>
                      <w:rFonts w:ascii="Cambria Math" w:eastAsiaTheme="minorEastAsia" w:hAnsi="Cambria Math" w:cs="Times New Roman"/>
                      <w:lang w:val="en-US"/>
                    </w:rPr>
                    <m:t>∧</m:t>
                  </m:r>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sPre>
                        <m:sPrePr>
                          <m:ctrlPr>
                            <w:rPr>
                              <w:rFonts w:ascii="Cambria Math" w:eastAsiaTheme="minorEastAsia" w:hAnsi="Cambria Math" w:cs="Times New Roman"/>
                              <w:i/>
                              <w:lang w:val="en-US"/>
                            </w:rPr>
                          </m:ctrlPr>
                        </m:sPrePr>
                        <m:sub>
                          <m:r>
                            <w:rPr>
                              <w:rFonts w:ascii="Cambria Math" w:eastAsiaTheme="minorEastAsia" w:hAnsi="Cambria Math" w:cs="Times New Roman"/>
                              <w:lang w:val="en-US"/>
                            </w:rPr>
                            <m:t xml:space="preserve"> </m:t>
                          </m:r>
                        </m:sub>
                        <m:sup>
                          <m:r>
                            <w:rPr>
                              <w:rFonts w:ascii="Cambria Math" w:eastAsiaTheme="minorEastAsia" w:hAnsi="Cambria Math" w:cs="Times New Roman"/>
                              <w:lang w:val="en-US"/>
                            </w:rPr>
                            <m:t>*</m:t>
                          </m:r>
                        </m:sup>
                        <m:e>
                          <m:r>
                            <w:rPr>
                              <w:rFonts w:ascii="Cambria Math" w:eastAsiaTheme="minorEastAsia" w:hAnsi="Cambria Math" w:cs="Times New Roman"/>
                              <w:lang w:val="en-US"/>
                            </w:rPr>
                            <m:t>H</m:t>
                          </m:r>
                        </m:e>
                      </m:sPre>
                      <m:r>
                        <w:rPr>
                          <w:rFonts w:ascii="Cambria Math" w:eastAsiaTheme="minorEastAsia" w:hAnsi="Cambria Math" w:cs="Times New Roman"/>
                          <w:lang w:val="en-US"/>
                        </w:rPr>
                        <m:t xml:space="preserve">, </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 y-1</m:t>
                          </m:r>
                        </m:e>
                      </m:d>
                    </m:sub>
                  </m:sSub>
                  <m:r>
                    <w:rPr>
                      <w:rFonts w:ascii="Cambria Math" w:eastAsiaTheme="minorEastAsia" w:hAnsi="Cambria Math" w:cs="Times New Roman"/>
                      <w:lang w:val="en-US"/>
                    </w:rPr>
                    <m:t>&lt;0)</m:t>
                  </m:r>
                </m:e>
                <m:e>
                  <m:r>
                    <w:rPr>
                      <w:rFonts w:ascii="Cambria Math" w:eastAsiaTheme="minorEastAsia" w:hAnsi="Cambria Math" w:cs="Times New Roman"/>
                      <w:lang w:val="en-US"/>
                    </w:rPr>
                    <m:t xml:space="preserve">0    :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G</m:t>
                      </m:r>
                    </m:e>
                    <m:sub>
                      <m:sPre>
                        <m:sPrePr>
                          <m:ctrlPr>
                            <w:rPr>
                              <w:rFonts w:ascii="Cambria Math" w:eastAsiaTheme="minorEastAsia" w:hAnsi="Cambria Math" w:cs="Times New Roman"/>
                              <w:i/>
                              <w:lang w:val="en-US"/>
                            </w:rPr>
                          </m:ctrlPr>
                        </m:sPrePr>
                        <m:sub>
                          <m:r>
                            <w:rPr>
                              <w:rFonts w:ascii="Cambria Math" w:eastAsiaTheme="minorEastAsia" w:hAnsi="Cambria Math" w:cs="Times New Roman"/>
                              <w:lang w:val="en-US"/>
                            </w:rPr>
                            <m:t xml:space="preserve"> </m:t>
                          </m:r>
                        </m:sub>
                        <m:sup>
                          <m:r>
                            <w:rPr>
                              <w:rFonts w:ascii="Cambria Math" w:eastAsiaTheme="minorEastAsia" w:hAnsi="Cambria Math" w:cs="Times New Roman"/>
                              <w:lang w:val="en-US"/>
                            </w:rPr>
                            <m:t>*</m:t>
                          </m:r>
                        </m:sup>
                        <m:e>
                          <m:r>
                            <w:rPr>
                              <w:rFonts w:ascii="Cambria Math" w:eastAsiaTheme="minorEastAsia" w:hAnsi="Cambria Math" w:cs="Times New Roman"/>
                              <w:lang w:val="en-US"/>
                            </w:rPr>
                            <m:t>COOH</m:t>
                          </m:r>
                        </m:e>
                      </m:sPre>
                      <m:r>
                        <w:rPr>
                          <w:rFonts w:ascii="Cambria Math" w:eastAsiaTheme="minorEastAsia" w:hAnsi="Cambria Math" w:cs="Times New Roman"/>
                          <w:lang w:val="en-US"/>
                        </w:rPr>
                        <m:t>, (x,y)</m:t>
                      </m:r>
                    </m:sub>
                  </m:sSub>
                  <m:r>
                    <w:rPr>
                      <w:rFonts w:ascii="Cambria Math" w:eastAsiaTheme="minorEastAsia" w:hAnsi="Cambria Math" w:cs="Times New Roman"/>
                      <w:lang w:val="en-US"/>
                    </w:rPr>
                    <m:t>&gt;0</m:t>
                  </m:r>
                </m:e>
              </m:eqArr>
            </m:e>
          </m:d>
        </m:oMath>
      </m:oMathPara>
    </w:p>
    <w:p w14:paraId="4B102680" w14:textId="77777777" w:rsidR="0072484C" w:rsidRPr="005F52F1" w:rsidRDefault="0072484C" w:rsidP="0072484C">
      <w:pPr>
        <w:rPr>
          <w:rFonts w:ascii="Times New Roman" w:eastAsiaTheme="minorEastAsia" w:hAnsi="Times New Roman" w:cs="Times New Roman"/>
          <w:lang w:val="en-US"/>
        </w:rPr>
      </w:pPr>
    </w:p>
    <w:p w14:paraId="45A1E6D3" w14:textId="77777777" w:rsidR="0072484C" w:rsidRPr="0054503D" w:rsidRDefault="0072484C" w:rsidP="0072484C">
      <w:pPr>
        <w:rPr>
          <w:rFonts w:ascii="Times New Roman" w:hAnsi="Times New Roman" w:cs="Times New Roman"/>
          <w:lang w:val="en-US"/>
        </w:rPr>
      </w:pPr>
    </w:p>
    <w:p w14:paraId="6F20FCD3" w14:textId="77777777" w:rsidR="0072484C" w:rsidRDefault="0072484C" w:rsidP="0072484C">
      <w:pPr>
        <w:rPr>
          <w:rFonts w:ascii="Times New Roman" w:hAnsi="Times New Roman" w:cs="Times New Roman"/>
          <w:highlight w:val="cyan"/>
          <w:lang w:val="en-US"/>
        </w:rPr>
      </w:pPr>
    </w:p>
    <w:p w14:paraId="5F901220" w14:textId="77777777" w:rsidR="0072484C" w:rsidRDefault="0072484C" w:rsidP="0072484C">
      <w:pPr>
        <w:rPr>
          <w:rFonts w:ascii="Times New Roman" w:hAnsi="Times New Roman" w:cs="Times New Roman"/>
          <w:highlight w:val="cyan"/>
          <w:lang w:val="en-US"/>
        </w:rPr>
      </w:pPr>
    </w:p>
    <w:p w14:paraId="35144FFC" w14:textId="77777777" w:rsidR="0072484C" w:rsidRDefault="0072484C" w:rsidP="0072484C">
      <w:pPr>
        <w:rPr>
          <w:rFonts w:ascii="Times New Roman" w:hAnsi="Times New Roman" w:cs="Times New Roman"/>
          <w:highlight w:val="cyan"/>
          <w:lang w:val="en-US"/>
        </w:rPr>
      </w:pPr>
      <w:r>
        <w:rPr>
          <w:rFonts w:ascii="Times New Roman" w:hAnsi="Times New Roman" w:cs="Times New Roman"/>
          <w:highlight w:val="cyan"/>
          <w:lang w:val="en-US"/>
        </w:rPr>
        <w:t>Using a simpler counting activity measure:</w:t>
      </w:r>
    </w:p>
    <w:p w14:paraId="674D41C6" w14:textId="77777777" w:rsidR="0072484C" w:rsidRDefault="0072484C" w:rsidP="0072484C">
      <w:pPr>
        <w:rPr>
          <w:rFonts w:ascii="Times New Roman" w:hAnsi="Times New Roman" w:cs="Times New Roman"/>
          <w:highlight w:val="cyan"/>
          <w:lang w:val="en-US"/>
        </w:rPr>
      </w:pPr>
    </w:p>
    <w:p w14:paraId="19E130DC" w14:textId="77777777" w:rsidR="0072484C" w:rsidRDefault="0072484C" w:rsidP="0072484C">
      <w:pPr>
        <w:rPr>
          <w:rFonts w:ascii="Times New Roman" w:hAnsi="Times New Roman" w:cs="Times New Roman"/>
          <w:highlight w:val="cyan"/>
          <w:lang w:val="en-US"/>
        </w:rPr>
      </w:pPr>
      <w:r>
        <w:rPr>
          <w:rFonts w:ascii="Times New Roman" w:hAnsi="Times New Roman" w:cs="Times New Roman"/>
          <w:highlight w:val="cyan"/>
          <w:lang w:val="en-US"/>
        </w:rPr>
        <w:t xml:space="preserve">Assume each bound COOH reacts and disqualify </w:t>
      </w:r>
      <w:proofErr w:type="gramStart"/>
      <w:r>
        <w:rPr>
          <w:rFonts w:ascii="Times New Roman" w:hAnsi="Times New Roman" w:cs="Times New Roman"/>
          <w:highlight w:val="cyan"/>
          <w:lang w:val="en-US"/>
        </w:rPr>
        <w:t>it, if</w:t>
      </w:r>
      <w:proofErr w:type="gramEnd"/>
      <w:r>
        <w:rPr>
          <w:rFonts w:ascii="Times New Roman" w:hAnsi="Times New Roman" w:cs="Times New Roman"/>
          <w:highlight w:val="cyan"/>
          <w:lang w:val="en-US"/>
        </w:rPr>
        <w:t xml:space="preserve"> neighbouring H bind. Count the number at each potential and see how far you can get down without losing activity.</w:t>
      </w:r>
    </w:p>
    <w:p w14:paraId="6F1C18EC" w14:textId="77777777" w:rsidR="0072484C" w:rsidRDefault="0072484C" w:rsidP="0072484C">
      <w:pPr>
        <w:rPr>
          <w:rFonts w:ascii="Times New Roman" w:hAnsi="Times New Roman" w:cs="Times New Roman"/>
          <w:highlight w:val="cyan"/>
          <w:lang w:val="en-US"/>
        </w:rPr>
      </w:pPr>
      <w:r>
        <w:rPr>
          <w:rFonts w:ascii="Times New Roman" w:hAnsi="Times New Roman" w:cs="Times New Roman"/>
          <w:highlight w:val="cyan"/>
          <w:lang w:val="en-US"/>
        </w:rPr>
        <w:t>Would this assumption fit the Bagger results better?</w:t>
      </w:r>
    </w:p>
    <w:p w14:paraId="23F50DFF" w14:textId="77777777" w:rsidR="0072484C" w:rsidRDefault="0072484C" w:rsidP="0072484C">
      <w:pPr>
        <w:rPr>
          <w:rFonts w:ascii="Times New Roman" w:hAnsi="Times New Roman" w:cs="Times New Roman"/>
          <w:highlight w:val="cyan"/>
          <w:lang w:val="en-US"/>
        </w:rPr>
      </w:pPr>
    </w:p>
    <w:p w14:paraId="0B26B7A5" w14:textId="77777777" w:rsidR="0072484C" w:rsidRDefault="0072484C" w:rsidP="0072484C">
      <w:pPr>
        <w:rPr>
          <w:rFonts w:ascii="Times New Roman" w:hAnsi="Times New Roman" w:cs="Times New Roman"/>
          <w:highlight w:val="cyan"/>
          <w:lang w:val="en-US"/>
        </w:rPr>
      </w:pPr>
    </w:p>
    <w:p w14:paraId="675FFDC5" w14:textId="77777777" w:rsidR="0072484C" w:rsidRDefault="0072484C" w:rsidP="0072484C">
      <w:pPr>
        <w:rPr>
          <w:rFonts w:ascii="Times New Roman" w:hAnsi="Times New Roman" w:cs="Times New Roman"/>
          <w:highlight w:val="cyan"/>
          <w:lang w:val="en-US"/>
        </w:rPr>
      </w:pPr>
      <w:r>
        <w:rPr>
          <w:rFonts w:ascii="Times New Roman" w:hAnsi="Times New Roman" w:cs="Times New Roman"/>
          <w:highlight w:val="cyan"/>
          <w:lang w:val="en-US"/>
        </w:rPr>
        <w:t>Test all molar fraction mixes with both activity estimates and test all the funky single-site surfaces.</w:t>
      </w:r>
    </w:p>
    <w:p w14:paraId="68975DAF" w14:textId="77777777" w:rsidR="0072484C" w:rsidRDefault="0072484C" w:rsidP="0072484C">
      <w:pPr>
        <w:rPr>
          <w:rFonts w:ascii="Times New Roman" w:hAnsi="Times New Roman" w:cs="Times New Roman"/>
          <w:highlight w:val="cyan"/>
          <w:lang w:val="en-US"/>
        </w:rPr>
      </w:pPr>
    </w:p>
    <w:p w14:paraId="11F1EABA" w14:textId="77777777" w:rsidR="0072484C" w:rsidRDefault="0072484C" w:rsidP="0072484C">
      <w:pPr>
        <w:rPr>
          <w:rFonts w:ascii="Times New Roman" w:hAnsi="Times New Roman" w:cs="Times New Roman"/>
          <w:highlight w:val="cyan"/>
          <w:lang w:val="en-US"/>
        </w:rPr>
      </w:pPr>
      <w:r>
        <w:rPr>
          <w:rFonts w:ascii="Times New Roman" w:hAnsi="Times New Roman" w:cs="Times New Roman"/>
          <w:highlight w:val="cyan"/>
          <w:lang w:val="en-US"/>
        </w:rPr>
        <w:t xml:space="preserve">Show the number of available sites as a function of potential. Can Single-site structures </w:t>
      </w:r>
    </w:p>
    <w:p w14:paraId="08C6A77B" w14:textId="77777777" w:rsidR="0072484C" w:rsidRPr="00A44525" w:rsidRDefault="0072484C" w:rsidP="0072484C">
      <w:pPr>
        <w:rPr>
          <w:rFonts w:ascii="Times New Roman" w:hAnsi="Times New Roman" w:cs="Times New Roman"/>
          <w:highlight w:val="cyan"/>
          <w:lang w:val="en-US"/>
        </w:rPr>
      </w:pPr>
    </w:p>
    <w:p w14:paraId="4813DF38" w14:textId="77777777" w:rsidR="0072484C" w:rsidRDefault="0072484C" w:rsidP="0072484C">
      <w:pPr>
        <w:rPr>
          <w:rFonts w:ascii="Times New Roman" w:hAnsi="Times New Roman" w:cs="Times New Roman"/>
          <w:highlight w:val="lightGray"/>
          <w:lang w:val="en-US"/>
        </w:rPr>
      </w:pPr>
    </w:p>
    <w:p w14:paraId="3D673066" w14:textId="77777777" w:rsidR="0072484C" w:rsidRPr="00AF2E5B" w:rsidRDefault="0072484C" w:rsidP="0072484C">
      <w:pPr>
        <w:rPr>
          <w:rFonts w:ascii="Times New Roman" w:hAnsi="Times New Roman" w:cs="Times New Roman"/>
          <w:highlight w:val="lightGray"/>
          <w:lang w:val="en-US"/>
        </w:rPr>
      </w:pPr>
      <w:r w:rsidRPr="00AF2E5B">
        <w:rPr>
          <w:rFonts w:ascii="Times New Roman" w:hAnsi="Times New Roman" w:cs="Times New Roman"/>
          <w:highlight w:val="lightGray"/>
          <w:lang w:val="en-US"/>
        </w:rPr>
        <w:t>that leads to optimal activity</w:t>
      </w:r>
    </w:p>
    <w:p w14:paraId="3AB896B7" w14:textId="77777777" w:rsidR="0072484C" w:rsidRPr="00AF2E5B" w:rsidRDefault="0072484C" w:rsidP="0072484C">
      <w:pPr>
        <w:rPr>
          <w:rFonts w:ascii="Times New Roman" w:hAnsi="Times New Roman" w:cs="Times New Roman"/>
          <w:highlight w:val="lightGray"/>
          <w:lang w:val="en-US"/>
        </w:rPr>
      </w:pPr>
      <w:r w:rsidRPr="00AF2E5B">
        <w:rPr>
          <w:rFonts w:ascii="Times New Roman" w:hAnsi="Times New Roman" w:cs="Times New Roman"/>
          <w:highlight w:val="lightGray"/>
          <w:lang w:val="en-US"/>
        </w:rPr>
        <w:t>of pair energies</w:t>
      </w:r>
    </w:p>
    <w:p w14:paraId="567AC644" w14:textId="77777777" w:rsidR="0072484C" w:rsidRPr="00AF2E5B" w:rsidRDefault="0072484C" w:rsidP="0072484C">
      <w:pPr>
        <w:rPr>
          <w:rFonts w:ascii="Times New Roman" w:hAnsi="Times New Roman" w:cs="Times New Roman"/>
          <w:highlight w:val="lightGray"/>
          <w:lang w:val="en-US"/>
        </w:rPr>
      </w:pPr>
    </w:p>
    <w:p w14:paraId="3F150C19" w14:textId="77777777" w:rsidR="0072484C" w:rsidRPr="00AF2E5B" w:rsidRDefault="0072484C" w:rsidP="0072484C">
      <w:pPr>
        <w:rPr>
          <w:rFonts w:ascii="Times New Roman" w:hAnsi="Times New Roman" w:cs="Times New Roman"/>
          <w:highlight w:val="lightGray"/>
          <w:lang w:val="en-US"/>
        </w:rPr>
      </w:pPr>
      <w:r w:rsidRPr="00AF2E5B">
        <w:rPr>
          <w:rFonts w:ascii="Times New Roman" w:hAnsi="Times New Roman" w:cs="Times New Roman"/>
          <w:highlight w:val="lightGray"/>
          <w:lang w:val="en-US"/>
        </w:rPr>
        <w:t>Show how to estimate the per-site current. Ref to the free-energy diagram of the direct FAOR pathway.</w:t>
      </w:r>
    </w:p>
    <w:p w14:paraId="257DFC6A" w14:textId="77777777" w:rsidR="0072484C" w:rsidRPr="00AF2E5B" w:rsidRDefault="0072484C" w:rsidP="0072484C">
      <w:pPr>
        <w:rPr>
          <w:rFonts w:ascii="Times New Roman" w:hAnsi="Times New Roman" w:cs="Times New Roman"/>
          <w:highlight w:val="lightGray"/>
          <w:lang w:val="en-US"/>
        </w:rPr>
      </w:pPr>
    </w:p>
    <w:p w14:paraId="6D494679" w14:textId="77777777" w:rsidR="0072484C" w:rsidRDefault="0072484C" w:rsidP="0072484C">
      <w:pPr>
        <w:rPr>
          <w:rFonts w:ascii="Times New Roman" w:hAnsi="Times New Roman" w:cs="Times New Roman"/>
          <w:lang w:val="en-US"/>
        </w:rPr>
      </w:pPr>
      <w:r w:rsidRPr="00AF2E5B">
        <w:rPr>
          <w:rFonts w:ascii="Times New Roman" w:hAnsi="Times New Roman" w:cs="Times New Roman"/>
          <w:highlight w:val="lightGray"/>
          <w:lang w:val="en-US"/>
        </w:rPr>
        <w:t>Optimization (different optimization criteria both single and given)</w:t>
      </w:r>
    </w:p>
    <w:p w14:paraId="71579C53" w14:textId="77777777" w:rsidR="0072484C" w:rsidRDefault="0072484C">
      <w:pPr>
        <w:rPr>
          <w:rFonts w:ascii="Times New Roman" w:hAnsi="Times New Roman" w:cs="Times New Roman"/>
          <w:lang w:val="en-US"/>
        </w:rPr>
      </w:pPr>
    </w:p>
    <w:p w14:paraId="712FB4A1" w14:textId="77777777" w:rsidR="00837F7F" w:rsidRPr="00951F99" w:rsidRDefault="00837F7F" w:rsidP="00837F7F">
      <w:pPr>
        <w:rPr>
          <w:rFonts w:ascii="Times New Roman" w:eastAsiaTheme="minorEastAsia" w:hAnsi="Times New Roman" w:cs="Times New Roman"/>
          <w:b/>
          <w:bCs/>
          <w:sz w:val="28"/>
          <w:szCs w:val="28"/>
          <w:lang w:val="en-US"/>
        </w:rPr>
      </w:pPr>
      <w:r w:rsidRPr="00951F99">
        <w:rPr>
          <w:rFonts w:ascii="Times New Roman" w:eastAsiaTheme="minorEastAsia" w:hAnsi="Times New Roman" w:cs="Times New Roman"/>
          <w:b/>
          <w:bCs/>
          <w:sz w:val="28"/>
          <w:szCs w:val="28"/>
          <w:lang w:val="en-US"/>
        </w:rPr>
        <w:t>Simulating surfaces</w:t>
      </w:r>
      <w:r>
        <w:rPr>
          <w:rFonts w:ascii="Times New Roman" w:eastAsiaTheme="minorEastAsia" w:hAnsi="Times New Roman" w:cs="Times New Roman"/>
          <w:b/>
          <w:bCs/>
          <w:sz w:val="28"/>
          <w:szCs w:val="28"/>
          <w:lang w:val="en-US"/>
        </w:rPr>
        <w:t xml:space="preserve"> – should be in methods?</w:t>
      </w:r>
    </w:p>
    <w:p w14:paraId="4E318211" w14:textId="77777777" w:rsidR="00837F7F" w:rsidRDefault="00837F7F" w:rsidP="00837F7F">
      <w:pPr>
        <w:rPr>
          <w:rFonts w:ascii="Times New Roman" w:hAnsi="Times New Roman" w:cs="Times New Roman"/>
          <w:lang w:val="en-US"/>
        </w:rPr>
      </w:pPr>
    </w:p>
    <w:p w14:paraId="5C57B07F" w14:textId="77777777" w:rsidR="00837F7F" w:rsidRDefault="00837F7F" w:rsidP="00837F7F">
      <w:pPr>
        <w:rPr>
          <w:rFonts w:ascii="Times New Roman" w:hAnsi="Times New Roman" w:cs="Times New Roman"/>
          <w:lang w:val="en-US"/>
        </w:rPr>
      </w:pPr>
    </w:p>
    <w:p w14:paraId="2B1AEEAD" w14:textId="77777777" w:rsidR="00837F7F" w:rsidRDefault="00837F7F" w:rsidP="00837F7F">
      <w:pPr>
        <w:rPr>
          <w:rFonts w:ascii="Times New Roman" w:hAnsi="Times New Roman" w:cs="Times New Roman"/>
          <w:lang w:val="en-US"/>
        </w:rPr>
      </w:pPr>
      <w:r>
        <w:rPr>
          <w:rFonts w:ascii="Times New Roman" w:hAnsi="Times New Roman" w:cs="Times New Roman"/>
          <w:lang w:val="en-US"/>
        </w:rPr>
        <w:t>Initially, the models are used on a high entropy alloy with an even split between the five chosen metals.</w:t>
      </w:r>
    </w:p>
    <w:p w14:paraId="4DC7485B" w14:textId="77777777" w:rsidR="00837F7F" w:rsidRDefault="00837F7F">
      <w:pPr>
        <w:rPr>
          <w:rFonts w:ascii="Times New Roman" w:hAnsi="Times New Roman" w:cs="Times New Roman"/>
          <w:lang w:val="en-US"/>
        </w:rPr>
      </w:pPr>
    </w:p>
    <w:p w14:paraId="1D2B450C" w14:textId="77777777" w:rsidR="0069017C" w:rsidRPr="006D3E32" w:rsidRDefault="0069017C" w:rsidP="0069017C">
      <w:pPr>
        <w:rPr>
          <w:rFonts w:ascii="Times New Roman" w:hAnsi="Times New Roman" w:cs="Times New Roman"/>
          <w:b/>
          <w:bCs/>
          <w:sz w:val="28"/>
          <w:szCs w:val="28"/>
          <w:lang w:val="en-US"/>
        </w:rPr>
      </w:pPr>
      <w:r w:rsidRPr="006D3E32">
        <w:rPr>
          <w:rFonts w:ascii="Times New Roman" w:hAnsi="Times New Roman" w:cs="Times New Roman"/>
          <w:b/>
          <w:bCs/>
          <w:sz w:val="28"/>
          <w:szCs w:val="28"/>
          <w:lang w:val="en-US"/>
        </w:rPr>
        <w:t>Coverage simulations</w:t>
      </w:r>
    </w:p>
    <w:p w14:paraId="2004A239" w14:textId="77777777" w:rsidR="0069017C" w:rsidRDefault="0069017C" w:rsidP="0069017C">
      <w:pPr>
        <w:rPr>
          <w:rFonts w:ascii="Times New Roman" w:hAnsi="Times New Roman" w:cs="Times New Roman"/>
          <w:lang w:val="en-US"/>
        </w:rPr>
      </w:pPr>
      <w:r>
        <w:rPr>
          <w:rFonts w:ascii="Times New Roman" w:hAnsi="Times New Roman" w:cs="Times New Roman"/>
          <w:lang w:val="en-US"/>
        </w:rPr>
        <w:t xml:space="preserve">A coverage simulation is a simulation, that tries to mimic the behaviour expected in electrochemical experiments during a potential sweep as seen in cyclic voltammetry. The </w:t>
      </w:r>
      <w:r>
        <w:rPr>
          <w:rFonts w:ascii="Times New Roman" w:hAnsi="Times New Roman" w:cs="Times New Roman"/>
          <w:lang w:val="en-US"/>
        </w:rPr>
        <w:lastRenderedPageBreak/>
        <w:t>simulation utilizes simulated surfaces and binding energy prediction models trained on DFT. The routine is implemented in the following general steps:</w:t>
      </w:r>
    </w:p>
    <w:p w14:paraId="6CD01568" w14:textId="77777777" w:rsidR="0069017C" w:rsidRDefault="0069017C" w:rsidP="0069017C">
      <w:pPr>
        <w:rPr>
          <w:rFonts w:ascii="Times New Roman" w:hAnsi="Times New Roman" w:cs="Times New Roman"/>
          <w:lang w:val="en-US"/>
        </w:rPr>
      </w:pPr>
      <w:r>
        <w:rPr>
          <w:rFonts w:ascii="Times New Roman" w:hAnsi="Times New Roman" w:cs="Times New Roman"/>
          <w:lang w:val="en-US"/>
        </w:rPr>
        <w:t>Set initial parameters: Surface dimensions, voltage range, voltage step size. Steady-state is assumed at each voltage step.</w:t>
      </w:r>
    </w:p>
    <w:p w14:paraId="05D23989" w14:textId="77777777" w:rsidR="0069017C" w:rsidRDefault="0069017C" w:rsidP="0069017C">
      <w:pPr>
        <w:rPr>
          <w:rFonts w:ascii="Times New Roman" w:hAnsi="Times New Roman" w:cs="Times New Roman"/>
          <w:lang w:val="en-US"/>
        </w:rPr>
      </w:pPr>
      <w:r>
        <w:rPr>
          <w:rFonts w:ascii="Times New Roman" w:hAnsi="Times New Roman" w:cs="Times New Roman"/>
          <w:lang w:val="en-US"/>
        </w:rPr>
        <w:t>Simulate a custom surface, for example a standard HEA surface or a surface designed with single-sites. The surfaces have the dimensions 3x200x200. Before the potential sweep, the binding energies for all adsorbates on all sites are predicted and the voltage at which the adsorbates would be energetically favoured to desorb or adsorb, labelled the “border voltage”. Depending on the adsorbate’s adsorption reaction, it either adsorbs over or under its “border voltage”. If the proton-electron pairs are on the left side of the adsorption, the reaction is encouraged by a low potential and vice versa.</w:t>
      </w:r>
    </w:p>
    <w:p w14:paraId="6CF5EEE5" w14:textId="77777777" w:rsidR="0069017C" w:rsidRDefault="0069017C" w:rsidP="0069017C">
      <w:pPr>
        <w:rPr>
          <w:rFonts w:ascii="Times New Roman" w:hAnsi="Times New Roman" w:cs="Times New Roman"/>
          <w:lang w:val="en-US"/>
        </w:rPr>
      </w:pPr>
      <w:r>
        <w:rPr>
          <w:rFonts w:ascii="Times New Roman" w:hAnsi="Times New Roman" w:cs="Times New Roman"/>
          <w:lang w:val="en-US"/>
        </w:rPr>
        <w:t>At each voltage in the potential sweep, the following steps are done:</w:t>
      </w:r>
    </w:p>
    <w:p w14:paraId="31DAB4E3" w14:textId="77777777" w:rsidR="0069017C" w:rsidRDefault="0069017C" w:rsidP="0069017C">
      <w:pPr>
        <w:rPr>
          <w:rFonts w:ascii="Times New Roman" w:hAnsi="Times New Roman" w:cs="Times New Roman"/>
          <w:lang w:val="en-US"/>
        </w:rPr>
      </w:pPr>
      <w:r>
        <w:rPr>
          <w:rFonts w:ascii="Times New Roman" w:hAnsi="Times New Roman" w:cs="Times New Roman"/>
          <w:lang w:val="en-US"/>
        </w:rPr>
        <w:t>1: Look at each site on the surface</w:t>
      </w:r>
    </w:p>
    <w:p w14:paraId="2E5A3F4F" w14:textId="77777777" w:rsidR="0069017C" w:rsidRDefault="0069017C" w:rsidP="0069017C">
      <w:pPr>
        <w:rPr>
          <w:rFonts w:ascii="Times New Roman" w:hAnsi="Times New Roman" w:cs="Times New Roman"/>
          <w:lang w:val="en-US"/>
        </w:rPr>
      </w:pPr>
      <w:r>
        <w:rPr>
          <w:rFonts w:ascii="Times New Roman" w:hAnsi="Times New Roman" w:cs="Times New Roman"/>
          <w:lang w:val="en-US"/>
        </w:rPr>
        <w:t>2: Identify if there is an adsorbate on the site. If there is, check its “border voltage” to determine if the adsorbate should desorb or remain. If there is no adsorbate, check if any of the possible adsorbates have a negative binding energy as seen in their “border voltage”. Each time a reaction happens (adsorption, disproportionation, oxidation) a line with details is written to a log file.</w:t>
      </w:r>
    </w:p>
    <w:p w14:paraId="573B812E" w14:textId="77777777" w:rsidR="0069017C" w:rsidRDefault="0069017C" w:rsidP="0069017C">
      <w:pPr>
        <w:rPr>
          <w:rFonts w:ascii="Times New Roman" w:hAnsi="Times New Roman" w:cs="Times New Roman"/>
          <w:lang w:val="en-US"/>
        </w:rPr>
      </w:pPr>
      <w:r>
        <w:rPr>
          <w:rFonts w:ascii="Times New Roman" w:hAnsi="Times New Roman" w:cs="Times New Roman"/>
          <w:lang w:val="en-US"/>
        </w:rPr>
        <w:t>3: Reactions between neighbouring adsorbates take place. The surface is scanned for H+COOH neighbour pairs and CO+OH or CO+O pairs for oxidation of CO.</w:t>
      </w:r>
    </w:p>
    <w:p w14:paraId="20D7A67E" w14:textId="77777777" w:rsidR="0069017C" w:rsidRDefault="0069017C" w:rsidP="0069017C">
      <w:pPr>
        <w:rPr>
          <w:rFonts w:ascii="Times New Roman" w:hAnsi="Times New Roman" w:cs="Times New Roman"/>
          <w:lang w:val="en-US"/>
        </w:rPr>
      </w:pPr>
    </w:p>
    <w:p w14:paraId="0C1AEF04" w14:textId="77777777" w:rsidR="0069017C" w:rsidRDefault="0069017C" w:rsidP="0069017C">
      <w:pPr>
        <w:rPr>
          <w:rFonts w:ascii="Times New Roman" w:hAnsi="Times New Roman" w:cs="Times New Roman"/>
          <w:highlight w:val="cyan"/>
          <w:lang w:val="en-US"/>
        </w:rPr>
      </w:pPr>
      <w:r w:rsidRPr="00DC6927">
        <w:rPr>
          <w:rFonts w:ascii="Times New Roman" w:hAnsi="Times New Roman" w:cs="Times New Roman"/>
          <w:highlight w:val="cyan"/>
          <w:lang w:val="en-US"/>
        </w:rPr>
        <w:t>Plot info box that shows the outline of the algorithm/routine?</w:t>
      </w:r>
    </w:p>
    <w:p w14:paraId="00502B9F" w14:textId="77777777" w:rsidR="0069017C" w:rsidRPr="00DC6927" w:rsidRDefault="0069017C" w:rsidP="0069017C">
      <w:pPr>
        <w:rPr>
          <w:rFonts w:ascii="Times New Roman" w:hAnsi="Times New Roman" w:cs="Times New Roman"/>
          <w:highlight w:val="cyan"/>
          <w:lang w:val="en-US"/>
        </w:rPr>
      </w:pPr>
    </w:p>
    <w:p w14:paraId="1EA62AF6" w14:textId="77777777" w:rsidR="0069017C" w:rsidRPr="005D74F6" w:rsidRDefault="0069017C" w:rsidP="0069017C">
      <w:pPr>
        <w:rPr>
          <w:rFonts w:ascii="Times New Roman" w:hAnsi="Times New Roman" w:cs="Times New Roman"/>
          <w:lang w:val="en-US"/>
        </w:rPr>
      </w:pPr>
      <w:r w:rsidRPr="00DC6927">
        <w:rPr>
          <w:rFonts w:ascii="Times New Roman" w:hAnsi="Times New Roman" w:cs="Times New Roman"/>
          <w:highlight w:val="lightGray"/>
          <w:lang w:val="en-US"/>
        </w:rPr>
        <w:t>Plot an example of a coverage simulation – Maybe a surface where a decision is being made and a voltage is given. Show all the stats, binding energy, border voltage, and decision.</w:t>
      </w:r>
    </w:p>
    <w:p w14:paraId="67CADBAF" w14:textId="77777777" w:rsidR="0069017C" w:rsidRDefault="0069017C" w:rsidP="0069017C">
      <w:pPr>
        <w:rPr>
          <w:rFonts w:ascii="Times New Roman" w:hAnsi="Times New Roman" w:cs="Times New Roman"/>
          <w:lang w:val="en-US"/>
        </w:rPr>
      </w:pPr>
    </w:p>
    <w:p w14:paraId="6C5AB944" w14:textId="77777777" w:rsidR="0069017C" w:rsidRDefault="0069017C" w:rsidP="0069017C">
      <w:pPr>
        <w:rPr>
          <w:rFonts w:ascii="Times New Roman" w:hAnsi="Times New Roman" w:cs="Times New Roman"/>
          <w:lang w:val="en-US"/>
        </w:rPr>
      </w:pPr>
      <w:r>
        <w:rPr>
          <w:rFonts w:ascii="Times New Roman" w:hAnsi="Times New Roman" w:cs="Times New Roman"/>
          <w:b/>
          <w:bCs/>
          <w:lang w:val="en-US"/>
        </w:rPr>
        <w:t>Reactions</w:t>
      </w:r>
    </w:p>
    <w:p w14:paraId="6F8246BC" w14:textId="77777777" w:rsidR="0069017C" w:rsidRPr="00DC2C5A" w:rsidRDefault="0069017C" w:rsidP="0069017C">
      <w:pPr>
        <w:rPr>
          <w:rFonts w:ascii="Times New Roman" w:hAnsi="Times New Roman" w:cs="Times New Roman"/>
          <w:lang w:val="en-US"/>
        </w:rPr>
      </w:pPr>
      <w:r>
        <w:rPr>
          <w:rFonts w:ascii="Times New Roman" w:hAnsi="Times New Roman" w:cs="Times New Roman"/>
          <w:lang w:val="en-US"/>
        </w:rPr>
        <w:t>Show the disproportionation reaction and the oxidation reactions.</w:t>
      </w:r>
    </w:p>
    <w:p w14:paraId="73E07CD3" w14:textId="77777777" w:rsidR="0069017C" w:rsidRPr="00D102C4" w:rsidRDefault="0069017C" w:rsidP="0069017C">
      <w:pPr>
        <w:rPr>
          <w:rFonts w:ascii="Times New Roman" w:hAnsi="Times New Roman" w:cs="Times New Roman"/>
          <w:lang w:val="en-US"/>
        </w:rPr>
      </w:pPr>
      <w:r>
        <w:rPr>
          <w:rFonts w:ascii="Times New Roman" w:hAnsi="Times New Roman" w:cs="Times New Roman"/>
          <w:lang w:val="en-US"/>
        </w:rPr>
        <w:t>Show how the border voltages are calculated here.</w:t>
      </w:r>
    </w:p>
    <w:p w14:paraId="0621A577" w14:textId="77777777" w:rsidR="0069017C" w:rsidRDefault="0069017C" w:rsidP="0069017C">
      <w:pPr>
        <w:rPr>
          <w:rFonts w:ascii="Times New Roman" w:hAnsi="Times New Roman" w:cs="Times New Roman"/>
          <w:sz w:val="28"/>
          <w:szCs w:val="28"/>
          <w:lang w:val="en-US"/>
        </w:rPr>
      </w:pPr>
    </w:p>
    <w:p w14:paraId="353A6B18" w14:textId="77777777" w:rsidR="0069017C" w:rsidRPr="00B93E6B" w:rsidRDefault="0069017C">
      <w:pPr>
        <w:rPr>
          <w:rFonts w:ascii="Times New Roman" w:hAnsi="Times New Roman" w:cs="Times New Roman"/>
          <w:lang w:val="en-US"/>
        </w:rPr>
      </w:pPr>
    </w:p>
    <w:sectPr w:rsidR="0069017C" w:rsidRPr="00B9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R12">
    <w:altName w:val="Cambria"/>
    <w:panose1 w:val="020B0604020202020204"/>
    <w:charset w:val="00"/>
    <w:family w:val="roman"/>
    <w:notTrueType/>
    <w:pitch w:val="default"/>
  </w:font>
  <w:font w:name="CMTI12">
    <w:altName w:val="Cambria"/>
    <w:panose1 w:val="020B0604020202020204"/>
    <w:charset w:val="00"/>
    <w:family w:val="roman"/>
    <w:notTrueType/>
    <w:pitch w:val="default"/>
  </w:font>
  <w:font w:name="CMTT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7DE0"/>
    <w:multiLevelType w:val="hybridMultilevel"/>
    <w:tmpl w:val="1708CCD2"/>
    <w:lvl w:ilvl="0" w:tplc="5BB49FAC">
      <w:start w:val="15"/>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AC0D38"/>
    <w:multiLevelType w:val="multilevel"/>
    <w:tmpl w:val="98A6A35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A726F6"/>
    <w:multiLevelType w:val="multilevel"/>
    <w:tmpl w:val="AD3ECF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115192">
    <w:abstractNumId w:val="1"/>
  </w:num>
  <w:num w:numId="2" w16cid:durableId="1516921179">
    <w:abstractNumId w:val="2"/>
  </w:num>
  <w:num w:numId="3" w16cid:durableId="2128616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7A"/>
    <w:rsid w:val="00037119"/>
    <w:rsid w:val="00076846"/>
    <w:rsid w:val="0009081A"/>
    <w:rsid w:val="000A341E"/>
    <w:rsid w:val="000E438F"/>
    <w:rsid w:val="001036CC"/>
    <w:rsid w:val="00136988"/>
    <w:rsid w:val="00185C8E"/>
    <w:rsid w:val="002105CE"/>
    <w:rsid w:val="00252C8B"/>
    <w:rsid w:val="002F4046"/>
    <w:rsid w:val="003200C1"/>
    <w:rsid w:val="00367492"/>
    <w:rsid w:val="00491BDB"/>
    <w:rsid w:val="004B1A0A"/>
    <w:rsid w:val="004C5A60"/>
    <w:rsid w:val="0054669D"/>
    <w:rsid w:val="0058607A"/>
    <w:rsid w:val="005A014C"/>
    <w:rsid w:val="0065326F"/>
    <w:rsid w:val="0068259F"/>
    <w:rsid w:val="0069017C"/>
    <w:rsid w:val="006918EC"/>
    <w:rsid w:val="006A7543"/>
    <w:rsid w:val="006B152D"/>
    <w:rsid w:val="006B5091"/>
    <w:rsid w:val="006C13FF"/>
    <w:rsid w:val="0072484C"/>
    <w:rsid w:val="007F6AE0"/>
    <w:rsid w:val="00835990"/>
    <w:rsid w:val="00837F7F"/>
    <w:rsid w:val="00886A1B"/>
    <w:rsid w:val="008D05EA"/>
    <w:rsid w:val="008F4A64"/>
    <w:rsid w:val="00937832"/>
    <w:rsid w:val="00A91EA7"/>
    <w:rsid w:val="00AD4969"/>
    <w:rsid w:val="00AF1270"/>
    <w:rsid w:val="00AF2BE4"/>
    <w:rsid w:val="00B93E6B"/>
    <w:rsid w:val="00BB06E2"/>
    <w:rsid w:val="00BE2C12"/>
    <w:rsid w:val="00D116A4"/>
    <w:rsid w:val="00D13D82"/>
    <w:rsid w:val="00D543D8"/>
    <w:rsid w:val="00DD5B05"/>
    <w:rsid w:val="00DE1A18"/>
    <w:rsid w:val="00DF5B91"/>
    <w:rsid w:val="00EC0F98"/>
    <w:rsid w:val="00F01664"/>
    <w:rsid w:val="00F61A2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96A7678"/>
  <w15:chartTrackingRefBased/>
  <w15:docId w15:val="{34439E47-B5D9-AD43-A21F-E6039AB2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9081A"/>
    <w:pPr>
      <w:spacing w:after="200"/>
    </w:pPr>
    <w:rPr>
      <w:i/>
      <w:iCs/>
      <w:color w:val="44546A" w:themeColor="text2"/>
      <w:sz w:val="18"/>
      <w:szCs w:val="18"/>
    </w:rPr>
  </w:style>
  <w:style w:type="table" w:styleId="TableGrid">
    <w:name w:val="Table Grid"/>
    <w:basedOn w:val="TableNormal"/>
    <w:uiPriority w:val="39"/>
    <w:rsid w:val="002F4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259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724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62719">
      <w:bodyDiv w:val="1"/>
      <w:marLeft w:val="0"/>
      <w:marRight w:val="0"/>
      <w:marTop w:val="0"/>
      <w:marBottom w:val="0"/>
      <w:divBdr>
        <w:top w:val="none" w:sz="0" w:space="0" w:color="auto"/>
        <w:left w:val="none" w:sz="0" w:space="0" w:color="auto"/>
        <w:bottom w:val="none" w:sz="0" w:space="0" w:color="auto"/>
        <w:right w:val="none" w:sz="0" w:space="0" w:color="auto"/>
      </w:divBdr>
      <w:divsChild>
        <w:div w:id="1016421920">
          <w:marLeft w:val="0"/>
          <w:marRight w:val="0"/>
          <w:marTop w:val="0"/>
          <w:marBottom w:val="0"/>
          <w:divBdr>
            <w:top w:val="none" w:sz="0" w:space="0" w:color="auto"/>
            <w:left w:val="none" w:sz="0" w:space="0" w:color="auto"/>
            <w:bottom w:val="none" w:sz="0" w:space="0" w:color="auto"/>
            <w:right w:val="none" w:sz="0" w:space="0" w:color="auto"/>
          </w:divBdr>
          <w:divsChild>
            <w:div w:id="1542326517">
              <w:marLeft w:val="0"/>
              <w:marRight w:val="0"/>
              <w:marTop w:val="0"/>
              <w:marBottom w:val="0"/>
              <w:divBdr>
                <w:top w:val="none" w:sz="0" w:space="0" w:color="auto"/>
                <w:left w:val="none" w:sz="0" w:space="0" w:color="auto"/>
                <w:bottom w:val="none" w:sz="0" w:space="0" w:color="auto"/>
                <w:right w:val="none" w:sz="0" w:space="0" w:color="auto"/>
              </w:divBdr>
              <w:divsChild>
                <w:div w:id="7525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3802">
      <w:bodyDiv w:val="1"/>
      <w:marLeft w:val="0"/>
      <w:marRight w:val="0"/>
      <w:marTop w:val="0"/>
      <w:marBottom w:val="0"/>
      <w:divBdr>
        <w:top w:val="none" w:sz="0" w:space="0" w:color="auto"/>
        <w:left w:val="none" w:sz="0" w:space="0" w:color="auto"/>
        <w:bottom w:val="none" w:sz="0" w:space="0" w:color="auto"/>
        <w:right w:val="none" w:sz="0" w:space="0" w:color="auto"/>
      </w:divBdr>
      <w:divsChild>
        <w:div w:id="902763889">
          <w:marLeft w:val="0"/>
          <w:marRight w:val="0"/>
          <w:marTop w:val="0"/>
          <w:marBottom w:val="0"/>
          <w:divBdr>
            <w:top w:val="none" w:sz="0" w:space="0" w:color="auto"/>
            <w:left w:val="none" w:sz="0" w:space="0" w:color="auto"/>
            <w:bottom w:val="none" w:sz="0" w:space="0" w:color="auto"/>
            <w:right w:val="none" w:sz="0" w:space="0" w:color="auto"/>
          </w:divBdr>
          <w:divsChild>
            <w:div w:id="281963048">
              <w:marLeft w:val="0"/>
              <w:marRight w:val="0"/>
              <w:marTop w:val="0"/>
              <w:marBottom w:val="0"/>
              <w:divBdr>
                <w:top w:val="none" w:sz="0" w:space="0" w:color="auto"/>
                <w:left w:val="none" w:sz="0" w:space="0" w:color="auto"/>
                <w:bottom w:val="none" w:sz="0" w:space="0" w:color="auto"/>
                <w:right w:val="none" w:sz="0" w:space="0" w:color="auto"/>
              </w:divBdr>
              <w:divsChild>
                <w:div w:id="21288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3014">
      <w:bodyDiv w:val="1"/>
      <w:marLeft w:val="0"/>
      <w:marRight w:val="0"/>
      <w:marTop w:val="0"/>
      <w:marBottom w:val="0"/>
      <w:divBdr>
        <w:top w:val="none" w:sz="0" w:space="0" w:color="auto"/>
        <w:left w:val="none" w:sz="0" w:space="0" w:color="auto"/>
        <w:bottom w:val="none" w:sz="0" w:space="0" w:color="auto"/>
        <w:right w:val="none" w:sz="0" w:space="0" w:color="auto"/>
      </w:divBdr>
      <w:divsChild>
        <w:div w:id="613632172">
          <w:marLeft w:val="0"/>
          <w:marRight w:val="0"/>
          <w:marTop w:val="0"/>
          <w:marBottom w:val="0"/>
          <w:divBdr>
            <w:top w:val="none" w:sz="0" w:space="0" w:color="auto"/>
            <w:left w:val="none" w:sz="0" w:space="0" w:color="auto"/>
            <w:bottom w:val="none" w:sz="0" w:space="0" w:color="auto"/>
            <w:right w:val="none" w:sz="0" w:space="0" w:color="auto"/>
          </w:divBdr>
          <w:divsChild>
            <w:div w:id="360480034">
              <w:marLeft w:val="0"/>
              <w:marRight w:val="0"/>
              <w:marTop w:val="0"/>
              <w:marBottom w:val="0"/>
              <w:divBdr>
                <w:top w:val="none" w:sz="0" w:space="0" w:color="auto"/>
                <w:left w:val="none" w:sz="0" w:space="0" w:color="auto"/>
                <w:bottom w:val="none" w:sz="0" w:space="0" w:color="auto"/>
                <w:right w:val="none" w:sz="0" w:space="0" w:color="auto"/>
              </w:divBdr>
              <w:divsChild>
                <w:div w:id="7751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3146</Words>
  <Characters>17937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Nørgaard Weng</dc:creator>
  <cp:keywords/>
  <dc:description/>
  <cp:lastModifiedBy>Marcus Nørgaard Weng</cp:lastModifiedBy>
  <cp:revision>44</cp:revision>
  <dcterms:created xsi:type="dcterms:W3CDTF">2023-10-20T02:32:00Z</dcterms:created>
  <dcterms:modified xsi:type="dcterms:W3CDTF">2023-10-25T20:39:00Z</dcterms:modified>
</cp:coreProperties>
</file>