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E1C63" w14:textId="11FD5E66" w:rsidR="009E0762" w:rsidRDefault="009E0762">
      <w:pPr>
        <w:rPr>
          <w:rFonts w:ascii="Times New Roman" w:hAnsi="Times New Roman" w:cs="Times New Roman"/>
          <w:sz w:val="32"/>
          <w:szCs w:val="32"/>
          <w:lang w:val="da-DK"/>
        </w:rPr>
      </w:pPr>
      <w:r>
        <w:rPr>
          <w:rFonts w:ascii="Times New Roman" w:hAnsi="Times New Roman" w:cs="Times New Roman"/>
          <w:sz w:val="32"/>
          <w:szCs w:val="32"/>
          <w:lang w:val="da-DK"/>
        </w:rPr>
        <w:t>Abstract</w:t>
      </w:r>
    </w:p>
    <w:p w14:paraId="6FA34390" w14:textId="77777777" w:rsidR="009E0762" w:rsidRDefault="009E0762">
      <w:pPr>
        <w:rPr>
          <w:rFonts w:ascii="Times New Roman" w:hAnsi="Times New Roman" w:cs="Times New Roman"/>
          <w:sz w:val="32"/>
          <w:szCs w:val="32"/>
          <w:lang w:val="da-DK"/>
        </w:rPr>
      </w:pPr>
    </w:p>
    <w:p w14:paraId="41E84332" w14:textId="0666A80A" w:rsidR="005E5107" w:rsidRPr="005E5107" w:rsidRDefault="009E0762">
      <w:pPr>
        <w:rPr>
          <w:rFonts w:ascii="Times New Roman" w:hAnsi="Times New Roman" w:cs="Times New Roman"/>
          <w:b/>
          <w:bCs/>
          <w:sz w:val="32"/>
          <w:szCs w:val="32"/>
          <w:lang w:val="da-DK"/>
        </w:rPr>
      </w:pPr>
      <w:r w:rsidRPr="005E5107">
        <w:rPr>
          <w:rFonts w:ascii="Times New Roman" w:hAnsi="Times New Roman" w:cs="Times New Roman"/>
          <w:b/>
          <w:bCs/>
          <w:sz w:val="32"/>
          <w:szCs w:val="32"/>
          <w:lang w:val="da-DK"/>
        </w:rPr>
        <w:t>Introduction</w:t>
      </w:r>
    </w:p>
    <w:p w14:paraId="139B5C7A" w14:textId="6873AA99" w:rsidR="00E06729" w:rsidRPr="005E5107" w:rsidRDefault="005C4206">
      <w:pPr>
        <w:rPr>
          <w:rFonts w:ascii="Times New Roman" w:hAnsi="Times New Roman" w:cs="Times New Roman"/>
          <w:lang w:val="en-US"/>
        </w:rPr>
      </w:pPr>
      <w:r w:rsidRPr="005E5107">
        <w:rPr>
          <w:rFonts w:ascii="Times New Roman" w:hAnsi="Times New Roman" w:cs="Times New Roman"/>
          <w:b/>
          <w:bCs/>
          <w:sz w:val="28"/>
          <w:szCs w:val="28"/>
          <w:lang w:val="en-US"/>
        </w:rPr>
        <w:t>Climate change</w:t>
      </w:r>
      <w:r w:rsidR="005E5107" w:rsidRPr="005E5107">
        <w:rPr>
          <w:rFonts w:ascii="Times New Roman" w:hAnsi="Times New Roman" w:cs="Times New Roman"/>
          <w:b/>
          <w:bCs/>
          <w:sz w:val="28"/>
          <w:szCs w:val="28"/>
          <w:lang w:val="en-US"/>
        </w:rPr>
        <w:t xml:space="preserve"> (</w:t>
      </w:r>
      <w:r w:rsidR="005E5107" w:rsidRPr="005E5107">
        <w:rPr>
          <w:rFonts w:ascii="Times New Roman" w:hAnsi="Times New Roman" w:cs="Times New Roman"/>
          <w:lang w:val="en-US"/>
        </w:rPr>
        <w:t xml:space="preserve">Causes, effects, </w:t>
      </w:r>
      <w:r w:rsidR="005E5107">
        <w:rPr>
          <w:rFonts w:ascii="Times New Roman" w:hAnsi="Times New Roman" w:cs="Times New Roman"/>
          <w:lang w:val="en-US"/>
        </w:rPr>
        <w:t xml:space="preserve">history, </w:t>
      </w:r>
      <w:r w:rsidR="00DA25DA">
        <w:rPr>
          <w:rFonts w:ascii="Times New Roman" w:hAnsi="Times New Roman" w:cs="Times New Roman"/>
          <w:lang w:val="en-US"/>
        </w:rPr>
        <w:t xml:space="preserve">societal challenges, </w:t>
      </w:r>
      <w:r w:rsidR="005E5107">
        <w:rPr>
          <w:rFonts w:ascii="Times New Roman" w:hAnsi="Times New Roman" w:cs="Times New Roman"/>
          <w:lang w:val="en-US"/>
        </w:rPr>
        <w:t>numbers, IPCC reports</w:t>
      </w:r>
      <w:r w:rsidR="005E5107" w:rsidRPr="008A22D1">
        <w:rPr>
          <w:rFonts w:ascii="Times New Roman" w:hAnsi="Times New Roman" w:cs="Times New Roman"/>
          <w:b/>
          <w:bCs/>
          <w:sz w:val="28"/>
          <w:szCs w:val="28"/>
          <w:lang w:val="en-US"/>
        </w:rPr>
        <w:t>)</w:t>
      </w:r>
    </w:p>
    <w:p w14:paraId="3AC45833" w14:textId="77777777" w:rsidR="005E5107" w:rsidRDefault="005E5107">
      <w:pPr>
        <w:rPr>
          <w:rFonts w:ascii="Times New Roman" w:hAnsi="Times New Roman" w:cs="Times New Roman"/>
          <w:lang w:val="en-US"/>
        </w:rPr>
      </w:pPr>
    </w:p>
    <w:p w14:paraId="4B4BD956" w14:textId="23729FAA" w:rsidR="005E5107" w:rsidRPr="005E5107" w:rsidRDefault="005E5107">
      <w:pPr>
        <w:rPr>
          <w:rFonts w:ascii="Times New Roman" w:hAnsi="Times New Roman" w:cs="Times New Roman"/>
          <w:b/>
          <w:bCs/>
          <w:i/>
          <w:iCs/>
          <w:lang w:val="en-US"/>
        </w:rPr>
      </w:pPr>
      <w:r w:rsidRPr="005E5107">
        <w:rPr>
          <w:rFonts w:ascii="Times New Roman" w:hAnsi="Times New Roman" w:cs="Times New Roman"/>
          <w:b/>
          <w:bCs/>
          <w:i/>
          <w:iCs/>
          <w:lang w:val="en-US"/>
        </w:rPr>
        <w:t>History</w:t>
      </w:r>
    </w:p>
    <w:p w14:paraId="29262016" w14:textId="317F3F25" w:rsidR="00C9357F" w:rsidRDefault="008A22D1">
      <w:pPr>
        <w:rPr>
          <w:rFonts w:ascii="Times New Roman" w:hAnsi="Times New Roman" w:cs="Times New Roman"/>
          <w:lang w:val="en-US"/>
        </w:rPr>
      </w:pPr>
      <w:r>
        <w:rPr>
          <w:rFonts w:ascii="Times New Roman" w:hAnsi="Times New Roman" w:cs="Times New Roman"/>
          <w:lang w:val="en-US"/>
        </w:rPr>
        <w:t>In 1896 Svante Arrhenius published a paper, where the link between CO</w:t>
      </w:r>
      <w:r w:rsidRPr="008A22D1">
        <w:rPr>
          <w:rFonts w:ascii="Times New Roman" w:hAnsi="Times New Roman" w:cs="Times New Roman"/>
          <w:vertAlign w:val="subscript"/>
          <w:lang w:val="en-US"/>
        </w:rPr>
        <w:t>2</w:t>
      </w:r>
      <w:r>
        <w:rPr>
          <w:rFonts w:ascii="Times New Roman" w:hAnsi="Times New Roman" w:cs="Times New Roman"/>
          <w:lang w:val="en-US"/>
        </w:rPr>
        <w:t xml:space="preserve"> and </w:t>
      </w:r>
      <w:r w:rsidR="008B4EB6">
        <w:rPr>
          <w:rFonts w:ascii="Times New Roman" w:hAnsi="Times New Roman" w:cs="Times New Roman"/>
          <w:lang w:val="en-US"/>
        </w:rPr>
        <w:t>the temperature of the ground is made for the first time (kilde til S. Arrh).</w:t>
      </w:r>
      <w:r w:rsidR="00664011">
        <w:rPr>
          <w:rFonts w:ascii="Times New Roman" w:hAnsi="Times New Roman" w:cs="Times New Roman"/>
          <w:lang w:val="en-US"/>
        </w:rPr>
        <w:t xml:space="preserve"> </w:t>
      </w:r>
      <w:r w:rsidR="006C60F8">
        <w:rPr>
          <w:rFonts w:ascii="Times New Roman" w:hAnsi="Times New Roman" w:cs="Times New Roman"/>
          <w:lang w:val="en-US"/>
        </w:rPr>
        <w:t>In 1939 Guy Callendar argued, that anthropogenic emissions of CO</w:t>
      </w:r>
      <w:r w:rsidR="006C60F8" w:rsidRPr="006C60F8">
        <w:rPr>
          <w:rFonts w:ascii="Times New Roman" w:hAnsi="Times New Roman" w:cs="Times New Roman"/>
          <w:vertAlign w:val="subscript"/>
          <w:lang w:val="en-US"/>
        </w:rPr>
        <w:t>2</w:t>
      </w:r>
      <w:r w:rsidR="006C60F8">
        <w:rPr>
          <w:rFonts w:ascii="Times New Roman" w:hAnsi="Times New Roman" w:cs="Times New Roman"/>
          <w:lang w:val="en-US"/>
        </w:rPr>
        <w:t xml:space="preserve"> had raised the CO</w:t>
      </w:r>
      <w:r w:rsidR="006C60F8" w:rsidRPr="006C60F8">
        <w:rPr>
          <w:rFonts w:ascii="Times New Roman" w:hAnsi="Times New Roman" w:cs="Times New Roman"/>
          <w:vertAlign w:val="subscript"/>
          <w:lang w:val="en-US"/>
        </w:rPr>
        <w:t>2</w:t>
      </w:r>
      <w:r w:rsidR="006C60F8">
        <w:rPr>
          <w:rFonts w:ascii="Times New Roman" w:hAnsi="Times New Roman" w:cs="Times New Roman"/>
          <w:lang w:val="en-US"/>
        </w:rPr>
        <w:t xml:space="preserve"> content in the atmosphere by 10 percent since 1900 (kilde til Nasa artikel)</w:t>
      </w:r>
      <w:r w:rsidR="00C9357F">
        <w:rPr>
          <w:rFonts w:ascii="Times New Roman" w:hAnsi="Times New Roman" w:cs="Times New Roman"/>
          <w:lang w:val="en-US"/>
        </w:rPr>
        <w:t>, while others (Roger Revelle) believed, that the biosphere would have absorbed the anthropogenic emissions.</w:t>
      </w:r>
      <w:r w:rsidR="00664011">
        <w:rPr>
          <w:rFonts w:ascii="Times New Roman" w:hAnsi="Times New Roman" w:cs="Times New Roman"/>
          <w:lang w:val="en-US"/>
        </w:rPr>
        <w:t xml:space="preserve"> </w:t>
      </w:r>
      <w:r w:rsidR="008B4EB6">
        <w:rPr>
          <w:rFonts w:ascii="Times New Roman" w:hAnsi="Times New Roman" w:cs="Times New Roman"/>
          <w:lang w:val="en-US"/>
        </w:rPr>
        <w:t>In the 1950s a group of oceanographers and geochemists were concerned with the CO</w:t>
      </w:r>
      <w:r w:rsidR="008B4EB6" w:rsidRPr="008B4EB6">
        <w:rPr>
          <w:rFonts w:ascii="Times New Roman" w:hAnsi="Times New Roman" w:cs="Times New Roman"/>
          <w:vertAlign w:val="subscript"/>
          <w:lang w:val="en-US"/>
        </w:rPr>
        <w:t>2</w:t>
      </w:r>
      <w:r w:rsidR="008B4EB6">
        <w:rPr>
          <w:rFonts w:ascii="Times New Roman" w:hAnsi="Times New Roman" w:cs="Times New Roman"/>
          <w:lang w:val="en-US"/>
        </w:rPr>
        <w:t xml:space="preserve"> concentration of the atmosphere because the ocean absorbs CO</w:t>
      </w:r>
      <w:r w:rsidR="008B4EB6" w:rsidRPr="00DA60C1">
        <w:rPr>
          <w:rFonts w:ascii="Times New Roman" w:hAnsi="Times New Roman" w:cs="Times New Roman"/>
          <w:vertAlign w:val="subscript"/>
          <w:lang w:val="en-US"/>
        </w:rPr>
        <w:t>2</w:t>
      </w:r>
      <w:r w:rsidR="008B4EB6">
        <w:rPr>
          <w:rFonts w:ascii="Times New Roman" w:hAnsi="Times New Roman" w:cs="Times New Roman"/>
          <w:lang w:val="en-US"/>
        </w:rPr>
        <w:t xml:space="preserve">, leading to </w:t>
      </w:r>
      <w:r w:rsidR="001C0ABD">
        <w:rPr>
          <w:rFonts w:ascii="Times New Roman" w:hAnsi="Times New Roman" w:cs="Times New Roman"/>
          <w:lang w:val="en-US"/>
        </w:rPr>
        <w:t xml:space="preserve">more acidic surface water, which would affect sea life </w:t>
      </w:r>
      <w:r w:rsidR="008B4EB6">
        <w:rPr>
          <w:rFonts w:ascii="Times New Roman" w:hAnsi="Times New Roman" w:cs="Times New Roman"/>
          <w:lang w:val="en-US"/>
        </w:rPr>
        <w:t>(kilde til Nasa artikel)</w:t>
      </w:r>
      <w:r w:rsidR="00E342EB">
        <w:rPr>
          <w:rFonts w:ascii="Times New Roman" w:hAnsi="Times New Roman" w:cs="Times New Roman"/>
          <w:lang w:val="en-US"/>
        </w:rPr>
        <w:t>.</w:t>
      </w:r>
      <w:r w:rsidR="00664011">
        <w:rPr>
          <w:rFonts w:ascii="Times New Roman" w:hAnsi="Times New Roman" w:cs="Times New Roman"/>
          <w:lang w:val="en-US"/>
        </w:rPr>
        <w:t xml:space="preserve"> </w:t>
      </w:r>
      <w:r w:rsidR="00537CF2">
        <w:rPr>
          <w:rFonts w:ascii="Times New Roman" w:hAnsi="Times New Roman" w:cs="Times New Roman"/>
          <w:lang w:val="en-US"/>
        </w:rPr>
        <w:t>In 1957 Charles David Keeling was hired at a postdoctoral scientist position by Roger Revelle and ordered to measure the CO</w:t>
      </w:r>
      <w:r w:rsidR="00537CF2" w:rsidRPr="00537CF2">
        <w:rPr>
          <w:rFonts w:ascii="Times New Roman" w:hAnsi="Times New Roman" w:cs="Times New Roman"/>
          <w:vertAlign w:val="subscript"/>
          <w:lang w:val="en-US"/>
        </w:rPr>
        <w:t>2</w:t>
      </w:r>
      <w:r w:rsidR="00537CF2">
        <w:rPr>
          <w:rFonts w:ascii="Times New Roman" w:hAnsi="Times New Roman" w:cs="Times New Roman"/>
          <w:lang w:val="en-US"/>
        </w:rPr>
        <w:t xml:space="preserve"> concentration in the atmosphere at Mauna Loa, Hawaii.</w:t>
      </w:r>
      <w:r w:rsidR="001001A7">
        <w:rPr>
          <w:rFonts w:ascii="Times New Roman" w:hAnsi="Times New Roman" w:cs="Times New Roman"/>
          <w:lang w:val="en-US"/>
        </w:rPr>
        <w:t xml:space="preserve"> </w:t>
      </w:r>
      <w:r w:rsidR="0020513C">
        <w:rPr>
          <w:rFonts w:ascii="Times New Roman" w:hAnsi="Times New Roman" w:cs="Times New Roman"/>
          <w:lang w:val="en-US"/>
        </w:rPr>
        <w:t>The CO</w:t>
      </w:r>
      <w:r w:rsidR="0020513C" w:rsidRPr="0020513C">
        <w:rPr>
          <w:rFonts w:ascii="Times New Roman" w:hAnsi="Times New Roman" w:cs="Times New Roman"/>
          <w:vertAlign w:val="subscript"/>
          <w:lang w:val="en-US"/>
        </w:rPr>
        <w:t>2</w:t>
      </w:r>
      <w:r w:rsidR="0020513C">
        <w:rPr>
          <w:rFonts w:ascii="Times New Roman" w:hAnsi="Times New Roman" w:cs="Times New Roman"/>
          <w:lang w:val="en-US"/>
        </w:rPr>
        <w:t xml:space="preserve"> concentration was measured with an i</w:t>
      </w:r>
      <w:r w:rsidR="001001A7">
        <w:rPr>
          <w:rFonts w:ascii="Times New Roman" w:hAnsi="Times New Roman" w:cs="Times New Roman"/>
          <w:lang w:val="en-US"/>
        </w:rPr>
        <w:t xml:space="preserve">nfrared </w:t>
      </w:r>
      <w:r w:rsidR="0020513C">
        <w:rPr>
          <w:rFonts w:ascii="Times New Roman" w:hAnsi="Times New Roman" w:cs="Times New Roman"/>
          <w:lang w:val="en-US"/>
        </w:rPr>
        <w:t>g</w:t>
      </w:r>
      <w:r w:rsidR="001001A7">
        <w:rPr>
          <w:rFonts w:ascii="Times New Roman" w:hAnsi="Times New Roman" w:cs="Times New Roman"/>
          <w:lang w:val="en-US"/>
        </w:rPr>
        <w:t xml:space="preserve">as </w:t>
      </w:r>
      <w:r w:rsidR="0020513C">
        <w:rPr>
          <w:rFonts w:ascii="Times New Roman" w:hAnsi="Times New Roman" w:cs="Times New Roman"/>
          <w:lang w:val="en-US"/>
        </w:rPr>
        <w:t>a</w:t>
      </w:r>
      <w:r w:rsidR="001001A7">
        <w:rPr>
          <w:rFonts w:ascii="Times New Roman" w:hAnsi="Times New Roman" w:cs="Times New Roman"/>
          <w:lang w:val="en-US"/>
        </w:rPr>
        <w:t>nalyzer</w:t>
      </w:r>
      <w:r w:rsidR="00CB1423">
        <w:rPr>
          <w:rFonts w:ascii="Times New Roman" w:hAnsi="Times New Roman" w:cs="Times New Roman"/>
          <w:lang w:val="en-US"/>
        </w:rPr>
        <w:t xml:space="preserve">, that determines the absorption of an infrared light source through the surrounding </w:t>
      </w:r>
      <w:r w:rsidR="00600D3E">
        <w:rPr>
          <w:rFonts w:ascii="Times New Roman" w:hAnsi="Times New Roman" w:cs="Times New Roman"/>
          <w:lang w:val="en-US"/>
        </w:rPr>
        <w:t xml:space="preserve">atmosphere. Different atmospheric gasses absorb at different wavelengths, </w:t>
      </w:r>
      <w:r w:rsidR="00C40162">
        <w:rPr>
          <w:rFonts w:ascii="Times New Roman" w:hAnsi="Times New Roman" w:cs="Times New Roman"/>
          <w:lang w:val="en-US"/>
        </w:rPr>
        <w:t xml:space="preserve">hence </w:t>
      </w:r>
      <w:r w:rsidR="009E55E5">
        <w:rPr>
          <w:rFonts w:ascii="Times New Roman" w:hAnsi="Times New Roman" w:cs="Times New Roman"/>
          <w:lang w:val="en-US"/>
        </w:rPr>
        <w:t>the adsorption</w:t>
      </w:r>
      <w:r w:rsidR="003178F9">
        <w:rPr>
          <w:rFonts w:ascii="Times New Roman" w:hAnsi="Times New Roman" w:cs="Times New Roman"/>
          <w:lang w:val="en-US"/>
        </w:rPr>
        <w:t xml:space="preserve"> at specific wavelengths</w:t>
      </w:r>
      <w:r w:rsidR="009E55E5">
        <w:rPr>
          <w:rFonts w:ascii="Times New Roman" w:hAnsi="Times New Roman" w:cs="Times New Roman"/>
          <w:lang w:val="en-US"/>
        </w:rPr>
        <w:t xml:space="preserve"> can be related to atmospheric content of various gasses.</w:t>
      </w:r>
      <w:r w:rsidR="00D4435E">
        <w:rPr>
          <w:rFonts w:ascii="Times New Roman" w:hAnsi="Times New Roman" w:cs="Times New Roman"/>
          <w:lang w:val="en-US"/>
        </w:rPr>
        <w:t xml:space="preserve"> (Basic, ingen kilde?)</w:t>
      </w:r>
    </w:p>
    <w:p w14:paraId="701F62D7" w14:textId="753247B9" w:rsidR="00660128" w:rsidRDefault="003178F9">
      <w:pPr>
        <w:rPr>
          <w:rFonts w:ascii="Times New Roman" w:hAnsi="Times New Roman" w:cs="Times New Roman"/>
          <w:lang w:val="en-US"/>
        </w:rPr>
      </w:pPr>
      <w:r>
        <w:rPr>
          <w:rFonts w:ascii="Times New Roman" w:hAnsi="Times New Roman" w:cs="Times New Roman"/>
          <w:lang w:val="en-US"/>
        </w:rPr>
        <w:t xml:space="preserve">The results </w:t>
      </w:r>
      <w:r w:rsidR="007E48BD">
        <w:rPr>
          <w:rFonts w:ascii="Times New Roman" w:hAnsi="Times New Roman" w:cs="Times New Roman"/>
          <w:lang w:val="en-US"/>
        </w:rPr>
        <w:t xml:space="preserve">of </w:t>
      </w:r>
      <w:r w:rsidR="00D563E5">
        <w:rPr>
          <w:rFonts w:ascii="Times New Roman" w:hAnsi="Times New Roman" w:cs="Times New Roman"/>
          <w:lang w:val="en-US"/>
        </w:rPr>
        <w:t>Keeling’s</w:t>
      </w:r>
      <w:r w:rsidR="007E48BD">
        <w:rPr>
          <w:rFonts w:ascii="Times New Roman" w:hAnsi="Times New Roman" w:cs="Times New Roman"/>
          <w:lang w:val="en-US"/>
        </w:rPr>
        <w:t xml:space="preserve"> measurements </w:t>
      </w:r>
      <w:r>
        <w:rPr>
          <w:rFonts w:ascii="Times New Roman" w:hAnsi="Times New Roman" w:cs="Times New Roman"/>
          <w:lang w:val="en-US"/>
        </w:rPr>
        <w:t xml:space="preserve">were </w:t>
      </w:r>
      <w:r w:rsidR="007E48BD">
        <w:rPr>
          <w:rFonts w:ascii="Times New Roman" w:hAnsi="Times New Roman" w:cs="Times New Roman"/>
          <w:lang w:val="en-US"/>
        </w:rPr>
        <w:t>clear, the CO</w:t>
      </w:r>
      <w:r w:rsidR="007E48BD" w:rsidRPr="007E48BD">
        <w:rPr>
          <w:rFonts w:ascii="Times New Roman" w:hAnsi="Times New Roman" w:cs="Times New Roman"/>
          <w:vertAlign w:val="subscript"/>
          <w:lang w:val="en-US"/>
        </w:rPr>
        <w:t>2</w:t>
      </w:r>
      <w:r w:rsidR="007E48BD">
        <w:rPr>
          <w:rFonts w:ascii="Times New Roman" w:hAnsi="Times New Roman" w:cs="Times New Roman"/>
          <w:lang w:val="en-US"/>
        </w:rPr>
        <w:t xml:space="preserve"> concentrations rose even during the short 18-month period of measurements</w:t>
      </w:r>
      <w:r w:rsidR="00D563E5">
        <w:rPr>
          <w:rFonts w:ascii="Times New Roman" w:hAnsi="Times New Roman" w:cs="Times New Roman"/>
          <w:lang w:val="en-US"/>
        </w:rPr>
        <w:t>. The measurements suggested that at most half of the anthropogenic CO</w:t>
      </w:r>
      <w:r w:rsidR="00D563E5" w:rsidRPr="00D563E5">
        <w:rPr>
          <w:rFonts w:ascii="Times New Roman" w:hAnsi="Times New Roman" w:cs="Times New Roman"/>
          <w:vertAlign w:val="subscript"/>
          <w:lang w:val="en-US"/>
        </w:rPr>
        <w:t>2</w:t>
      </w:r>
      <w:r w:rsidR="00D563E5">
        <w:rPr>
          <w:rFonts w:ascii="Times New Roman" w:hAnsi="Times New Roman" w:cs="Times New Roman"/>
          <w:lang w:val="en-US"/>
        </w:rPr>
        <w:t xml:space="preserve"> emissions had been adsorbed by the </w:t>
      </w:r>
      <w:r w:rsidR="00BD3238">
        <w:rPr>
          <w:rFonts w:ascii="Times New Roman" w:hAnsi="Times New Roman" w:cs="Times New Roman"/>
          <w:lang w:val="en-US"/>
        </w:rPr>
        <w:t>biosphere</w:t>
      </w:r>
      <w:r w:rsidR="00664011">
        <w:rPr>
          <w:rFonts w:ascii="Times New Roman" w:hAnsi="Times New Roman" w:cs="Times New Roman"/>
          <w:lang w:val="en-US"/>
        </w:rPr>
        <w:t>. The plot showing CO2 concentration in parts per million as a function time was coined the Keeling curve and has been measured since, showing the increase in CO2 ppm rising from 313 ppm on march 29, 1958 to 421 ppm on august 2, 2023</w:t>
      </w:r>
      <w:r w:rsidR="0022675A">
        <w:rPr>
          <w:rFonts w:ascii="Times New Roman" w:hAnsi="Times New Roman" w:cs="Times New Roman"/>
          <w:lang w:val="en-US"/>
        </w:rPr>
        <w:t xml:space="preserve"> (Kilde: Keeling Curve, ACS)</w:t>
      </w:r>
      <w:r w:rsidR="00F6106A">
        <w:rPr>
          <w:rFonts w:ascii="Times New Roman" w:hAnsi="Times New Roman" w:cs="Times New Roman"/>
          <w:lang w:val="en-US"/>
        </w:rPr>
        <w:t>.</w:t>
      </w:r>
      <w:r w:rsidR="00667DD5">
        <w:rPr>
          <w:rFonts w:ascii="Times New Roman" w:hAnsi="Times New Roman" w:cs="Times New Roman"/>
          <w:lang w:val="en-US"/>
        </w:rPr>
        <w:t xml:space="preserve"> </w:t>
      </w:r>
      <w:r w:rsidR="0009315F">
        <w:rPr>
          <w:rFonts w:ascii="Times New Roman" w:hAnsi="Times New Roman" w:cs="Times New Roman"/>
          <w:lang w:val="en-US"/>
        </w:rPr>
        <w:t>Historical data on CO</w:t>
      </w:r>
      <w:r w:rsidR="0009315F" w:rsidRPr="00C61F20">
        <w:rPr>
          <w:rFonts w:ascii="Times New Roman" w:hAnsi="Times New Roman" w:cs="Times New Roman"/>
          <w:vertAlign w:val="subscript"/>
          <w:lang w:val="en-US"/>
        </w:rPr>
        <w:t>2</w:t>
      </w:r>
      <w:r w:rsidR="0009315F">
        <w:rPr>
          <w:rFonts w:ascii="Times New Roman" w:hAnsi="Times New Roman" w:cs="Times New Roman"/>
          <w:lang w:val="en-US"/>
        </w:rPr>
        <w:t xml:space="preserve"> concentration in the atmosphere can </w:t>
      </w:r>
      <w:r w:rsidR="00C61F20">
        <w:rPr>
          <w:rFonts w:ascii="Times New Roman" w:hAnsi="Times New Roman" w:cs="Times New Roman"/>
          <w:lang w:val="en-US"/>
        </w:rPr>
        <w:t xml:space="preserve">be estimated before direct measurements </w:t>
      </w:r>
      <w:r w:rsidR="006F0F51">
        <w:rPr>
          <w:rFonts w:ascii="Times New Roman" w:hAnsi="Times New Roman" w:cs="Times New Roman"/>
          <w:lang w:val="en-US"/>
        </w:rPr>
        <w:t xml:space="preserve">were made </w:t>
      </w:r>
      <w:r w:rsidR="00D54F4F">
        <w:rPr>
          <w:rFonts w:ascii="Times New Roman" w:hAnsi="Times New Roman" w:cs="Times New Roman"/>
          <w:lang w:val="en-US"/>
        </w:rPr>
        <w:t>via</w:t>
      </w:r>
      <w:r w:rsidR="00C61F20">
        <w:rPr>
          <w:rFonts w:ascii="Times New Roman" w:hAnsi="Times New Roman" w:cs="Times New Roman"/>
          <w:lang w:val="en-US"/>
        </w:rPr>
        <w:t xml:space="preserve"> ice cores drilled up in Greenland and Antarctica. </w:t>
      </w:r>
      <w:r w:rsidR="006F0F51">
        <w:rPr>
          <w:rFonts w:ascii="Times New Roman" w:hAnsi="Times New Roman" w:cs="Times New Roman"/>
          <w:lang w:val="en-US"/>
        </w:rPr>
        <w:t xml:space="preserve">The past 800.000 years’ atmospheric content </w:t>
      </w:r>
      <w:r w:rsidR="00E36E67">
        <w:rPr>
          <w:rFonts w:ascii="Times New Roman" w:hAnsi="Times New Roman" w:cs="Times New Roman"/>
          <w:lang w:val="en-US"/>
        </w:rPr>
        <w:t>is</w:t>
      </w:r>
      <w:r w:rsidR="006F0F51">
        <w:rPr>
          <w:rFonts w:ascii="Times New Roman" w:hAnsi="Times New Roman" w:cs="Times New Roman"/>
          <w:lang w:val="en-US"/>
        </w:rPr>
        <w:t xml:space="preserve"> tr</w:t>
      </w:r>
      <w:r w:rsidR="00D54F4F">
        <w:rPr>
          <w:rFonts w:ascii="Times New Roman" w:hAnsi="Times New Roman" w:cs="Times New Roman"/>
          <w:lang w:val="en-US"/>
        </w:rPr>
        <w:t>a</w:t>
      </w:r>
      <w:r w:rsidR="006F0F51">
        <w:rPr>
          <w:rFonts w:ascii="Times New Roman" w:hAnsi="Times New Roman" w:cs="Times New Roman"/>
          <w:lang w:val="en-US"/>
        </w:rPr>
        <w:t>pped in the ice that froze each year</w:t>
      </w:r>
      <w:r w:rsidR="00D54F4F">
        <w:rPr>
          <w:rFonts w:ascii="Times New Roman" w:hAnsi="Times New Roman" w:cs="Times New Roman"/>
          <w:lang w:val="en-US"/>
        </w:rPr>
        <w:t xml:space="preserve"> and can be analyzed now</w:t>
      </w:r>
      <w:r w:rsidR="00E769DB">
        <w:rPr>
          <w:rFonts w:ascii="Times New Roman" w:hAnsi="Times New Roman" w:cs="Times New Roman"/>
          <w:lang w:val="en-US"/>
        </w:rPr>
        <w:t>, giving a long-term historical perspective and data used to model climate change</w:t>
      </w:r>
      <w:r w:rsidR="00D54F4F">
        <w:rPr>
          <w:rFonts w:ascii="Times New Roman" w:hAnsi="Times New Roman" w:cs="Times New Roman"/>
          <w:lang w:val="en-US"/>
        </w:rPr>
        <w:t xml:space="preserve"> </w:t>
      </w:r>
      <w:r w:rsidR="0009315F">
        <w:rPr>
          <w:rFonts w:ascii="Times New Roman" w:hAnsi="Times New Roman" w:cs="Times New Roman"/>
          <w:lang w:val="en-US"/>
        </w:rPr>
        <w:t>(Kilde: Ice cores)</w:t>
      </w:r>
      <w:r w:rsidR="006F0F51">
        <w:rPr>
          <w:rFonts w:ascii="Times New Roman" w:hAnsi="Times New Roman" w:cs="Times New Roman"/>
          <w:lang w:val="en-US"/>
        </w:rPr>
        <w:t>.</w:t>
      </w:r>
    </w:p>
    <w:p w14:paraId="1B4D1550" w14:textId="77777777" w:rsidR="00D16953" w:rsidRDefault="00D16953">
      <w:pPr>
        <w:rPr>
          <w:rFonts w:ascii="Times New Roman" w:hAnsi="Times New Roman" w:cs="Times New Roman"/>
          <w:lang w:val="en-US"/>
        </w:rPr>
      </w:pPr>
    </w:p>
    <w:p w14:paraId="19A31D25" w14:textId="5AF76092" w:rsidR="00551F58" w:rsidRDefault="00551F58">
      <w:pPr>
        <w:rPr>
          <w:rFonts w:ascii="Times New Roman" w:hAnsi="Times New Roman" w:cs="Times New Roman"/>
          <w:lang w:val="en-US"/>
        </w:rPr>
      </w:pPr>
      <w:r>
        <w:rPr>
          <w:rFonts w:ascii="Times New Roman" w:hAnsi="Times New Roman" w:cs="Times New Roman"/>
          <w:lang w:val="en-US"/>
        </w:rPr>
        <w:t>PLOT: Keeling curve?</w:t>
      </w:r>
    </w:p>
    <w:p w14:paraId="009B06F4" w14:textId="77777777" w:rsidR="005E5107" w:rsidRDefault="005E5107">
      <w:pPr>
        <w:rPr>
          <w:rFonts w:ascii="Times New Roman" w:hAnsi="Times New Roman" w:cs="Times New Roman"/>
          <w:lang w:val="en-US"/>
        </w:rPr>
      </w:pPr>
    </w:p>
    <w:p w14:paraId="5F1B5C7C" w14:textId="74FC9C91" w:rsidR="00CF36F9" w:rsidRPr="00CF36F9" w:rsidRDefault="00CF36F9">
      <w:pPr>
        <w:rPr>
          <w:rFonts w:ascii="Times New Roman" w:hAnsi="Times New Roman" w:cs="Times New Roman"/>
          <w:b/>
          <w:bCs/>
          <w:i/>
          <w:iCs/>
          <w:lang w:val="en-US"/>
        </w:rPr>
      </w:pPr>
      <w:r w:rsidRPr="00CF36F9">
        <w:rPr>
          <w:rFonts w:ascii="Times New Roman" w:hAnsi="Times New Roman" w:cs="Times New Roman"/>
          <w:b/>
          <w:bCs/>
          <w:i/>
          <w:iCs/>
          <w:lang w:val="en-US"/>
        </w:rPr>
        <w:t>Causes</w:t>
      </w:r>
    </w:p>
    <w:p w14:paraId="1B9BD8D0" w14:textId="5ECE9F05" w:rsidR="00642677" w:rsidRDefault="00642677">
      <w:pPr>
        <w:rPr>
          <w:rFonts w:ascii="Times New Roman" w:hAnsi="Times New Roman" w:cs="Times New Roman"/>
          <w:lang w:val="en-US"/>
        </w:rPr>
      </w:pPr>
      <w:r>
        <w:rPr>
          <w:rFonts w:ascii="Times New Roman" w:hAnsi="Times New Roman" w:cs="Times New Roman"/>
          <w:lang w:val="en-US"/>
        </w:rPr>
        <w:t xml:space="preserve">The core mechanism behind climate change is </w:t>
      </w:r>
      <w:r w:rsidR="001F1165">
        <w:rPr>
          <w:rFonts w:ascii="Times New Roman" w:hAnsi="Times New Roman" w:cs="Times New Roman"/>
          <w:lang w:val="en-US"/>
        </w:rPr>
        <w:t xml:space="preserve">based on the </w:t>
      </w:r>
      <w:r w:rsidR="00E769DB">
        <w:rPr>
          <w:rFonts w:ascii="Times New Roman" w:hAnsi="Times New Roman" w:cs="Times New Roman"/>
          <w:lang w:val="en-US"/>
        </w:rPr>
        <w:t>interaction between infrared and visible light and so called “Greenhouse gasses” (</w:t>
      </w:r>
      <w:r w:rsidR="001F1165">
        <w:rPr>
          <w:rFonts w:ascii="Times New Roman" w:hAnsi="Times New Roman" w:cs="Times New Roman"/>
          <w:lang w:val="en-US"/>
        </w:rPr>
        <w:t>GHG</w:t>
      </w:r>
      <w:r w:rsidR="00E769DB">
        <w:rPr>
          <w:rFonts w:ascii="Times New Roman" w:hAnsi="Times New Roman" w:cs="Times New Roman"/>
          <w:lang w:val="en-US"/>
        </w:rPr>
        <w:t>s)</w:t>
      </w:r>
      <w:r>
        <w:rPr>
          <w:rFonts w:ascii="Times New Roman" w:hAnsi="Times New Roman" w:cs="Times New Roman"/>
          <w:lang w:val="en-US"/>
        </w:rPr>
        <w:t>. Electromagnetic radiation from the sun enters the atmosphere and reaches earth’s surface, where some of it is adsorbed, heating the surface, and some is reflected, possibly leaving the atmosphere again. The heated surface in turn reradiates some of the energy as infrared radiatio</w:t>
      </w:r>
      <w:r w:rsidR="00C56AA7">
        <w:rPr>
          <w:rFonts w:ascii="Times New Roman" w:hAnsi="Times New Roman" w:cs="Times New Roman"/>
          <w:lang w:val="en-US"/>
        </w:rPr>
        <w:t>n, as described by Planck’s radiation law</w:t>
      </w:r>
      <w:r w:rsidR="00FF209D">
        <w:rPr>
          <w:rFonts w:ascii="Times New Roman" w:hAnsi="Times New Roman" w:cs="Times New Roman"/>
          <w:lang w:val="en-US"/>
        </w:rPr>
        <w:t xml:space="preserve">. GHGs </w:t>
      </w:r>
      <w:r w:rsidR="00576C66">
        <w:rPr>
          <w:rFonts w:ascii="Times New Roman" w:hAnsi="Times New Roman" w:cs="Times New Roman"/>
          <w:lang w:val="en-US"/>
        </w:rPr>
        <w:t xml:space="preserve">interact with the infrared radiation to adsorb and </w:t>
      </w:r>
      <w:r w:rsidR="000C1976">
        <w:rPr>
          <w:rFonts w:ascii="Times New Roman" w:hAnsi="Times New Roman" w:cs="Times New Roman"/>
          <w:lang w:val="en-US"/>
        </w:rPr>
        <w:t>re</w:t>
      </w:r>
      <w:r w:rsidR="001F1165">
        <w:rPr>
          <w:rFonts w:ascii="Times New Roman" w:hAnsi="Times New Roman" w:cs="Times New Roman"/>
          <w:lang w:val="en-US"/>
        </w:rPr>
        <w:t>-</w:t>
      </w:r>
      <w:r w:rsidR="000C1976">
        <w:rPr>
          <w:rFonts w:ascii="Times New Roman" w:hAnsi="Times New Roman" w:cs="Times New Roman"/>
          <w:lang w:val="en-US"/>
        </w:rPr>
        <w:t>emit infrared radiation in all directions, about half back onto the earth’s surfac</w:t>
      </w:r>
      <w:r w:rsidR="001C632F">
        <w:rPr>
          <w:rFonts w:ascii="Times New Roman" w:hAnsi="Times New Roman" w:cs="Times New Roman"/>
          <w:lang w:val="en-US"/>
        </w:rPr>
        <w:t xml:space="preserve">e. This mechanism allows </w:t>
      </w:r>
      <w:r w:rsidR="001F1165">
        <w:rPr>
          <w:rFonts w:ascii="Times New Roman" w:hAnsi="Times New Roman" w:cs="Times New Roman"/>
          <w:lang w:val="en-US"/>
        </w:rPr>
        <w:t>energy</w:t>
      </w:r>
      <w:r w:rsidR="001C632F">
        <w:rPr>
          <w:rFonts w:ascii="Times New Roman" w:hAnsi="Times New Roman" w:cs="Times New Roman"/>
          <w:lang w:val="en-US"/>
        </w:rPr>
        <w:t xml:space="preserve"> from sunlight to pass through the earth’s atmosphere unobstructed by the GHGs, while returning half of the energy from reemitted infrared radiation from the surface, creating the “greenhouse effect”</w:t>
      </w:r>
      <w:r w:rsidR="00DB5D21">
        <w:rPr>
          <w:rFonts w:ascii="Times New Roman" w:hAnsi="Times New Roman" w:cs="Times New Roman"/>
          <w:lang w:val="en-US"/>
        </w:rPr>
        <w:t xml:space="preserve"> (Kilde: </w:t>
      </w:r>
      <w:r w:rsidR="00E13876">
        <w:rPr>
          <w:rFonts w:ascii="Times New Roman" w:hAnsi="Times New Roman" w:cs="Times New Roman"/>
          <w:lang w:val="en-US"/>
        </w:rPr>
        <w:t>Greenhouse_effect)</w:t>
      </w:r>
      <w:r w:rsidR="001C632F">
        <w:rPr>
          <w:rFonts w:ascii="Times New Roman" w:hAnsi="Times New Roman" w:cs="Times New Roman"/>
          <w:lang w:val="en-US"/>
        </w:rPr>
        <w:t>.</w:t>
      </w:r>
    </w:p>
    <w:p w14:paraId="0F5E7EB5" w14:textId="3BF359B1" w:rsidR="00716965" w:rsidRPr="00716965" w:rsidRDefault="00716965">
      <w:pPr>
        <w:rPr>
          <w:rFonts w:ascii="Times New Roman" w:hAnsi="Times New Roman" w:cs="Times New Roman"/>
          <w:lang w:val="en-US"/>
        </w:rPr>
      </w:pPr>
      <w:r>
        <w:rPr>
          <w:rFonts w:ascii="Times New Roman" w:hAnsi="Times New Roman" w:cs="Times New Roman"/>
          <w:lang w:val="en-US"/>
        </w:rPr>
        <w:t>The carbon cycle consists of large amounts (gigatons) of CO</w:t>
      </w:r>
      <w:r w:rsidRPr="00716965">
        <w:rPr>
          <w:rFonts w:ascii="Times New Roman" w:hAnsi="Times New Roman" w:cs="Times New Roman"/>
          <w:vertAlign w:val="subscript"/>
          <w:lang w:val="en-US"/>
        </w:rPr>
        <w:t>2</w:t>
      </w:r>
      <w:r>
        <w:rPr>
          <w:rFonts w:ascii="Times New Roman" w:hAnsi="Times New Roman" w:cs="Times New Roman"/>
          <w:lang w:val="en-US"/>
        </w:rPr>
        <w:t xml:space="preserve"> being recycled through emitters like microbial respiration and decomposition and plant respiration and adsorbers, mainly photosynthesis. The anthropogenic </w:t>
      </w:r>
      <w:r w:rsidR="008E4A0D">
        <w:rPr>
          <w:rFonts w:ascii="Times New Roman" w:hAnsi="Times New Roman" w:cs="Times New Roman"/>
          <w:lang w:val="en-US"/>
        </w:rPr>
        <w:t>carbon emissions ruin the balance of these REWRITE HERE</w:t>
      </w:r>
    </w:p>
    <w:p w14:paraId="147AFBE4" w14:textId="77777777" w:rsidR="00D422BB" w:rsidRDefault="00D422BB">
      <w:pPr>
        <w:rPr>
          <w:rFonts w:ascii="Times New Roman" w:hAnsi="Times New Roman" w:cs="Times New Roman"/>
          <w:lang w:val="en-US"/>
        </w:rPr>
      </w:pPr>
    </w:p>
    <w:p w14:paraId="68F46C57" w14:textId="52B855A7" w:rsidR="00413F29" w:rsidRDefault="00413F29">
      <w:pPr>
        <w:rPr>
          <w:rFonts w:ascii="Times New Roman" w:hAnsi="Times New Roman" w:cs="Times New Roman"/>
          <w:lang w:val="en-US"/>
        </w:rPr>
      </w:pPr>
      <w:r>
        <w:rPr>
          <w:rFonts w:ascii="Times New Roman" w:hAnsi="Times New Roman" w:cs="Times New Roman"/>
          <w:lang w:val="en-US"/>
        </w:rPr>
        <w:lastRenderedPageBreak/>
        <w:t xml:space="preserve">Without anthropogenic </w:t>
      </w:r>
      <w:r w:rsidR="00716965">
        <w:rPr>
          <w:rFonts w:ascii="Times New Roman" w:hAnsi="Times New Roman" w:cs="Times New Roman"/>
          <w:lang w:val="en-US"/>
        </w:rPr>
        <w:t>GHG emissions, there are still emissions from animals, that are absorbed by trees, plants, algae, etc. and</w:t>
      </w:r>
    </w:p>
    <w:p w14:paraId="29239987" w14:textId="079B395D" w:rsidR="00120FD2" w:rsidRDefault="00120FD2">
      <w:pPr>
        <w:rPr>
          <w:rFonts w:ascii="Times New Roman" w:hAnsi="Times New Roman" w:cs="Times New Roman"/>
          <w:lang w:val="en-US"/>
        </w:rPr>
      </w:pPr>
      <w:r>
        <w:rPr>
          <w:rFonts w:ascii="Times New Roman" w:hAnsi="Times New Roman" w:cs="Times New Roman"/>
          <w:lang w:val="en-US"/>
        </w:rPr>
        <w:t xml:space="preserve">The </w:t>
      </w:r>
      <w:r w:rsidR="00413F29">
        <w:rPr>
          <w:rFonts w:ascii="Times New Roman" w:hAnsi="Times New Roman" w:cs="Times New Roman"/>
          <w:lang w:val="en-US"/>
        </w:rPr>
        <w:t xml:space="preserve">majority </w:t>
      </w:r>
    </w:p>
    <w:p w14:paraId="653F9A83" w14:textId="77777777" w:rsidR="00642677" w:rsidRDefault="00642677">
      <w:pPr>
        <w:rPr>
          <w:rFonts w:ascii="Times New Roman" w:hAnsi="Times New Roman" w:cs="Times New Roman"/>
          <w:lang w:val="en-US"/>
        </w:rPr>
      </w:pPr>
    </w:p>
    <w:p w14:paraId="2526B330" w14:textId="44D973E3" w:rsidR="00CF36F9" w:rsidRDefault="00C25D72">
      <w:pPr>
        <w:rPr>
          <w:rFonts w:ascii="Times New Roman" w:hAnsi="Times New Roman" w:cs="Times New Roman"/>
          <w:lang w:val="en-US"/>
        </w:rPr>
      </w:pPr>
      <w:r w:rsidRPr="00C25D72">
        <w:rPr>
          <w:rFonts w:ascii="Times New Roman" w:hAnsi="Times New Roman" w:cs="Times New Roman"/>
          <w:lang w:val="en-US"/>
        </w:rPr>
        <w:t>Note: Balance between earths CO</w:t>
      </w:r>
      <w:r>
        <w:rPr>
          <w:rFonts w:ascii="Times New Roman" w:hAnsi="Times New Roman" w:cs="Times New Roman"/>
          <w:lang w:val="en-US"/>
        </w:rPr>
        <w:t xml:space="preserve">2 emissions and absorbed. Carbon cycle. Burning </w:t>
      </w:r>
      <w:r w:rsidR="00712F45">
        <w:rPr>
          <w:rFonts w:ascii="Times New Roman" w:hAnsi="Times New Roman" w:cs="Times New Roman"/>
          <w:lang w:val="en-US"/>
        </w:rPr>
        <w:t xml:space="preserve">fossil fuels containing hydrocarbons. </w:t>
      </w:r>
      <w:r w:rsidR="0057382F">
        <w:rPr>
          <w:rFonts w:ascii="Times New Roman" w:hAnsi="Times New Roman" w:cs="Times New Roman"/>
          <w:lang w:val="en-US"/>
        </w:rPr>
        <w:t>Removal of wood</w:t>
      </w:r>
    </w:p>
    <w:p w14:paraId="05359FCE" w14:textId="77777777" w:rsidR="00F03E57" w:rsidRDefault="00F03E57">
      <w:pPr>
        <w:rPr>
          <w:rFonts w:ascii="Times New Roman" w:hAnsi="Times New Roman" w:cs="Times New Roman"/>
          <w:lang w:val="en-US"/>
        </w:rPr>
      </w:pPr>
    </w:p>
    <w:p w14:paraId="32C1F13E" w14:textId="77777777" w:rsidR="004B5854" w:rsidRDefault="004B5854">
      <w:pPr>
        <w:rPr>
          <w:rFonts w:ascii="Times New Roman" w:hAnsi="Times New Roman" w:cs="Times New Roman"/>
          <w:lang w:val="en-US"/>
        </w:rPr>
      </w:pPr>
    </w:p>
    <w:p w14:paraId="2B6A4D09" w14:textId="77777777" w:rsidR="00712F45" w:rsidRDefault="00712F45">
      <w:pPr>
        <w:rPr>
          <w:rFonts w:ascii="Times New Roman" w:hAnsi="Times New Roman" w:cs="Times New Roman"/>
          <w:lang w:val="en-US"/>
        </w:rPr>
      </w:pPr>
    </w:p>
    <w:p w14:paraId="0F0CA07E" w14:textId="3409C65E" w:rsidR="00712F45" w:rsidRDefault="00712F45">
      <w:pPr>
        <w:rPr>
          <w:rFonts w:ascii="Times New Roman" w:hAnsi="Times New Roman" w:cs="Times New Roman"/>
          <w:lang w:val="da-DK"/>
        </w:rPr>
      </w:pPr>
      <w:r w:rsidRPr="000C500A">
        <w:rPr>
          <w:rFonts w:ascii="Times New Roman" w:hAnsi="Times New Roman" w:cs="Times New Roman"/>
          <w:lang w:val="da-DK"/>
        </w:rPr>
        <w:t xml:space="preserve">Note: Indsæt reaction hvor </w:t>
      </w:r>
      <w:r w:rsidR="000C500A" w:rsidRPr="000C500A">
        <w:rPr>
          <w:rFonts w:ascii="Times New Roman" w:hAnsi="Times New Roman" w:cs="Times New Roman"/>
          <w:lang w:val="da-DK"/>
        </w:rPr>
        <w:t>et fossil brændst</w:t>
      </w:r>
      <w:r w:rsidR="000C500A">
        <w:rPr>
          <w:rFonts w:ascii="Times New Roman" w:hAnsi="Times New Roman" w:cs="Times New Roman"/>
          <w:lang w:val="da-DK"/>
        </w:rPr>
        <w:t>of bliver brændt af f.eks. Butan.</w:t>
      </w:r>
      <w:r w:rsidR="004F009B">
        <w:rPr>
          <w:rFonts w:ascii="Times New Roman" w:hAnsi="Times New Roman" w:cs="Times New Roman"/>
          <w:lang w:val="da-DK"/>
        </w:rPr>
        <w:t xml:space="preserve"> Og surprise, CO2 kommer ud.</w:t>
      </w:r>
    </w:p>
    <w:p w14:paraId="46AA5D74" w14:textId="77777777" w:rsidR="00CF36F9" w:rsidRDefault="00CF36F9">
      <w:pPr>
        <w:rPr>
          <w:rFonts w:ascii="Times New Roman" w:hAnsi="Times New Roman" w:cs="Times New Roman"/>
          <w:lang w:val="da-DK"/>
        </w:rPr>
      </w:pPr>
    </w:p>
    <w:p w14:paraId="74BF5382" w14:textId="062FE2F1" w:rsidR="0057382F" w:rsidRPr="0057382F" w:rsidRDefault="0057382F">
      <w:pPr>
        <w:rPr>
          <w:rFonts w:ascii="Times New Roman" w:hAnsi="Times New Roman" w:cs="Times New Roman"/>
          <w:b/>
          <w:bCs/>
          <w:i/>
          <w:iCs/>
          <w:lang w:val="da-DK"/>
        </w:rPr>
      </w:pPr>
      <w:r w:rsidRPr="0057382F">
        <w:rPr>
          <w:rFonts w:ascii="Times New Roman" w:hAnsi="Times New Roman" w:cs="Times New Roman"/>
          <w:b/>
          <w:bCs/>
          <w:i/>
          <w:iCs/>
          <w:lang w:val="da-DK"/>
        </w:rPr>
        <w:t>Effects</w:t>
      </w:r>
    </w:p>
    <w:p w14:paraId="1522BC77" w14:textId="234A5AB7" w:rsidR="00CF36F9" w:rsidRPr="004E4CB0" w:rsidRDefault="0004611D">
      <w:pPr>
        <w:rPr>
          <w:rFonts w:ascii="Times New Roman" w:hAnsi="Times New Roman" w:cs="Times New Roman"/>
          <w:lang w:val="en-US"/>
        </w:rPr>
      </w:pPr>
      <w:r>
        <w:rPr>
          <w:rFonts w:ascii="Times New Roman" w:hAnsi="Times New Roman" w:cs="Times New Roman"/>
          <w:lang w:val="da-DK"/>
        </w:rPr>
        <w:t>Note: Direkte effekter: højere avg temp</w:t>
      </w:r>
      <w:r w:rsidR="000171DC">
        <w:rPr>
          <w:rFonts w:ascii="Times New Roman" w:hAnsi="Times New Roman" w:cs="Times New Roman"/>
          <w:lang w:val="da-DK"/>
        </w:rPr>
        <w:t xml:space="preserve"> i luft og hav</w:t>
      </w:r>
      <w:r>
        <w:rPr>
          <w:rFonts w:ascii="Times New Roman" w:hAnsi="Times New Roman" w:cs="Times New Roman"/>
          <w:lang w:val="da-DK"/>
        </w:rPr>
        <w:t xml:space="preserve"> og sure have. </w:t>
      </w:r>
      <w:r w:rsidR="00F0637C" w:rsidRPr="004E4CB0">
        <w:rPr>
          <w:rFonts w:ascii="Times New Roman" w:hAnsi="Times New Roman" w:cs="Times New Roman"/>
          <w:lang w:val="en-US"/>
        </w:rPr>
        <w:t>Other effects</w:t>
      </w:r>
      <w:r w:rsidRPr="004E4CB0">
        <w:rPr>
          <w:rFonts w:ascii="Times New Roman" w:hAnsi="Times New Roman" w:cs="Times New Roman"/>
          <w:lang w:val="en-US"/>
        </w:rPr>
        <w:t xml:space="preserve">: </w:t>
      </w:r>
      <w:r w:rsidR="009B24A1" w:rsidRPr="004E4CB0">
        <w:rPr>
          <w:rFonts w:ascii="Times New Roman" w:hAnsi="Times New Roman" w:cs="Times New Roman"/>
          <w:lang w:val="en-US"/>
        </w:rPr>
        <w:t xml:space="preserve">Is smelter, gletsjere </w:t>
      </w:r>
      <w:r w:rsidR="00F0637C" w:rsidRPr="004E4CB0">
        <w:rPr>
          <w:rFonts w:ascii="Times New Roman" w:hAnsi="Times New Roman" w:cs="Times New Roman"/>
          <w:lang w:val="en-US"/>
        </w:rPr>
        <w:t xml:space="preserve">smelter, sea levels are rising, </w:t>
      </w:r>
      <w:r w:rsidR="004E4CB0" w:rsidRPr="004E4CB0">
        <w:rPr>
          <w:rFonts w:ascii="Times New Roman" w:hAnsi="Times New Roman" w:cs="Times New Roman"/>
          <w:lang w:val="en-US"/>
        </w:rPr>
        <w:t xml:space="preserve">Extreme </w:t>
      </w:r>
      <w:r w:rsidR="004E4CB0">
        <w:rPr>
          <w:rFonts w:ascii="Times New Roman" w:hAnsi="Times New Roman" w:cs="Times New Roman"/>
          <w:lang w:val="en-US"/>
        </w:rPr>
        <w:t xml:space="preserve">weather </w:t>
      </w:r>
      <w:r w:rsidR="005301C6">
        <w:rPr>
          <w:rFonts w:ascii="Times New Roman" w:hAnsi="Times New Roman" w:cs="Times New Roman"/>
          <w:lang w:val="en-US"/>
        </w:rPr>
        <w:t>events are increasing in frequency</w:t>
      </w:r>
      <w:r w:rsidRPr="004E4CB0">
        <w:rPr>
          <w:rFonts w:ascii="Times New Roman" w:hAnsi="Times New Roman" w:cs="Times New Roman"/>
          <w:lang w:val="en-US"/>
        </w:rPr>
        <w:t xml:space="preserve">, </w:t>
      </w:r>
    </w:p>
    <w:p w14:paraId="1B5D6FDF" w14:textId="77777777" w:rsidR="0057382F" w:rsidRDefault="0057382F">
      <w:pPr>
        <w:rPr>
          <w:rFonts w:ascii="Times New Roman" w:hAnsi="Times New Roman" w:cs="Times New Roman"/>
          <w:lang w:val="en-US"/>
        </w:rPr>
      </w:pPr>
    </w:p>
    <w:p w14:paraId="26A34C91" w14:textId="482AB492" w:rsidR="00D422BB" w:rsidRDefault="005301C6">
      <w:pPr>
        <w:rPr>
          <w:rFonts w:ascii="Times New Roman" w:hAnsi="Times New Roman" w:cs="Times New Roman"/>
          <w:lang w:val="en-US"/>
        </w:rPr>
      </w:pPr>
      <w:r>
        <w:rPr>
          <w:rFonts w:ascii="Times New Roman" w:hAnsi="Times New Roman" w:cs="Times New Roman"/>
          <w:lang w:val="en-US"/>
        </w:rPr>
        <w:t>The direct effect</w:t>
      </w:r>
      <w:r w:rsidR="00F03E57">
        <w:rPr>
          <w:rFonts w:ascii="Times New Roman" w:hAnsi="Times New Roman" w:cs="Times New Roman"/>
          <w:lang w:val="en-US"/>
        </w:rPr>
        <w:t>s</w:t>
      </w:r>
      <w:r>
        <w:rPr>
          <w:rFonts w:ascii="Times New Roman" w:hAnsi="Times New Roman" w:cs="Times New Roman"/>
          <w:lang w:val="en-US"/>
        </w:rPr>
        <w:t xml:space="preserve"> of the </w:t>
      </w:r>
      <w:r w:rsidR="00D16953">
        <w:rPr>
          <w:rFonts w:ascii="Times New Roman" w:hAnsi="Times New Roman" w:cs="Times New Roman"/>
          <w:lang w:val="en-US"/>
        </w:rPr>
        <w:t xml:space="preserve">anthropogenic </w:t>
      </w:r>
      <w:r w:rsidR="001C1E01">
        <w:rPr>
          <w:rFonts w:ascii="Times New Roman" w:hAnsi="Times New Roman" w:cs="Times New Roman"/>
          <w:lang w:val="en-US"/>
        </w:rPr>
        <w:t>GHG</w:t>
      </w:r>
      <w:r w:rsidR="00F03E57">
        <w:rPr>
          <w:rFonts w:ascii="Times New Roman" w:hAnsi="Times New Roman" w:cs="Times New Roman"/>
          <w:lang w:val="en-US"/>
        </w:rPr>
        <w:t xml:space="preserve"> emissions are plentiful and a “threat to human wellbeing and health of the planet” (Kilde: IPCC feb 28). </w:t>
      </w:r>
      <w:r w:rsidR="00166FAE">
        <w:rPr>
          <w:rFonts w:ascii="Times New Roman" w:hAnsi="Times New Roman" w:cs="Times New Roman"/>
          <w:lang w:val="en-US"/>
        </w:rPr>
        <w:t xml:space="preserve">The average temperature of the atmosphere </w:t>
      </w:r>
      <w:r w:rsidR="00D422BB">
        <w:rPr>
          <w:rFonts w:ascii="Times New Roman" w:hAnsi="Times New Roman" w:cs="Times New Roman"/>
          <w:lang w:val="en-US"/>
        </w:rPr>
        <w:t>increases and</w:t>
      </w:r>
      <w:r w:rsidR="00166FAE">
        <w:rPr>
          <w:rFonts w:ascii="Times New Roman" w:hAnsi="Times New Roman" w:cs="Times New Roman"/>
          <w:lang w:val="en-US"/>
        </w:rPr>
        <w:t xml:space="preserve"> has increased around 1.1 degrees Celsius since 1880 </w:t>
      </w:r>
      <w:r w:rsidR="00766D40">
        <w:rPr>
          <w:rFonts w:ascii="Times New Roman" w:hAnsi="Times New Roman" w:cs="Times New Roman"/>
          <w:lang w:val="en-US"/>
        </w:rPr>
        <w:t>(Kilde: Earth observatory Nasa)</w:t>
      </w:r>
      <w:r w:rsidR="00C0714D">
        <w:rPr>
          <w:rFonts w:ascii="Times New Roman" w:hAnsi="Times New Roman" w:cs="Times New Roman"/>
          <w:lang w:val="en-US"/>
        </w:rPr>
        <w:t xml:space="preserve">, </w:t>
      </w:r>
      <w:r w:rsidR="003B0345">
        <w:rPr>
          <w:rFonts w:ascii="Times New Roman" w:hAnsi="Times New Roman" w:cs="Times New Roman"/>
          <w:lang w:val="en-US"/>
        </w:rPr>
        <w:t xml:space="preserve">projected to make 20 % of the planet a “barely livable” zone purely because of the heat (Kilde: IPCC). </w:t>
      </w:r>
      <w:r w:rsidR="004B16B0">
        <w:rPr>
          <w:rFonts w:ascii="Times New Roman" w:hAnsi="Times New Roman" w:cs="Times New Roman"/>
          <w:lang w:val="en-US"/>
        </w:rPr>
        <w:t>The oceans are getting warmer</w:t>
      </w:r>
      <w:r w:rsidR="00467515">
        <w:rPr>
          <w:rFonts w:ascii="Times New Roman" w:hAnsi="Times New Roman" w:cs="Times New Roman"/>
          <w:lang w:val="en-US"/>
        </w:rPr>
        <w:t xml:space="preserve"> and more acidic, due to the ocean absorbing 20 to 30 percent of all anthropogenic CO</w:t>
      </w:r>
      <w:r w:rsidR="00467515" w:rsidRPr="00467515">
        <w:rPr>
          <w:rFonts w:ascii="Times New Roman" w:hAnsi="Times New Roman" w:cs="Times New Roman"/>
          <w:vertAlign w:val="subscript"/>
          <w:lang w:val="en-US"/>
        </w:rPr>
        <w:t>2</w:t>
      </w:r>
      <w:r w:rsidR="00467515">
        <w:rPr>
          <w:rFonts w:ascii="Times New Roman" w:hAnsi="Times New Roman" w:cs="Times New Roman"/>
          <w:lang w:val="en-US"/>
        </w:rPr>
        <w:t>,</w:t>
      </w:r>
      <w:r w:rsidR="00467515">
        <w:rPr>
          <w:rFonts w:ascii="Times New Roman" w:hAnsi="Times New Roman" w:cs="Times New Roman"/>
          <w:vertAlign w:val="subscript"/>
          <w:lang w:val="en-US"/>
        </w:rPr>
        <w:t xml:space="preserve"> </w:t>
      </w:r>
      <w:r w:rsidR="00467515">
        <w:rPr>
          <w:rFonts w:ascii="Times New Roman" w:hAnsi="Times New Roman" w:cs="Times New Roman"/>
          <w:lang w:val="en-US"/>
        </w:rPr>
        <w:t xml:space="preserve">emissions posing a threat to ecosystems that inhabit the oceans (Kilde: Earth obs Nasa). </w:t>
      </w:r>
      <w:r w:rsidR="00D37CBF">
        <w:rPr>
          <w:rFonts w:ascii="Times New Roman" w:hAnsi="Times New Roman" w:cs="Times New Roman"/>
          <w:lang w:val="en-US"/>
        </w:rPr>
        <w:t xml:space="preserve">Ice sheets on Greenland </w:t>
      </w:r>
      <w:r w:rsidR="000175C6">
        <w:rPr>
          <w:rFonts w:ascii="Times New Roman" w:hAnsi="Times New Roman" w:cs="Times New Roman"/>
          <w:lang w:val="en-US"/>
        </w:rPr>
        <w:t xml:space="preserve">and Antarctica have declined in mass, leading to increasing sea levels, that threaten to </w:t>
      </w:r>
      <w:r w:rsidR="00C0714D">
        <w:rPr>
          <w:rFonts w:ascii="Times New Roman" w:hAnsi="Times New Roman" w:cs="Times New Roman"/>
          <w:lang w:val="en-US"/>
        </w:rPr>
        <w:t>flood the homes of 300 million people</w:t>
      </w:r>
      <w:r w:rsidR="002C0B7D">
        <w:rPr>
          <w:rFonts w:ascii="Times New Roman" w:hAnsi="Times New Roman" w:cs="Times New Roman"/>
          <w:lang w:val="en-US"/>
        </w:rPr>
        <w:t xml:space="preserve"> </w:t>
      </w:r>
      <w:r w:rsidR="00C0714D">
        <w:rPr>
          <w:rFonts w:ascii="Times New Roman" w:hAnsi="Times New Roman" w:cs="Times New Roman"/>
          <w:lang w:val="en-US"/>
        </w:rPr>
        <w:t>(Kilde: New elevation data)</w:t>
      </w:r>
      <w:r w:rsidR="002C0B7D">
        <w:rPr>
          <w:rFonts w:ascii="Times New Roman" w:hAnsi="Times New Roman" w:cs="Times New Roman"/>
          <w:lang w:val="en-US"/>
        </w:rPr>
        <w:t>.</w:t>
      </w:r>
      <w:r w:rsidR="00B81EAE">
        <w:rPr>
          <w:rFonts w:ascii="Times New Roman" w:hAnsi="Times New Roman" w:cs="Times New Roman"/>
          <w:lang w:val="en-US"/>
        </w:rPr>
        <w:t xml:space="preserve"> Furthermore, the frequency of extreme weather events </w:t>
      </w:r>
      <w:r w:rsidR="00442E17">
        <w:rPr>
          <w:rFonts w:ascii="Times New Roman" w:hAnsi="Times New Roman" w:cs="Times New Roman"/>
          <w:lang w:val="en-US"/>
        </w:rPr>
        <w:t>is increasing</w:t>
      </w:r>
      <w:r w:rsidR="00EE5B32">
        <w:rPr>
          <w:rFonts w:ascii="Times New Roman" w:hAnsi="Times New Roman" w:cs="Times New Roman"/>
          <w:lang w:val="en-US"/>
        </w:rPr>
        <w:t xml:space="preserve"> (Kilde: CSSR ’17).</w:t>
      </w:r>
    </w:p>
    <w:p w14:paraId="70F63EE0" w14:textId="77777777" w:rsidR="005137E6" w:rsidRDefault="005137E6">
      <w:pPr>
        <w:rPr>
          <w:rFonts w:ascii="Times New Roman" w:hAnsi="Times New Roman" w:cs="Times New Roman"/>
          <w:lang w:val="en-US"/>
        </w:rPr>
      </w:pPr>
    </w:p>
    <w:p w14:paraId="3516C805" w14:textId="2D0B5039" w:rsidR="005137E6" w:rsidRDefault="005137E6" w:rsidP="005137E6">
      <w:pPr>
        <w:rPr>
          <w:rFonts w:ascii="Times New Roman" w:hAnsi="Times New Roman" w:cs="Times New Roman"/>
          <w:lang w:val="en-US"/>
        </w:rPr>
      </w:pPr>
      <w:r w:rsidRPr="005137E6">
        <w:rPr>
          <w:rFonts w:ascii="Times New Roman" w:hAnsi="Times New Roman" w:cs="Times New Roman"/>
          <w:lang w:val="en-US"/>
        </w:rPr>
        <w:t xml:space="preserve">From all this, it is </w:t>
      </w:r>
      <w:r>
        <w:rPr>
          <w:rFonts w:ascii="Times New Roman" w:hAnsi="Times New Roman" w:cs="Times New Roman"/>
          <w:lang w:val="en-US"/>
        </w:rPr>
        <w:t>apparent</w:t>
      </w:r>
      <w:r w:rsidR="00932454">
        <w:rPr>
          <w:rFonts w:ascii="Times New Roman" w:hAnsi="Times New Roman" w:cs="Times New Roman"/>
          <w:lang w:val="en-US"/>
        </w:rPr>
        <w:t>, that climate change is an issue on an apocalyptic scale</w:t>
      </w:r>
      <w:r w:rsidR="00E516CB">
        <w:rPr>
          <w:rFonts w:ascii="Times New Roman" w:hAnsi="Times New Roman" w:cs="Times New Roman"/>
          <w:lang w:val="en-US"/>
        </w:rPr>
        <w:t xml:space="preserve">, that has to be addressed in order to secure human wellbeing and existence on </w:t>
      </w:r>
      <w:r w:rsidR="00383ECB">
        <w:rPr>
          <w:rFonts w:ascii="Times New Roman" w:hAnsi="Times New Roman" w:cs="Times New Roman"/>
          <w:lang w:val="en-US"/>
        </w:rPr>
        <w:t>earth.</w:t>
      </w:r>
    </w:p>
    <w:p w14:paraId="442D56B3" w14:textId="77777777" w:rsidR="00E516CB" w:rsidRPr="005137E6" w:rsidRDefault="00E516CB" w:rsidP="005137E6">
      <w:pPr>
        <w:rPr>
          <w:rFonts w:ascii="Times New Roman" w:hAnsi="Times New Roman" w:cs="Times New Roman"/>
          <w:lang w:val="en-US"/>
        </w:rPr>
      </w:pPr>
    </w:p>
    <w:p w14:paraId="46043B49" w14:textId="77777777" w:rsidR="005137E6" w:rsidRPr="000C500A" w:rsidRDefault="005137E6" w:rsidP="005137E6">
      <w:pPr>
        <w:rPr>
          <w:rFonts w:ascii="Times New Roman" w:hAnsi="Times New Roman" w:cs="Times New Roman"/>
          <w:lang w:val="da-DK"/>
        </w:rPr>
      </w:pPr>
      <w:r>
        <w:rPr>
          <w:rFonts w:ascii="Times New Roman" w:hAnsi="Times New Roman" w:cs="Times New Roman"/>
          <w:lang w:val="da-DK"/>
        </w:rPr>
        <w:t xml:space="preserve">Note: Slut af med: og derfor har vi brug for et energisystem der kører på renewable energy sources, og det inkluderer både produktionen, lagring, etc. </w:t>
      </w:r>
    </w:p>
    <w:p w14:paraId="21C4D08E" w14:textId="77777777" w:rsidR="005137E6" w:rsidRPr="005137E6" w:rsidRDefault="005137E6">
      <w:pPr>
        <w:rPr>
          <w:rFonts w:ascii="Times New Roman" w:hAnsi="Times New Roman" w:cs="Times New Roman"/>
          <w:lang w:val="da-DK"/>
        </w:rPr>
      </w:pPr>
    </w:p>
    <w:p w14:paraId="3B0620FB" w14:textId="77777777" w:rsidR="005E5107" w:rsidRPr="005137E6" w:rsidRDefault="005E5107">
      <w:pPr>
        <w:rPr>
          <w:rFonts w:ascii="Times New Roman" w:hAnsi="Times New Roman" w:cs="Times New Roman"/>
          <w:lang w:val="da-DK"/>
        </w:rPr>
      </w:pPr>
    </w:p>
    <w:p w14:paraId="491D3836" w14:textId="529AB194" w:rsidR="009E0762" w:rsidRPr="005E5107" w:rsidRDefault="006705F2">
      <w:pPr>
        <w:rPr>
          <w:rFonts w:ascii="Times New Roman" w:hAnsi="Times New Roman" w:cs="Times New Roman"/>
          <w:sz w:val="28"/>
          <w:szCs w:val="28"/>
          <w:lang w:val="en-US"/>
        </w:rPr>
      </w:pPr>
      <w:r w:rsidRPr="005E5107">
        <w:rPr>
          <w:rFonts w:ascii="Times New Roman" w:hAnsi="Times New Roman" w:cs="Times New Roman"/>
          <w:sz w:val="28"/>
          <w:szCs w:val="28"/>
          <w:lang w:val="en-US"/>
        </w:rPr>
        <w:t>Fuel Cells</w:t>
      </w:r>
    </w:p>
    <w:p w14:paraId="31C19B23" w14:textId="52B9626C" w:rsidR="004863B8" w:rsidRPr="00014B12" w:rsidRDefault="004863B8">
      <w:pPr>
        <w:rPr>
          <w:rFonts w:ascii="Times New Roman" w:hAnsi="Times New Roman" w:cs="Times New Roman"/>
          <w:sz w:val="28"/>
          <w:szCs w:val="28"/>
          <w:lang w:val="en-US"/>
        </w:rPr>
      </w:pPr>
      <w:r w:rsidRPr="00014B12">
        <w:rPr>
          <w:rFonts w:ascii="Times New Roman" w:hAnsi="Times New Roman" w:cs="Times New Roman"/>
          <w:sz w:val="28"/>
          <w:szCs w:val="28"/>
          <w:lang w:val="en-US"/>
        </w:rPr>
        <w:t>Catalysis theory</w:t>
      </w:r>
      <w:r>
        <w:rPr>
          <w:rFonts w:ascii="Times New Roman" w:hAnsi="Times New Roman" w:cs="Times New Roman"/>
          <w:sz w:val="28"/>
          <w:szCs w:val="28"/>
          <w:lang w:val="en-US"/>
        </w:rPr>
        <w:t xml:space="preserve"> in general</w:t>
      </w:r>
    </w:p>
    <w:p w14:paraId="11E6D2EC" w14:textId="3464CE72" w:rsidR="00FC0095" w:rsidRDefault="009840ED">
      <w:pPr>
        <w:rPr>
          <w:rFonts w:ascii="Times New Roman" w:hAnsi="Times New Roman" w:cs="Times New Roman"/>
          <w:sz w:val="28"/>
          <w:szCs w:val="28"/>
          <w:lang w:val="en-US"/>
        </w:rPr>
      </w:pPr>
      <w:r w:rsidRPr="00014B12">
        <w:rPr>
          <w:rFonts w:ascii="Times New Roman" w:hAnsi="Times New Roman" w:cs="Times New Roman"/>
          <w:sz w:val="28"/>
          <w:szCs w:val="28"/>
          <w:lang w:val="en-US"/>
        </w:rPr>
        <w:t>Formic Acid Oxidation</w:t>
      </w:r>
      <w:r w:rsidR="00FC0095">
        <w:rPr>
          <w:rFonts w:ascii="Times New Roman" w:hAnsi="Times New Roman" w:cs="Times New Roman"/>
          <w:sz w:val="28"/>
          <w:szCs w:val="28"/>
          <w:lang w:val="en-US"/>
        </w:rPr>
        <w:t xml:space="preserve">  (Already close to CO2 in structure, compare to other species like methanol, ethanol. More effective with fever electron transfers and steps</w:t>
      </w:r>
      <w:r w:rsidR="00E54D7B">
        <w:rPr>
          <w:rFonts w:ascii="Times New Roman" w:hAnsi="Times New Roman" w:cs="Times New Roman"/>
          <w:sz w:val="28"/>
          <w:szCs w:val="28"/>
          <w:lang w:val="en-US"/>
        </w:rPr>
        <w:t>. Plot similar to the one from Jack with energy efficiencies</w:t>
      </w:r>
      <w:r w:rsidR="00FC0095">
        <w:rPr>
          <w:rFonts w:ascii="Times New Roman" w:hAnsi="Times New Roman" w:cs="Times New Roman"/>
          <w:sz w:val="28"/>
          <w:szCs w:val="28"/>
          <w:lang w:val="en-US"/>
        </w:rPr>
        <w:t>)</w:t>
      </w:r>
    </w:p>
    <w:p w14:paraId="26349FCC" w14:textId="0171B388" w:rsidR="00DE4E8B" w:rsidRDefault="00DE4E8B">
      <w:pPr>
        <w:rPr>
          <w:rFonts w:ascii="Times New Roman" w:hAnsi="Times New Roman" w:cs="Times New Roman"/>
          <w:sz w:val="28"/>
          <w:szCs w:val="28"/>
          <w:lang w:val="en-US"/>
        </w:rPr>
      </w:pPr>
      <w:r>
        <w:rPr>
          <w:rFonts w:ascii="Times New Roman" w:hAnsi="Times New Roman" w:cs="Times New Roman"/>
          <w:sz w:val="28"/>
          <w:szCs w:val="28"/>
          <w:lang w:val="en-US"/>
        </w:rPr>
        <w:t>Green fuels</w:t>
      </w:r>
    </w:p>
    <w:p w14:paraId="6C115EEE" w14:textId="4D2BBC40" w:rsidR="00014B12" w:rsidRDefault="00014B12">
      <w:pPr>
        <w:rPr>
          <w:rFonts w:ascii="Times New Roman" w:hAnsi="Times New Roman" w:cs="Times New Roman"/>
          <w:lang w:val="en-US"/>
        </w:rPr>
      </w:pPr>
      <w:r>
        <w:rPr>
          <w:rFonts w:ascii="Times New Roman" w:hAnsi="Times New Roman" w:cs="Times New Roman"/>
          <w:lang w:val="en-US"/>
        </w:rPr>
        <w:t>Possible oxidation reactions (As Alexander showed in article)</w:t>
      </w:r>
    </w:p>
    <w:p w14:paraId="6DB25F8A" w14:textId="58F48902" w:rsidR="000C23B3" w:rsidRDefault="000C23B3">
      <w:pPr>
        <w:rPr>
          <w:rFonts w:ascii="Times New Roman" w:hAnsi="Times New Roman" w:cs="Times New Roman"/>
          <w:lang w:val="en-US"/>
        </w:rPr>
      </w:pPr>
      <w:r>
        <w:rPr>
          <w:rFonts w:ascii="Times New Roman" w:hAnsi="Times New Roman" w:cs="Times New Roman"/>
          <w:lang w:val="en-US"/>
        </w:rPr>
        <w:t>Free energy diagrams</w:t>
      </w:r>
    </w:p>
    <w:p w14:paraId="6E141686" w14:textId="0CDEF6B3" w:rsidR="00014B12" w:rsidRPr="00014B12" w:rsidRDefault="00014B12">
      <w:pPr>
        <w:rPr>
          <w:rFonts w:ascii="Times New Roman" w:hAnsi="Times New Roman" w:cs="Times New Roman"/>
          <w:lang w:val="en-US"/>
        </w:rPr>
      </w:pPr>
      <w:r>
        <w:rPr>
          <w:rFonts w:ascii="Times New Roman" w:hAnsi="Times New Roman" w:cs="Times New Roman"/>
          <w:lang w:val="en-US"/>
        </w:rPr>
        <w:t>Modelling the activity of the two-step reaction</w:t>
      </w:r>
    </w:p>
    <w:p w14:paraId="42E2213E" w14:textId="25D91ADB" w:rsidR="00014B12" w:rsidRDefault="00821F71">
      <w:pPr>
        <w:rPr>
          <w:rFonts w:ascii="Times New Roman" w:hAnsi="Times New Roman" w:cs="Times New Roman"/>
          <w:sz w:val="28"/>
          <w:szCs w:val="28"/>
          <w:lang w:val="en-US"/>
        </w:rPr>
      </w:pPr>
      <w:r>
        <w:rPr>
          <w:rFonts w:ascii="Times New Roman" w:hAnsi="Times New Roman" w:cs="Times New Roman"/>
          <w:sz w:val="28"/>
          <w:szCs w:val="28"/>
          <w:lang w:val="en-US"/>
        </w:rPr>
        <w:t>DFT machinery</w:t>
      </w:r>
    </w:p>
    <w:p w14:paraId="2BE4BE5C" w14:textId="42C611DE" w:rsidR="00D96C7A" w:rsidRDefault="00D96C7A">
      <w:pPr>
        <w:rPr>
          <w:rFonts w:ascii="Times New Roman" w:hAnsi="Times New Roman" w:cs="Times New Roman"/>
          <w:sz w:val="28"/>
          <w:szCs w:val="28"/>
          <w:lang w:val="en-US"/>
        </w:rPr>
      </w:pPr>
      <w:r>
        <w:rPr>
          <w:rFonts w:ascii="Times New Roman" w:hAnsi="Times New Roman" w:cs="Times New Roman"/>
          <w:sz w:val="28"/>
          <w:szCs w:val="28"/>
          <w:lang w:val="en-US"/>
        </w:rPr>
        <w:t>High-Entropy Alloys (Hvorfor – tune poisoning effect)</w:t>
      </w:r>
      <w:r w:rsidR="00FC0095">
        <w:rPr>
          <w:rFonts w:ascii="Times New Roman" w:hAnsi="Times New Roman" w:cs="Times New Roman"/>
          <w:sz w:val="28"/>
          <w:szCs w:val="28"/>
          <w:lang w:val="en-US"/>
        </w:rPr>
        <w:t xml:space="preserve"> motivation</w:t>
      </w:r>
    </w:p>
    <w:p w14:paraId="6FCAEB8E" w14:textId="77777777" w:rsidR="00D96C7A" w:rsidRDefault="00D96C7A">
      <w:pPr>
        <w:rPr>
          <w:rFonts w:ascii="Times New Roman" w:hAnsi="Times New Roman" w:cs="Times New Roman"/>
          <w:sz w:val="28"/>
          <w:szCs w:val="28"/>
          <w:lang w:val="en-US"/>
        </w:rPr>
      </w:pPr>
    </w:p>
    <w:p w14:paraId="427042E6" w14:textId="77777777" w:rsidR="00D96C7A" w:rsidRPr="00014B12" w:rsidRDefault="00D96C7A" w:rsidP="00D96C7A">
      <w:pPr>
        <w:rPr>
          <w:rFonts w:ascii="Times New Roman" w:hAnsi="Times New Roman" w:cs="Times New Roman"/>
          <w:sz w:val="28"/>
          <w:szCs w:val="28"/>
          <w:lang w:val="en-US"/>
        </w:rPr>
      </w:pPr>
      <w:r w:rsidRPr="00014B12">
        <w:rPr>
          <w:rFonts w:ascii="Times New Roman" w:hAnsi="Times New Roman" w:cs="Times New Roman"/>
          <w:sz w:val="28"/>
          <w:szCs w:val="28"/>
          <w:lang w:val="en-US"/>
        </w:rPr>
        <w:t>PEM fuel cell?</w:t>
      </w:r>
    </w:p>
    <w:p w14:paraId="67C33AE8" w14:textId="77777777" w:rsidR="00D96C7A" w:rsidRDefault="00D96C7A" w:rsidP="00D96C7A">
      <w:pPr>
        <w:rPr>
          <w:rFonts w:ascii="Times New Roman" w:hAnsi="Times New Roman" w:cs="Times New Roman"/>
          <w:sz w:val="28"/>
          <w:szCs w:val="28"/>
          <w:lang w:val="en-US"/>
        </w:rPr>
      </w:pPr>
      <w:r w:rsidRPr="00014B12">
        <w:rPr>
          <w:rFonts w:ascii="Times New Roman" w:hAnsi="Times New Roman" w:cs="Times New Roman"/>
          <w:sz w:val="28"/>
          <w:szCs w:val="28"/>
          <w:lang w:val="en-US"/>
        </w:rPr>
        <w:t>Overpotential</w:t>
      </w:r>
      <w:r>
        <w:rPr>
          <w:rFonts w:ascii="Times New Roman" w:hAnsi="Times New Roman" w:cs="Times New Roman"/>
          <w:sz w:val="28"/>
          <w:szCs w:val="28"/>
          <w:lang w:val="en-US"/>
        </w:rPr>
        <w:t>?</w:t>
      </w:r>
    </w:p>
    <w:p w14:paraId="47B7CFD1" w14:textId="77777777" w:rsidR="00D96C7A" w:rsidRPr="00014B12" w:rsidRDefault="00D96C7A" w:rsidP="00D96C7A">
      <w:pPr>
        <w:rPr>
          <w:rFonts w:ascii="Times New Roman" w:hAnsi="Times New Roman" w:cs="Times New Roman"/>
          <w:sz w:val="28"/>
          <w:szCs w:val="28"/>
          <w:lang w:val="en-US"/>
        </w:rPr>
      </w:pPr>
      <w:r w:rsidRPr="00014B12">
        <w:rPr>
          <w:rFonts w:ascii="Times New Roman" w:hAnsi="Times New Roman" w:cs="Times New Roman"/>
          <w:sz w:val="28"/>
          <w:szCs w:val="28"/>
          <w:lang w:val="en-US"/>
        </w:rPr>
        <w:lastRenderedPageBreak/>
        <w:t>Sabatiers Principle</w:t>
      </w:r>
    </w:p>
    <w:p w14:paraId="77D506BC" w14:textId="77777777" w:rsidR="00D96C7A" w:rsidRDefault="00D96C7A">
      <w:pPr>
        <w:rPr>
          <w:rFonts w:ascii="Times New Roman" w:hAnsi="Times New Roman" w:cs="Times New Roman"/>
          <w:sz w:val="28"/>
          <w:szCs w:val="28"/>
          <w:lang w:val="en-US"/>
        </w:rPr>
      </w:pPr>
    </w:p>
    <w:p w14:paraId="44B32CF3" w14:textId="77777777" w:rsidR="00821F71" w:rsidRPr="00014B12" w:rsidRDefault="00821F71">
      <w:pPr>
        <w:rPr>
          <w:rFonts w:ascii="Times New Roman" w:hAnsi="Times New Roman" w:cs="Times New Roman"/>
          <w:sz w:val="28"/>
          <w:szCs w:val="28"/>
          <w:lang w:val="en-US"/>
        </w:rPr>
      </w:pPr>
    </w:p>
    <w:p w14:paraId="1AF2A74D" w14:textId="0DE06C34" w:rsidR="00A129AE" w:rsidRPr="005E5107" w:rsidRDefault="00014B12">
      <w:pPr>
        <w:rPr>
          <w:rFonts w:ascii="Times New Roman" w:hAnsi="Times New Roman" w:cs="Times New Roman"/>
          <w:b/>
          <w:bCs/>
          <w:sz w:val="32"/>
          <w:szCs w:val="32"/>
          <w:lang w:val="en-US"/>
        </w:rPr>
      </w:pPr>
      <w:r w:rsidRPr="005E5107">
        <w:rPr>
          <w:rFonts w:ascii="Times New Roman" w:hAnsi="Times New Roman" w:cs="Times New Roman"/>
          <w:b/>
          <w:bCs/>
          <w:sz w:val="32"/>
          <w:szCs w:val="32"/>
          <w:lang w:val="en-US"/>
        </w:rPr>
        <w:t>Methods</w:t>
      </w:r>
    </w:p>
    <w:p w14:paraId="2ECCEAC5" w14:textId="61A830A5" w:rsidR="00A77A0B" w:rsidRDefault="00A77A0B">
      <w:pPr>
        <w:rPr>
          <w:rFonts w:ascii="Times New Roman" w:hAnsi="Times New Roman" w:cs="Times New Roman"/>
          <w:sz w:val="28"/>
          <w:szCs w:val="28"/>
          <w:lang w:val="en-US"/>
        </w:rPr>
      </w:pPr>
      <w:r>
        <w:rPr>
          <w:rFonts w:ascii="Times New Roman" w:hAnsi="Times New Roman" w:cs="Times New Roman"/>
          <w:sz w:val="28"/>
          <w:szCs w:val="28"/>
          <w:lang w:val="en-US"/>
        </w:rPr>
        <w:t>Making data – show all Jack’s data and ref and my “own” data</w:t>
      </w:r>
    </w:p>
    <w:p w14:paraId="571C3A5C" w14:textId="11A1D4C6" w:rsidR="00864D48" w:rsidRDefault="005D4D84">
      <w:pPr>
        <w:rPr>
          <w:rFonts w:ascii="Times New Roman" w:hAnsi="Times New Roman" w:cs="Times New Roman"/>
          <w:sz w:val="28"/>
          <w:szCs w:val="28"/>
          <w:lang w:val="en-US"/>
        </w:rPr>
      </w:pPr>
      <w:r>
        <w:rPr>
          <w:rFonts w:ascii="Times New Roman" w:hAnsi="Times New Roman" w:cs="Times New Roman"/>
          <w:sz w:val="28"/>
          <w:szCs w:val="28"/>
          <w:lang w:val="en-US"/>
        </w:rPr>
        <w:t>Slabs</w:t>
      </w:r>
      <w:r w:rsidR="00864D48">
        <w:rPr>
          <w:rFonts w:ascii="Times New Roman" w:hAnsi="Times New Roman" w:cs="Times New Roman"/>
          <w:sz w:val="28"/>
          <w:szCs w:val="28"/>
          <w:lang w:val="en-US"/>
        </w:rPr>
        <w:t xml:space="preserve"> for testing CO-OH slide reaction</w:t>
      </w:r>
    </w:p>
    <w:p w14:paraId="6CAB9A4F" w14:textId="6D7763B7" w:rsidR="005D4D84" w:rsidRDefault="001D09D9">
      <w:pPr>
        <w:rPr>
          <w:rFonts w:ascii="Times New Roman" w:hAnsi="Times New Roman" w:cs="Times New Roman"/>
          <w:sz w:val="28"/>
          <w:szCs w:val="28"/>
          <w:lang w:val="en-US"/>
        </w:rPr>
      </w:pPr>
      <w:r>
        <w:rPr>
          <w:rFonts w:ascii="Times New Roman" w:hAnsi="Times New Roman" w:cs="Times New Roman"/>
          <w:sz w:val="28"/>
          <w:szCs w:val="28"/>
          <w:lang w:val="en-US"/>
        </w:rPr>
        <w:t>Slabs for estimating H+COOH neighbor interactions</w:t>
      </w:r>
    </w:p>
    <w:p w14:paraId="6BBE80CA" w14:textId="079B8753" w:rsidR="000006C0" w:rsidRDefault="001D09D9">
      <w:pPr>
        <w:rPr>
          <w:rFonts w:ascii="Times New Roman" w:hAnsi="Times New Roman" w:cs="Times New Roman"/>
          <w:sz w:val="28"/>
          <w:szCs w:val="28"/>
          <w:lang w:val="en-US"/>
        </w:rPr>
      </w:pPr>
      <w:r>
        <w:rPr>
          <w:rFonts w:ascii="Times New Roman" w:hAnsi="Times New Roman" w:cs="Times New Roman"/>
          <w:sz w:val="28"/>
          <w:szCs w:val="28"/>
          <w:lang w:val="en-US"/>
        </w:rPr>
        <w:t>Slabs for estimating swim ring efficiency</w:t>
      </w:r>
    </w:p>
    <w:p w14:paraId="30185203" w14:textId="77777777" w:rsidR="005375D0" w:rsidRDefault="005375D0" w:rsidP="005375D0">
      <w:pPr>
        <w:rPr>
          <w:rFonts w:ascii="Times New Roman" w:hAnsi="Times New Roman" w:cs="Times New Roman"/>
          <w:sz w:val="28"/>
          <w:szCs w:val="28"/>
          <w:lang w:val="en-US"/>
        </w:rPr>
      </w:pPr>
      <w:r>
        <w:rPr>
          <w:rFonts w:ascii="Times New Roman" w:hAnsi="Times New Roman" w:cs="Times New Roman"/>
          <w:sz w:val="28"/>
          <w:szCs w:val="28"/>
          <w:lang w:val="en-US"/>
        </w:rPr>
        <w:t>Setting reference energies</w:t>
      </w:r>
    </w:p>
    <w:p w14:paraId="300EFBCE" w14:textId="50EDA9ED" w:rsidR="005375D0" w:rsidRDefault="005375D0" w:rsidP="005375D0">
      <w:pPr>
        <w:rPr>
          <w:rFonts w:ascii="Times New Roman" w:hAnsi="Times New Roman" w:cs="Times New Roman"/>
          <w:sz w:val="28"/>
          <w:szCs w:val="28"/>
          <w:lang w:val="en-US"/>
        </w:rPr>
      </w:pPr>
      <w:r>
        <w:rPr>
          <w:rFonts w:ascii="Times New Roman" w:hAnsi="Times New Roman" w:cs="Times New Roman"/>
          <w:sz w:val="28"/>
          <w:szCs w:val="28"/>
          <w:lang w:val="en-US"/>
        </w:rPr>
        <w:t>Energy prediction models for adsorbate binding energies</w:t>
      </w:r>
      <w:r w:rsidR="00790306">
        <w:rPr>
          <w:rFonts w:ascii="Times New Roman" w:hAnsi="Times New Roman" w:cs="Times New Roman"/>
          <w:sz w:val="28"/>
          <w:szCs w:val="28"/>
          <w:lang w:val="en-US"/>
        </w:rPr>
        <w:t xml:space="preserve"> (With HEA and SWR data</w:t>
      </w:r>
      <w:r w:rsidR="001163BF">
        <w:rPr>
          <w:rFonts w:ascii="Times New Roman" w:hAnsi="Times New Roman" w:cs="Times New Roman"/>
          <w:sz w:val="28"/>
          <w:szCs w:val="28"/>
          <w:lang w:val="en-US"/>
        </w:rPr>
        <w:t xml:space="preserve">, hollow-site model, on-top </w:t>
      </w:r>
      <w:r w:rsidR="00377B56">
        <w:rPr>
          <w:rFonts w:ascii="Times New Roman" w:hAnsi="Times New Roman" w:cs="Times New Roman"/>
          <w:sz w:val="28"/>
          <w:szCs w:val="28"/>
          <w:lang w:val="en-US"/>
        </w:rPr>
        <w:t>model, mixed-site model</w:t>
      </w:r>
      <w:r w:rsidR="00790306">
        <w:rPr>
          <w:rFonts w:ascii="Times New Roman" w:hAnsi="Times New Roman" w:cs="Times New Roman"/>
          <w:sz w:val="28"/>
          <w:szCs w:val="28"/>
          <w:lang w:val="en-US"/>
        </w:rPr>
        <w:t>)</w:t>
      </w:r>
      <w:r w:rsidR="00950686">
        <w:rPr>
          <w:rFonts w:ascii="Times New Roman" w:hAnsi="Times New Roman" w:cs="Times New Roman"/>
          <w:sz w:val="28"/>
          <w:szCs w:val="28"/>
          <w:lang w:val="en-US"/>
        </w:rPr>
        <w:t xml:space="preserve"> and all the </w:t>
      </w:r>
      <w:r w:rsidR="00DA708A">
        <w:rPr>
          <w:rFonts w:ascii="Times New Roman" w:hAnsi="Times New Roman" w:cs="Times New Roman"/>
          <w:sz w:val="28"/>
          <w:szCs w:val="28"/>
          <w:lang w:val="en-US"/>
        </w:rPr>
        <w:t>equatio</w:t>
      </w:r>
      <w:r w:rsidR="00401FC9">
        <w:rPr>
          <w:rFonts w:ascii="Times New Roman" w:hAnsi="Times New Roman" w:cs="Times New Roman"/>
          <w:sz w:val="28"/>
          <w:szCs w:val="28"/>
          <w:lang w:val="en-US"/>
        </w:rPr>
        <w:t>n</w:t>
      </w:r>
      <w:r w:rsidR="000D1148">
        <w:rPr>
          <w:rFonts w:ascii="Times New Roman" w:hAnsi="Times New Roman" w:cs="Times New Roman"/>
          <w:sz w:val="28"/>
          <w:szCs w:val="28"/>
          <w:lang w:val="en-US"/>
        </w:rPr>
        <w:t>s and figures of them would be nice</w:t>
      </w:r>
    </w:p>
    <w:p w14:paraId="61D9C0F1" w14:textId="004DF84B" w:rsidR="0093023D" w:rsidRDefault="0093023D" w:rsidP="005375D0">
      <w:pPr>
        <w:rPr>
          <w:rFonts w:ascii="Times New Roman" w:hAnsi="Times New Roman" w:cs="Times New Roman"/>
          <w:sz w:val="28"/>
          <w:szCs w:val="28"/>
          <w:lang w:val="en-US"/>
        </w:rPr>
      </w:pPr>
      <w:r>
        <w:rPr>
          <w:rFonts w:ascii="Times New Roman" w:hAnsi="Times New Roman" w:cs="Times New Roman"/>
          <w:sz w:val="28"/>
          <w:szCs w:val="28"/>
          <w:lang w:val="en-US"/>
        </w:rPr>
        <w:t>Show a fcc(111) surface and hollow, on-top, mixed site</w:t>
      </w:r>
    </w:p>
    <w:p w14:paraId="2CF0E1EF" w14:textId="2323A90D" w:rsidR="005375D0" w:rsidRDefault="0054263E">
      <w:pPr>
        <w:rPr>
          <w:rFonts w:ascii="Times New Roman" w:hAnsi="Times New Roman" w:cs="Times New Roman"/>
          <w:sz w:val="28"/>
          <w:szCs w:val="28"/>
          <w:lang w:val="en-US"/>
        </w:rPr>
      </w:pPr>
      <w:r>
        <w:rPr>
          <w:rFonts w:ascii="Times New Roman" w:hAnsi="Times New Roman" w:cs="Times New Roman"/>
          <w:sz w:val="28"/>
          <w:szCs w:val="28"/>
          <w:lang w:val="en-US"/>
        </w:rPr>
        <w:t>Using energy prediction models on simulated surfaces</w:t>
      </w:r>
    </w:p>
    <w:p w14:paraId="22A37D97" w14:textId="2D9DBA0A" w:rsidR="0054263E" w:rsidRDefault="0054263E">
      <w:pPr>
        <w:rPr>
          <w:rFonts w:ascii="Times New Roman" w:hAnsi="Times New Roman" w:cs="Times New Roman"/>
          <w:sz w:val="28"/>
          <w:szCs w:val="28"/>
          <w:lang w:val="en-US"/>
        </w:rPr>
      </w:pPr>
      <w:r>
        <w:rPr>
          <w:rFonts w:ascii="Times New Roman" w:hAnsi="Times New Roman" w:cs="Times New Roman"/>
          <w:sz w:val="28"/>
          <w:szCs w:val="28"/>
          <w:lang w:val="en-US"/>
        </w:rPr>
        <w:t>Plotting them H vs COOH</w:t>
      </w:r>
    </w:p>
    <w:p w14:paraId="111DF0FD" w14:textId="2442A937" w:rsidR="00F9447B" w:rsidRDefault="00F9447B">
      <w:pPr>
        <w:rPr>
          <w:rFonts w:ascii="Times New Roman" w:hAnsi="Times New Roman" w:cs="Times New Roman"/>
          <w:sz w:val="28"/>
          <w:szCs w:val="28"/>
          <w:lang w:val="en-US"/>
        </w:rPr>
      </w:pPr>
      <w:r>
        <w:rPr>
          <w:rFonts w:ascii="Times New Roman" w:hAnsi="Times New Roman" w:cs="Times New Roman"/>
          <w:sz w:val="28"/>
          <w:szCs w:val="28"/>
          <w:lang w:val="en-US"/>
        </w:rPr>
        <w:t>Bayesian optimization of pair energies</w:t>
      </w:r>
      <w:r w:rsidR="00481278">
        <w:rPr>
          <w:rFonts w:ascii="Times New Roman" w:hAnsi="Times New Roman" w:cs="Times New Roman"/>
          <w:sz w:val="28"/>
          <w:szCs w:val="28"/>
          <w:lang w:val="en-US"/>
        </w:rPr>
        <w:t xml:space="preserve"> – searching for better composition</w:t>
      </w:r>
    </w:p>
    <w:p w14:paraId="69A08589" w14:textId="573C7F54" w:rsidR="00950686" w:rsidRDefault="00F84BC8">
      <w:pPr>
        <w:rPr>
          <w:rFonts w:ascii="Times New Roman" w:hAnsi="Times New Roman" w:cs="Times New Roman"/>
          <w:sz w:val="28"/>
          <w:szCs w:val="28"/>
          <w:lang w:val="en-US"/>
        </w:rPr>
      </w:pPr>
      <w:r>
        <w:rPr>
          <w:rFonts w:ascii="Times New Roman" w:hAnsi="Times New Roman" w:cs="Times New Roman"/>
          <w:sz w:val="28"/>
          <w:szCs w:val="28"/>
          <w:lang w:val="en-US"/>
        </w:rPr>
        <w:t>Coverage simulations</w:t>
      </w:r>
      <w:r w:rsidR="00950686">
        <w:rPr>
          <w:rFonts w:ascii="Times New Roman" w:hAnsi="Times New Roman" w:cs="Times New Roman"/>
          <w:sz w:val="28"/>
          <w:szCs w:val="28"/>
          <w:lang w:val="en-US"/>
        </w:rPr>
        <w:t xml:space="preserve"> and all the logic </w:t>
      </w:r>
      <w:r w:rsidR="00DA708A">
        <w:rPr>
          <w:rFonts w:ascii="Times New Roman" w:hAnsi="Times New Roman" w:cs="Times New Roman"/>
          <w:sz w:val="28"/>
          <w:szCs w:val="28"/>
          <w:lang w:val="en-US"/>
        </w:rPr>
        <w:t>involved.</w:t>
      </w:r>
    </w:p>
    <w:p w14:paraId="123F69B8" w14:textId="77777777" w:rsidR="00F84BC8" w:rsidRDefault="00F84BC8">
      <w:pPr>
        <w:rPr>
          <w:rFonts w:ascii="Times New Roman" w:hAnsi="Times New Roman" w:cs="Times New Roman"/>
          <w:sz w:val="28"/>
          <w:szCs w:val="28"/>
          <w:lang w:val="en-US"/>
        </w:rPr>
      </w:pPr>
    </w:p>
    <w:p w14:paraId="70F3BD5C" w14:textId="09D8C547" w:rsidR="00F84BC8" w:rsidRDefault="00F84BC8">
      <w:pPr>
        <w:rPr>
          <w:rFonts w:ascii="Times New Roman" w:hAnsi="Times New Roman" w:cs="Times New Roman"/>
          <w:sz w:val="28"/>
          <w:szCs w:val="28"/>
          <w:lang w:val="en-US"/>
        </w:rPr>
      </w:pPr>
      <w:r>
        <w:rPr>
          <w:rFonts w:ascii="Times New Roman" w:hAnsi="Times New Roman" w:cs="Times New Roman"/>
          <w:sz w:val="28"/>
          <w:szCs w:val="28"/>
          <w:lang w:val="en-US"/>
        </w:rPr>
        <w:t>The random swim-ring mixture</w:t>
      </w:r>
    </w:p>
    <w:p w14:paraId="5BCD9BD8" w14:textId="77777777" w:rsidR="00014B12" w:rsidRDefault="00014B12">
      <w:pPr>
        <w:rPr>
          <w:rFonts w:ascii="Times New Roman" w:hAnsi="Times New Roman" w:cs="Times New Roman"/>
          <w:sz w:val="32"/>
          <w:szCs w:val="32"/>
          <w:lang w:val="en-US"/>
        </w:rPr>
      </w:pPr>
    </w:p>
    <w:p w14:paraId="753A1962" w14:textId="5FAA35B9" w:rsidR="00A129AE" w:rsidRPr="005E5107" w:rsidRDefault="00A129AE">
      <w:pPr>
        <w:rPr>
          <w:rFonts w:ascii="Times New Roman" w:hAnsi="Times New Roman" w:cs="Times New Roman"/>
          <w:b/>
          <w:bCs/>
          <w:sz w:val="32"/>
          <w:szCs w:val="32"/>
          <w:lang w:val="en-US"/>
        </w:rPr>
      </w:pPr>
      <w:r w:rsidRPr="005E5107">
        <w:rPr>
          <w:rFonts w:ascii="Times New Roman" w:hAnsi="Times New Roman" w:cs="Times New Roman"/>
          <w:b/>
          <w:bCs/>
          <w:sz w:val="32"/>
          <w:szCs w:val="32"/>
          <w:lang w:val="en-US"/>
        </w:rPr>
        <w:t>Conclusion</w:t>
      </w:r>
    </w:p>
    <w:p w14:paraId="537EB2B2" w14:textId="2E899714" w:rsidR="00A129AE" w:rsidRDefault="000A4340">
      <w:pPr>
        <w:rPr>
          <w:rFonts w:ascii="Times New Roman" w:hAnsi="Times New Roman" w:cs="Times New Roman"/>
          <w:sz w:val="28"/>
          <w:szCs w:val="28"/>
          <w:lang w:val="en-US"/>
        </w:rPr>
      </w:pPr>
      <w:r>
        <w:rPr>
          <w:rFonts w:ascii="Times New Roman" w:hAnsi="Times New Roman" w:cs="Times New Roman"/>
          <w:sz w:val="28"/>
          <w:szCs w:val="28"/>
          <w:lang w:val="en-US"/>
        </w:rPr>
        <w:t>Neighbor DFT data</w:t>
      </w:r>
    </w:p>
    <w:p w14:paraId="0D976F02" w14:textId="2AE56516" w:rsidR="000A4340" w:rsidRDefault="000A4340">
      <w:pPr>
        <w:rPr>
          <w:rFonts w:ascii="Times New Roman" w:hAnsi="Times New Roman" w:cs="Times New Roman"/>
          <w:sz w:val="28"/>
          <w:szCs w:val="28"/>
          <w:lang w:val="en-US"/>
        </w:rPr>
      </w:pPr>
      <w:r>
        <w:rPr>
          <w:rFonts w:ascii="Times New Roman" w:hAnsi="Times New Roman" w:cs="Times New Roman"/>
          <w:sz w:val="28"/>
          <w:szCs w:val="28"/>
          <w:lang w:val="en-US"/>
        </w:rPr>
        <w:t>Swim rings</w:t>
      </w:r>
    </w:p>
    <w:p w14:paraId="37C5B71E" w14:textId="0990987D" w:rsidR="000A4340" w:rsidRDefault="000A4340">
      <w:pPr>
        <w:rPr>
          <w:rFonts w:ascii="Times New Roman" w:hAnsi="Times New Roman" w:cs="Times New Roman"/>
          <w:sz w:val="28"/>
          <w:szCs w:val="28"/>
          <w:lang w:val="en-US"/>
        </w:rPr>
      </w:pPr>
      <w:r>
        <w:rPr>
          <w:rFonts w:ascii="Times New Roman" w:hAnsi="Times New Roman" w:cs="Times New Roman"/>
          <w:sz w:val="28"/>
          <w:szCs w:val="28"/>
          <w:lang w:val="en-US"/>
        </w:rPr>
        <w:t>Good composition found?</w:t>
      </w:r>
    </w:p>
    <w:p w14:paraId="4BB8781C" w14:textId="162ABF3C" w:rsidR="000A4340" w:rsidRPr="000A4340" w:rsidRDefault="00653FF5">
      <w:pPr>
        <w:rPr>
          <w:rFonts w:ascii="Times New Roman" w:hAnsi="Times New Roman" w:cs="Times New Roman"/>
          <w:sz w:val="28"/>
          <w:szCs w:val="28"/>
          <w:lang w:val="en-US"/>
        </w:rPr>
      </w:pPr>
      <w:r>
        <w:rPr>
          <w:rFonts w:ascii="Times New Roman" w:hAnsi="Times New Roman" w:cs="Times New Roman"/>
          <w:sz w:val="28"/>
          <w:szCs w:val="28"/>
          <w:lang w:val="en-US"/>
        </w:rPr>
        <w:t>Method useful?</w:t>
      </w:r>
    </w:p>
    <w:p w14:paraId="23B04B27" w14:textId="77777777" w:rsidR="000A4340" w:rsidRPr="00950686" w:rsidRDefault="000A4340">
      <w:pPr>
        <w:rPr>
          <w:rFonts w:ascii="Times New Roman" w:hAnsi="Times New Roman" w:cs="Times New Roman"/>
          <w:sz w:val="28"/>
          <w:szCs w:val="28"/>
          <w:lang w:val="en-US"/>
        </w:rPr>
      </w:pPr>
    </w:p>
    <w:p w14:paraId="7269C7E6" w14:textId="77777777" w:rsidR="00950686" w:rsidRDefault="00950686">
      <w:pPr>
        <w:rPr>
          <w:rFonts w:ascii="Times New Roman" w:hAnsi="Times New Roman" w:cs="Times New Roman"/>
          <w:sz w:val="32"/>
          <w:szCs w:val="32"/>
          <w:lang w:val="en-US"/>
        </w:rPr>
      </w:pPr>
    </w:p>
    <w:p w14:paraId="40206A0C" w14:textId="4223AE7E" w:rsidR="00A129AE" w:rsidRDefault="00A129AE">
      <w:pPr>
        <w:rPr>
          <w:rFonts w:ascii="Times New Roman" w:hAnsi="Times New Roman" w:cs="Times New Roman"/>
          <w:sz w:val="32"/>
          <w:szCs w:val="32"/>
          <w:lang w:val="en-US"/>
        </w:rPr>
      </w:pPr>
      <w:r>
        <w:rPr>
          <w:rFonts w:ascii="Times New Roman" w:hAnsi="Times New Roman" w:cs="Times New Roman"/>
          <w:sz w:val="32"/>
          <w:szCs w:val="32"/>
          <w:lang w:val="en-US"/>
        </w:rPr>
        <w:t>References</w:t>
      </w:r>
    </w:p>
    <w:p w14:paraId="33A3F2AA" w14:textId="77777777" w:rsidR="0084042F" w:rsidRDefault="0084042F">
      <w:pPr>
        <w:rPr>
          <w:rFonts w:ascii="Times New Roman" w:hAnsi="Times New Roman" w:cs="Times New Roman"/>
          <w:sz w:val="32"/>
          <w:szCs w:val="32"/>
          <w:lang w:val="en-US"/>
        </w:rPr>
      </w:pPr>
    </w:p>
    <w:p w14:paraId="49244684" w14:textId="77777777" w:rsidR="0084042F" w:rsidRDefault="0084042F">
      <w:pPr>
        <w:rPr>
          <w:rFonts w:ascii="Times New Roman" w:hAnsi="Times New Roman" w:cs="Times New Roman"/>
          <w:sz w:val="32"/>
          <w:szCs w:val="32"/>
          <w:lang w:val="en-US"/>
        </w:rPr>
      </w:pPr>
    </w:p>
    <w:p w14:paraId="3DCCA824" w14:textId="5DFF477D" w:rsidR="0084042F" w:rsidRDefault="0084042F">
      <w:pPr>
        <w:rPr>
          <w:rFonts w:ascii="Times New Roman" w:hAnsi="Times New Roman" w:cs="Times New Roman"/>
          <w:sz w:val="32"/>
          <w:szCs w:val="32"/>
          <w:lang w:val="en-US"/>
        </w:rPr>
      </w:pPr>
      <w:r>
        <w:rPr>
          <w:rFonts w:ascii="Times New Roman" w:hAnsi="Times New Roman" w:cs="Times New Roman"/>
          <w:sz w:val="32"/>
          <w:szCs w:val="32"/>
          <w:lang w:val="en-US"/>
        </w:rPr>
        <w:t>Notes about writing:</w:t>
      </w:r>
    </w:p>
    <w:p w14:paraId="1CC68715" w14:textId="24CA9339" w:rsidR="0084042F" w:rsidRDefault="0084042F">
      <w:pPr>
        <w:rPr>
          <w:rFonts w:ascii="Times New Roman" w:hAnsi="Times New Roman" w:cs="Times New Roman"/>
          <w:lang w:val="en-US"/>
        </w:rPr>
      </w:pPr>
      <w:r>
        <w:rPr>
          <w:rFonts w:ascii="Times New Roman" w:hAnsi="Times New Roman" w:cs="Times New Roman"/>
          <w:lang w:val="en-US"/>
        </w:rPr>
        <w:t>In Jack’s thesis he had these headlines between Introduction and Conclusion:</w:t>
      </w:r>
    </w:p>
    <w:p w14:paraId="2689E2B1" w14:textId="0F007AD9" w:rsidR="0084042F" w:rsidRPr="0084042F" w:rsidRDefault="0084042F" w:rsidP="0084042F">
      <w:pPr>
        <w:rPr>
          <w:rFonts w:ascii="Times New Roman" w:hAnsi="Times New Roman" w:cs="Times New Roman"/>
          <w:lang w:val="en-US"/>
        </w:rPr>
      </w:pPr>
      <w:r>
        <w:rPr>
          <w:rFonts w:ascii="Times New Roman" w:hAnsi="Times New Roman" w:cs="Times New Roman"/>
          <w:lang w:val="en-US"/>
        </w:rPr>
        <w:t>“</w:t>
      </w:r>
      <w:r w:rsidRPr="0084042F">
        <w:rPr>
          <w:rFonts w:ascii="Times New Roman" w:hAnsi="Times New Roman" w:cs="Times New Roman"/>
          <w:lang w:val="en-US"/>
        </w:rPr>
        <w:t>Catalyst Discovery Using High-Entropy Alloys (?)</w:t>
      </w:r>
    </w:p>
    <w:p w14:paraId="12CA74C0" w14:textId="77777777" w:rsidR="0084042F" w:rsidRPr="0084042F" w:rsidRDefault="0084042F" w:rsidP="0084042F">
      <w:pPr>
        <w:rPr>
          <w:rFonts w:ascii="Times New Roman" w:hAnsi="Times New Roman" w:cs="Times New Roman"/>
          <w:lang w:val="en-US"/>
        </w:rPr>
      </w:pPr>
      <w:r w:rsidRPr="0084042F">
        <w:rPr>
          <w:rFonts w:ascii="Times New Roman" w:hAnsi="Times New Roman" w:cs="Times New Roman"/>
          <w:lang w:val="en-US"/>
        </w:rPr>
        <w:t>Calculating Adsorption Energies with Density Functional Theory (?)</w:t>
      </w:r>
    </w:p>
    <w:p w14:paraId="7BED920F" w14:textId="77777777" w:rsidR="0084042F" w:rsidRPr="0084042F" w:rsidRDefault="0084042F" w:rsidP="0084042F">
      <w:pPr>
        <w:rPr>
          <w:rFonts w:ascii="Times New Roman" w:hAnsi="Times New Roman" w:cs="Times New Roman"/>
          <w:lang w:val="en-US"/>
        </w:rPr>
      </w:pPr>
      <w:r w:rsidRPr="0084042F">
        <w:rPr>
          <w:rFonts w:ascii="Times New Roman" w:hAnsi="Times New Roman" w:cs="Times New Roman"/>
          <w:lang w:val="en-US"/>
        </w:rPr>
        <w:t>Predicting DFT Adsorption Energies (?)</w:t>
      </w:r>
    </w:p>
    <w:p w14:paraId="64093F03" w14:textId="77777777" w:rsidR="0084042F" w:rsidRPr="0084042F" w:rsidRDefault="0084042F" w:rsidP="0084042F">
      <w:pPr>
        <w:rPr>
          <w:rFonts w:ascii="Times New Roman" w:hAnsi="Times New Roman" w:cs="Times New Roman"/>
          <w:lang w:val="en-US"/>
        </w:rPr>
      </w:pPr>
      <w:r w:rsidRPr="0084042F">
        <w:rPr>
          <w:rFonts w:ascii="Times New Roman" w:hAnsi="Times New Roman" w:cs="Times New Roman"/>
          <w:lang w:val="en-US"/>
        </w:rPr>
        <w:t>Optimizing the Composition (?)</w:t>
      </w:r>
    </w:p>
    <w:p w14:paraId="51C32FC7" w14:textId="5750962E" w:rsidR="0084042F" w:rsidRPr="0084042F" w:rsidRDefault="0084042F" w:rsidP="0084042F">
      <w:pPr>
        <w:rPr>
          <w:rFonts w:ascii="Times New Roman" w:hAnsi="Times New Roman" w:cs="Times New Roman"/>
          <w:lang w:val="en-US"/>
        </w:rPr>
      </w:pPr>
      <w:r w:rsidRPr="0084042F">
        <w:rPr>
          <w:rFonts w:ascii="Times New Roman" w:hAnsi="Times New Roman" w:cs="Times New Roman"/>
          <w:lang w:val="en-US"/>
        </w:rPr>
        <w:t>Limitations of Methodology (?)</w:t>
      </w:r>
      <w:r>
        <w:rPr>
          <w:rFonts w:ascii="Times New Roman" w:hAnsi="Times New Roman" w:cs="Times New Roman"/>
          <w:lang w:val="en-US"/>
        </w:rPr>
        <w:t>”</w:t>
      </w:r>
    </w:p>
    <w:p w14:paraId="79F77D2B" w14:textId="77777777" w:rsidR="0084042F" w:rsidRDefault="0084042F">
      <w:pPr>
        <w:rPr>
          <w:rFonts w:ascii="Times New Roman" w:hAnsi="Times New Roman" w:cs="Times New Roman"/>
          <w:lang w:val="en-US"/>
        </w:rPr>
      </w:pPr>
    </w:p>
    <w:p w14:paraId="7792CA23" w14:textId="77777777" w:rsidR="00BA3706" w:rsidRPr="00BA3706" w:rsidRDefault="00BA3706">
      <w:pPr>
        <w:rPr>
          <w:rFonts w:ascii="Times New Roman" w:hAnsi="Times New Roman" w:cs="Times New Roman"/>
        </w:rPr>
      </w:pPr>
    </w:p>
    <w:sectPr w:rsidR="00BA3706" w:rsidRPr="00BA37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62"/>
    <w:rsid w:val="000006C0"/>
    <w:rsid w:val="00014B12"/>
    <w:rsid w:val="000171DC"/>
    <w:rsid w:val="000175C6"/>
    <w:rsid w:val="0004611D"/>
    <w:rsid w:val="0009315F"/>
    <w:rsid w:val="000A4340"/>
    <w:rsid w:val="000C1976"/>
    <w:rsid w:val="000C23B3"/>
    <w:rsid w:val="000C500A"/>
    <w:rsid w:val="000D1148"/>
    <w:rsid w:val="001001A7"/>
    <w:rsid w:val="001036CC"/>
    <w:rsid w:val="001163BF"/>
    <w:rsid w:val="00120FD2"/>
    <w:rsid w:val="00166FAE"/>
    <w:rsid w:val="0017001E"/>
    <w:rsid w:val="001A3C8C"/>
    <w:rsid w:val="001B23A8"/>
    <w:rsid w:val="001C0ABD"/>
    <w:rsid w:val="001C1E01"/>
    <w:rsid w:val="001C48D5"/>
    <w:rsid w:val="001C632F"/>
    <w:rsid w:val="001D09D9"/>
    <w:rsid w:val="001F1165"/>
    <w:rsid w:val="00202A1A"/>
    <w:rsid w:val="0020513C"/>
    <w:rsid w:val="0022675A"/>
    <w:rsid w:val="002C0B7D"/>
    <w:rsid w:val="003178F9"/>
    <w:rsid w:val="003205C5"/>
    <w:rsid w:val="00377B56"/>
    <w:rsid w:val="00383ECB"/>
    <w:rsid w:val="00386FCF"/>
    <w:rsid w:val="003B0345"/>
    <w:rsid w:val="003E0604"/>
    <w:rsid w:val="00401FC9"/>
    <w:rsid w:val="00413F29"/>
    <w:rsid w:val="00435730"/>
    <w:rsid w:val="00442E17"/>
    <w:rsid w:val="00467515"/>
    <w:rsid w:val="00481278"/>
    <w:rsid w:val="004863B8"/>
    <w:rsid w:val="00497AF6"/>
    <w:rsid w:val="004B16B0"/>
    <w:rsid w:val="004B5854"/>
    <w:rsid w:val="004E4CB0"/>
    <w:rsid w:val="004F009B"/>
    <w:rsid w:val="00504186"/>
    <w:rsid w:val="005137E6"/>
    <w:rsid w:val="005301C6"/>
    <w:rsid w:val="005375D0"/>
    <w:rsid w:val="00537CF2"/>
    <w:rsid w:val="0054263E"/>
    <w:rsid w:val="00551F58"/>
    <w:rsid w:val="0057382F"/>
    <w:rsid w:val="00576C66"/>
    <w:rsid w:val="005C4206"/>
    <w:rsid w:val="005C5FFF"/>
    <w:rsid w:val="005D4D84"/>
    <w:rsid w:val="005E5107"/>
    <w:rsid w:val="00600D3E"/>
    <w:rsid w:val="00642677"/>
    <w:rsid w:val="00653FF5"/>
    <w:rsid w:val="00660128"/>
    <w:rsid w:val="00664011"/>
    <w:rsid w:val="00667DD5"/>
    <w:rsid w:val="006705F2"/>
    <w:rsid w:val="006C60F8"/>
    <w:rsid w:val="006F0F51"/>
    <w:rsid w:val="006F61E9"/>
    <w:rsid w:val="00712F45"/>
    <w:rsid w:val="00716965"/>
    <w:rsid w:val="00766D40"/>
    <w:rsid w:val="00790306"/>
    <w:rsid w:val="007A3EF2"/>
    <w:rsid w:val="007E48BD"/>
    <w:rsid w:val="00821F71"/>
    <w:rsid w:val="0084042F"/>
    <w:rsid w:val="00864D48"/>
    <w:rsid w:val="008A22D1"/>
    <w:rsid w:val="008B4EB6"/>
    <w:rsid w:val="008E4A0D"/>
    <w:rsid w:val="00921B20"/>
    <w:rsid w:val="0093023D"/>
    <w:rsid w:val="00932454"/>
    <w:rsid w:val="00950686"/>
    <w:rsid w:val="009840ED"/>
    <w:rsid w:val="009A0443"/>
    <w:rsid w:val="009B24A1"/>
    <w:rsid w:val="009E0762"/>
    <w:rsid w:val="009E55E5"/>
    <w:rsid w:val="00A129AE"/>
    <w:rsid w:val="00A245A6"/>
    <w:rsid w:val="00A77A0B"/>
    <w:rsid w:val="00AD4969"/>
    <w:rsid w:val="00AF1270"/>
    <w:rsid w:val="00AF2BE4"/>
    <w:rsid w:val="00B3268F"/>
    <w:rsid w:val="00B81EAE"/>
    <w:rsid w:val="00BA3706"/>
    <w:rsid w:val="00BD3238"/>
    <w:rsid w:val="00C0714D"/>
    <w:rsid w:val="00C25D72"/>
    <w:rsid w:val="00C40162"/>
    <w:rsid w:val="00C56AA7"/>
    <w:rsid w:val="00C61F20"/>
    <w:rsid w:val="00C73AC0"/>
    <w:rsid w:val="00C9357F"/>
    <w:rsid w:val="00CB1423"/>
    <w:rsid w:val="00CF36F9"/>
    <w:rsid w:val="00D16953"/>
    <w:rsid w:val="00D37CBF"/>
    <w:rsid w:val="00D422BB"/>
    <w:rsid w:val="00D4435E"/>
    <w:rsid w:val="00D54F4F"/>
    <w:rsid w:val="00D563E5"/>
    <w:rsid w:val="00D64C3F"/>
    <w:rsid w:val="00D96C7A"/>
    <w:rsid w:val="00DA25DA"/>
    <w:rsid w:val="00DA60C1"/>
    <w:rsid w:val="00DA708A"/>
    <w:rsid w:val="00DB5D21"/>
    <w:rsid w:val="00DE4E8B"/>
    <w:rsid w:val="00DE5867"/>
    <w:rsid w:val="00E06729"/>
    <w:rsid w:val="00E13876"/>
    <w:rsid w:val="00E342EB"/>
    <w:rsid w:val="00E36E67"/>
    <w:rsid w:val="00E516CB"/>
    <w:rsid w:val="00E54D7B"/>
    <w:rsid w:val="00E769DB"/>
    <w:rsid w:val="00EE5B32"/>
    <w:rsid w:val="00F03E57"/>
    <w:rsid w:val="00F0637C"/>
    <w:rsid w:val="00F507C5"/>
    <w:rsid w:val="00F6106A"/>
    <w:rsid w:val="00F84BC8"/>
    <w:rsid w:val="00F9447B"/>
    <w:rsid w:val="00FA1E68"/>
    <w:rsid w:val="00FB4EE2"/>
    <w:rsid w:val="00FC0095"/>
    <w:rsid w:val="00FF209D"/>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EE402"/>
  <w15:chartTrackingRefBased/>
  <w15:docId w15:val="{26598A67-3815-6F4F-BE89-A1A5D06DC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592872">
      <w:bodyDiv w:val="1"/>
      <w:marLeft w:val="0"/>
      <w:marRight w:val="0"/>
      <w:marTop w:val="0"/>
      <w:marBottom w:val="0"/>
      <w:divBdr>
        <w:top w:val="none" w:sz="0" w:space="0" w:color="auto"/>
        <w:left w:val="none" w:sz="0" w:space="0" w:color="auto"/>
        <w:bottom w:val="none" w:sz="0" w:space="0" w:color="auto"/>
        <w:right w:val="none" w:sz="0" w:space="0" w:color="auto"/>
      </w:divBdr>
      <w:divsChild>
        <w:div w:id="901909943">
          <w:marLeft w:val="0"/>
          <w:marRight w:val="0"/>
          <w:marTop w:val="0"/>
          <w:marBottom w:val="0"/>
          <w:divBdr>
            <w:top w:val="none" w:sz="0" w:space="0" w:color="auto"/>
            <w:left w:val="none" w:sz="0" w:space="0" w:color="auto"/>
            <w:bottom w:val="none" w:sz="0" w:space="0" w:color="auto"/>
            <w:right w:val="none" w:sz="0" w:space="0" w:color="auto"/>
          </w:divBdr>
          <w:divsChild>
            <w:div w:id="146437219">
              <w:marLeft w:val="0"/>
              <w:marRight w:val="0"/>
              <w:marTop w:val="0"/>
              <w:marBottom w:val="0"/>
              <w:divBdr>
                <w:top w:val="none" w:sz="0" w:space="0" w:color="auto"/>
                <w:left w:val="none" w:sz="0" w:space="0" w:color="auto"/>
                <w:bottom w:val="none" w:sz="0" w:space="0" w:color="auto"/>
                <w:right w:val="none" w:sz="0" w:space="0" w:color="auto"/>
              </w:divBdr>
              <w:divsChild>
                <w:div w:id="14279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A0E10-E6E7-3543-B912-1A32D448F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3</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Nørgaard Weng</dc:creator>
  <cp:keywords/>
  <dc:description/>
  <cp:lastModifiedBy>Marcus Nørgaard Weng</cp:lastModifiedBy>
  <cp:revision>225</cp:revision>
  <dcterms:created xsi:type="dcterms:W3CDTF">2023-08-01T17:19:00Z</dcterms:created>
  <dcterms:modified xsi:type="dcterms:W3CDTF">2023-08-04T13:23:00Z</dcterms:modified>
</cp:coreProperties>
</file>