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1762125</wp:posOffset>
            </wp:positionH>
            <wp:positionV relativeFrom="paragraph">
              <wp:posOffset>0</wp:posOffset>
            </wp:positionV>
            <wp:extent cx="2154035" cy="1851402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4035" cy="18514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USO DE JOGOS DIGITAIS NO PROCESSO DE ALFABETIZAÇÃO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Documento de Visão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Histórico de Revisão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37.0" w:type="dxa"/>
        <w:jc w:val="center"/>
        <w:tblLayout w:type="fixed"/>
        <w:tblLook w:val="0400"/>
      </w:tblPr>
      <w:tblGrid>
        <w:gridCol w:w="1489"/>
        <w:gridCol w:w="1428"/>
        <w:gridCol w:w="3930"/>
        <w:gridCol w:w="1890"/>
        <w:tblGridChange w:id="0">
          <w:tblGrid>
            <w:gridCol w:w="1489"/>
            <w:gridCol w:w="1428"/>
            <w:gridCol w:w="3930"/>
            <w:gridCol w:w="18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trHeight w:val="1661.8359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27/06/2021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documento de visão fornecerá uma visão ampla do que será desenvolvido. Além de apanhar os requisitos e restrições  do sistema, e também  descrever as partes envolvidas e apresentar o motivo para desenvolver o software.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Camila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Marcus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  <w:sectPr>
          <w:footerReference r:id="rId8" w:type="default"/>
          <w:pgSz w:h="16838" w:w="11906" w:orient="portrait"/>
          <w:pgMar w:bottom="1418" w:top="1418" w:left="1701" w:right="1701" w:header="0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 do Documento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do Projeto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Problema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Partes Envolvidas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dos Envolvidos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dos Usuários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Funcionalidades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do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 Requisitos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 Aplicáveis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do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sequência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Entidades e Relacionamento – DER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Mock-up das telas principais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widowControl w:val="1"/>
        <w:spacing w:after="0" w:before="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Documento de Visão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Objetivo do Documento</w:t>
      </w:r>
    </w:p>
    <w:p w:rsidR="00000000" w:rsidDel="00000000" w:rsidP="00000000" w:rsidRDefault="00000000" w:rsidRPr="00000000" w14:paraId="0000004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Este documento tem como objetivo principal apresentar as características principais da proposta de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sobre “Uso de Jogos digitais no processo de alfabetização”</w:t>
      </w:r>
      <w:r w:rsidDel="00000000" w:rsidR="00000000" w:rsidRPr="00000000">
        <w:rPr>
          <w:rtl w:val="0"/>
        </w:rPr>
        <w:t xml:space="preserve">, solicitada pelo Diretor da Escola Saber, que entrou em contato com os estudantes de Sistema para Internet,  Camila Nascimento e Marcus Vinícius, a fim de compreender melhor sobre o uso do sistema em sua escola, tendo em vista que devido a Covid-19 e consequentemente as aulas foram adaptadas ao ensino remoto. Com isso tornou-se necessário desenvolver um sistema que possa auxiliar os alunos no processo de alfabetização da sua escola.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6"/>
        </w:numPr>
        <w:ind w:left="79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Objetivos do Projeto</w:t>
      </w:r>
    </w:p>
    <w:p w:rsidR="00000000" w:rsidDel="00000000" w:rsidP="00000000" w:rsidRDefault="00000000" w:rsidRPr="00000000" w14:paraId="0000004D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objetivo geral do projeto é </w:t>
      </w:r>
      <w:r w:rsidDel="00000000" w:rsidR="00000000" w:rsidRPr="00000000">
        <w:rPr>
          <w:rtl w:val="0"/>
        </w:rPr>
        <w:t xml:space="preserve"> realizar a modelagem de um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que auxilie crianças que estão na etapa de alfabetização com função educativa. Para isso, será  feito o levantamento de requisitos por meio de entrevistas com as partes interessadas, e após isso, serão realizados os diagramas UML que fornecerão uma visão padronizada da estrutura e comportamento do sistema, a fim de apresentar as funcionalidades do sistema de forma geral para usuários entenderem o funcionamento do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Além desses objetivos, será feita uma análise de softwares de alfabetização para entender e auxiliar na identificação de funcionalidades importantes para compor o software educativo em estudo. Em seguida, será criado o mockup das telas do sistema.</w:t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Esta subseção fornece as definições de todos os termos, acrônimos e abreviações necessárias à adequada interpretação do documento Visão. Essas informações podem ser fornecidas fazendo referências ao Glossário do projeto.*Colocar definições de algo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UML- Linguagem de Modelagem Unificada</w:t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Kanban- Metodologia ágil </w:t>
      </w:r>
    </w:p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Segundo o portal Escola Disruptiva (2021), a tecnologia está presente na vida das pessoas, </w:t>
      </w:r>
      <w:r w:rsidDel="00000000" w:rsidR="00000000" w:rsidRPr="00000000">
        <w:rPr>
          <w:highlight w:val="white"/>
          <w:rtl w:val="0"/>
        </w:rPr>
        <w:t xml:space="preserve">e pensando em crianças, isso se torna ainda mais evidente, ficando indispensável o uso dela em um ambiente onde se aprende vários conceitos.  Ainda, de acordo com Graziele, há  muitas vantagens que os games proporcionam às crianças, como o aumento do engajamento, que permite que elas se envolvam mais com o conteúdo das disciplinas, além também, do estímulo ao raciocínio lógico, em que através de jogos gamificados com desafios, os alunos são estimulados a resolverem o problema de maneira lógica e organizada, contribuindo não só para desenvolvimento intelectual, mas também para o crescimento pessoal. 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Vale ressaltar ainda, que o uso de </w:t>
      </w:r>
      <w:r w:rsidDel="00000000" w:rsidR="00000000" w:rsidRPr="00000000">
        <w:rPr>
          <w:i w:val="1"/>
          <w:highlight w:val="white"/>
          <w:rtl w:val="0"/>
        </w:rPr>
        <w:t xml:space="preserve">softwares</w:t>
      </w:r>
      <w:r w:rsidDel="00000000" w:rsidR="00000000" w:rsidRPr="00000000">
        <w:rPr>
          <w:highlight w:val="white"/>
          <w:rtl w:val="0"/>
        </w:rPr>
        <w:t xml:space="preserve"> educativos promovem o fortalecimento do trabalho em equipe, tendo em vista que através da formação e o diálogo de equipes para resolver determinados desafios, pode haver o aumento da sociabilidade  entre os estudantes, pois eles passam a conversar com os colegas de equipe sobre os desafios dos jogos.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MELO, et.al(2020) relata que:</w:t>
      </w:r>
    </w:p>
    <w:p w:rsidR="00000000" w:rsidDel="00000000" w:rsidP="00000000" w:rsidRDefault="00000000" w:rsidRPr="00000000" w14:paraId="0000005B">
      <w:pPr>
        <w:spacing w:line="360" w:lineRule="auto"/>
        <w:ind w:left="288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“Jogos digitais têm a sua origem em 1962 com o surgimento do Space War. A partir  de então, eles se tornaram parte da cultura influenciando aspectos sociais, políticos, econômicos e tecnológicos [Newman 2012]. Esse cenário despertou o interesse de pesquisadores de diversas áreas(design,ciência da computação, literatura) e, atualmente, um dos principais campos em que os jogos são aplicados é a educação [Hsiao 2007]. Pesquisas apontam que o ato de jogar envolve atividades de aprendizagem mais desafiadoras do que uma tarefa escolar, por exemplo Kattenbelt and Raessens 2003].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highlight w:val="white"/>
          <w:rtl w:val="0"/>
        </w:rPr>
        <w:t xml:space="preserve">Dessa forma, verifica que utilizar jogos digitais tornou-se parte da cultura, tendo em vista que despertou a curiosidade de vários campos de interesses, sendo um deles o da educação, na qual pode ser aplicada jogos que ofereçam atividades  desafiadoras, pois com isso haveria o teste de conhecimento dos alunos, levando- os a experiência de aprender jogando.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color w:val="202124"/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highlight w:val="white"/>
          <w:rtl w:val="0"/>
        </w:rPr>
        <w:t xml:space="preserve">Ademais, o uso de jogos digitais contribui de forma significativa na vida das crianças, pois ao mesmo tempo que aprendem, elas se divertem com os </w:t>
      </w:r>
      <w:r w:rsidDel="00000000" w:rsidR="00000000" w:rsidRPr="00000000">
        <w:rPr>
          <w:i w:val="1"/>
          <w:highlight w:val="white"/>
          <w:rtl w:val="0"/>
        </w:rPr>
        <w:t xml:space="preserve">quizzes</w:t>
      </w:r>
      <w:r w:rsidDel="00000000" w:rsidR="00000000" w:rsidRPr="00000000">
        <w:rPr>
          <w:highlight w:val="white"/>
          <w:rtl w:val="0"/>
        </w:rPr>
        <w:t xml:space="preserve">, além de se sentirem mais tranquilas ao utilizarem um </w:t>
      </w:r>
      <w:r w:rsidDel="00000000" w:rsidR="00000000" w:rsidRPr="00000000">
        <w:rPr>
          <w:i w:val="1"/>
          <w:highlight w:val="white"/>
          <w:rtl w:val="0"/>
        </w:rPr>
        <w:t xml:space="preserve">software</w:t>
      </w:r>
      <w:r w:rsidDel="00000000" w:rsidR="00000000" w:rsidRPr="00000000">
        <w:rPr>
          <w:highlight w:val="white"/>
          <w:rtl w:val="0"/>
        </w:rPr>
        <w:t xml:space="preserve"> com a </w:t>
      </w:r>
      <w:r w:rsidDel="00000000" w:rsidR="00000000" w:rsidRPr="00000000">
        <w:rPr>
          <w:i w:val="1"/>
          <w:highlight w:val="white"/>
          <w:rtl w:val="0"/>
        </w:rPr>
        <w:t xml:space="preserve">interface</w:t>
      </w:r>
      <w:r w:rsidDel="00000000" w:rsidR="00000000" w:rsidRPr="00000000">
        <w:rPr>
          <w:highlight w:val="white"/>
          <w:rtl w:val="0"/>
        </w:rPr>
        <w:t xml:space="preserve"> mais infantilizada. Após uma pesquisa realizada  com a professora Lília Barros do ensino fundamental 1 (Junho, 2021), foi compreendido que a pedagoga já utilizou jogos digitais educativos em sua sala de aula e que concorda que a utilização de jogos digitais educativos contribui como ferramenta facilitadora no processo de ensino-aprendizagem, além disso, segundo ela seria ótimo utilizar jogos educativos nas suas aulas, tendo em vista que ela os reconhece </w:t>
      </w:r>
      <w:r w:rsidDel="00000000" w:rsidR="00000000" w:rsidRPr="00000000">
        <w:rPr>
          <w:color w:val="202124"/>
          <w:highlight w:val="white"/>
          <w:rtl w:val="0"/>
        </w:rPr>
        <w:t xml:space="preserve">como uma atividade divertida, que fornece um ambiente motivador e agradável,e que permite o estímulo e desenvolvimento de crianças em fase de alfabetização. 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Somado a isso, de acordo com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site </w:t>
      </w:r>
      <w:r w:rsidDel="00000000" w:rsidR="00000000" w:rsidRPr="00000000">
        <w:rPr>
          <w:rtl w:val="0"/>
        </w:rPr>
        <w:t xml:space="preserve">Portal Educação (2021), “</w:t>
      </w:r>
      <w:r w:rsidDel="00000000" w:rsidR="00000000" w:rsidRPr="00000000">
        <w:rPr>
          <w:highlight w:val="white"/>
          <w:rtl w:val="0"/>
        </w:rPr>
        <w:t xml:space="preserve">o jogo como estratégia de ensino e de aprendizagem em sala de aula deve favorecer a criança a construção do conhecimento científico, proporcionando a vivência de situações reais ou imaginárias, propondo à criança desafios e instigando-a a buscar soluções para as situações que se apresentam durante o jogo, levando-a a raciocinar, trocar ideias e tomar decisões.”.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É possível verificar também, que o professor tem o papel crucial no ensino das crianças, na medida que ele orienta e apresenta o caminho do saber; ainda, pode se levar em consideração que uma das responsabilidades do educador é promover a socialização entre os alunos, auxiliando-os, dentro da sua faixa etária, a conviver com seus grupos escolares, como relata, ainda, o Portal Educação. Nessa perspectiva, pode ser observado que ao escolher atividades lúdicas e diferentes no ambiente escolar, o educador pensa no desenvolvimento dos estudantes, pois os mesmos são submetidos a diversas formas de aprender e a medida que jogos digitais são usados em sala de aula, as partes envolvidas desenvolvem socialmente e constroem o conhecimento.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Pode ser observado, por meio de análises infantis, que o desenvolvimento infantil ocorre em certas etapas, e que conhecer as características de indivíduos em fase de alfabetização contribui para entender como estas pessoas aprendam; para o psicólogo Piaget a criança se adapta ao mundo de maneira cada vez mais formidável, e entender, por exemplo, como certos elementos em um </w:t>
      </w:r>
      <w:r w:rsidDel="00000000" w:rsidR="00000000" w:rsidRPr="00000000">
        <w:rPr>
          <w:i w:val="1"/>
          <w:highlight w:val="white"/>
          <w:rtl w:val="0"/>
        </w:rPr>
        <w:t xml:space="preserve">software</w:t>
      </w:r>
      <w:r w:rsidDel="00000000" w:rsidR="00000000" w:rsidRPr="00000000">
        <w:rPr>
          <w:highlight w:val="white"/>
          <w:rtl w:val="0"/>
        </w:rPr>
        <w:t xml:space="preserve"> podem estar organizados, categorizados e com diversos formatos, auxiliará a desenvolver um sistema que preste ajuda a essas crianças  que percebem o mundo a cada dia de forma  mais clara.</w:t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/>
      </w:pPr>
      <w:r w:rsidDel="00000000" w:rsidR="00000000" w:rsidRPr="00000000">
        <w:rPr>
          <w:highlight w:val="white"/>
          <w:rtl w:val="0"/>
        </w:rPr>
        <w:t xml:space="preserve">Dessa forma, verifica-se que ao utilizar jogos educativos no ambiente escolar, o professor oferece aos estudantes diversas maneiras de aprendizagem, pois envolve atividades lúdicas e diferentes, estimulando, assim, os alunos que estejam na etapa de alfabetização.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Descrição do Problema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Forneça uma descrição resumindo o problema que está sendo resolvido pelo projeto, usando o formato abaixo:</w:t>
      </w:r>
    </w:p>
    <w:tbl>
      <w:tblPr>
        <w:tblStyle w:val="Table2"/>
        <w:tblW w:w="8730.0" w:type="dxa"/>
        <w:jc w:val="left"/>
        <w:tblInd w:w="-113.0" w:type="dxa"/>
        <w:tblLayout w:type="fixed"/>
        <w:tblLook w:val="0400"/>
      </w:tblPr>
      <w:tblGrid>
        <w:gridCol w:w="3084"/>
        <w:gridCol w:w="5646"/>
        <w:tblGridChange w:id="0">
          <w:tblGrid>
            <w:gridCol w:w="3084"/>
            <w:gridCol w:w="5646"/>
          </w:tblGrid>
        </w:tblGridChange>
      </w:tblGrid>
      <w:tr>
        <w:trPr>
          <w:trHeight w:val="73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Nota-se que devido ao rápido contágio da Covid-19, muitos setores foram fechados e alternados para o modo remoto, como o setor educacional, trazendo um novo ambiente e maneira de lecionar, estudar e se comunicar entre professores, alunos e responsáveis. Havendo assim, a necessidade de utilizar ferramentas educativas online que auxiliem na aprendizagem de crianças em etapa de alfabetização, como jogos digitais.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indivíduos afetados são crianças em processo de alfabetização.</w:t>
            </w:r>
          </w:p>
        </w:tc>
      </w:tr>
      <w:tr>
        <w:trPr>
          <w:trHeight w:val="73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impacto deste problema 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O impacto do problema apresentado é o desestímulo das crianças em relação aos estudos, tendo em vista que com as aulas remotas dificulta a interação entre os estudantes, prejudicando o desenvolvimento pessoal e cognitivo na aprendizagem de conteúdos escolares.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Uma solução ideal permitiria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Desenvolver um </w:t>
            </w:r>
            <w:r w:rsidDel="00000000" w:rsidR="00000000" w:rsidRPr="00000000">
              <w:rPr>
                <w:i w:val="1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  <w:t xml:space="preserve"> de alfabetização que estimule as crianças a estudarem;além de oferecer um sistema que auxilie professores na identificação das dificuldades dos alunos e apresentar um sistema que aborda questões educativas.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Partes Envolvidas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presente estudo tem como participantes os discentes Camila Nascimento e Marcus Vinícius, estudantes de Tecnologia em Sistemas para Internet, que estão realizando pesquisas e análises por meio de sites educacionais e entrevistas com indivíduos da área educacional, a fim de obter informações sobre o uso de jogos digitais na educação infantil, fazendo , assim, a modelagem do software proposto.</w:t>
      </w:r>
    </w:p>
    <w:p w:rsidR="00000000" w:rsidDel="00000000" w:rsidP="00000000" w:rsidRDefault="00000000" w:rsidRPr="00000000" w14:paraId="00000070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Outra contribuinte é a professora Lilia Barros,  a qual leciona em uma escola de ensino fundamental 1, a docente forneceu informações sobre a importância do uso de jogos digitais no ambiente escolar, informou que já utilizou jogos educativos em sua sala de aula e que os enxerga como ferramentas facilitadoras no processo de alfabetização de crianças. A professora ainda relatou que </w:t>
      </w:r>
      <w:r w:rsidDel="00000000" w:rsidR="00000000" w:rsidRPr="00000000">
        <w:rPr>
          <w:highlight w:val="white"/>
          <w:rtl w:val="0"/>
        </w:rPr>
        <w:t xml:space="preserve">seria ótimo utilizar jogos educativos nas suas aulas, tendo em vista que ela os reconhece </w:t>
      </w:r>
      <w:r w:rsidDel="00000000" w:rsidR="00000000" w:rsidRPr="00000000">
        <w:rPr>
          <w:color w:val="202124"/>
          <w:highlight w:val="white"/>
          <w:rtl w:val="0"/>
        </w:rPr>
        <w:t xml:space="preserve">como uma atividade divertida, que fornece um ambiente motivador e agradável, e que permite o estímulo e desenvolvimento de crianças em fase de alfabetização.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Faz se necessário ainda informar mais partes envolvidas, como </w:t>
      </w:r>
      <w:r w:rsidDel="00000000" w:rsidR="00000000" w:rsidRPr="00000000">
        <w:rPr>
          <w:rtl w:val="0"/>
        </w:rPr>
        <w:t xml:space="preserve">os pais de um aluno em fase de alfabetização, os quais informarão sobre a utilidade de um sistema que ajude seu filho nas atividades escolares, e se poderá haver uma vantajosa experiência da criança em relação aos estudos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Resumo dos Envolvidos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Há uma série de envolvidos que se interessam pelo desenvolvimento e nem todos eles são usuários finais. Apresente uma lista resumida desses envolvidos que não são usuários.</w:t>
      </w:r>
    </w:p>
    <w:tbl>
      <w:tblPr>
        <w:tblStyle w:val="Table3"/>
        <w:tblW w:w="8731.0" w:type="dxa"/>
        <w:jc w:val="left"/>
        <w:tblInd w:w="-113.0" w:type="dxa"/>
        <w:tblLayout w:type="fixed"/>
        <w:tblLook w:val="0400"/>
      </w:tblPr>
      <w:tblGrid>
        <w:gridCol w:w="2894"/>
        <w:gridCol w:w="2893"/>
        <w:gridCol w:w="2944"/>
        <w:tblGridChange w:id="0">
          <w:tblGrid>
            <w:gridCol w:w="2894"/>
            <w:gridCol w:w="2893"/>
            <w:gridCol w:w="294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7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7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7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Responsabilidade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Especifique o nome do tipo de envolvido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Descreva brevemente o envolvido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Resuma as principais responsabilidades do envolvido no que diz respeito ao sistema que está sendo desenvolvido; ou seja, seu interesse como envolvido. Por exemplo, este envolvido:</w:t>
            </w:r>
          </w:p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assegura que o sistema poderá ser mantido</w:t>
            </w:r>
          </w:p>
          <w:p w:rsidR="00000000" w:rsidDel="00000000" w:rsidP="00000000" w:rsidRDefault="00000000" w:rsidRPr="00000000" w14:paraId="0000007C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assegura que haverá uma demanda de mercado pelos recursos do produto</w:t>
            </w:r>
          </w:p>
          <w:p w:rsidR="00000000" w:rsidDel="00000000" w:rsidP="00000000" w:rsidRDefault="00000000" w:rsidRPr="00000000" w14:paraId="0000007D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monitora o andamento do projeto</w:t>
            </w:r>
          </w:p>
          <w:p w:rsidR="00000000" w:rsidDel="00000000" w:rsidP="00000000" w:rsidRDefault="00000000" w:rsidRPr="00000000" w14:paraId="0000007E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aprova financiamentos</w:t>
            </w:r>
          </w:p>
          <w:p w:rsidR="00000000" w:rsidDel="00000000" w:rsidP="00000000" w:rsidRDefault="00000000" w:rsidRPr="00000000" w14:paraId="0000007F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e assim por diante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Camila Nascimento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Responsável pela modelagem do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-Levantar os requisitos;</w:t>
            </w:r>
          </w:p>
          <w:p w:rsidR="00000000" w:rsidDel="00000000" w:rsidP="00000000" w:rsidRDefault="00000000" w:rsidRPr="00000000" w14:paraId="0000008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Fazer os diagramas;</w:t>
            </w:r>
          </w:p>
          <w:p w:rsidR="00000000" w:rsidDel="00000000" w:rsidP="00000000" w:rsidRDefault="00000000" w:rsidRPr="00000000" w14:paraId="000000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Estabelecer os prazos;</w:t>
            </w:r>
          </w:p>
          <w:p w:rsidR="00000000" w:rsidDel="00000000" w:rsidP="00000000" w:rsidRDefault="00000000" w:rsidRPr="00000000" w14:paraId="000000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Monitora o andamento do projeto</w:t>
            </w:r>
          </w:p>
          <w:p w:rsidR="00000000" w:rsidDel="00000000" w:rsidP="00000000" w:rsidRDefault="00000000" w:rsidRPr="00000000" w14:paraId="000000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Marcus Vinícius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Responsável pela modelagem do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Levantar os requisitos;</w:t>
            </w:r>
          </w:p>
          <w:p w:rsidR="00000000" w:rsidDel="00000000" w:rsidP="00000000" w:rsidRDefault="00000000" w:rsidRPr="00000000" w14:paraId="0000008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Fazer os diagramas;</w:t>
            </w:r>
          </w:p>
          <w:p w:rsidR="00000000" w:rsidDel="00000000" w:rsidP="00000000" w:rsidRDefault="00000000" w:rsidRPr="00000000" w14:paraId="0000008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Estabelecer os prazos;</w:t>
            </w:r>
          </w:p>
          <w:p w:rsidR="00000000" w:rsidDel="00000000" w:rsidP="00000000" w:rsidRDefault="00000000" w:rsidRPr="00000000" w14:paraId="0000008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Monitora o andamento do projeto</w:t>
            </w:r>
          </w:p>
          <w:p w:rsidR="00000000" w:rsidDel="00000000" w:rsidP="00000000" w:rsidRDefault="00000000" w:rsidRPr="00000000" w14:paraId="000000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Lília Barros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Responsável por fornecer informações relevantes para a modelagem do software.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Fornecer informações escolares</w:t>
            </w:r>
          </w:p>
          <w:p w:rsidR="00000000" w:rsidDel="00000000" w:rsidP="00000000" w:rsidRDefault="00000000" w:rsidRPr="00000000" w14:paraId="00000091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  Informar a importância do uso de jogos digitais na etapa de alfabetização.</w:t>
            </w:r>
          </w:p>
          <w:p w:rsidR="00000000" w:rsidDel="00000000" w:rsidP="00000000" w:rsidRDefault="00000000" w:rsidRPr="00000000" w14:paraId="00000092">
            <w:pPr>
              <w:widowControl w:val="0"/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Resumo dos Usuários</w:t>
      </w:r>
    </w:p>
    <w:p w:rsidR="00000000" w:rsidDel="00000000" w:rsidP="00000000" w:rsidRDefault="00000000" w:rsidRPr="00000000" w14:paraId="0000009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Apresente uma lista resumida de todos os usuários identificados.</w:t>
      </w:r>
    </w:p>
    <w:tbl>
      <w:tblPr>
        <w:tblStyle w:val="Table4"/>
        <w:tblW w:w="8730.0" w:type="dxa"/>
        <w:jc w:val="left"/>
        <w:tblInd w:w="-113.0" w:type="dxa"/>
        <w:tblLayout w:type="fixed"/>
        <w:tblLook w:val="0400"/>
      </w:tblPr>
      <w:tblGrid>
        <w:gridCol w:w="2145"/>
        <w:gridCol w:w="2172"/>
        <w:gridCol w:w="2219"/>
        <w:gridCol w:w="2194"/>
        <w:tblGridChange w:id="0">
          <w:tblGrid>
            <w:gridCol w:w="2145"/>
            <w:gridCol w:w="2172"/>
            <w:gridCol w:w="2219"/>
            <w:gridCol w:w="219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Envolvido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 o tipo de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Descreva brevemente o que ele representa no que diz respeito ao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Liste as principais responsabilidades do usuário em relação ao sistema que está sendo desenvolvido; por exemplo:</w:t>
            </w:r>
          </w:p>
          <w:p w:rsidR="00000000" w:rsidDel="00000000" w:rsidP="00000000" w:rsidRDefault="00000000" w:rsidRPr="00000000" w14:paraId="0000009D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percebe os detalhes</w:t>
            </w:r>
          </w:p>
          <w:p w:rsidR="00000000" w:rsidDel="00000000" w:rsidP="00000000" w:rsidRDefault="00000000" w:rsidRPr="00000000" w14:paraId="0000009E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elabora relatórios</w:t>
            </w:r>
          </w:p>
          <w:p w:rsidR="00000000" w:rsidDel="00000000" w:rsidP="00000000" w:rsidRDefault="00000000" w:rsidRPr="00000000" w14:paraId="0000009F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coordena o trabalho</w:t>
            </w:r>
          </w:p>
          <w:p w:rsidR="00000000" w:rsidDel="00000000" w:rsidP="00000000" w:rsidRDefault="00000000" w:rsidRPr="00000000" w14:paraId="000000A0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e assim por diante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o usuário não for representado diretamente, identifique o envolvido responsável por representar os interesses dele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Professora Lília Barros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Será usuário professor o qual poderá acessar o sistema.</w:t>
            </w:r>
          </w:p>
          <w:p w:rsidR="00000000" w:rsidDel="00000000" w:rsidP="00000000" w:rsidRDefault="00000000" w:rsidRPr="00000000" w14:paraId="000000A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 um usuário muito importante do sistema, pois informará com detalhes se o software está condizente com a proposta em questão.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-Fornecer informações para desenvolver o sistema.</w:t>
            </w:r>
          </w:p>
          <w:p w:rsidR="00000000" w:rsidDel="00000000" w:rsidP="00000000" w:rsidRDefault="00000000" w:rsidRPr="00000000" w14:paraId="000000A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-Perceberá os detalhes do software, layout.</w:t>
            </w:r>
          </w:p>
          <w:p w:rsidR="00000000" w:rsidDel="00000000" w:rsidP="00000000" w:rsidRDefault="00000000" w:rsidRPr="00000000" w14:paraId="000000A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-Poderá inserir, quando o software estiver pronto, questões educativas para compor os quizzes.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Camila Nascimento</w:t>
            </w:r>
          </w:p>
        </w:tc>
      </w:tr>
    </w:tbl>
    <w:p w:rsidR="00000000" w:rsidDel="00000000" w:rsidP="00000000" w:rsidRDefault="00000000" w:rsidRPr="00000000" w14:paraId="000000AB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Funcionalidades</w:t>
      </w:r>
      <w:r w:rsidDel="00000000" w:rsidR="00000000" w:rsidRPr="00000000">
        <w:rPr>
          <w:rtl w:val="0"/>
        </w:rPr>
      </w:r>
    </w:p>
    <w:tbl>
      <w:tblPr>
        <w:tblStyle w:val="Table5"/>
        <w:tblW w:w="8731.0" w:type="dxa"/>
        <w:jc w:val="left"/>
        <w:tblInd w:w="-113.0" w:type="dxa"/>
        <w:tblLayout w:type="fixed"/>
        <w:tblLook w:val="0400"/>
      </w:tblPr>
      <w:tblGrid>
        <w:gridCol w:w="8731"/>
        <w:tblGridChange w:id="0">
          <w:tblGrid>
            <w:gridCol w:w="873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Funcionalidade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RF001- Efetuar login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RF002- Manter usuários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RF003- Encaminhar um e-mail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RF004- Notificar usuários no sistema (emblemas)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RF005- Manter atividades e jogos educativos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RF006- Consultar notas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RF007- Lançar feedbacks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RF008- Acessar atividades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Restrições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-Disponível para Windows 32/64 bits;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-Disponível até a versão 4.0 do Android (ou posterior);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-Limite de tempo (Até Setembro algo tem que ser apresentado);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-Limite de mão de obra.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Outros Requisitos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Em um nível superior, lista padrões aplicáveis, requisitos de hardware ou de plataforma, requisitos de desempenho e requisitos ambientais.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Restrição de Hardware</w:t>
      </w:r>
    </w:p>
    <w:p w:rsidR="00000000" w:rsidDel="00000000" w:rsidP="00000000" w:rsidRDefault="00000000" w:rsidRPr="00000000" w14:paraId="000000B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R001- O usuários poderão acessar o sistema utilizando um computador, tablet ou celular que tenha acesso a internet e tenha pelo menos um 1GB de Ram.  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Disponibilidade </w:t>
      </w:r>
    </w:p>
    <w:p w:rsidR="00000000" w:rsidDel="00000000" w:rsidP="00000000" w:rsidRDefault="00000000" w:rsidRPr="00000000" w14:paraId="000000C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R002- O sistema deve estar disponível para o uso durante 99,9% do tempo/horários de aula dos alunos. </w:t>
      </w:r>
    </w:p>
    <w:p w:rsidR="00000000" w:rsidDel="00000000" w:rsidP="00000000" w:rsidRDefault="00000000" w:rsidRPr="00000000" w14:paraId="000000C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Padrões Aplicáveis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Liste todos os padrões com os quais o produto deverá estar em conformidade. Entre eles, poderão estar incluídos padrões legais e reguladores (FDA, UCC), padrões de comunicações (TCP/IP, ISDN), padrões de conformidade com plataformas (Windows, UNIX etc) e padrões de qualidade e de segurança (UL, ISO, CMM).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*Porta 8080 acesso a net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-Padrão FDA;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-Padrão Windows;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-Padrão ISDN;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-Padrão ISO.</w:t>
      </w:r>
    </w:p>
    <w:p w:rsidR="00000000" w:rsidDel="00000000" w:rsidP="00000000" w:rsidRDefault="00000000" w:rsidRPr="00000000" w14:paraId="000000CB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Requisitos do Sistema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Sistema Operacional: Windows 7 ou superior (32/64 bits);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Processador: Pentium 4, processador AMD Athlon XP ou superior;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Memória RAM: 384 MB;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Placa de vídeo: Geforce 6 128 MB ou superior;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Armazenamento: 470 MB de espaço disponível.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Usabilidade </w:t>
      </w:r>
    </w:p>
    <w:p w:rsidR="00000000" w:rsidDel="00000000" w:rsidP="00000000" w:rsidRDefault="00000000" w:rsidRPr="00000000" w14:paraId="000000D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RNF 01- O sistema deve possuir uma interface simples, de fácil entendimento e   adaptável a diferentes tamanhos de tela, a fim de oferecer uma melhor experiência para os usuários, tendo em vista que um deles são alunos com a idade entre 5 e 7 anos.</w:t>
      </w:r>
    </w:p>
    <w:p w:rsidR="00000000" w:rsidDel="00000000" w:rsidP="00000000" w:rsidRDefault="00000000" w:rsidRPr="00000000" w14:paraId="000000D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Restrição de software </w:t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RNF 02- O sistema funcionará na web, devendo ser compatível com os navegadores mais utilizados (Chrome, Firefox, Edge, etc.) </w:t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Restrição de integridade e segurança </w:t>
      </w:r>
    </w:p>
    <w:p w:rsidR="00000000" w:rsidDel="00000000" w:rsidP="00000000" w:rsidRDefault="00000000" w:rsidRPr="00000000" w14:paraId="000000D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RNF 03- Somente o usuário professor poderá avaliar ou dar o feedback para o aluno. RNF 04- Os usuários cadastrados do sistema deverão realizar o login com um email com a máscara no formato “xxxxxxxx@email.com” e uma senha, de no mínimo 8 caracteres. </w:t>
      </w:r>
    </w:p>
    <w:p w:rsidR="00000000" w:rsidDel="00000000" w:rsidP="00000000" w:rsidRDefault="00000000" w:rsidRPr="00000000" w14:paraId="000000D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RNF 05- Solicitar login e senha para acesso ao sistema dos usuários que realizaram o cadastro.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Descreva os requisitos não funcionais, quando necessário.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DF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O diagrama de caso de uso descreve a funcionalidade proposta para um novo sistema que será projetado, é uma excelente ferramenta para o levantamento dos requisitos funcionais do sistema.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 diagrama de caso de uso é uma ferramenta que deve ser utilizada para descrever a funcionalidade proposta, fazendo inclusive, o levantamento dos requisitos funcionais para o sistema e/ou aplicação que está ainda na fase de projeto.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Neste espaço deve ser apresentado o diagrama de caso de uso com as funcionalidades básicas que serão realmente implementadas no projeto final.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Percebam que esta funcionalidade básica deve ser capaz de realizar um CRUD.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Diagrama de sequência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É um diagrama usado em UML (</w:t>
      </w:r>
      <w:r w:rsidDel="00000000" w:rsidR="00000000" w:rsidRPr="00000000">
        <w:rPr>
          <w:i w:val="1"/>
          <w:rtl w:val="0"/>
        </w:rPr>
        <w:t xml:space="preserve">Unified Modeling Language</w:t>
      </w:r>
      <w:r w:rsidDel="00000000" w:rsidR="00000000" w:rsidRPr="00000000">
        <w:rPr>
          <w:rtl w:val="0"/>
        </w:rPr>
        <w:t xml:space="preserve">), representando a sequência de processos (mais especificamente, de mensagens passadas entre objetos) num programa de computador.”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Aqui deve ser apresentada a sequência do (s) processo (s) de seu sistema e/ou aplicativo.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Diagrama de Entidades e Relacionamento – DER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O Modelo Entidade Relacionamento (também chamado Modelo ER, ou simplesmente MER), como o nome sugere, é um modelo conceitual utilizado na Engenharia de Software para descrever os objetos (entidades) envolvidos em um domínio de negócios, com suas características (atributos) e como elas se relacionam entre si (relacionamentos).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Mock-up das telas principais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Um mockup é um protótipo que fornece pelo menos parte da funcionalidade de um sistema e permite o teste de um projeto.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Mockups são usados por designers principalmente para adquirirem um feedback dos usuários.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Telas do sistema</w:t>
      </w:r>
    </w:p>
    <w:p w:rsidR="00000000" w:rsidDel="00000000" w:rsidP="00000000" w:rsidRDefault="00000000" w:rsidRPr="00000000" w14:paraId="000000F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b w:val="1"/>
          <w:rtl w:val="0"/>
        </w:rPr>
        <w:t xml:space="preserve">11. Referências Bibliográficas: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ESCOLASDISRUPTIVA: “</w:t>
      </w:r>
      <w:r w:rsidDel="00000000" w:rsidR="00000000" w:rsidRPr="00000000">
        <w:rPr>
          <w:i w:val="1"/>
          <w:sz w:val="22"/>
          <w:szCs w:val="22"/>
          <w:rtl w:val="0"/>
        </w:rPr>
        <w:t xml:space="preserve">Qual é o papel dos  jogos digitais na educação infantil?”</w:t>
      </w:r>
      <w:r w:rsidDel="00000000" w:rsidR="00000000" w:rsidRPr="00000000">
        <w:rPr>
          <w:sz w:val="22"/>
          <w:szCs w:val="22"/>
          <w:rtl w:val="0"/>
        </w:rPr>
        <w:t xml:space="preserve">. </w:t>
      </w:r>
      <w:r w:rsidDel="00000000" w:rsidR="00000000" w:rsidRPr="00000000">
        <w:rPr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Disponível em &lt;</w:t>
      </w:r>
      <w:hyperlink r:id="rId9">
        <w:r w:rsidDel="00000000" w:rsidR="00000000" w:rsidRPr="00000000">
          <w:rPr>
            <w:sz w:val="22"/>
            <w:szCs w:val="22"/>
            <w:u w:val="single"/>
            <w:rtl w:val="0"/>
          </w:rPr>
          <w:t xml:space="preserve">https://escolasdisruptivas.com.br/steam/qual-e-o-papel-dos-jogos-digitais-na-educacao-infantil/</w:t>
        </w:r>
      </w:hyperlink>
      <w:r w:rsidDel="00000000" w:rsidR="00000000" w:rsidRPr="00000000">
        <w:rPr>
          <w:sz w:val="22"/>
          <w:szCs w:val="22"/>
          <w:rtl w:val="0"/>
        </w:rPr>
        <w:t xml:space="preserve">&gt;. Acesso em 10 de junho de 2021.</w:t>
      </w:r>
    </w:p>
    <w:p w:rsidR="00000000" w:rsidDel="00000000" w:rsidP="00000000" w:rsidRDefault="00000000" w:rsidRPr="00000000" w14:paraId="000000F9">
      <w:pPr>
        <w:spacing w:line="36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ind w:left="720" w:firstLine="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rtl w:val="0"/>
        </w:rPr>
        <w:t xml:space="preserve">MELO, Rafaela; PESSOA, Marcela; PIRES, Fernanda; LIMA, Polianny; OLIVEIRA, David.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Metodologias para a criação de jogos educacionais:um Mapeamento Sistemático da Literatura.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Simpósio Brasileiro de Informática na Educação(SBIE 2020)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FB">
      <w:pPr>
        <w:spacing w:line="360" w:lineRule="auto"/>
        <w:ind w:left="720" w:firstLine="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left="720" w:firstLine="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PORTALEDUCACAO: “</w:t>
      </w:r>
      <w:r w:rsidDel="00000000" w:rsidR="00000000" w:rsidRPr="00000000">
        <w:rPr>
          <w:i w:val="1"/>
          <w:sz w:val="22"/>
          <w:szCs w:val="22"/>
          <w:highlight w:val="white"/>
          <w:rtl w:val="0"/>
        </w:rPr>
        <w:t xml:space="preserve">A importância do jogo e da brincadeira na Educação Infantil”.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Disponível em: &lt;</w:t>
      </w:r>
      <w:hyperlink r:id="rId10">
        <w:r w:rsidDel="00000000" w:rsidR="00000000" w:rsidRPr="00000000">
          <w:rPr>
            <w:sz w:val="22"/>
            <w:szCs w:val="22"/>
            <w:highlight w:val="white"/>
            <w:u w:val="single"/>
            <w:rtl w:val="0"/>
          </w:rPr>
          <w:t xml:space="preserve">https://siteantigo.portaleducacao.com.br/conteudo/artigos/pedagogia/a-importancia-do-jogo-e-da-brincadeira-na-educacao-infantil/53362</w:t>
        </w:r>
      </w:hyperlink>
      <w:r w:rsidDel="00000000" w:rsidR="00000000" w:rsidRPr="00000000">
        <w:rPr>
          <w:sz w:val="22"/>
          <w:szCs w:val="22"/>
          <w:highlight w:val="white"/>
          <w:rtl w:val="0"/>
        </w:rPr>
        <w:t xml:space="preserve">&gt;. Acesso em: 13 de junho de 2021.</w:t>
      </w:r>
    </w:p>
    <w:p w:rsidR="00000000" w:rsidDel="00000000" w:rsidP="00000000" w:rsidRDefault="00000000" w:rsidRPr="00000000" w14:paraId="000000FD">
      <w:pPr>
        <w:spacing w:line="36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1" w:type="default"/>
      <w:type w:val="nextPage"/>
      <w:pgSz w:h="16838" w:w="11906" w:orient="portrait"/>
      <w:pgMar w:bottom="1417" w:top="1417" w:left="1701" w:right="1701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5194300</wp:posOffset>
              </wp:positionH>
              <wp:positionV relativeFrom="paragraph">
                <wp:posOffset>0</wp:posOffset>
              </wp:positionV>
              <wp:extent cx="208280" cy="361315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47000" y="3604500"/>
                        <a:ext cx="198000" cy="35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6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5194300</wp:posOffset>
              </wp:positionH>
              <wp:positionV relativeFrom="paragraph">
                <wp:posOffset>0</wp:posOffset>
              </wp:positionV>
              <wp:extent cx="208280" cy="361315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8280" cy="3613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120" w:line="360" w:lineRule="auto"/>
      <w:ind w:left="0"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240" w:before="120" w:line="360" w:lineRule="auto"/>
      <w:ind w:left="792" w:hanging="432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zh-CN" w:val="pt-BR"/>
    </w:rPr>
  </w:style>
  <w:style w:type="paragraph" w:styleId="Ttulo1">
    <w:name w:val="Heading 1"/>
    <w:basedOn w:val="Normal"/>
    <w:next w:val="Normal"/>
    <w:autoRedefine w:val="1"/>
    <w:qFormat w:val="1"/>
    <w:rsid w:val="00B60050"/>
    <w:pPr>
      <w:keepNext w:val="1"/>
      <w:numPr>
        <w:ilvl w:val="0"/>
        <w:numId w:val="1"/>
      </w:numPr>
      <w:spacing w:after="240" w:before="120" w:line="360" w:lineRule="auto"/>
      <w:ind w:left="0" w:hanging="0"/>
      <w:outlineLvl w:val="0"/>
    </w:pPr>
    <w:rPr>
      <w:rFonts w:cs="Arial"/>
      <w:b w:val="1"/>
      <w:bCs w:val="1"/>
      <w:kern w:val="2"/>
      <w:szCs w:val="32"/>
    </w:rPr>
  </w:style>
  <w:style w:type="paragraph" w:styleId="Ttulo2">
    <w:name w:val="Heading 2"/>
    <w:basedOn w:val="Ttulo1"/>
    <w:next w:val="Normal"/>
    <w:autoRedefine w:val="1"/>
    <w:qFormat w:val="1"/>
    <w:rsid w:val="00B60050"/>
    <w:pPr>
      <w:numPr>
        <w:ilvl w:val="1"/>
        <w:numId w:val="1"/>
      </w:numPr>
      <w:jc w:val="both"/>
      <w:outlineLvl w:val="1"/>
    </w:pPr>
    <w:rPr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WW8Num1z0" w:customStyle="1">
    <w:name w:val="WW8Num1z0"/>
    <w:qFormat w:val="1"/>
    <w:rPr/>
  </w:style>
  <w:style w:type="character" w:styleId="WW8Num2z0" w:customStyle="1">
    <w:name w:val="WW8Num2z0"/>
    <w:qFormat w:val="1"/>
    <w:rPr/>
  </w:style>
  <w:style w:type="character" w:styleId="WW8Num3z0" w:customStyle="1">
    <w:name w:val="WW8Num3z0"/>
    <w:qFormat w:val="1"/>
    <w:rPr/>
  </w:style>
  <w:style w:type="character" w:styleId="WW8Num4z0" w:customStyle="1">
    <w:name w:val="WW8Num4z0"/>
    <w:qFormat w:val="1"/>
    <w:rPr/>
  </w:style>
  <w:style w:type="character" w:styleId="WW8Num5z0" w:customStyle="1">
    <w:name w:val="WW8Num5z0"/>
    <w:qFormat w:val="1"/>
    <w:rPr>
      <w:rFonts w:ascii="Symbol" w:cs="Symbol" w:hAnsi="Symbol"/>
    </w:rPr>
  </w:style>
  <w:style w:type="character" w:styleId="WW8Num6z0" w:customStyle="1">
    <w:name w:val="WW8Num6z0"/>
    <w:qFormat w:val="1"/>
    <w:rPr>
      <w:rFonts w:ascii="Symbol" w:cs="Symbol" w:hAnsi="Symbol"/>
    </w:rPr>
  </w:style>
  <w:style w:type="character" w:styleId="WW8Num7z0" w:customStyle="1">
    <w:name w:val="WW8Num7z0"/>
    <w:qFormat w:val="1"/>
    <w:rPr>
      <w:rFonts w:ascii="Symbol" w:cs="Symbol" w:hAnsi="Symbol"/>
    </w:rPr>
  </w:style>
  <w:style w:type="character" w:styleId="WW8Num8z0" w:customStyle="1">
    <w:name w:val="WW8Num8z0"/>
    <w:qFormat w:val="1"/>
    <w:rPr>
      <w:rFonts w:ascii="Symbol" w:cs="Symbol" w:hAnsi="Symbol"/>
    </w:rPr>
  </w:style>
  <w:style w:type="character" w:styleId="WW8Num9z0" w:customStyle="1">
    <w:name w:val="WW8Num9z0"/>
    <w:qFormat w:val="1"/>
    <w:rPr/>
  </w:style>
  <w:style w:type="character" w:styleId="WW8Num10z0" w:customStyle="1">
    <w:name w:val="WW8Num10z0"/>
    <w:qFormat w:val="1"/>
    <w:rPr>
      <w:rFonts w:ascii="Symbol" w:cs="Symbol" w:hAnsi="Symbol"/>
    </w:rPr>
  </w:style>
  <w:style w:type="character" w:styleId="Pagenumber">
    <w:name w:val="page number"/>
    <w:basedOn w:val="DefaultParagraphFont"/>
    <w:qFormat w:val="1"/>
    <w:rPr/>
  </w:style>
  <w:style w:type="character" w:styleId="LinkdaInternet">
    <w:name w:val="Link da Internet"/>
    <w:basedOn w:val="DefaultParagraphFont"/>
    <w:uiPriority w:val="99"/>
    <w:unhideWhenUsed w:val="1"/>
    <w:rsid w:val="00B60050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7441DB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 w:val="1"/>
    <w:qFormat w:val="1"/>
    <w:rsid w:val="007441DB"/>
    <w:rPr>
      <w:rFonts w:ascii="Times New Roman" w:cs="Times New Roman" w:eastAsia="Times New Roman" w:hAnsi="Times New Roman"/>
      <w:szCs w:val="20"/>
      <w:lang w:bidi="ar-SA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qFormat w:val="1"/>
    <w:rsid w:val="007441DB"/>
    <w:rPr>
      <w:rFonts w:ascii="Times New Roman" w:cs="Times New Roman" w:eastAsia="Times New Roman" w:hAnsi="Times New Roman"/>
      <w:b w:val="1"/>
      <w:bCs w:val="1"/>
      <w:szCs w:val="20"/>
      <w:lang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 w:val="1"/>
    <w:qFormat w:val="1"/>
    <w:rsid w:val="007441DB"/>
    <w:rPr>
      <w:rFonts w:ascii="Segoe UI" w:cs="Segoe UI" w:eastAsia="Times New Roman" w:hAnsi="Segoe UI"/>
      <w:sz w:val="18"/>
      <w:szCs w:val="18"/>
      <w:lang w:bidi="ar-SA"/>
    </w:rPr>
  </w:style>
  <w:style w:type="character" w:styleId="Vnculodendice">
    <w:name w:val="Vínculo de índice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88" w:lineRule="auto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FreeSans"/>
    </w:rPr>
  </w:style>
  <w:style w:type="paragraph" w:styleId="Ttulododocumento">
    <w:name w:val="Title"/>
    <w:basedOn w:val="Normal"/>
    <w:next w:val="Corpodotexto"/>
    <w:qFormat w:val="1"/>
    <w:pPr>
      <w:keepNext w:val="1"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Sumrio1">
    <w:name w:val="TOC 1"/>
    <w:basedOn w:val="Normal"/>
    <w:next w:val="Normal"/>
    <w:uiPriority w:val="39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uiPriority w:val="39"/>
    <w:pPr>
      <w:ind w:left="240" w:hanging="0"/>
    </w:pPr>
    <w:rPr>
      <w:smallCaps w:val="1"/>
      <w:sz w:val="20"/>
      <w:szCs w:val="20"/>
    </w:rPr>
  </w:style>
  <w:style w:type="paragraph" w:styleId="Sumrio3">
    <w:name w:val="TOC 3"/>
    <w:basedOn w:val="Normal"/>
    <w:next w:val="Normal"/>
    <w:pPr>
      <w:ind w:left="480" w:hanging="0"/>
    </w:pPr>
    <w:rPr>
      <w:i w:val="1"/>
      <w:iCs w:val="1"/>
      <w:sz w:val="20"/>
      <w:szCs w:val="20"/>
    </w:rPr>
  </w:style>
  <w:style w:type="paragraph" w:styleId="Sumrio4">
    <w:name w:val="TOC 4"/>
    <w:basedOn w:val="Normal"/>
    <w:next w:val="Normal"/>
    <w:pPr>
      <w:ind w:left="720" w:hanging="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 w:hanging="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 w:hanging="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 w:hanging="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 w:hanging="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 w:hanging="0"/>
    </w:pPr>
    <w:rPr>
      <w:sz w:val="18"/>
      <w:szCs w:val="18"/>
    </w:rPr>
  </w:style>
  <w:style w:type="paragraph" w:styleId="CabealhoeRodap">
    <w:name w:val="Cabeçalho e Rodapé"/>
    <w:basedOn w:val="Normal"/>
    <w:qFormat w:val="1"/>
    <w:pPr/>
    <w:rPr/>
  </w:style>
  <w:style w:type="paragraph" w:styleId="Rodap">
    <w:name w:val="Footer"/>
    <w:basedOn w:val="Normal"/>
    <w:pPr>
      <w:tabs>
        <w:tab w:val="clear" w:pos="708"/>
        <w:tab w:val="center" w:leader="none" w:pos="4419"/>
        <w:tab w:val="right" w:leader="none" w:pos="8838"/>
      </w:tabs>
    </w:pPr>
    <w:rPr/>
  </w:style>
  <w:style w:type="paragraph" w:styleId="Cabealho">
    <w:name w:val="Header"/>
    <w:basedOn w:val="Normal"/>
    <w:pPr>
      <w:tabs>
        <w:tab w:val="clear" w:pos="708"/>
        <w:tab w:val="center" w:leader="none" w:pos="4419"/>
        <w:tab w:val="right" w:leader="none" w:pos="8838"/>
      </w:tabs>
    </w:pPr>
    <w:rPr/>
  </w:style>
  <w:style w:type="paragraph" w:styleId="Contedodatabela" w:customStyle="1">
    <w:name w:val="Conteúdo da tabela"/>
    <w:basedOn w:val="Normal"/>
    <w:qFormat w:val="1"/>
    <w:pPr>
      <w:suppressLineNumbers w:val="1"/>
    </w:pPr>
    <w:rPr/>
  </w:style>
  <w:style w:type="paragraph" w:styleId="Ttulodetabela" w:customStyle="1">
    <w:name w:val="Título de tabela"/>
    <w:basedOn w:val="Contedodatabela"/>
    <w:qFormat w:val="1"/>
    <w:pPr>
      <w:jc w:val="center"/>
    </w:pPr>
    <w:rPr>
      <w:b w:val="1"/>
      <w:bCs w:val="1"/>
    </w:rPr>
  </w:style>
  <w:style w:type="paragraph" w:styleId="Sumrio10" w:customStyle="1">
    <w:name w:val="Sumário 10"/>
    <w:basedOn w:val="Ndice"/>
    <w:qFormat w:val="1"/>
    <w:pPr>
      <w:tabs>
        <w:tab w:val="clear" w:pos="708"/>
        <w:tab w:val="right" w:leader="dot" w:pos="7091"/>
      </w:tabs>
      <w:ind w:left="2547" w:hanging="0"/>
    </w:pPr>
    <w:rPr/>
  </w:style>
  <w:style w:type="paragraph" w:styleId="Contedodoquadro" w:customStyle="1">
    <w:name w:val="Conteúdo do quadro"/>
    <w:basedOn w:val="Normal"/>
    <w:qFormat w:val="1"/>
    <w:pPr/>
    <w:rPr/>
  </w:style>
  <w:style w:type="paragraph" w:styleId="Annotationtext">
    <w:name w:val="annotation text"/>
    <w:basedOn w:val="Normal"/>
    <w:link w:val="TextodecomentrioChar"/>
    <w:uiPriority w:val="99"/>
    <w:semiHidden w:val="1"/>
    <w:unhideWhenUsed w:val="1"/>
    <w:qFormat w:val="1"/>
    <w:rsid w:val="007441D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 w:val="1"/>
    <w:unhideWhenUsed w:val="1"/>
    <w:qFormat w:val="1"/>
    <w:rsid w:val="007441DB"/>
    <w:pPr/>
    <w:rPr>
      <w:b w:val="1"/>
      <w:bCs w:val="1"/>
    </w:rPr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rsid w:val="007441DB"/>
    <w:pPr/>
    <w:rPr>
      <w:rFonts w:ascii="Segoe UI" w:cs="Segoe UI" w:hAnsi="Segoe UI"/>
      <w:sz w:val="18"/>
      <w:szCs w:val="18"/>
    </w:rPr>
  </w:style>
  <w:style w:type="numbering" w:styleId="NoList" w:default="1">
    <w:name w:val="No List"/>
    <w:uiPriority w:val="99"/>
    <w:semiHidden w:val="1"/>
    <w:unhideWhenUsed w:val="1"/>
    <w:qFormat w:val="1"/>
  </w:style>
  <w:style w:type="numbering" w:styleId="WW8Num1" w:customStyle="1">
    <w:name w:val="WW8Num1"/>
    <w:qFormat w:val="1"/>
  </w:style>
  <w:style w:type="numbering" w:styleId="WW8Num2" w:customStyle="1">
    <w:name w:val="WW8Num2"/>
    <w:qFormat w:val="1"/>
  </w:style>
  <w:style w:type="numbering" w:styleId="WW8Num3" w:customStyle="1">
    <w:name w:val="WW8Num3"/>
    <w:qFormat w:val="1"/>
  </w:style>
  <w:style w:type="numbering" w:styleId="WW8Num4" w:customStyle="1">
    <w:name w:val="WW8Num4"/>
    <w:qFormat w:val="1"/>
  </w:style>
  <w:style w:type="numbering" w:styleId="WW8Num5" w:customStyle="1">
    <w:name w:val="WW8Num5"/>
    <w:qFormat w:val="1"/>
  </w:style>
  <w:style w:type="numbering" w:styleId="WW8Num6" w:customStyle="1">
    <w:name w:val="WW8Num6"/>
    <w:qFormat w:val="1"/>
  </w:style>
  <w:style w:type="numbering" w:styleId="WW8Num7" w:customStyle="1">
    <w:name w:val="WW8Num7"/>
    <w:qFormat w:val="1"/>
  </w:style>
  <w:style w:type="numbering" w:styleId="WW8Num8" w:customStyle="1">
    <w:name w:val="WW8Num8"/>
    <w:qFormat w:val="1"/>
  </w:style>
  <w:style w:type="numbering" w:styleId="WW8Num9" w:customStyle="1">
    <w:name w:val="WW8Num9"/>
    <w:qFormat w:val="1"/>
  </w:style>
  <w:style w:type="numbering" w:styleId="WW8Num10" w:customStyle="1">
    <w:name w:val="WW8Num10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siteantigo.portaleducacao.com.br/conteudo/artigos/pedagogia/a-importancia-do-jogo-e-da-brincadeira-na-educacao-infantil/53362" TargetMode="External"/><Relationship Id="rId9" Type="http://schemas.openxmlformats.org/officeDocument/2006/relationships/hyperlink" Target="https://escolasdisruptivas.com.br/steam/qual-e-o-papel-dos-jogos-digitais-na-educacao-infantil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8xMScH//i+cS6CKgBhxXRCMGcw==">AMUW2mXOBvYQA6jUs9Mw6xrNWfsHObl8GkwPcocMwAbddHx46itdjdh/qFpZQQG8j4a7nDCaVz9R0ofVgODqoaq2TK6U0mo8Iw12RwpBf/Nz0aiee8T0xCtIn6jYOZrIGffXUu0bNEBsgmoGp3B2lFdK6ocT1XYC+ipN1fRbGZMcDJLB8BxO76+kAUxI0dCuu2qOZTlTh6lxSvZYEruxsZ19skhjcBp+f7aqGwjh9c5Cu5Upp97lwlZ655b2mgV181PfQGw2E/99OrGLPH5t4qVqOZfl8v+E2ZgUr4s02QtzH6SkJT0bf+I7F1yuAha3olpC7V2TkPI8Ny0ozI2FQFjDazjaHsTkMr9RECTqWCi+y0RHaw/0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2007-08-25T16:52:00Z</dcterms:created>
  <dc:creator>Calebe de Paula Bianchini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