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77E9" w:rsidRPr="006B79DF" w:rsidRDefault="00AB02A7" w:rsidP="001779F9">
      <w:pPr>
        <w:rPr>
          <w:b w:val="0"/>
          <w:noProof/>
        </w:rPr>
      </w:pPr>
      <w:r w:rsidRPr="006B79DF">
        <w:rPr>
          <w:b w:val="0"/>
          <w:noProof/>
          <w:lang w:bidi="es-ES"/>
        </w:rPr>
        <mc:AlternateContent>
          <mc:Choice Requires="wps">
            <w:drawing>
              <wp:anchor distT="0" distB="0" distL="114300" distR="114300" simplePos="0" relativeHeight="251660288" behindDoc="1" locked="0" layoutInCell="1" allowOverlap="1" wp14:anchorId="1F225A27" wp14:editId="560612AD">
                <wp:simplePos x="0" y="0"/>
                <wp:positionH relativeFrom="column">
                  <wp:posOffset>-202474</wp:posOffset>
                </wp:positionH>
                <wp:positionV relativeFrom="page">
                  <wp:posOffset>938150</wp:posOffset>
                </wp:positionV>
                <wp:extent cx="3938905" cy="8657111"/>
                <wp:effectExtent l="0" t="0" r="4445" b="0"/>
                <wp:wrapNone/>
                <wp:docPr id="3" name="Rectángulo 3" descr="rectángulo blanco para texto en portada"/>
                <wp:cNvGraphicFramePr/>
                <a:graphic xmlns:a="http://schemas.openxmlformats.org/drawingml/2006/main">
                  <a:graphicData uri="http://schemas.microsoft.com/office/word/2010/wordprocessingShape">
                    <wps:wsp>
                      <wps:cNvSpPr/>
                      <wps:spPr>
                        <a:xfrm>
                          <a:off x="0" y="0"/>
                          <a:ext cx="3938905" cy="8657111"/>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A9FA0B" id="Rectángulo 3" o:spid="_x0000_s1026" alt="rectángulo blanco para texto en portada" style="position:absolute;margin-left:-15.95pt;margin-top:73.85pt;width:310.15pt;height:681.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" fillcolor="white [3212]" stroked="f" strokeweight="2pt">
                <w10:wrap anchory="page"/>
              </v:rect>
            </w:pict>
          </mc:Fallback>
        </mc:AlternateContent>
      </w:r>
      <w:r w:rsidR="00D077E9" w:rsidRPr="006B79DF">
        <w:rPr>
          <w:b w:val="0"/>
          <w:noProof/>
          <w:lang w:bidi="es-ES"/>
        </w:rPr>
        <w:drawing>
          <wp:anchor distT="0" distB="0" distL="114300" distR="114300" simplePos="0" relativeHeight="251658240" behindDoc="1" locked="0" layoutInCell="1" allowOverlap="1" wp14:anchorId="147AB9FC" wp14:editId="433DA222">
            <wp:simplePos x="0" y="0"/>
            <wp:positionH relativeFrom="column">
              <wp:posOffset>-746975</wp:posOffset>
            </wp:positionH>
            <wp:positionV relativeFrom="page">
              <wp:posOffset>-12700</wp:posOffset>
            </wp:positionV>
            <wp:extent cx="7760970" cy="6684010"/>
            <wp:effectExtent l="0" t="0" r="0" b="2540"/>
            <wp:wrapNone/>
            <wp:docPr id="1" name="Imagen 1" descr="vista de la calle con edificios, establecimientos y cantantes de ca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1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760970" cy="6684010"/>
                    </a:xfrm>
                    <a:prstGeom prst="rect">
                      <a:avLst/>
                    </a:prstGeom>
                  </pic:spPr>
                </pic:pic>
              </a:graphicData>
            </a:graphic>
            <wp14:sizeRelH relativeFrom="margin">
              <wp14:pctWidth>0</wp14:pctWidth>
            </wp14:sizeRelH>
            <wp14:sizeRelV relativeFrom="margin">
              <wp14:pctHeight>0</wp14:pctHeight>
            </wp14:sizeRelV>
          </wp:anchor>
        </w:drawing>
      </w:r>
    </w:p>
    <w:tbl>
      <w:tblPr>
        <w:tblpPr w:leftFromText="180" w:rightFromText="180" w:vertAnchor="text" w:horzAnchor="margin" w:tblpY="-7"/>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580"/>
      </w:tblGrid>
      <w:tr w:rsidR="00D077E9" w:rsidRPr="006B79DF" w:rsidTr="00AB02A7">
        <w:trPr>
          <w:trHeight w:val="1894"/>
        </w:trPr>
        <w:tc>
          <w:tcPr>
            <w:tcW w:w="5580" w:type="dxa"/>
            <w:tcBorders>
              <w:top w:val="nil"/>
              <w:left w:val="nil"/>
              <w:bottom w:val="nil"/>
              <w:right w:val="nil"/>
            </w:tcBorders>
          </w:tcPr>
          <w:p w:rsidR="00D077E9" w:rsidRPr="006B79DF" w:rsidRDefault="00D077E9" w:rsidP="001779F9">
            <w:pPr>
              <w:rPr>
                <w:b w:val="0"/>
                <w:noProof/>
              </w:rPr>
            </w:pPr>
          </w:p>
          <w:p w:rsidR="00D077E9" w:rsidRPr="006B79DF" w:rsidRDefault="001779F9" w:rsidP="001779F9">
            <w:pPr>
              <w:rPr>
                <w:b w:val="0"/>
                <w:noProof/>
              </w:rPr>
            </w:pPr>
            <w:r w:rsidRPr="006B79DF">
              <w:rPr>
                <w:b w:val="0"/>
                <w:noProof/>
                <w:lang w:bidi="es-ES"/>
              </w:rPr>
              <mc:AlternateContent>
                <mc:Choice Requires="wps">
                  <w:drawing>
                    <wp:inline distT="0" distB="0" distL="0" distR="0" wp14:anchorId="3C8C7458" wp14:editId="7358239D">
                      <wp:extent cx="2694215" cy="1251858"/>
                      <wp:effectExtent l="0" t="0" r="0" b="5715"/>
                      <wp:docPr id="8" name="Cuadro de texto 8"/>
                      <wp:cNvGraphicFramePr/>
                      <a:graphic xmlns:a="http://schemas.openxmlformats.org/drawingml/2006/main">
                        <a:graphicData uri="http://schemas.microsoft.com/office/word/2010/wordprocessingShape">
                          <wps:wsp>
                            <wps:cNvSpPr txBox="1"/>
                            <wps:spPr>
                              <a:xfrm>
                                <a:off x="0" y="0"/>
                                <a:ext cx="2694215" cy="1251858"/>
                              </a:xfrm>
                              <a:prstGeom prst="rect">
                                <a:avLst/>
                              </a:prstGeom>
                              <a:noFill/>
                              <a:ln w="6350">
                                <a:noFill/>
                              </a:ln>
                            </wps:spPr>
                            <wps:txbx>
                              <w:txbxContent>
                                <w:p w:rsidR="001779F9" w:rsidRPr="00C930B6" w:rsidRDefault="001779F9" w:rsidP="001779F9">
                                  <w:pPr>
                                    <w:pStyle w:val="Ttulo"/>
                                    <w:rPr>
                                      <w:sz w:val="52"/>
                                    </w:rPr>
                                  </w:pPr>
                                  <w:r w:rsidRPr="00C930B6">
                                    <w:rPr>
                                      <w:sz w:val="52"/>
                                    </w:rPr>
                                    <w:t xml:space="preserve">TESINA </w:t>
                                  </w:r>
                                  <w:r w:rsidR="00C930B6" w:rsidRPr="00C930B6">
                                    <w:rPr>
                                      <w:sz w:val="52"/>
                                    </w:rPr>
                                    <w:t xml:space="preserve">      </w:t>
                                  </w:r>
                                  <w:r w:rsidR="00C930B6">
                                    <w:rPr>
                                      <w:sz w:val="52"/>
                                    </w:rPr>
                                    <w:t xml:space="preserve"> </w:t>
                                  </w:r>
                                  <w:r w:rsidRPr="00C930B6">
                                    <w:rPr>
                                      <w:sz w:val="52"/>
                                    </w:rPr>
                                    <w:t>REGRESSIONE LOGISTICA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3C8C7458" id="_x0000_t202" coordsize="21600,21600" o:spt="202" path="m,l,21600r21600,l21600,xe">
                      <v:stroke joinstyle="miter"/>
                      <v:path gradientshapeok="t" o:connecttype="rect"/>
                    </v:shapetype>
                    <v:shape id="Cuadro de texto 8" o:spid="_x0000_s1026" type="#_x0000_t202" style="width:212.15pt;height:98.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" filled="f" stroked="f" strokeweight=".5pt">
                      <v:textbox>
                        <w:txbxContent>
                          <w:p w:rsidR="001779F9" w:rsidRPr="00C930B6" w:rsidRDefault="001779F9" w:rsidP="001779F9">
                            <w:pPr>
                              <w:pStyle w:val="Ttulo"/>
                              <w:rPr>
                                <w:sz w:val="52"/>
                              </w:rPr>
                            </w:pPr>
                            <w:r w:rsidRPr="00C930B6">
                              <w:rPr>
                                <w:sz w:val="52"/>
                              </w:rPr>
                              <w:t xml:space="preserve">TESINA </w:t>
                            </w:r>
                            <w:r w:rsidR="00C930B6" w:rsidRPr="00C930B6">
                              <w:rPr>
                                <w:sz w:val="52"/>
                              </w:rPr>
                              <w:t xml:space="preserve">      </w:t>
                            </w:r>
                            <w:r w:rsidR="00C930B6">
                              <w:rPr>
                                <w:sz w:val="52"/>
                              </w:rPr>
                              <w:t xml:space="preserve"> </w:t>
                            </w:r>
                            <w:r w:rsidRPr="00C930B6">
                              <w:rPr>
                                <w:sz w:val="52"/>
                              </w:rPr>
                              <w:t>REGRESSIONE LOGISTICA</w:t>
                            </w:r>
                          </w:p>
                        </w:txbxContent>
                      </v:textbox>
                      <w10:anchorlock/>
                    </v:shape>
                  </w:pict>
                </mc:Fallback>
              </mc:AlternateContent>
            </w:r>
            <w:r w:rsidR="00D077E9" w:rsidRPr="006B79DF">
              <w:rPr>
                <w:b w:val="0"/>
                <w:noProof/>
                <w:lang w:bidi="es-ES"/>
              </w:rPr>
              <mc:AlternateContent>
                <mc:Choice Requires="wps">
                  <w:drawing>
                    <wp:inline distT="0" distB="0" distL="0" distR="0" wp14:anchorId="325EECF4" wp14:editId="7EB51CE3">
                      <wp:extent cx="1390918" cy="0"/>
                      <wp:effectExtent l="0" t="19050" r="19050" b="19050"/>
                      <wp:docPr id="5" name="Conector recto 5" descr="divisor de texto"/>
                      <wp:cNvGraphicFramePr/>
                      <a:graphic xmlns:a="http://schemas.openxmlformats.org/drawingml/2006/main">
                        <a:graphicData uri="http://schemas.microsoft.com/office/word/2010/wordprocessingShape">
                          <wps:wsp>
                            <wps:cNvCnPr/>
                            <wps:spPr>
                              <a:xfrm>
                                <a:off x="0" y="0"/>
                                <a:ext cx="1390918"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376F293" id="Conector recto 5"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09.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" strokecolor="#082a75 [3215]" strokeweight="3pt">
                      <w10:anchorlock/>
                    </v:line>
                  </w:pict>
                </mc:Fallback>
              </mc:AlternateContent>
            </w:r>
          </w:p>
        </w:tc>
      </w:tr>
      <w:tr w:rsidR="00D077E9" w:rsidRPr="006B79DF" w:rsidTr="004E5FEE">
        <w:trPr>
          <w:trHeight w:val="7303"/>
        </w:trPr>
        <w:tc>
          <w:tcPr>
            <w:tcW w:w="5580" w:type="dxa"/>
            <w:tcBorders>
              <w:top w:val="nil"/>
              <w:left w:val="nil"/>
              <w:bottom w:val="nil"/>
              <w:right w:val="nil"/>
            </w:tcBorders>
          </w:tcPr>
          <w:p w:rsidR="00D077E9" w:rsidRPr="006B79DF" w:rsidRDefault="00E5312B" w:rsidP="001779F9">
            <w:pPr>
              <w:rPr>
                <w:b w:val="0"/>
                <w:noProof/>
              </w:rPr>
            </w:pPr>
            <w:r w:rsidRPr="006B79DF">
              <w:rPr>
                <w:b w:val="0"/>
                <w:noProof/>
              </w:rPr>
              <w:drawing>
                <wp:anchor distT="0" distB="0" distL="114300" distR="114300" simplePos="0" relativeHeight="251662336" behindDoc="0" locked="0" layoutInCell="1" allowOverlap="1">
                  <wp:simplePos x="0" y="0"/>
                  <wp:positionH relativeFrom="margin">
                    <wp:posOffset>-174806</wp:posOffset>
                  </wp:positionH>
                  <wp:positionV relativeFrom="paragraph">
                    <wp:posOffset>994229</wp:posOffset>
                  </wp:positionV>
                  <wp:extent cx="3820886" cy="2583207"/>
                  <wp:effectExtent l="0" t="0" r="8255" b="7620"/>
                  <wp:wrapNone/>
                  <wp:docPr id="4" name="Imagen 4" descr="UNIVERSITÀ DEGLI STUDI &quot;GABRIELE D'ANNUNZIO&quot; DI CHIETI-PESCARA - Campus  Orienta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À DEGLI STUDI &quot;GABRIELE D'ANNUNZIO&quot; DI CHIETI-PESCARA - Campus  Orienta Digital"/>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20886" cy="2583207"/>
                          </a:xfrm>
                          <a:prstGeom prst="rect">
                            <a:avLst/>
                          </a:prstGeom>
                          <a:noFill/>
                          <a:ln>
                            <a:noFill/>
                          </a:ln>
                        </pic:spPr>
                      </pic:pic>
                    </a:graphicData>
                  </a:graphic>
                  <wp14:sizeRelH relativeFrom="page">
                    <wp14:pctWidth>0</wp14:pctWidth>
                  </wp14:sizeRelH>
                  <wp14:sizeRelV relativeFrom="page">
                    <wp14:pctHeight>0</wp14:pctHeight>
                  </wp14:sizeRelV>
                </wp:anchor>
              </w:drawing>
            </w:r>
          </w:p>
        </w:tc>
      </w:tr>
      <w:tr w:rsidR="00D077E9" w:rsidRPr="006B79DF" w:rsidTr="00AB02A7">
        <w:trPr>
          <w:trHeight w:val="2438"/>
        </w:trPr>
        <w:tc>
          <w:tcPr>
            <w:tcW w:w="5580" w:type="dxa"/>
            <w:tcBorders>
              <w:top w:val="nil"/>
              <w:left w:val="nil"/>
              <w:bottom w:val="nil"/>
              <w:right w:val="nil"/>
            </w:tcBorders>
          </w:tcPr>
          <w:sdt>
            <w:sdtPr>
              <w:rPr>
                <w:b w:val="0"/>
                <w:noProof/>
              </w:rPr>
              <w:id w:val="1080870105"/>
              <w:placeholder>
                <w:docPart w:val="4AEC8C67B2634E1683A8C846DAF8D49D"/>
              </w:placeholder>
              <w15:appearance w15:val="hidden"/>
            </w:sdtPr>
            <w:sdtEndPr/>
            <w:sdtContent>
              <w:p w:rsidR="00D077E9" w:rsidRPr="006B79DF" w:rsidRDefault="00E5312B" w:rsidP="001779F9">
                <w:pPr>
                  <w:rPr>
                    <w:b w:val="0"/>
                    <w:noProof/>
                  </w:rPr>
                </w:pPr>
                <w:r w:rsidRPr="006B79DF">
                  <w:rPr>
                    <w:b w:val="0"/>
                    <w:noProof/>
                  </w:rPr>
                  <w:t>DA</w:t>
                </w:r>
                <w:r w:rsidRPr="006B79DF">
                  <w:rPr>
                    <w:rStyle w:val="SubttuloCar"/>
                    <w:b w:val="0"/>
                    <w:lang w:bidi="es-ES"/>
                  </w:rPr>
                  <w:t>ta science in economia</w:t>
                </w:r>
              </w:p>
            </w:sdtContent>
          </w:sdt>
          <w:p w:rsidR="00D077E9" w:rsidRPr="006B79DF" w:rsidRDefault="00D077E9" w:rsidP="001779F9">
            <w:pPr>
              <w:rPr>
                <w:b w:val="0"/>
                <w:noProof/>
                <w:sz w:val="10"/>
                <w:szCs w:val="10"/>
              </w:rPr>
            </w:pPr>
            <w:r w:rsidRPr="006B79DF">
              <w:rPr>
                <w:b w:val="0"/>
                <w:noProof/>
                <w:sz w:val="10"/>
                <w:szCs w:val="10"/>
                <w:lang w:bidi="es-ES"/>
              </w:rPr>
              <mc:AlternateContent>
                <mc:Choice Requires="wps">
                  <w:drawing>
                    <wp:inline distT="0" distB="0" distL="0" distR="0" wp14:anchorId="05221EEA" wp14:editId="0908A099">
                      <wp:extent cx="1493949" cy="0"/>
                      <wp:effectExtent l="0" t="19050" r="30480" b="19050"/>
                      <wp:docPr id="6" name="Conector recto 6" descr="divisor de texto"/>
                      <wp:cNvGraphicFramePr/>
                      <a:graphic xmlns:a="http://schemas.openxmlformats.org/drawingml/2006/main">
                        <a:graphicData uri="http://schemas.microsoft.com/office/word/2010/wordprocessingShape">
                          <wps:wsp>
                            <wps:cNvCnPr/>
                            <wps:spPr>
                              <a:xfrm>
                                <a:off x="0" y="0"/>
                                <a:ext cx="1493949" cy="0"/>
                              </a:xfrm>
                              <a:prstGeom prst="line">
                                <a:avLst/>
                              </a:prstGeom>
                              <a:ln w="3810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24F23B28" id="Conector recto 6" o:spid="_x0000_s1026" alt="divisor de texto" style="visibility:visible;mso-wrap-style:square;mso-left-percent:-10001;mso-top-percent:-10001;mso-position-horizontal:absolute;mso-position-horizontal-relative:char;mso-position-vertical:absolute;mso-position-vertical-relative:line;mso-left-percent:-10001;mso-top-percent:-10001" from="0,0" to="117.6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" strokecolor="#082a75 [3215]" strokeweight="3pt">
                      <w10:anchorlock/>
                    </v:line>
                  </w:pict>
                </mc:Fallback>
              </mc:AlternateContent>
            </w:r>
          </w:p>
          <w:p w:rsidR="00D077E9" w:rsidRPr="006B79DF" w:rsidRDefault="00D077E9" w:rsidP="001779F9">
            <w:pPr>
              <w:rPr>
                <w:b w:val="0"/>
                <w:noProof/>
                <w:sz w:val="10"/>
                <w:szCs w:val="10"/>
              </w:rPr>
            </w:pPr>
          </w:p>
          <w:p w:rsidR="00D077E9" w:rsidRPr="006B79DF" w:rsidRDefault="00D077E9" w:rsidP="001779F9">
            <w:pPr>
              <w:rPr>
                <w:b w:val="0"/>
                <w:noProof/>
                <w:sz w:val="10"/>
                <w:szCs w:val="10"/>
              </w:rPr>
            </w:pPr>
          </w:p>
          <w:p w:rsidR="00D077E9" w:rsidRPr="006B79DF" w:rsidRDefault="00474287" w:rsidP="001779F9">
            <w:pPr>
              <w:rPr>
                <w:b w:val="0"/>
                <w:noProof/>
              </w:rPr>
            </w:pPr>
            <w:sdt>
              <w:sdtPr>
                <w:rPr>
                  <w:b w:val="0"/>
                  <w:noProof/>
                </w:rPr>
                <w:id w:val="-1740469667"/>
                <w:placeholder>
                  <w:docPart w:val="F618C9F5535243CEA9218F935801A3C0"/>
                </w:placeholder>
                <w15:appearance w15:val="hidden"/>
              </w:sdtPr>
              <w:sdtEndPr/>
              <w:sdtContent>
                <w:r w:rsidR="005F088E" w:rsidRPr="006B79DF">
                  <w:rPr>
                    <w:b w:val="0"/>
                    <w:noProof/>
                  </w:rPr>
                  <w:t>ECONOMIA &amp; BUSINESS ANALYTICS</w:t>
                </w:r>
              </w:sdtContent>
            </w:sdt>
          </w:p>
          <w:p w:rsidR="00D077E9" w:rsidRPr="006B79DF" w:rsidRDefault="00474287" w:rsidP="001779F9">
            <w:pPr>
              <w:rPr>
                <w:b w:val="0"/>
                <w:noProof/>
              </w:rPr>
            </w:pPr>
            <w:sdt>
              <w:sdtPr>
                <w:rPr>
                  <w:b w:val="0"/>
                  <w:noProof/>
                </w:rPr>
                <w:alias w:val="Su nombre"/>
                <w:tag w:val="Su nombre"/>
                <w:id w:val="-180584491"/>
                <w:placeholder>
                  <w:docPart w:val="1957BF0F42AC4F708B7B9CEC3A402BCD"/>
                </w:placeholder>
                <w:dataBinding w:prefixMappings="xmlns:ns0='http://schemas.microsoft.com/office/2006/coverPageProps' " w:xpath="/ns0:CoverPageProperties[1]/ns0:CompanyFax[1]" w:storeItemID="{55AF091B-3C7A-41E3-B477-F2FDAA23CFDA}"/>
                <w15:appearance w15:val="hidden"/>
                <w:text w:multiLine="1"/>
              </w:sdtPr>
              <w:sdtEndPr/>
              <w:sdtContent>
                <w:r w:rsidR="00E5312B" w:rsidRPr="006B79DF">
                  <w:rPr>
                    <w:b w:val="0"/>
                    <w:noProof/>
                  </w:rPr>
                  <w:t>MARCO ANTONIO CUELLAR RETAMOZO</w:t>
                </w:r>
              </w:sdtContent>
            </w:sdt>
          </w:p>
          <w:p w:rsidR="00D077E9" w:rsidRPr="006B79DF" w:rsidRDefault="00D077E9" w:rsidP="001779F9">
            <w:pPr>
              <w:rPr>
                <w:b w:val="0"/>
                <w:noProof/>
                <w:sz w:val="10"/>
                <w:szCs w:val="10"/>
              </w:rPr>
            </w:pPr>
          </w:p>
        </w:tc>
      </w:tr>
    </w:tbl>
    <w:p w:rsidR="00D077E9" w:rsidRPr="006B79DF" w:rsidRDefault="00AB02A7" w:rsidP="001779F9">
      <w:pPr>
        <w:spacing w:after="200"/>
        <w:rPr>
          <w:b w:val="0"/>
          <w:noProof/>
        </w:rPr>
      </w:pPr>
      <w:r w:rsidRPr="006B79DF">
        <w:rPr>
          <w:b w:val="0"/>
          <w:noProof/>
          <w:lang w:bidi="es-ES"/>
        </w:rPr>
        <w:drawing>
          <wp:anchor distT="0" distB="0" distL="114300" distR="114300" simplePos="0" relativeHeight="251661312" behindDoc="0" locked="0" layoutInCell="1" allowOverlap="1" wp14:anchorId="2B05B9CB" wp14:editId="7C736DAD">
            <wp:simplePos x="0" y="0"/>
            <wp:positionH relativeFrom="column">
              <wp:posOffset>5958658</wp:posOffset>
            </wp:positionH>
            <wp:positionV relativeFrom="paragraph">
              <wp:posOffset>8488770</wp:posOffset>
            </wp:positionV>
            <wp:extent cx="549729" cy="561340"/>
            <wp:effectExtent l="0" t="0" r="3175" b="0"/>
            <wp:wrapNone/>
            <wp:docPr id="12" name="Gráfico 201" descr="marcador-de-posición-de-logotipo">
              <a:extLst xmlns:a="http://schemas.openxmlformats.org/drawingml/2006/main">
                <a:ext uri="{FF2B5EF4-FFF2-40B4-BE49-F238E27FC236}">
                  <a16:creationId xmlns:a16="http://schemas.microsoft.com/office/drawing/2014/main" id="{F3D65186-AB5A-4584-87C3-0FAA2992263B}"/>
                </a:ext>
              </a:extLst>
            </wp:docPr>
            <wp:cNvGraphicFramePr/>
            <a:graphic xmlns:a="http://schemas.openxmlformats.org/drawingml/2006/main">
              <a:graphicData uri="http://schemas.openxmlformats.org/drawingml/2006/picture">
                <pic:pic xmlns:pic="http://schemas.openxmlformats.org/drawingml/2006/picture">
                  <pic:nvPicPr>
                    <pic:cNvPr id="12" name="Gráfico 201" descr="marcador-de-posición-de-logotipo">
                      <a:extLst>
                        <a:ext uri="{FF2B5EF4-FFF2-40B4-BE49-F238E27FC236}">
                          <a16:creationId xmlns:a16="http://schemas.microsoft.com/office/drawing/2014/main" id="{F3D65186-AB5A-4584-87C3-0FAA2992263B}"/>
                        </a:ext>
                      </a:extLst>
                    </pic:cNvPr>
                    <pic:cNvPicPr/>
                  </pic:nvPicPr>
                  <pic:blipFill rotWithShape="1">
                    <a:blip r:embed="rId11" cstate="print">
                      <a:extLst>
                        <a:ext uri="{28A0092B-C50C-407E-A947-70E740481C1C}">
                          <a14:useLocalDpi xmlns:a14="http://schemas.microsoft.com/office/drawing/2010/main" val="0"/>
                        </a:ext>
                      </a:extLst>
                    </a:blip>
                    <a:srcRect r="69078"/>
                    <a:stretch/>
                  </pic:blipFill>
                  <pic:spPr bwMode="auto">
                    <a:xfrm>
                      <a:off x="0" y="0"/>
                      <a:ext cx="549729" cy="5613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B79DF">
        <w:rPr>
          <w:b w:val="0"/>
          <w:noProof/>
          <w:lang w:bidi="es-ES"/>
        </w:rPr>
        <mc:AlternateContent>
          <mc:Choice Requires="wps">
            <w:drawing>
              <wp:anchor distT="0" distB="0" distL="114300" distR="114300" simplePos="0" relativeHeight="251659264" behindDoc="1" locked="0" layoutInCell="1" allowOverlap="1" wp14:anchorId="69641541" wp14:editId="4C5C54D3">
                <wp:simplePos x="0" y="0"/>
                <wp:positionH relativeFrom="column">
                  <wp:posOffset>-745490</wp:posOffset>
                </wp:positionH>
                <wp:positionV relativeFrom="page">
                  <wp:posOffset>6667500</wp:posOffset>
                </wp:positionV>
                <wp:extent cx="7760970" cy="4019550"/>
                <wp:effectExtent l="0" t="0" r="0" b="0"/>
                <wp:wrapNone/>
                <wp:docPr id="2" name="Rectángulo 2" descr="rectángulo de color"/>
                <wp:cNvGraphicFramePr/>
                <a:graphic xmlns:a="http://schemas.openxmlformats.org/drawingml/2006/main">
                  <a:graphicData uri="http://schemas.microsoft.com/office/word/2010/wordprocessingShape">
                    <wps:wsp>
                      <wps:cNvSpPr/>
                      <wps:spPr>
                        <a:xfrm>
                          <a:off x="0" y="0"/>
                          <a:ext cx="7760970" cy="4019550"/>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E5AD33" id="Rectángulo 2" o:spid="_x0000_s1026" alt="rectángulo de color" style="position:absolute;margin-left:-58.7pt;margin-top:525pt;width:611.1pt;height:316.5pt;z-index:-251657216;visibility:visible;mso-wrap-style:square;mso-height-percent:0;mso-wrap-distance-left:9pt;mso-wrap-distance-top:0;mso-wrap-distance-right:9pt;mso-wrap-distance-bottom:0;mso-position-horizontal:absolute;mso-position-horizontal-relative:text;mso-position-vertical:absolute;mso-position-vertical-relative:page;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" fillcolor="#34aba2 [3206]" stroked="f" strokeweight="2pt">
                <w10:wrap anchory="page"/>
              </v:rect>
            </w:pict>
          </mc:Fallback>
        </mc:AlternateContent>
      </w:r>
      <w:r w:rsidR="00D077E9" w:rsidRPr="006B79DF">
        <w:rPr>
          <w:b w:val="0"/>
          <w:noProof/>
          <w:lang w:bidi="es-ES"/>
        </w:rPr>
        <w:br w:type="page"/>
      </w:r>
    </w:p>
    <w:sdt>
      <w:sdtPr>
        <w:rPr>
          <w:rFonts w:asciiTheme="minorHAnsi" w:eastAsiaTheme="minorEastAsia" w:hAnsiTheme="minorHAnsi" w:cstheme="minorBidi"/>
          <w:b/>
          <w:color w:val="082A75" w:themeColor="text2"/>
          <w:sz w:val="28"/>
          <w:szCs w:val="22"/>
          <w:lang w:val="es-ES" w:eastAsia="en-US"/>
        </w:rPr>
        <w:id w:val="144550535"/>
        <w:docPartObj>
          <w:docPartGallery w:val="Table of Contents"/>
          <w:docPartUnique/>
        </w:docPartObj>
      </w:sdtPr>
      <w:sdtEndPr/>
      <w:sdtContent>
        <w:p w:rsidR="001779F9" w:rsidRPr="006B79DF" w:rsidRDefault="005A39CE" w:rsidP="005A39CE">
          <w:pPr>
            <w:pStyle w:val="TtuloTDC"/>
            <w:jc w:val="center"/>
            <w:rPr>
              <w:rFonts w:asciiTheme="minorHAnsi" w:hAnsiTheme="minorHAnsi"/>
              <w:b/>
            </w:rPr>
          </w:pPr>
          <w:r w:rsidRPr="006B79DF">
            <w:rPr>
              <w:rFonts w:asciiTheme="minorHAnsi" w:hAnsiTheme="minorHAnsi"/>
              <w:b/>
              <w:lang w:val="es-ES"/>
            </w:rPr>
            <w:t>SOMMARIO</w:t>
          </w:r>
        </w:p>
        <w:p w:rsidR="001779F9" w:rsidRPr="006B79DF" w:rsidRDefault="005A39CE" w:rsidP="005A39CE">
          <w:pPr>
            <w:pStyle w:val="TDC1"/>
          </w:pPr>
          <w:r w:rsidRPr="006B79DF">
            <w:t>Introduzione</w:t>
          </w:r>
          <w:r w:rsidR="001779F9" w:rsidRPr="006B79DF">
            <w:ptab w:relativeTo="margin" w:alignment="right" w:leader="dot"/>
          </w:r>
          <w:r w:rsidR="001779F9" w:rsidRPr="006B79DF">
            <w:rPr>
              <w:sz w:val="24"/>
            </w:rPr>
            <w:t>3</w:t>
          </w:r>
          <w:r w:rsidR="0080680B" w:rsidRPr="006B79DF">
            <w:rPr>
              <w:sz w:val="24"/>
            </w:rPr>
            <w:br/>
          </w:r>
        </w:p>
        <w:p w:rsidR="001779F9" w:rsidRPr="006B79DF" w:rsidRDefault="001779F9" w:rsidP="005A39CE">
          <w:pPr>
            <w:pStyle w:val="TDC1"/>
            <w:rPr>
              <w:sz w:val="24"/>
            </w:rPr>
          </w:pPr>
          <w:r w:rsidRPr="006B79DF">
            <w:t>A</w:t>
          </w:r>
          <w:r w:rsidR="005A39CE" w:rsidRPr="006B79DF">
            <w:t>nalisi esplorativa</w:t>
          </w:r>
          <w:r w:rsidRPr="006B79DF">
            <w:rPr>
              <w:sz w:val="24"/>
            </w:rPr>
            <w:ptab w:relativeTo="margin" w:alignment="right" w:leader="dot"/>
          </w:r>
          <w:r w:rsidRPr="006B79DF">
            <w:rPr>
              <w:bCs/>
              <w:sz w:val="24"/>
            </w:rPr>
            <w:t>4</w:t>
          </w:r>
        </w:p>
        <w:p w:rsidR="001779F9" w:rsidRPr="006B79DF" w:rsidRDefault="001779F9" w:rsidP="001779F9">
          <w:pPr>
            <w:pStyle w:val="TDC2"/>
            <w:ind w:left="216"/>
            <w:rPr>
              <w:b/>
              <w:color w:val="082A75" w:themeColor="text2"/>
              <w:lang w:val="es-419"/>
            </w:rPr>
          </w:pPr>
          <w:r w:rsidRPr="006B79DF">
            <w:rPr>
              <w:b/>
              <w:noProof/>
              <w:color w:val="082A75" w:themeColor="text2"/>
            </w:rPr>
            <w:t>2.1 Analisi del dataset</w:t>
          </w:r>
          <w:r w:rsidRPr="006B79DF">
            <w:rPr>
              <w:b/>
              <w:color w:val="082A75" w:themeColor="text2"/>
            </w:rPr>
            <w:ptab w:relativeTo="margin" w:alignment="right" w:leader="dot"/>
          </w:r>
          <w:r w:rsidRPr="006B79DF">
            <w:rPr>
              <w:b/>
              <w:color w:val="082A75" w:themeColor="text2"/>
              <w:lang w:val="es-ES"/>
            </w:rPr>
            <w:t>4</w:t>
          </w:r>
        </w:p>
        <w:p w:rsidR="005A39CE" w:rsidRPr="006B79DF" w:rsidRDefault="005A39CE" w:rsidP="005A39CE">
          <w:pPr>
            <w:pStyle w:val="TDC3"/>
            <w:ind w:left="0"/>
            <w:rPr>
              <w:b/>
              <w:color w:val="082A75" w:themeColor="text2"/>
              <w:lang w:val="es-ES"/>
            </w:rPr>
          </w:pPr>
          <w:r w:rsidRPr="006B79DF">
            <w:rPr>
              <w:rFonts w:cs="Calibri"/>
              <w:b/>
              <w:noProof/>
              <w:color w:val="082A75" w:themeColor="text2"/>
            </w:rPr>
            <w:t xml:space="preserve">    2.2 Analisi delle Variabili</w:t>
          </w:r>
          <w:r w:rsidR="001779F9" w:rsidRPr="006B79DF">
            <w:rPr>
              <w:b/>
              <w:color w:val="082A75" w:themeColor="text2"/>
            </w:rPr>
            <w:ptab w:relativeTo="margin" w:alignment="right" w:leader="dot"/>
          </w:r>
          <w:r w:rsidR="001779F9" w:rsidRPr="006B79DF">
            <w:rPr>
              <w:b/>
              <w:color w:val="082A75" w:themeColor="text2"/>
              <w:lang w:val="es-ES"/>
            </w:rPr>
            <w:t>6</w:t>
          </w:r>
          <w:r w:rsidR="0080680B" w:rsidRPr="006B79DF">
            <w:rPr>
              <w:b/>
              <w:color w:val="082A75" w:themeColor="text2"/>
              <w:lang w:val="es-ES"/>
            </w:rPr>
            <w:br/>
          </w:r>
        </w:p>
        <w:p w:rsidR="0080680B" w:rsidRPr="006B79DF" w:rsidRDefault="0080680B" w:rsidP="0080680B">
          <w:pPr>
            <w:pStyle w:val="TDC1"/>
            <w:rPr>
              <w:sz w:val="24"/>
            </w:rPr>
          </w:pPr>
          <w:r w:rsidRPr="006B79DF">
            <w:t>Stima del modello di regressione logistica</w:t>
          </w:r>
          <w:r w:rsidRPr="006B79DF">
            <w:rPr>
              <w:sz w:val="24"/>
            </w:rPr>
            <w:ptab w:relativeTo="margin" w:alignment="right" w:leader="dot"/>
          </w:r>
          <w:r w:rsidRPr="006B79DF">
            <w:rPr>
              <w:bCs/>
              <w:sz w:val="24"/>
            </w:rPr>
            <w:t>7</w:t>
          </w:r>
          <w:r w:rsidRPr="006B79DF">
            <w:rPr>
              <w:bCs/>
              <w:sz w:val="24"/>
            </w:rPr>
            <w:br/>
          </w:r>
        </w:p>
        <w:p w:rsidR="005A39CE" w:rsidRPr="006B79DF" w:rsidRDefault="005A39CE" w:rsidP="005A39CE">
          <w:pPr>
            <w:pStyle w:val="TDC1"/>
            <w:rPr>
              <w:sz w:val="24"/>
            </w:rPr>
          </w:pPr>
          <w:r w:rsidRPr="006B79DF">
            <w:t>La Previsione</w:t>
          </w:r>
          <w:r w:rsidRPr="006B79DF">
            <w:rPr>
              <w:sz w:val="24"/>
            </w:rPr>
            <w:ptab w:relativeTo="margin" w:alignment="right" w:leader="dot"/>
          </w:r>
          <w:r w:rsidRPr="006B79DF">
            <w:rPr>
              <w:bCs/>
              <w:sz w:val="24"/>
            </w:rPr>
            <w:t>11</w:t>
          </w:r>
          <w:r w:rsidR="0080680B" w:rsidRPr="006B79DF">
            <w:rPr>
              <w:bCs/>
              <w:sz w:val="24"/>
            </w:rPr>
            <w:br/>
          </w:r>
        </w:p>
        <w:p w:rsidR="005A39CE" w:rsidRPr="006B79DF" w:rsidRDefault="005A39CE" w:rsidP="005A39CE">
          <w:pPr>
            <w:pStyle w:val="TDC1"/>
            <w:rPr>
              <w:sz w:val="24"/>
            </w:rPr>
          </w:pPr>
          <w:r w:rsidRPr="006B79DF">
            <w:t>La Classificazione</w:t>
          </w:r>
          <w:r w:rsidRPr="006B79DF">
            <w:rPr>
              <w:sz w:val="24"/>
            </w:rPr>
            <w:ptab w:relativeTo="margin" w:alignment="right" w:leader="dot"/>
          </w:r>
          <w:r w:rsidRPr="006B79DF">
            <w:rPr>
              <w:bCs/>
              <w:sz w:val="24"/>
            </w:rPr>
            <w:t>12</w:t>
          </w:r>
          <w:r w:rsidR="0080680B" w:rsidRPr="006B79DF">
            <w:rPr>
              <w:bCs/>
              <w:sz w:val="24"/>
            </w:rPr>
            <w:br/>
          </w:r>
        </w:p>
        <w:p w:rsidR="005A39CE" w:rsidRPr="006B79DF" w:rsidRDefault="005A39CE" w:rsidP="005A39CE">
          <w:pPr>
            <w:pStyle w:val="TDC1"/>
            <w:rPr>
              <w:sz w:val="24"/>
            </w:rPr>
          </w:pPr>
          <w:r w:rsidRPr="006B79DF">
            <w:t>La significatività del modello</w:t>
          </w:r>
          <w:r w:rsidRPr="006B79DF">
            <w:rPr>
              <w:sz w:val="24"/>
            </w:rPr>
            <w:ptab w:relativeTo="margin" w:alignment="right" w:leader="dot"/>
          </w:r>
          <w:r w:rsidRPr="006B79DF">
            <w:rPr>
              <w:sz w:val="24"/>
            </w:rPr>
            <w:t>1</w:t>
          </w:r>
          <w:r w:rsidRPr="006B79DF">
            <w:rPr>
              <w:bCs/>
              <w:sz w:val="24"/>
            </w:rPr>
            <w:t>4</w:t>
          </w:r>
          <w:r w:rsidR="0080680B" w:rsidRPr="006B79DF">
            <w:rPr>
              <w:bCs/>
              <w:sz w:val="24"/>
            </w:rPr>
            <w:br/>
          </w:r>
        </w:p>
        <w:p w:rsidR="005A39CE" w:rsidRPr="006B79DF" w:rsidRDefault="005A39CE" w:rsidP="005A39CE">
          <w:pPr>
            <w:pStyle w:val="TDC1"/>
            <w:rPr>
              <w:sz w:val="24"/>
            </w:rPr>
          </w:pPr>
          <w:r w:rsidRPr="006B79DF">
            <w:t>Bibliografia</w:t>
          </w:r>
          <w:r w:rsidRPr="006B79DF">
            <w:rPr>
              <w:sz w:val="24"/>
            </w:rPr>
            <w:ptab w:relativeTo="margin" w:alignment="right" w:leader="dot"/>
          </w:r>
          <w:r w:rsidRPr="006B79DF">
            <w:rPr>
              <w:bCs/>
              <w:sz w:val="24"/>
            </w:rPr>
            <w:t>17</w:t>
          </w:r>
        </w:p>
        <w:p w:rsidR="001779F9" w:rsidRPr="006B79DF" w:rsidRDefault="00474287" w:rsidP="005A39CE">
          <w:pPr>
            <w:rPr>
              <w:b w:val="0"/>
              <w:lang w:val="es-419" w:eastAsia="it-IT"/>
            </w:rPr>
          </w:pPr>
        </w:p>
      </w:sdtContent>
    </w:sdt>
    <w:p w:rsidR="00CC42EF" w:rsidRPr="006B79DF" w:rsidRDefault="00CC42EF" w:rsidP="001779F9">
      <w:pPr>
        <w:pStyle w:val="Ttulo1"/>
        <w:rPr>
          <w:b w:val="0"/>
          <w:noProof/>
          <w:sz w:val="32"/>
          <w:lang w:val="es-419"/>
        </w:rPr>
      </w:pPr>
    </w:p>
    <w:p w:rsidR="00CC42EF" w:rsidRPr="006B79DF" w:rsidRDefault="00CC42EF" w:rsidP="001779F9">
      <w:pPr>
        <w:spacing w:after="200"/>
        <w:rPr>
          <w:rFonts w:asciiTheme="majorHAnsi" w:eastAsiaTheme="majorEastAsia" w:hAnsiTheme="majorHAnsi" w:cstheme="majorBidi"/>
          <w:b w:val="0"/>
          <w:noProof/>
          <w:color w:val="061F57" w:themeColor="text2" w:themeShade="BF"/>
          <w:kern w:val="28"/>
          <w:sz w:val="32"/>
          <w:szCs w:val="32"/>
          <w:lang w:val="es-419"/>
        </w:rPr>
      </w:pPr>
      <w:r w:rsidRPr="006B79DF">
        <w:rPr>
          <w:b w:val="0"/>
          <w:noProof/>
          <w:sz w:val="32"/>
          <w:lang w:val="es-419"/>
        </w:rPr>
        <w:br w:type="page"/>
      </w:r>
    </w:p>
    <w:p w:rsidR="00D077E9" w:rsidRPr="003B003B" w:rsidRDefault="00E5312B" w:rsidP="001779F9">
      <w:pPr>
        <w:pStyle w:val="Ttulo1"/>
        <w:numPr>
          <w:ilvl w:val="0"/>
          <w:numId w:val="3"/>
        </w:numPr>
        <w:rPr>
          <w:noProof/>
          <w:sz w:val="32"/>
          <w:lang w:val="it-IT"/>
        </w:rPr>
      </w:pPr>
      <w:r w:rsidRPr="003B003B">
        <w:rPr>
          <w:rFonts w:asciiTheme="minorHAnsi" w:hAnsiTheme="minorHAnsi" w:cstheme="minorHAnsi"/>
          <w:noProof/>
          <w:sz w:val="32"/>
          <w:lang w:val="it-IT" w:bidi="es-ES"/>
        </w:rPr>
        <w:lastRenderedPageBreak/>
        <w:t>INTRODUZIONE</w:t>
      </w:r>
    </w:p>
    <w:p w:rsidR="00E5312B" w:rsidRPr="006B79DF" w:rsidRDefault="00E5312B" w:rsidP="001779F9">
      <w:pPr>
        <w:spacing w:after="200"/>
        <w:jc w:val="both"/>
        <w:rPr>
          <w:b w:val="0"/>
          <w:noProof/>
          <w:sz w:val="24"/>
          <w:szCs w:val="24"/>
          <w:lang w:val="it-IT"/>
        </w:rPr>
      </w:pPr>
      <w:r w:rsidRPr="006B79DF">
        <w:rPr>
          <w:b w:val="0"/>
          <w:noProof/>
          <w:sz w:val="24"/>
          <w:szCs w:val="24"/>
          <w:lang w:val="it-IT"/>
        </w:rPr>
        <w:t>Per cominciare, è stato analizzato un set di dati trovato sul sito web di Kagle (https://www.kaggle.com/datasets/mathchi/diabetes-data-set).</w:t>
      </w:r>
    </w:p>
    <w:p w:rsidR="009209E4" w:rsidRPr="006B79DF" w:rsidRDefault="00E5312B" w:rsidP="001779F9">
      <w:pPr>
        <w:spacing w:after="200"/>
        <w:jc w:val="both"/>
        <w:rPr>
          <w:b w:val="0"/>
          <w:noProof/>
          <w:sz w:val="24"/>
          <w:szCs w:val="24"/>
          <w:lang w:val="it-IT"/>
        </w:rPr>
      </w:pPr>
      <w:r w:rsidRPr="006B79DF">
        <w:rPr>
          <w:b w:val="0"/>
          <w:noProof/>
          <w:sz w:val="24"/>
          <w:szCs w:val="24"/>
          <w:lang w:val="it-IT"/>
        </w:rPr>
        <w:t>Il dataset contiene dati di tipo cross-section, quindi valutati su un unico periodo di tempo. Contiene 768 osservazioni e 9 variabili quantitative, proviene dal “National Institute of Diabetes and Digestive and Kidney Diseases”, con sede a Bethesda, Maryland, USA.  La selezione di queste istanze da un database più ampio è stata sottoposta a diversi vincoli. In particolare, tutti i pazienti sono donne di almeno 21 anni di età e di origine indiana Pima (“</w:t>
      </w:r>
      <w:r w:rsidR="008C389D" w:rsidRPr="006B79DF">
        <w:rPr>
          <w:b w:val="0"/>
          <w:noProof/>
          <w:sz w:val="24"/>
          <w:szCs w:val="24"/>
          <w:lang w:val="it-IT"/>
        </w:rPr>
        <w:t>I Pima, s</w:t>
      </w:r>
      <w:r w:rsidRPr="006B79DF">
        <w:rPr>
          <w:b w:val="0"/>
          <w:noProof/>
          <w:sz w:val="24"/>
          <w:szCs w:val="24"/>
          <w:lang w:val="it-IT"/>
        </w:rPr>
        <w:t>ono un gruppo di nativi americani viventi in un territorio che attualmente comprende l'Arizona centrale e meridionale, negli Stati Uniti, e lo stato di Sonora in Messico”</w:t>
      </w:r>
      <w:r w:rsidR="009209E4" w:rsidRPr="006B79DF">
        <w:rPr>
          <w:b w:val="0"/>
          <w:noProof/>
          <w:sz w:val="24"/>
          <w:szCs w:val="24"/>
          <w:lang w:val="it-IT"/>
        </w:rPr>
        <w:t xml:space="preserve"> </w:t>
      </w:r>
      <w:r w:rsidR="008C389D" w:rsidRPr="006B79DF">
        <w:rPr>
          <w:rStyle w:val="Refdenotaalpie"/>
          <w:b w:val="0"/>
          <w:noProof/>
          <w:sz w:val="24"/>
          <w:szCs w:val="24"/>
          <w:lang w:val="it-IT"/>
        </w:rPr>
        <w:footnoteReference w:id="1"/>
      </w:r>
      <w:r w:rsidRPr="006B79DF">
        <w:rPr>
          <w:b w:val="0"/>
          <w:noProof/>
          <w:sz w:val="24"/>
          <w:szCs w:val="24"/>
          <w:lang w:val="it-IT"/>
        </w:rPr>
        <w:t>)</w:t>
      </w:r>
      <w:r w:rsidR="009209E4" w:rsidRPr="006B79DF">
        <w:rPr>
          <w:b w:val="0"/>
          <w:noProof/>
          <w:sz w:val="24"/>
          <w:szCs w:val="24"/>
          <w:lang w:val="it-IT"/>
        </w:rPr>
        <w:t>.</w:t>
      </w:r>
    </w:p>
    <w:p w:rsidR="00A66118" w:rsidRPr="006B79DF" w:rsidRDefault="009209E4" w:rsidP="001779F9">
      <w:pPr>
        <w:spacing w:after="200"/>
        <w:rPr>
          <w:b w:val="0"/>
          <w:noProof/>
          <w:sz w:val="24"/>
          <w:lang w:val="it-IT"/>
        </w:rPr>
      </w:pPr>
      <w:r w:rsidRPr="006B79DF">
        <w:rPr>
          <w:b w:val="0"/>
          <w:noProof/>
          <w:sz w:val="24"/>
          <w:szCs w:val="24"/>
          <w:lang w:val="it-IT"/>
        </w:rPr>
        <w:t>La regressione logistica è caratterizzata da una variabile dipendente qualitativa, in cui invece di fare una previsione diretta, calcola la probabilità che la previsione appartenga a una delle classi in questione.</w:t>
      </w:r>
      <w:r w:rsidR="002B1C45" w:rsidRPr="006B79DF">
        <w:rPr>
          <w:b w:val="0"/>
          <w:noProof/>
          <w:sz w:val="24"/>
          <w:szCs w:val="24"/>
          <w:lang w:val="it-IT"/>
        </w:rPr>
        <w:br/>
      </w:r>
      <w:r w:rsidR="002B1C45" w:rsidRPr="006B79DF">
        <w:rPr>
          <w:b w:val="0"/>
          <w:noProof/>
          <w:sz w:val="24"/>
          <w:szCs w:val="24"/>
          <w:lang w:val="it-IT"/>
        </w:rPr>
        <w:br/>
      </w:r>
      <w:r w:rsidR="002B1C45" w:rsidRPr="006B79DF">
        <w:rPr>
          <w:b w:val="0"/>
          <w:noProof/>
          <w:sz w:val="24"/>
          <w:szCs w:val="24"/>
          <w:lang w:val="it-IT"/>
        </w:rPr>
        <w:br/>
        <w:t>Le variabili del nostro analisi sono:</w:t>
      </w:r>
      <w:r w:rsidR="002B1C45" w:rsidRPr="006B79DF">
        <w:rPr>
          <w:b w:val="0"/>
          <w:noProof/>
          <w:sz w:val="24"/>
          <w:szCs w:val="24"/>
          <w:lang w:val="it-IT"/>
        </w:rPr>
        <w:br/>
      </w:r>
      <w:r w:rsidR="002B1C45" w:rsidRPr="006B79DF">
        <w:rPr>
          <w:b w:val="0"/>
          <w:noProof/>
          <w:sz w:val="24"/>
          <w:szCs w:val="24"/>
          <w:lang w:val="it-IT"/>
        </w:rPr>
        <w:br/>
      </w:r>
      <w:r w:rsidR="002B1C45" w:rsidRPr="006B79DF">
        <w:rPr>
          <w:b w:val="0"/>
          <w:noProof/>
          <w:sz w:val="24"/>
          <w:lang w:val="it-IT"/>
        </w:rPr>
        <w:t xml:space="preserve">1. Pregnancies: Numero di gravidanze </w:t>
      </w:r>
      <w:r w:rsidR="002B1C45" w:rsidRPr="006B79DF">
        <w:rPr>
          <w:b w:val="0"/>
          <w:noProof/>
          <w:sz w:val="24"/>
          <w:lang w:val="it-IT"/>
        </w:rPr>
        <w:br/>
        <w:t>2. Glucose: Concentrazione plasmatica di glucosio a 2 ore in un test di tolleranza al glucosio orale.</w:t>
      </w:r>
      <w:r w:rsidR="002B1C45" w:rsidRPr="006B79DF">
        <w:rPr>
          <w:b w:val="0"/>
          <w:noProof/>
          <w:sz w:val="24"/>
          <w:lang w:val="it-IT"/>
        </w:rPr>
        <w:br/>
        <w:t xml:space="preserve">3. BloodPressure: Pressione sanguigna diastolica (mm Hg) </w:t>
      </w:r>
      <w:r w:rsidR="002B1C45" w:rsidRPr="006B79DF">
        <w:rPr>
          <w:b w:val="0"/>
          <w:noProof/>
          <w:sz w:val="24"/>
          <w:lang w:val="it-IT"/>
        </w:rPr>
        <w:br/>
        <w:t>4. SkinThickness: Spessore della piega cutanea del tricipite (mm)</w:t>
      </w:r>
      <w:r w:rsidR="008C389D" w:rsidRPr="006B79DF">
        <w:rPr>
          <w:b w:val="0"/>
          <w:noProof/>
          <w:sz w:val="24"/>
          <w:lang w:val="it-IT"/>
        </w:rPr>
        <w:t>,</w:t>
      </w:r>
      <w:r w:rsidR="002B1C45" w:rsidRPr="006B79DF">
        <w:rPr>
          <w:b w:val="0"/>
          <w:noProof/>
          <w:sz w:val="24"/>
          <w:lang w:val="it-IT"/>
        </w:rPr>
        <w:t xml:space="preserve"> </w:t>
      </w:r>
      <w:r w:rsidR="008C389D" w:rsidRPr="006B79DF">
        <w:rPr>
          <w:b w:val="0"/>
          <w:noProof/>
          <w:sz w:val="24"/>
          <w:lang w:val="it-IT"/>
        </w:rPr>
        <w:t>fornisce informazioni sulle riserve di grasso del corpo</w:t>
      </w:r>
      <w:r w:rsidR="002B1C45" w:rsidRPr="006B79DF">
        <w:rPr>
          <w:b w:val="0"/>
          <w:noProof/>
          <w:sz w:val="24"/>
          <w:lang w:val="it-IT"/>
        </w:rPr>
        <w:br/>
        <w:t xml:space="preserve">5. Insulin: insulina sierica a 2 ore (mu U/ml) </w:t>
      </w:r>
      <w:r w:rsidR="002B1C45" w:rsidRPr="006B79DF">
        <w:rPr>
          <w:b w:val="0"/>
          <w:noProof/>
          <w:sz w:val="24"/>
          <w:lang w:val="it-IT"/>
        </w:rPr>
        <w:br/>
        <w:t xml:space="preserve">6. BMI: indice di massa corporea (peso in kg/(altezza in m)^2) </w:t>
      </w:r>
      <w:r w:rsidR="00C222B0" w:rsidRPr="006B79DF">
        <w:rPr>
          <w:b w:val="0"/>
          <w:noProof/>
          <w:sz w:val="24"/>
          <w:lang w:val="it-IT"/>
        </w:rPr>
        <w:br/>
      </w:r>
      <w:r w:rsidR="00C222B0" w:rsidRPr="006B79DF">
        <w:rPr>
          <w:b w:val="0"/>
          <w:noProof/>
          <w:color w:val="0F0D29" w:themeColor="text1"/>
          <w:sz w:val="24"/>
          <w:lang w:val="it-IT"/>
        </w:rPr>
        <w:t>Il Body Mass Index (BMI) o Indice di Massa Corporea (IMC)  è un parametro molto utilizzato per ottenere una valutazione generale del proprio peso corporeo. Esso mette in relazione con una semplice formula matematica, l'altezza con il peso del soggetto</w:t>
      </w:r>
      <w:r w:rsidR="008C389D" w:rsidRPr="006B79DF">
        <w:rPr>
          <w:rStyle w:val="Refdenotaalpie"/>
          <w:b w:val="0"/>
          <w:noProof/>
          <w:color w:val="0F0D29" w:themeColor="text1"/>
          <w:sz w:val="24"/>
          <w:lang w:val="it-IT"/>
        </w:rPr>
        <w:footnoteReference w:id="2"/>
      </w:r>
      <w:r w:rsidR="00C222B0" w:rsidRPr="006B79DF">
        <w:rPr>
          <w:b w:val="0"/>
          <w:noProof/>
          <w:sz w:val="24"/>
          <w:lang w:val="it-IT"/>
        </w:rPr>
        <w:br/>
        <w:t xml:space="preserve">7. </w:t>
      </w:r>
      <w:r w:rsidR="002B1C45" w:rsidRPr="006B79DF">
        <w:rPr>
          <w:b w:val="0"/>
          <w:noProof/>
          <w:sz w:val="24"/>
          <w:lang w:val="it-IT"/>
        </w:rPr>
        <w:t>DiabetesPedigreeFunction: Diabetes pedigree function</w:t>
      </w:r>
      <w:r w:rsidR="008C389D" w:rsidRPr="006B79DF">
        <w:rPr>
          <w:b w:val="0"/>
          <w:noProof/>
          <w:sz w:val="24"/>
          <w:lang w:val="it-IT"/>
        </w:rPr>
        <w:br/>
      </w:r>
      <w:r w:rsidR="008C389D" w:rsidRPr="006B79DF">
        <w:rPr>
          <w:b w:val="0"/>
          <w:noProof/>
          <w:color w:val="0F0D29" w:themeColor="text1"/>
          <w:sz w:val="24"/>
          <w:lang w:val="it-IT"/>
        </w:rPr>
        <w:t xml:space="preserve">Fornisce alcuni dati sulla storia del diabete mellito nei parenti e sulla relazione genetica di questi parenti con il paziente. </w:t>
      </w:r>
      <w:r w:rsidR="008C389D" w:rsidRPr="006B79DF">
        <w:rPr>
          <w:b w:val="0"/>
          <w:noProof/>
          <w:color w:val="0F0D29" w:themeColor="text1"/>
          <w:sz w:val="24"/>
          <w:lang w:val="it-IT"/>
        </w:rPr>
        <w:br/>
        <w:t>Questa misura dell'influenza genetica ci da un'idea del rischio ereditario che si può avere con l'insorgenza del diabete mellito</w:t>
      </w:r>
      <w:r w:rsidR="008C389D" w:rsidRPr="006B79DF">
        <w:rPr>
          <w:rStyle w:val="Refdenotaalpie"/>
          <w:b w:val="0"/>
          <w:noProof/>
          <w:color w:val="0F0D29" w:themeColor="text1"/>
          <w:sz w:val="24"/>
          <w:lang w:val="it-IT"/>
        </w:rPr>
        <w:footnoteReference w:id="3"/>
      </w:r>
      <w:r w:rsidR="002B1C45" w:rsidRPr="006B79DF">
        <w:rPr>
          <w:b w:val="0"/>
          <w:noProof/>
          <w:sz w:val="24"/>
          <w:lang w:val="it-IT"/>
        </w:rPr>
        <w:br/>
      </w:r>
      <w:r w:rsidR="00C222B0" w:rsidRPr="006B79DF">
        <w:rPr>
          <w:b w:val="0"/>
          <w:noProof/>
          <w:sz w:val="24"/>
          <w:lang w:val="it-IT"/>
        </w:rPr>
        <w:t>8</w:t>
      </w:r>
      <w:r w:rsidR="002B1C45" w:rsidRPr="006B79DF">
        <w:rPr>
          <w:b w:val="0"/>
          <w:noProof/>
          <w:sz w:val="24"/>
          <w:lang w:val="it-IT"/>
        </w:rPr>
        <w:t>. Age: Età (anni)</w:t>
      </w:r>
      <w:r w:rsidR="002B1C45" w:rsidRPr="006B79DF">
        <w:rPr>
          <w:b w:val="0"/>
          <w:noProof/>
          <w:sz w:val="24"/>
          <w:lang w:val="it-IT"/>
        </w:rPr>
        <w:br/>
      </w:r>
      <w:r w:rsidR="00C222B0" w:rsidRPr="006B79DF">
        <w:rPr>
          <w:b w:val="0"/>
          <w:noProof/>
          <w:sz w:val="24"/>
          <w:lang w:val="it-IT"/>
        </w:rPr>
        <w:t>9</w:t>
      </w:r>
      <w:r w:rsidR="002B1C45" w:rsidRPr="006B79DF">
        <w:rPr>
          <w:b w:val="0"/>
          <w:noProof/>
          <w:sz w:val="24"/>
          <w:lang w:val="it-IT"/>
        </w:rPr>
        <w:t>. Outcome: Variabile dipendente, di clase (0, 1)</w:t>
      </w:r>
      <w:r w:rsidR="002B1C45" w:rsidRPr="006B79DF">
        <w:rPr>
          <w:b w:val="0"/>
          <w:sz w:val="24"/>
          <w:lang w:val="it-IT"/>
        </w:rPr>
        <w:br/>
      </w:r>
      <w:r w:rsidR="002B1C45" w:rsidRPr="006B79DF">
        <w:rPr>
          <w:b w:val="0"/>
          <w:sz w:val="24"/>
          <w:lang w:val="it-IT"/>
        </w:rPr>
        <w:br/>
        <w:t xml:space="preserve">Le prime </w:t>
      </w:r>
      <w:r w:rsidR="00C222B0" w:rsidRPr="006B79DF">
        <w:rPr>
          <w:b w:val="0"/>
          <w:sz w:val="24"/>
          <w:lang w:val="it-IT"/>
        </w:rPr>
        <w:t>8</w:t>
      </w:r>
      <w:r w:rsidR="002B1C45" w:rsidRPr="006B79DF">
        <w:rPr>
          <w:b w:val="0"/>
          <w:sz w:val="24"/>
          <w:lang w:val="it-IT"/>
        </w:rPr>
        <w:t xml:space="preserve"> variabili saranno le nostre variabili esplicative, l’ultima sarà la nostra variabile dipendente (Outcome), che può assumete due valori per tanto, 1 se il paziente è diabetico ovvero 0 se non lo è.</w:t>
      </w:r>
      <w:r w:rsidR="002B1C45" w:rsidRPr="006B79DF">
        <w:rPr>
          <w:b w:val="0"/>
          <w:sz w:val="24"/>
          <w:lang w:val="it-IT"/>
        </w:rPr>
        <w:br/>
      </w:r>
    </w:p>
    <w:p w:rsidR="004610B2" w:rsidRPr="003B003B" w:rsidRDefault="00C92FF2" w:rsidP="001779F9">
      <w:pPr>
        <w:pStyle w:val="Prrafodelista"/>
        <w:numPr>
          <w:ilvl w:val="0"/>
          <w:numId w:val="3"/>
        </w:numPr>
        <w:spacing w:after="200"/>
        <w:rPr>
          <w:noProof/>
          <w:sz w:val="32"/>
          <w:lang w:val="it-IT"/>
        </w:rPr>
      </w:pPr>
      <w:r w:rsidRPr="003B003B">
        <w:rPr>
          <w:noProof/>
          <w:sz w:val="32"/>
          <w:lang w:val="it-IT"/>
        </w:rPr>
        <w:lastRenderedPageBreak/>
        <w:t>ANALISI ESPLORATIVA</w:t>
      </w:r>
      <w:r w:rsidRPr="003B003B">
        <w:rPr>
          <w:noProof/>
          <w:sz w:val="32"/>
          <w:lang w:val="it-IT"/>
        </w:rPr>
        <w:br/>
      </w:r>
      <w:r w:rsidR="00C87895" w:rsidRPr="003B003B">
        <w:rPr>
          <w:noProof/>
          <w:lang w:val="it-IT"/>
        </w:rPr>
        <w:t>2.1 Analisi del dataset</w:t>
      </w:r>
    </w:p>
    <w:p w:rsidR="00A66118" w:rsidRPr="006B79DF" w:rsidRDefault="00C92FF2" w:rsidP="001779F9">
      <w:pPr>
        <w:spacing w:after="200"/>
        <w:rPr>
          <w:b w:val="0"/>
          <w:noProof/>
          <w:sz w:val="32"/>
          <w:lang w:val="it-IT"/>
        </w:rPr>
      </w:pPr>
      <w:r w:rsidRPr="006B79DF">
        <w:rPr>
          <w:b w:val="0"/>
          <w:noProof/>
          <w:sz w:val="24"/>
          <w:lang w:val="it-IT"/>
        </w:rPr>
        <w:t xml:space="preserve">Attraverso R-studio, importiamo il nostro set di dati, in formato xls </w:t>
      </w:r>
      <w:r w:rsidR="00533CF8" w:rsidRPr="006B79DF">
        <w:rPr>
          <w:b w:val="0"/>
          <w:noProof/>
          <w:sz w:val="24"/>
          <w:lang w:val="it-IT"/>
        </w:rPr>
        <w:t>su</w:t>
      </w:r>
      <w:r w:rsidRPr="006B79DF">
        <w:rPr>
          <w:b w:val="0"/>
          <w:noProof/>
          <w:sz w:val="24"/>
          <w:lang w:val="it-IT"/>
        </w:rPr>
        <w:t xml:space="preserve"> R. Basta selezionare la scheda "Import Dataset", trovare il formato appropriato e sfogliare il file sul computer</w:t>
      </w:r>
      <w:r w:rsidR="00512680" w:rsidRPr="006B79DF">
        <w:rPr>
          <w:b w:val="0"/>
          <w:noProof/>
          <w:sz w:val="24"/>
          <w:lang w:val="it-IT"/>
        </w:rPr>
        <w:t>:</w:t>
      </w:r>
    </w:p>
    <w:p w:rsidR="00A66118" w:rsidRPr="006B79DF" w:rsidRDefault="00512680" w:rsidP="001779F9">
      <w:pPr>
        <w:spacing w:after="200"/>
        <w:rPr>
          <w:b w:val="0"/>
          <w:noProof/>
          <w:sz w:val="24"/>
          <w:lang w:val="it-IT"/>
        </w:rPr>
      </w:pPr>
      <w:r w:rsidRPr="006B79DF">
        <w:rPr>
          <w:b w:val="0"/>
          <w:noProof/>
          <w:color w:val="0F0D29" w:themeColor="text1"/>
          <w:sz w:val="24"/>
          <w:lang w:val="it-IT"/>
        </w:rPr>
        <w:t>library(readxl)</w:t>
      </w:r>
      <w:r w:rsidRPr="006B79DF">
        <w:rPr>
          <w:b w:val="0"/>
          <w:noProof/>
          <w:color w:val="0F0D29" w:themeColor="text1"/>
          <w:sz w:val="24"/>
          <w:lang w:val="it-IT"/>
        </w:rPr>
        <w:br/>
        <w:t>diabetes &lt;- read_excel("C:/Users/marcu/Downloads/diabetes.xls")</w:t>
      </w:r>
      <w:r w:rsidRPr="006B79DF">
        <w:rPr>
          <w:b w:val="0"/>
          <w:noProof/>
          <w:color w:val="0F0D29" w:themeColor="text1"/>
          <w:sz w:val="24"/>
          <w:lang w:val="it-IT"/>
        </w:rPr>
        <w:br/>
        <w:t>View(diabetes)</w:t>
      </w:r>
      <w:r w:rsidRPr="006B79DF">
        <w:rPr>
          <w:b w:val="0"/>
          <w:noProof/>
          <w:color w:val="0F0D29" w:themeColor="text1"/>
          <w:sz w:val="24"/>
          <w:lang w:val="it-IT"/>
        </w:rPr>
        <w:br/>
      </w:r>
      <w:r w:rsidRPr="006B79DF">
        <w:rPr>
          <w:b w:val="0"/>
          <w:noProof/>
          <w:sz w:val="24"/>
          <w:lang w:val="it-IT"/>
        </w:rPr>
        <w:br/>
        <w:t>Assegniamo un nome più breve al set di dati e controlliamo i valori mancanti per ometterne la presenza.</w:t>
      </w:r>
    </w:p>
    <w:p w:rsidR="008548CC" w:rsidRPr="006B79DF" w:rsidRDefault="00512680" w:rsidP="001779F9">
      <w:pPr>
        <w:spacing w:after="200"/>
        <w:jc w:val="both"/>
        <w:rPr>
          <w:b w:val="0"/>
          <w:noProof/>
          <w:color w:val="0F0D29" w:themeColor="text1"/>
          <w:sz w:val="24"/>
          <w:lang w:val="it-IT"/>
        </w:rPr>
      </w:pPr>
      <w:r w:rsidRPr="006B79DF">
        <w:rPr>
          <w:b w:val="0"/>
          <w:noProof/>
          <w:color w:val="0F0D29" w:themeColor="text1"/>
          <w:sz w:val="24"/>
          <w:lang w:val="it-IT"/>
        </w:rPr>
        <w:t>&gt;d&lt;-diabetes</w:t>
      </w:r>
      <w:r w:rsidRPr="006B79DF">
        <w:rPr>
          <w:b w:val="0"/>
          <w:noProof/>
          <w:color w:val="0F0D29" w:themeColor="text1"/>
          <w:sz w:val="24"/>
          <w:lang w:val="it-IT"/>
        </w:rPr>
        <w:br/>
        <w:t>&gt;is.na(d)</w:t>
      </w:r>
      <w:r w:rsidRPr="006B79DF">
        <w:rPr>
          <w:b w:val="0"/>
          <w:noProof/>
          <w:color w:val="0F0D29" w:themeColor="text1"/>
          <w:sz w:val="24"/>
          <w:lang w:val="it-IT"/>
        </w:rPr>
        <w:br/>
        <w:t>&gt;e&lt;-na.omit(d)</w:t>
      </w:r>
      <w:r w:rsidR="008548CC" w:rsidRPr="006B79DF">
        <w:rPr>
          <w:b w:val="0"/>
          <w:noProof/>
          <w:color w:val="0F0D29" w:themeColor="text1"/>
          <w:sz w:val="24"/>
          <w:lang w:val="it-IT"/>
        </w:rPr>
        <w:br/>
      </w:r>
      <w:r w:rsidR="008548CC" w:rsidRPr="006B79DF">
        <w:rPr>
          <w:b w:val="0"/>
          <w:noProof/>
          <w:color w:val="0F0D29" w:themeColor="text1"/>
          <w:sz w:val="24"/>
          <w:lang w:val="it-IT"/>
        </w:rPr>
        <w:br/>
      </w:r>
      <w:r w:rsidR="008548CC" w:rsidRPr="006B79DF">
        <w:rPr>
          <w:b w:val="0"/>
          <w:noProof/>
          <w:sz w:val="24"/>
          <w:lang w:val="it-IT"/>
        </w:rPr>
        <w:t xml:space="preserve">Sfortunatamente, il nostro set di dati presenta alcuni valori nulli, ad esempio,  ci sono molti valori </w:t>
      </w:r>
      <w:r w:rsidR="009F70D6" w:rsidRPr="006B79DF">
        <w:rPr>
          <w:b w:val="0"/>
          <w:noProof/>
          <w:sz w:val="24"/>
          <w:lang w:val="it-IT"/>
        </w:rPr>
        <w:t xml:space="preserve">relativi </w:t>
      </w:r>
      <w:r w:rsidR="008548CC" w:rsidRPr="006B79DF">
        <w:rPr>
          <w:b w:val="0"/>
          <w:noProof/>
          <w:sz w:val="24"/>
          <w:lang w:val="it-IT"/>
        </w:rPr>
        <w:t xml:space="preserve">alla risposta insulinica, </w:t>
      </w:r>
      <w:r w:rsidR="009F70D6" w:rsidRPr="006B79DF">
        <w:rPr>
          <w:b w:val="0"/>
          <w:noProof/>
          <w:sz w:val="24"/>
          <w:lang w:val="it-IT"/>
        </w:rPr>
        <w:t xml:space="preserve">al </w:t>
      </w:r>
      <w:r w:rsidR="008548CC" w:rsidRPr="006B79DF">
        <w:rPr>
          <w:b w:val="0"/>
          <w:noProof/>
          <w:sz w:val="24"/>
          <w:lang w:val="it-IT"/>
        </w:rPr>
        <w:t>glucosio,</w:t>
      </w:r>
      <w:r w:rsidR="009F70D6" w:rsidRPr="006B79DF">
        <w:rPr>
          <w:b w:val="0"/>
          <w:noProof/>
          <w:sz w:val="24"/>
          <w:lang w:val="it-IT"/>
        </w:rPr>
        <w:t xml:space="preserve"> alla</w:t>
      </w:r>
      <w:r w:rsidR="008548CC" w:rsidRPr="006B79DF">
        <w:rPr>
          <w:b w:val="0"/>
          <w:noProof/>
          <w:sz w:val="24"/>
          <w:lang w:val="it-IT"/>
        </w:rPr>
        <w:t xml:space="preserve"> BMI o </w:t>
      </w:r>
      <w:r w:rsidR="009F70D6" w:rsidRPr="006B79DF">
        <w:rPr>
          <w:b w:val="0"/>
          <w:noProof/>
          <w:sz w:val="24"/>
          <w:lang w:val="it-IT"/>
        </w:rPr>
        <w:t xml:space="preserve">alla </w:t>
      </w:r>
      <w:r w:rsidR="008548CC" w:rsidRPr="006B79DF">
        <w:rPr>
          <w:b w:val="0"/>
          <w:noProof/>
          <w:sz w:val="24"/>
          <w:lang w:val="it-IT"/>
        </w:rPr>
        <w:t>pressione sanguigna, che sono nulli e quindi ragionevolmente non avrebbero alcuna spiegazione.</w:t>
      </w:r>
    </w:p>
    <w:p w:rsidR="008548CC" w:rsidRPr="006B79DF" w:rsidRDefault="008548CC" w:rsidP="001779F9">
      <w:pPr>
        <w:spacing w:after="200"/>
        <w:jc w:val="both"/>
        <w:rPr>
          <w:b w:val="0"/>
          <w:noProof/>
          <w:sz w:val="24"/>
          <w:lang w:val="it-IT"/>
        </w:rPr>
      </w:pPr>
      <w:r w:rsidRPr="006B79DF">
        <w:rPr>
          <w:b w:val="0"/>
          <w:noProof/>
          <w:sz w:val="24"/>
          <w:lang w:val="it-IT"/>
        </w:rPr>
        <w:t xml:space="preserve"> È possibile eliminare e ignorare tali valori non coerenti durante la pulizia del dataset o sostituirli con valori più appropriati. </w:t>
      </w:r>
    </w:p>
    <w:p w:rsidR="005A39CE" w:rsidRPr="006B79DF" w:rsidRDefault="008548CC" w:rsidP="005A39CE">
      <w:pPr>
        <w:spacing w:after="200"/>
        <w:jc w:val="both"/>
        <w:rPr>
          <w:b w:val="0"/>
          <w:noProof/>
          <w:sz w:val="24"/>
          <w:lang w:val="it-IT"/>
        </w:rPr>
      </w:pPr>
      <w:r w:rsidRPr="006B79DF">
        <w:rPr>
          <w:b w:val="0"/>
          <w:noProof/>
          <w:sz w:val="24"/>
          <w:lang w:val="it-IT"/>
        </w:rPr>
        <w:t>Per non perdere una grande quantità di dati nel processo di pulizia, sostituiamo i valori mancanti con la media delle rispettive colonne</w:t>
      </w:r>
      <w:r w:rsidR="00533CF8" w:rsidRPr="006B79DF">
        <w:rPr>
          <w:b w:val="0"/>
          <w:noProof/>
          <w:sz w:val="24"/>
          <w:lang w:val="it-IT"/>
        </w:rPr>
        <w:t>,</w:t>
      </w:r>
      <w:r w:rsidR="003022F3" w:rsidRPr="006B79DF">
        <w:rPr>
          <w:b w:val="0"/>
          <w:noProof/>
          <w:sz w:val="24"/>
          <w:lang w:val="it-IT"/>
        </w:rPr>
        <w:t xml:space="preserve"> inoltre </w:t>
      </w:r>
      <w:r w:rsidR="00533CF8" w:rsidRPr="006B79DF">
        <w:rPr>
          <w:b w:val="0"/>
          <w:noProof/>
          <w:sz w:val="24"/>
          <w:lang w:val="it-IT"/>
        </w:rPr>
        <w:t xml:space="preserve"> </w:t>
      </w:r>
      <w:r w:rsidR="003022F3" w:rsidRPr="006B79DF">
        <w:rPr>
          <w:b w:val="0"/>
          <w:noProof/>
          <w:sz w:val="24"/>
          <w:lang w:val="it-IT"/>
        </w:rPr>
        <w:t>in questo modo non alteriamo significativamente la stima del</w:t>
      </w:r>
      <w:r w:rsidR="00A66118" w:rsidRPr="006B79DF">
        <w:rPr>
          <w:b w:val="0"/>
          <w:noProof/>
          <w:sz w:val="24"/>
          <w:lang w:val="it-IT"/>
        </w:rPr>
        <w:t xml:space="preserve"> </w:t>
      </w:r>
      <w:r w:rsidR="003022F3" w:rsidRPr="006B79DF">
        <w:rPr>
          <w:b w:val="0"/>
          <w:noProof/>
          <w:sz w:val="24"/>
          <w:lang w:val="it-IT"/>
        </w:rPr>
        <w:t>modello.</w:t>
      </w:r>
    </w:p>
    <w:p w:rsidR="00512680" w:rsidRPr="006B79DF" w:rsidRDefault="009F70D6" w:rsidP="001779F9">
      <w:pPr>
        <w:spacing w:after="200"/>
        <w:jc w:val="both"/>
        <w:rPr>
          <w:b w:val="0"/>
          <w:noProof/>
          <w:sz w:val="24"/>
          <w:lang w:val="it-IT"/>
        </w:rPr>
      </w:pPr>
      <w:r w:rsidRPr="006B79DF">
        <w:rPr>
          <w:b w:val="0"/>
          <w:noProof/>
          <w:color w:val="0F0D29" w:themeColor="text1"/>
          <w:sz w:val="24"/>
          <w:lang w:val="it-IT"/>
        </w:rPr>
        <w:t>&gt;e$Glucose[e$Glucose==0]&lt;-mean(e$Glucose)</w:t>
      </w:r>
      <w:r w:rsidRPr="006B79DF">
        <w:rPr>
          <w:b w:val="0"/>
          <w:noProof/>
          <w:color w:val="0F0D29" w:themeColor="text1"/>
          <w:sz w:val="24"/>
          <w:lang w:val="it-IT"/>
        </w:rPr>
        <w:br/>
        <w:t>&gt;e$SkinThickness[e$SkinThickness==0]&lt;-mean(e$SkinThickness)</w:t>
      </w:r>
      <w:r w:rsidRPr="006B79DF">
        <w:rPr>
          <w:b w:val="0"/>
          <w:noProof/>
          <w:color w:val="0F0D29" w:themeColor="text1"/>
          <w:sz w:val="24"/>
          <w:lang w:val="it-IT"/>
        </w:rPr>
        <w:br/>
        <w:t>&gt;e$Insulin[e$Insulin==0]&lt;-mean(e$Insulin)</w:t>
      </w:r>
      <w:r w:rsidRPr="006B79DF">
        <w:rPr>
          <w:b w:val="0"/>
          <w:noProof/>
          <w:color w:val="0F0D29" w:themeColor="text1"/>
          <w:sz w:val="24"/>
          <w:lang w:val="it-IT"/>
        </w:rPr>
        <w:br/>
        <w:t>&gt;e$BMI[e$BMI==0]&lt;-mean(e$BMI)</w:t>
      </w:r>
    </w:p>
    <w:p w:rsidR="00512680" w:rsidRPr="006B79DF" w:rsidRDefault="00512680" w:rsidP="001779F9">
      <w:pPr>
        <w:spacing w:after="200"/>
        <w:rPr>
          <w:b w:val="0"/>
          <w:noProof/>
          <w:sz w:val="22"/>
          <w:lang w:val="it-IT"/>
        </w:rPr>
      </w:pPr>
      <w:r w:rsidRPr="006B79DF">
        <w:rPr>
          <w:b w:val="0"/>
          <w:noProof/>
          <w:sz w:val="24"/>
          <w:lang w:val="it-IT"/>
        </w:rPr>
        <w:t>Proseguiamo osservando la struttura del dataset:</w:t>
      </w:r>
      <w:r w:rsidRPr="006B79DF">
        <w:rPr>
          <w:b w:val="0"/>
          <w:noProof/>
          <w:sz w:val="24"/>
          <w:lang w:val="it-IT"/>
        </w:rPr>
        <w:br/>
        <w:t>&gt;str(e)</w:t>
      </w:r>
      <w:r w:rsidR="00C92FF2" w:rsidRPr="006B79DF">
        <w:rPr>
          <w:b w:val="0"/>
          <w:noProof/>
          <w:sz w:val="24"/>
          <w:lang w:val="it-IT"/>
        </w:rPr>
        <w:br/>
      </w:r>
      <w:r w:rsidRPr="006B79DF">
        <w:rPr>
          <w:b w:val="0"/>
          <w:noProof/>
          <w:color w:val="0F0D29" w:themeColor="text1"/>
          <w:sz w:val="22"/>
          <w:lang w:val="it-IT"/>
        </w:rPr>
        <w:t>T</w:t>
      </w:r>
      <w:r w:rsidRPr="006B79DF">
        <w:rPr>
          <w:rFonts w:ascii="Calibri" w:eastAsia="Times New Roman" w:hAnsi="Calibri" w:cs="Calibri"/>
          <w:b w:val="0"/>
          <w:color w:val="0F0D29" w:themeColor="text1"/>
          <w:sz w:val="24"/>
          <w:szCs w:val="20"/>
          <w:bdr w:val="none" w:sz="0" w:space="0" w:color="auto" w:frame="1"/>
          <w:lang w:val="it-IT" w:eastAsia="it-IT"/>
        </w:rPr>
        <w:t>ib</w:t>
      </w:r>
      <w:r w:rsidRPr="006B79DF">
        <w:rPr>
          <w:rFonts w:ascii="Calibri" w:eastAsia="Times New Roman" w:hAnsi="Calibri" w:cs="Calibri"/>
          <w:b w:val="0"/>
          <w:color w:val="000000"/>
          <w:sz w:val="24"/>
          <w:szCs w:val="20"/>
          <w:bdr w:val="none" w:sz="0" w:space="0" w:color="auto" w:frame="1"/>
          <w:lang w:val="it-IT" w:eastAsia="it-IT"/>
        </w:rPr>
        <w:t>ble [768 × 9] (S3: tbl_df/tbl/data.frame)</w:t>
      </w:r>
    </w:p>
    <w:p w:rsidR="00512680" w:rsidRPr="006B79DF" w:rsidRDefault="00512680"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bdr w:val="none" w:sz="0" w:space="0" w:color="auto" w:frame="1"/>
          <w:lang w:val="pt-BR" w:eastAsia="it-IT"/>
        </w:rPr>
      </w:pPr>
      <w:r w:rsidRPr="006B79DF">
        <w:rPr>
          <w:rFonts w:ascii="Calibri" w:eastAsia="Times New Roman" w:hAnsi="Calibri" w:cs="Calibri"/>
          <w:b w:val="0"/>
          <w:color w:val="000000"/>
          <w:sz w:val="24"/>
          <w:szCs w:val="20"/>
          <w:bdr w:val="none" w:sz="0" w:space="0" w:color="auto" w:frame="1"/>
          <w:lang w:val="it-IT" w:eastAsia="it-IT"/>
        </w:rPr>
        <w:t xml:space="preserve"> </w:t>
      </w:r>
      <w:r w:rsidRPr="006B79DF">
        <w:rPr>
          <w:rFonts w:ascii="Calibri" w:eastAsia="Times New Roman" w:hAnsi="Calibri" w:cs="Calibri"/>
          <w:b w:val="0"/>
          <w:color w:val="000000"/>
          <w:sz w:val="24"/>
          <w:szCs w:val="20"/>
          <w:bdr w:val="none" w:sz="0" w:space="0" w:color="auto" w:frame="1"/>
          <w:lang w:val="pt-BR" w:eastAsia="it-IT"/>
        </w:rPr>
        <w:t xml:space="preserve">$ </w:t>
      </w:r>
      <w:proofErr w:type="spellStart"/>
      <w:r w:rsidRPr="006B79DF">
        <w:rPr>
          <w:rFonts w:ascii="Calibri" w:eastAsia="Times New Roman" w:hAnsi="Calibri" w:cs="Calibri"/>
          <w:b w:val="0"/>
          <w:color w:val="000000"/>
          <w:sz w:val="24"/>
          <w:szCs w:val="20"/>
          <w:bdr w:val="none" w:sz="0" w:space="0" w:color="auto" w:frame="1"/>
          <w:lang w:val="pt-BR" w:eastAsia="it-IT"/>
        </w:rPr>
        <w:t>Pregnancies</w:t>
      </w:r>
      <w:proofErr w:type="spellEnd"/>
      <w:r w:rsidRPr="006B79DF">
        <w:rPr>
          <w:rFonts w:ascii="Calibri" w:eastAsia="Times New Roman" w:hAnsi="Calibri" w:cs="Calibri"/>
          <w:b w:val="0"/>
          <w:color w:val="000000"/>
          <w:sz w:val="24"/>
          <w:szCs w:val="20"/>
          <w:bdr w:val="none" w:sz="0" w:space="0" w:color="auto" w:frame="1"/>
          <w:lang w:val="pt-BR" w:eastAsia="it-IT"/>
        </w:rPr>
        <w:t xml:space="preserve">           </w:t>
      </w:r>
      <w:proofErr w:type="gramStart"/>
      <w:r w:rsidRPr="006B79DF">
        <w:rPr>
          <w:rFonts w:ascii="Calibri" w:eastAsia="Times New Roman" w:hAnsi="Calibri" w:cs="Calibri"/>
          <w:b w:val="0"/>
          <w:color w:val="000000"/>
          <w:sz w:val="24"/>
          <w:szCs w:val="20"/>
          <w:bdr w:val="none" w:sz="0" w:space="0" w:color="auto" w:frame="1"/>
          <w:lang w:val="pt-BR" w:eastAsia="it-IT"/>
        </w:rPr>
        <w:t xml:space="preserve">  :</w:t>
      </w:r>
      <w:proofErr w:type="gramEnd"/>
      <w:r w:rsidRPr="006B79DF">
        <w:rPr>
          <w:rFonts w:ascii="Calibri" w:eastAsia="Times New Roman" w:hAnsi="Calibri" w:cs="Calibri"/>
          <w:b w:val="0"/>
          <w:color w:val="000000"/>
          <w:sz w:val="24"/>
          <w:szCs w:val="20"/>
          <w:bdr w:val="none" w:sz="0" w:space="0" w:color="auto" w:frame="1"/>
          <w:lang w:val="pt-BR" w:eastAsia="it-IT"/>
        </w:rPr>
        <w:t xml:space="preserve"> num [1:768] 6 1 8 1 0 5 3 10 2 8 ...</w:t>
      </w:r>
    </w:p>
    <w:p w:rsidR="00512680" w:rsidRPr="006B79DF" w:rsidRDefault="00512680"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bdr w:val="none" w:sz="0" w:space="0" w:color="auto" w:frame="1"/>
          <w:lang w:val="pt-BR" w:eastAsia="it-IT"/>
        </w:rPr>
      </w:pPr>
      <w:r w:rsidRPr="006B79DF">
        <w:rPr>
          <w:rFonts w:ascii="Calibri" w:eastAsia="Times New Roman" w:hAnsi="Calibri" w:cs="Calibri"/>
          <w:b w:val="0"/>
          <w:color w:val="000000"/>
          <w:sz w:val="24"/>
          <w:szCs w:val="20"/>
          <w:bdr w:val="none" w:sz="0" w:space="0" w:color="auto" w:frame="1"/>
          <w:lang w:val="pt-BR" w:eastAsia="it-IT"/>
        </w:rPr>
        <w:t xml:space="preserve"> $ Glucose               </w:t>
      </w:r>
      <w:proofErr w:type="gramStart"/>
      <w:r w:rsidRPr="006B79DF">
        <w:rPr>
          <w:rFonts w:ascii="Calibri" w:eastAsia="Times New Roman" w:hAnsi="Calibri" w:cs="Calibri"/>
          <w:b w:val="0"/>
          <w:color w:val="000000"/>
          <w:sz w:val="24"/>
          <w:szCs w:val="20"/>
          <w:bdr w:val="none" w:sz="0" w:space="0" w:color="auto" w:frame="1"/>
          <w:lang w:val="pt-BR" w:eastAsia="it-IT"/>
        </w:rPr>
        <w:t xml:space="preserve">  :</w:t>
      </w:r>
      <w:proofErr w:type="gramEnd"/>
      <w:r w:rsidRPr="006B79DF">
        <w:rPr>
          <w:rFonts w:ascii="Calibri" w:eastAsia="Times New Roman" w:hAnsi="Calibri" w:cs="Calibri"/>
          <w:b w:val="0"/>
          <w:color w:val="000000"/>
          <w:sz w:val="24"/>
          <w:szCs w:val="20"/>
          <w:bdr w:val="none" w:sz="0" w:space="0" w:color="auto" w:frame="1"/>
          <w:lang w:val="pt-BR" w:eastAsia="it-IT"/>
        </w:rPr>
        <w:t xml:space="preserve"> num [1:768] 148 85 183 89 137 116 78 115 197 125 ...</w:t>
      </w:r>
    </w:p>
    <w:p w:rsidR="00512680" w:rsidRPr="006B79DF" w:rsidRDefault="00512680"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bdr w:val="none" w:sz="0" w:space="0" w:color="auto" w:frame="1"/>
          <w:lang w:val="pt-BR" w:eastAsia="it-IT"/>
        </w:rPr>
      </w:pPr>
      <w:r w:rsidRPr="006B79DF">
        <w:rPr>
          <w:rFonts w:ascii="Calibri" w:eastAsia="Times New Roman" w:hAnsi="Calibri" w:cs="Calibri"/>
          <w:b w:val="0"/>
          <w:color w:val="000000"/>
          <w:sz w:val="24"/>
          <w:szCs w:val="20"/>
          <w:bdr w:val="none" w:sz="0" w:space="0" w:color="auto" w:frame="1"/>
          <w:lang w:val="pt-BR" w:eastAsia="it-IT"/>
        </w:rPr>
        <w:t xml:space="preserve"> $ </w:t>
      </w:r>
      <w:proofErr w:type="spellStart"/>
      <w:r w:rsidRPr="006B79DF">
        <w:rPr>
          <w:rFonts w:ascii="Calibri" w:eastAsia="Times New Roman" w:hAnsi="Calibri" w:cs="Calibri"/>
          <w:b w:val="0"/>
          <w:color w:val="000000"/>
          <w:sz w:val="24"/>
          <w:szCs w:val="20"/>
          <w:bdr w:val="none" w:sz="0" w:space="0" w:color="auto" w:frame="1"/>
          <w:lang w:val="pt-BR" w:eastAsia="it-IT"/>
        </w:rPr>
        <w:t>BloodPressure</w:t>
      </w:r>
      <w:proofErr w:type="spellEnd"/>
      <w:r w:rsidRPr="006B79DF">
        <w:rPr>
          <w:rFonts w:ascii="Calibri" w:eastAsia="Times New Roman" w:hAnsi="Calibri" w:cs="Calibri"/>
          <w:b w:val="0"/>
          <w:color w:val="000000"/>
          <w:sz w:val="24"/>
          <w:szCs w:val="20"/>
          <w:bdr w:val="none" w:sz="0" w:space="0" w:color="auto" w:frame="1"/>
          <w:lang w:val="pt-BR" w:eastAsia="it-IT"/>
        </w:rPr>
        <w:t xml:space="preserve">         </w:t>
      </w:r>
      <w:proofErr w:type="gramStart"/>
      <w:r w:rsidRPr="006B79DF">
        <w:rPr>
          <w:rFonts w:ascii="Calibri" w:eastAsia="Times New Roman" w:hAnsi="Calibri" w:cs="Calibri"/>
          <w:b w:val="0"/>
          <w:color w:val="000000"/>
          <w:sz w:val="24"/>
          <w:szCs w:val="20"/>
          <w:bdr w:val="none" w:sz="0" w:space="0" w:color="auto" w:frame="1"/>
          <w:lang w:val="pt-BR" w:eastAsia="it-IT"/>
        </w:rPr>
        <w:t xml:space="preserve">  :</w:t>
      </w:r>
      <w:proofErr w:type="gramEnd"/>
      <w:r w:rsidRPr="006B79DF">
        <w:rPr>
          <w:rFonts w:ascii="Calibri" w:eastAsia="Times New Roman" w:hAnsi="Calibri" w:cs="Calibri"/>
          <w:b w:val="0"/>
          <w:color w:val="000000"/>
          <w:sz w:val="24"/>
          <w:szCs w:val="20"/>
          <w:bdr w:val="none" w:sz="0" w:space="0" w:color="auto" w:frame="1"/>
          <w:lang w:val="pt-BR" w:eastAsia="it-IT"/>
        </w:rPr>
        <w:t xml:space="preserve"> num [1:768] 72 66 64 66 40 74 50 0 70 96 ...</w:t>
      </w:r>
    </w:p>
    <w:p w:rsidR="00512680" w:rsidRPr="006B79DF" w:rsidRDefault="00512680"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bdr w:val="none" w:sz="0" w:space="0" w:color="auto" w:frame="1"/>
          <w:lang w:val="pt-BR" w:eastAsia="it-IT"/>
        </w:rPr>
      </w:pPr>
      <w:r w:rsidRPr="006B79DF">
        <w:rPr>
          <w:rFonts w:ascii="Calibri" w:eastAsia="Times New Roman" w:hAnsi="Calibri" w:cs="Calibri"/>
          <w:b w:val="0"/>
          <w:color w:val="000000"/>
          <w:sz w:val="24"/>
          <w:szCs w:val="20"/>
          <w:bdr w:val="none" w:sz="0" w:space="0" w:color="auto" w:frame="1"/>
          <w:lang w:val="pt-BR" w:eastAsia="it-IT"/>
        </w:rPr>
        <w:t xml:space="preserve"> $ </w:t>
      </w:r>
      <w:proofErr w:type="spellStart"/>
      <w:r w:rsidRPr="006B79DF">
        <w:rPr>
          <w:rFonts w:ascii="Calibri" w:eastAsia="Times New Roman" w:hAnsi="Calibri" w:cs="Calibri"/>
          <w:b w:val="0"/>
          <w:color w:val="000000"/>
          <w:sz w:val="24"/>
          <w:szCs w:val="20"/>
          <w:bdr w:val="none" w:sz="0" w:space="0" w:color="auto" w:frame="1"/>
          <w:lang w:val="pt-BR" w:eastAsia="it-IT"/>
        </w:rPr>
        <w:t>SkinThickness</w:t>
      </w:r>
      <w:proofErr w:type="spellEnd"/>
      <w:r w:rsidRPr="006B79DF">
        <w:rPr>
          <w:rFonts w:ascii="Calibri" w:eastAsia="Times New Roman" w:hAnsi="Calibri" w:cs="Calibri"/>
          <w:b w:val="0"/>
          <w:color w:val="000000"/>
          <w:sz w:val="24"/>
          <w:szCs w:val="20"/>
          <w:bdr w:val="none" w:sz="0" w:space="0" w:color="auto" w:frame="1"/>
          <w:lang w:val="pt-BR" w:eastAsia="it-IT"/>
        </w:rPr>
        <w:t xml:space="preserve">         </w:t>
      </w:r>
      <w:proofErr w:type="gramStart"/>
      <w:r w:rsidRPr="006B79DF">
        <w:rPr>
          <w:rFonts w:ascii="Calibri" w:eastAsia="Times New Roman" w:hAnsi="Calibri" w:cs="Calibri"/>
          <w:b w:val="0"/>
          <w:color w:val="000000"/>
          <w:sz w:val="24"/>
          <w:szCs w:val="20"/>
          <w:bdr w:val="none" w:sz="0" w:space="0" w:color="auto" w:frame="1"/>
          <w:lang w:val="pt-BR" w:eastAsia="it-IT"/>
        </w:rPr>
        <w:t xml:space="preserve">  :</w:t>
      </w:r>
      <w:proofErr w:type="gramEnd"/>
      <w:r w:rsidRPr="006B79DF">
        <w:rPr>
          <w:rFonts w:ascii="Calibri" w:eastAsia="Times New Roman" w:hAnsi="Calibri" w:cs="Calibri"/>
          <w:b w:val="0"/>
          <w:color w:val="000000"/>
          <w:sz w:val="24"/>
          <w:szCs w:val="20"/>
          <w:bdr w:val="none" w:sz="0" w:space="0" w:color="auto" w:frame="1"/>
          <w:lang w:val="pt-BR" w:eastAsia="it-IT"/>
        </w:rPr>
        <w:t xml:space="preserve"> num [1:768] 35 29 0 23 35 0 32 0 45 0 ...</w:t>
      </w:r>
    </w:p>
    <w:p w:rsidR="00512680" w:rsidRPr="006B79DF" w:rsidRDefault="00512680"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bdr w:val="none" w:sz="0" w:space="0" w:color="auto" w:frame="1"/>
          <w:lang w:val="pt-BR" w:eastAsia="it-IT"/>
        </w:rPr>
      </w:pPr>
      <w:r w:rsidRPr="006B79DF">
        <w:rPr>
          <w:rFonts w:ascii="Calibri" w:eastAsia="Times New Roman" w:hAnsi="Calibri" w:cs="Calibri"/>
          <w:b w:val="0"/>
          <w:color w:val="000000"/>
          <w:sz w:val="24"/>
          <w:szCs w:val="20"/>
          <w:bdr w:val="none" w:sz="0" w:space="0" w:color="auto" w:frame="1"/>
          <w:lang w:val="pt-BR" w:eastAsia="it-IT"/>
        </w:rPr>
        <w:t xml:space="preserve"> $ </w:t>
      </w:r>
      <w:proofErr w:type="spellStart"/>
      <w:r w:rsidRPr="006B79DF">
        <w:rPr>
          <w:rFonts w:ascii="Calibri" w:eastAsia="Times New Roman" w:hAnsi="Calibri" w:cs="Calibri"/>
          <w:b w:val="0"/>
          <w:color w:val="000000"/>
          <w:sz w:val="24"/>
          <w:szCs w:val="20"/>
          <w:bdr w:val="none" w:sz="0" w:space="0" w:color="auto" w:frame="1"/>
          <w:lang w:val="pt-BR" w:eastAsia="it-IT"/>
        </w:rPr>
        <w:t>Insulin</w:t>
      </w:r>
      <w:proofErr w:type="spellEnd"/>
      <w:r w:rsidRPr="006B79DF">
        <w:rPr>
          <w:rFonts w:ascii="Calibri" w:eastAsia="Times New Roman" w:hAnsi="Calibri" w:cs="Calibri"/>
          <w:b w:val="0"/>
          <w:color w:val="000000"/>
          <w:sz w:val="24"/>
          <w:szCs w:val="20"/>
          <w:bdr w:val="none" w:sz="0" w:space="0" w:color="auto" w:frame="1"/>
          <w:lang w:val="pt-BR" w:eastAsia="it-IT"/>
        </w:rPr>
        <w:t xml:space="preserve">               </w:t>
      </w:r>
      <w:proofErr w:type="gramStart"/>
      <w:r w:rsidRPr="006B79DF">
        <w:rPr>
          <w:rFonts w:ascii="Calibri" w:eastAsia="Times New Roman" w:hAnsi="Calibri" w:cs="Calibri"/>
          <w:b w:val="0"/>
          <w:color w:val="000000"/>
          <w:sz w:val="24"/>
          <w:szCs w:val="20"/>
          <w:bdr w:val="none" w:sz="0" w:space="0" w:color="auto" w:frame="1"/>
          <w:lang w:val="pt-BR" w:eastAsia="it-IT"/>
        </w:rPr>
        <w:t xml:space="preserve">  :</w:t>
      </w:r>
      <w:proofErr w:type="gramEnd"/>
      <w:r w:rsidRPr="006B79DF">
        <w:rPr>
          <w:rFonts w:ascii="Calibri" w:eastAsia="Times New Roman" w:hAnsi="Calibri" w:cs="Calibri"/>
          <w:b w:val="0"/>
          <w:color w:val="000000"/>
          <w:sz w:val="24"/>
          <w:szCs w:val="20"/>
          <w:bdr w:val="none" w:sz="0" w:space="0" w:color="auto" w:frame="1"/>
          <w:lang w:val="pt-BR" w:eastAsia="it-IT"/>
        </w:rPr>
        <w:t xml:space="preserve"> num [1:768] 0 0 0 94 168 0 88 0 543 0 ...</w:t>
      </w:r>
    </w:p>
    <w:p w:rsidR="00512680" w:rsidRPr="006B79DF" w:rsidRDefault="00512680"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bdr w:val="none" w:sz="0" w:space="0" w:color="auto" w:frame="1"/>
          <w:lang w:val="pt-BR" w:eastAsia="it-IT"/>
        </w:rPr>
      </w:pPr>
      <w:r w:rsidRPr="006B79DF">
        <w:rPr>
          <w:rFonts w:ascii="Calibri" w:eastAsia="Times New Roman" w:hAnsi="Calibri" w:cs="Calibri"/>
          <w:b w:val="0"/>
          <w:color w:val="000000"/>
          <w:sz w:val="24"/>
          <w:szCs w:val="20"/>
          <w:bdr w:val="none" w:sz="0" w:space="0" w:color="auto" w:frame="1"/>
          <w:lang w:val="pt-BR" w:eastAsia="it-IT"/>
        </w:rPr>
        <w:t xml:space="preserve"> $ BMI                   </w:t>
      </w:r>
      <w:proofErr w:type="gramStart"/>
      <w:r w:rsidRPr="006B79DF">
        <w:rPr>
          <w:rFonts w:ascii="Calibri" w:eastAsia="Times New Roman" w:hAnsi="Calibri" w:cs="Calibri"/>
          <w:b w:val="0"/>
          <w:color w:val="000000"/>
          <w:sz w:val="24"/>
          <w:szCs w:val="20"/>
          <w:bdr w:val="none" w:sz="0" w:space="0" w:color="auto" w:frame="1"/>
          <w:lang w:val="pt-BR" w:eastAsia="it-IT"/>
        </w:rPr>
        <w:t xml:space="preserve">  :</w:t>
      </w:r>
      <w:proofErr w:type="gramEnd"/>
      <w:r w:rsidRPr="006B79DF">
        <w:rPr>
          <w:rFonts w:ascii="Calibri" w:eastAsia="Times New Roman" w:hAnsi="Calibri" w:cs="Calibri"/>
          <w:b w:val="0"/>
          <w:color w:val="000000"/>
          <w:sz w:val="24"/>
          <w:szCs w:val="20"/>
          <w:bdr w:val="none" w:sz="0" w:space="0" w:color="auto" w:frame="1"/>
          <w:lang w:val="pt-BR" w:eastAsia="it-IT"/>
        </w:rPr>
        <w:t xml:space="preserve"> num [1:768] 33.6 26.6 23.3 28.1 43.1 25.6 31 35.3 30.5 0 ...</w:t>
      </w:r>
    </w:p>
    <w:p w:rsidR="00512680" w:rsidRPr="006B79DF" w:rsidRDefault="00512680"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bdr w:val="none" w:sz="0" w:space="0" w:color="auto" w:frame="1"/>
          <w:lang w:val="pt-BR" w:eastAsia="it-IT"/>
        </w:rPr>
      </w:pPr>
      <w:r w:rsidRPr="006B79DF">
        <w:rPr>
          <w:rFonts w:ascii="Calibri" w:eastAsia="Times New Roman" w:hAnsi="Calibri" w:cs="Calibri"/>
          <w:b w:val="0"/>
          <w:color w:val="000000"/>
          <w:sz w:val="24"/>
          <w:szCs w:val="20"/>
          <w:bdr w:val="none" w:sz="0" w:space="0" w:color="auto" w:frame="1"/>
          <w:lang w:val="pt-BR" w:eastAsia="it-IT"/>
        </w:rPr>
        <w:t xml:space="preserve"> $ </w:t>
      </w:r>
      <w:proofErr w:type="spellStart"/>
      <w:r w:rsidRPr="006B79DF">
        <w:rPr>
          <w:rFonts w:ascii="Calibri" w:eastAsia="Times New Roman" w:hAnsi="Calibri" w:cs="Calibri"/>
          <w:b w:val="0"/>
          <w:color w:val="000000"/>
          <w:sz w:val="24"/>
          <w:szCs w:val="20"/>
          <w:bdr w:val="none" w:sz="0" w:space="0" w:color="auto" w:frame="1"/>
          <w:lang w:val="pt-BR" w:eastAsia="it-IT"/>
        </w:rPr>
        <w:t>DiabetesPedigreeFunction</w:t>
      </w:r>
      <w:proofErr w:type="spellEnd"/>
      <w:r w:rsidRPr="006B79DF">
        <w:rPr>
          <w:rFonts w:ascii="Calibri" w:eastAsia="Times New Roman" w:hAnsi="Calibri" w:cs="Calibri"/>
          <w:b w:val="0"/>
          <w:color w:val="000000"/>
          <w:sz w:val="24"/>
          <w:szCs w:val="20"/>
          <w:bdr w:val="none" w:sz="0" w:space="0" w:color="auto" w:frame="1"/>
          <w:lang w:val="pt-BR" w:eastAsia="it-IT"/>
        </w:rPr>
        <w:t>: num [1:768] 0.627 0.351 0.672 0.167 2.288 ...</w:t>
      </w:r>
    </w:p>
    <w:p w:rsidR="00512680" w:rsidRPr="006B79DF" w:rsidRDefault="00512680"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bdr w:val="none" w:sz="0" w:space="0" w:color="auto" w:frame="1"/>
          <w:lang w:val="pt-BR" w:eastAsia="it-IT"/>
        </w:rPr>
      </w:pPr>
      <w:r w:rsidRPr="006B79DF">
        <w:rPr>
          <w:rFonts w:ascii="Calibri" w:eastAsia="Times New Roman" w:hAnsi="Calibri" w:cs="Calibri"/>
          <w:b w:val="0"/>
          <w:color w:val="000000"/>
          <w:sz w:val="24"/>
          <w:szCs w:val="20"/>
          <w:bdr w:val="none" w:sz="0" w:space="0" w:color="auto" w:frame="1"/>
          <w:lang w:val="pt-BR" w:eastAsia="it-IT"/>
        </w:rPr>
        <w:t xml:space="preserve"> $ Age                   </w:t>
      </w:r>
      <w:proofErr w:type="gramStart"/>
      <w:r w:rsidRPr="006B79DF">
        <w:rPr>
          <w:rFonts w:ascii="Calibri" w:eastAsia="Times New Roman" w:hAnsi="Calibri" w:cs="Calibri"/>
          <w:b w:val="0"/>
          <w:color w:val="000000"/>
          <w:sz w:val="24"/>
          <w:szCs w:val="20"/>
          <w:bdr w:val="none" w:sz="0" w:space="0" w:color="auto" w:frame="1"/>
          <w:lang w:val="pt-BR" w:eastAsia="it-IT"/>
        </w:rPr>
        <w:t xml:space="preserve">  :</w:t>
      </w:r>
      <w:proofErr w:type="gramEnd"/>
      <w:r w:rsidRPr="006B79DF">
        <w:rPr>
          <w:rFonts w:ascii="Calibri" w:eastAsia="Times New Roman" w:hAnsi="Calibri" w:cs="Calibri"/>
          <w:b w:val="0"/>
          <w:color w:val="000000"/>
          <w:sz w:val="24"/>
          <w:szCs w:val="20"/>
          <w:bdr w:val="none" w:sz="0" w:space="0" w:color="auto" w:frame="1"/>
          <w:lang w:val="pt-BR" w:eastAsia="it-IT"/>
        </w:rPr>
        <w:t xml:space="preserve"> num [1:768] 50 31 32 21 33 30 26 29 53 54 ...</w:t>
      </w:r>
    </w:p>
    <w:p w:rsidR="00A66118" w:rsidRPr="006B79DF" w:rsidRDefault="00512680"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bdr w:val="none" w:sz="0" w:space="0" w:color="auto" w:frame="1"/>
          <w:lang w:val="pt-BR" w:eastAsia="it-IT"/>
        </w:rPr>
      </w:pPr>
      <w:r w:rsidRPr="006B79DF">
        <w:rPr>
          <w:rFonts w:ascii="Calibri" w:eastAsia="Times New Roman" w:hAnsi="Calibri" w:cs="Calibri"/>
          <w:b w:val="0"/>
          <w:color w:val="000000"/>
          <w:sz w:val="24"/>
          <w:szCs w:val="20"/>
          <w:bdr w:val="none" w:sz="0" w:space="0" w:color="auto" w:frame="1"/>
          <w:lang w:val="pt-BR" w:eastAsia="it-IT"/>
        </w:rPr>
        <w:t xml:space="preserve"> $ </w:t>
      </w:r>
      <w:proofErr w:type="spellStart"/>
      <w:r w:rsidRPr="006B79DF">
        <w:rPr>
          <w:rFonts w:ascii="Calibri" w:eastAsia="Times New Roman" w:hAnsi="Calibri" w:cs="Calibri"/>
          <w:b w:val="0"/>
          <w:color w:val="000000"/>
          <w:sz w:val="24"/>
          <w:szCs w:val="20"/>
          <w:bdr w:val="none" w:sz="0" w:space="0" w:color="auto" w:frame="1"/>
          <w:lang w:val="pt-BR" w:eastAsia="it-IT"/>
        </w:rPr>
        <w:t>Outcome</w:t>
      </w:r>
      <w:proofErr w:type="spellEnd"/>
      <w:r w:rsidRPr="006B79DF">
        <w:rPr>
          <w:rFonts w:ascii="Calibri" w:eastAsia="Times New Roman" w:hAnsi="Calibri" w:cs="Calibri"/>
          <w:b w:val="0"/>
          <w:color w:val="000000"/>
          <w:sz w:val="24"/>
          <w:szCs w:val="20"/>
          <w:bdr w:val="none" w:sz="0" w:space="0" w:color="auto" w:frame="1"/>
          <w:lang w:val="pt-BR" w:eastAsia="it-IT"/>
        </w:rPr>
        <w:t xml:space="preserve">               </w:t>
      </w:r>
      <w:proofErr w:type="gramStart"/>
      <w:r w:rsidRPr="006B79DF">
        <w:rPr>
          <w:rFonts w:ascii="Calibri" w:eastAsia="Times New Roman" w:hAnsi="Calibri" w:cs="Calibri"/>
          <w:b w:val="0"/>
          <w:color w:val="000000"/>
          <w:sz w:val="24"/>
          <w:szCs w:val="20"/>
          <w:bdr w:val="none" w:sz="0" w:space="0" w:color="auto" w:frame="1"/>
          <w:lang w:val="pt-BR" w:eastAsia="it-IT"/>
        </w:rPr>
        <w:t xml:space="preserve">  :</w:t>
      </w:r>
      <w:proofErr w:type="gramEnd"/>
      <w:r w:rsidRPr="006B79DF">
        <w:rPr>
          <w:rFonts w:ascii="Calibri" w:eastAsia="Times New Roman" w:hAnsi="Calibri" w:cs="Calibri"/>
          <w:b w:val="0"/>
          <w:color w:val="000000"/>
          <w:sz w:val="24"/>
          <w:szCs w:val="20"/>
          <w:bdr w:val="none" w:sz="0" w:space="0" w:color="auto" w:frame="1"/>
          <w:lang w:val="pt-BR" w:eastAsia="it-IT"/>
        </w:rPr>
        <w:t xml:space="preserve"> num [1:768] 1 0 1 0 1 0 1 0 1 1 ...</w:t>
      </w:r>
    </w:p>
    <w:p w:rsidR="00104FB0" w:rsidRPr="006B79DF" w:rsidRDefault="00104FB0"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bdr w:val="none" w:sz="0" w:space="0" w:color="auto" w:frame="1"/>
          <w:lang w:val="pt-BR" w:eastAsia="it-IT"/>
        </w:rPr>
      </w:pPr>
    </w:p>
    <w:p w:rsidR="001779F9" w:rsidRPr="006B79DF" w:rsidRDefault="001779F9"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alibri" w:eastAsia="Times New Roman" w:hAnsi="Calibri" w:cs="Calibri"/>
          <w:b w:val="0"/>
          <w:color w:val="000000"/>
          <w:sz w:val="24"/>
          <w:szCs w:val="20"/>
          <w:lang w:val="pt-BR" w:eastAsia="it-IT"/>
        </w:rPr>
      </w:pPr>
    </w:p>
    <w:p w:rsidR="004610B2" w:rsidRPr="003B003B" w:rsidRDefault="00C87895" w:rsidP="001779F9">
      <w:pPr>
        <w:pStyle w:val="Prrafodelista"/>
        <w:numPr>
          <w:ilvl w:val="1"/>
          <w:numId w:val="3"/>
        </w:numPr>
        <w:spacing w:after="200"/>
        <w:rPr>
          <w:rFonts w:ascii="Calibri" w:hAnsi="Calibri" w:cs="Calibri"/>
          <w:noProof/>
          <w:lang w:val="it-IT"/>
        </w:rPr>
      </w:pPr>
      <w:r w:rsidRPr="003B003B">
        <w:rPr>
          <w:rFonts w:ascii="Calibri" w:hAnsi="Calibri" w:cs="Calibri"/>
          <w:noProof/>
          <w:lang w:val="it-IT"/>
        </w:rPr>
        <w:lastRenderedPageBreak/>
        <w:t>Analisi delle Variabili</w:t>
      </w:r>
      <w:r w:rsidR="008548CC" w:rsidRPr="003B003B">
        <w:rPr>
          <w:rFonts w:ascii="Calibri" w:hAnsi="Calibri" w:cs="Calibri"/>
          <w:noProof/>
          <w:lang w:val="it-IT"/>
        </w:rPr>
        <w:br/>
      </w:r>
    </w:p>
    <w:p w:rsidR="009F70D6" w:rsidRPr="006B79DF" w:rsidRDefault="008548CC" w:rsidP="001779F9">
      <w:pPr>
        <w:spacing w:after="200"/>
        <w:jc w:val="both"/>
        <w:rPr>
          <w:rFonts w:ascii="Calibri" w:hAnsi="Calibri" w:cs="Calibri"/>
          <w:b w:val="0"/>
          <w:noProof/>
          <w:lang w:val="it-IT"/>
        </w:rPr>
      </w:pPr>
      <w:r w:rsidRPr="006B79DF">
        <w:rPr>
          <w:rFonts w:ascii="Calibri" w:hAnsi="Calibri" w:cs="Calibri"/>
          <w:b w:val="0"/>
          <w:noProof/>
          <w:sz w:val="24"/>
          <w:szCs w:val="24"/>
          <w:lang w:val="it-IT"/>
        </w:rPr>
        <w:t>Prima di stimare il modello, dobbiamo fare un'analisi delle variabili da considerare. Questo ci permette di avere un'idea generale dei dati in questione olt</w:t>
      </w:r>
      <w:r w:rsidR="009F70D6" w:rsidRPr="006B79DF">
        <w:rPr>
          <w:rFonts w:ascii="Calibri" w:hAnsi="Calibri" w:cs="Calibri"/>
          <w:b w:val="0"/>
          <w:noProof/>
          <w:sz w:val="24"/>
          <w:szCs w:val="24"/>
          <w:lang w:val="it-IT"/>
        </w:rPr>
        <w:t>r</w:t>
      </w:r>
      <w:r w:rsidRPr="006B79DF">
        <w:rPr>
          <w:rFonts w:ascii="Calibri" w:hAnsi="Calibri" w:cs="Calibri"/>
          <w:b w:val="0"/>
          <w:noProof/>
          <w:sz w:val="24"/>
          <w:szCs w:val="24"/>
          <w:lang w:val="it-IT"/>
        </w:rPr>
        <w:t>e a porterli affrontare da una prospettiva medica</w:t>
      </w:r>
      <w:r w:rsidR="004610B2" w:rsidRPr="006B79DF">
        <w:rPr>
          <w:rFonts w:ascii="Calibri" w:hAnsi="Calibri" w:cs="Calibri"/>
          <w:b w:val="0"/>
          <w:noProof/>
          <w:sz w:val="24"/>
          <w:szCs w:val="24"/>
          <w:lang w:val="it-IT"/>
        </w:rPr>
        <w:t xml:space="preserve"> e quindi non allontanarci nella stima del modello dalla realtà dei fatti.</w:t>
      </w:r>
    </w:p>
    <w:tbl>
      <w:tblPr>
        <w:tblpPr w:leftFromText="141" w:rightFromText="141" w:vertAnchor="text" w:horzAnchor="margin" w:tblpY="1120"/>
        <w:tblW w:w="0" w:type="auto"/>
        <w:tblBorders>
          <w:top w:val="single" w:sz="4" w:space="0" w:color="auto"/>
          <w:left w:val="single" w:sz="4" w:space="0" w:color="auto"/>
          <w:bottom w:val="single" w:sz="4" w:space="0" w:color="auto"/>
          <w:right w:val="single" w:sz="4" w:space="0" w:color="auto"/>
          <w:insideV w:val="single" w:sz="4" w:space="0" w:color="auto"/>
        </w:tblBorders>
        <w:tblCellMar>
          <w:left w:w="70" w:type="dxa"/>
          <w:right w:w="70" w:type="dxa"/>
        </w:tblCellMar>
        <w:tblLook w:val="0000" w:firstRow="0" w:lastRow="0" w:firstColumn="0" w:lastColumn="0" w:noHBand="0" w:noVBand="0"/>
      </w:tblPr>
      <w:tblGrid>
        <w:gridCol w:w="746"/>
        <w:gridCol w:w="871"/>
      </w:tblGrid>
      <w:tr w:rsidR="00A66118" w:rsidRPr="006B79DF" w:rsidTr="00A66118">
        <w:trPr>
          <w:trHeight w:val="708"/>
        </w:trPr>
        <w:tc>
          <w:tcPr>
            <w:tcW w:w="746" w:type="dxa"/>
            <w:tcBorders>
              <w:bottom w:val="single" w:sz="4" w:space="0" w:color="auto"/>
            </w:tcBorders>
          </w:tcPr>
          <w:p w:rsidR="00A66118" w:rsidRPr="006B79DF" w:rsidRDefault="00A66118" w:rsidP="001779F9">
            <w:pPr>
              <w:pStyle w:val="HTMLconformatoprevio"/>
              <w:shd w:val="clear" w:color="auto" w:fill="FFFFFF"/>
              <w:ind w:left="199"/>
              <w:rPr>
                <w:rStyle w:val="gnd-iwgdh3b"/>
                <w:rFonts w:asciiTheme="minorHAnsi" w:hAnsiTheme="minorHAnsi" w:cstheme="minorHAnsi"/>
                <w:color w:val="0F0D29" w:themeColor="text1"/>
                <w:sz w:val="24"/>
                <w:szCs w:val="24"/>
                <w:bdr w:val="none" w:sz="0" w:space="0" w:color="auto" w:frame="1"/>
              </w:rPr>
            </w:pPr>
            <w:r w:rsidRPr="006B79DF">
              <w:rPr>
                <w:rStyle w:val="gnd-iwgdh3b"/>
                <w:rFonts w:asciiTheme="minorHAnsi" w:hAnsiTheme="minorHAnsi" w:cstheme="minorHAnsi"/>
                <w:color w:val="0F0D29" w:themeColor="text1"/>
                <w:sz w:val="24"/>
                <w:szCs w:val="24"/>
                <w:bdr w:val="none" w:sz="0" w:space="0" w:color="auto" w:frame="1"/>
              </w:rPr>
              <w:t>0</w:t>
            </w:r>
          </w:p>
          <w:p w:rsidR="00A66118" w:rsidRPr="006B79DF" w:rsidRDefault="00A66118" w:rsidP="001779F9">
            <w:pPr>
              <w:pStyle w:val="HTMLconformatoprevio"/>
              <w:shd w:val="clear" w:color="auto" w:fill="FFFFFF"/>
              <w:rPr>
                <w:rStyle w:val="gnd-iwgdh3b"/>
                <w:rFonts w:asciiTheme="minorHAnsi" w:hAnsiTheme="minorHAnsi" w:cstheme="minorHAnsi"/>
                <w:color w:val="0F0D29" w:themeColor="text1"/>
                <w:sz w:val="24"/>
                <w:szCs w:val="24"/>
                <w:bdr w:val="none" w:sz="0" w:space="0" w:color="auto" w:frame="1"/>
              </w:rPr>
            </w:pPr>
          </w:p>
        </w:tc>
        <w:tc>
          <w:tcPr>
            <w:tcW w:w="871" w:type="dxa"/>
            <w:tcBorders>
              <w:bottom w:val="single" w:sz="4" w:space="0" w:color="auto"/>
            </w:tcBorders>
          </w:tcPr>
          <w:p w:rsidR="00A66118" w:rsidRPr="006B79DF" w:rsidRDefault="00A66118" w:rsidP="001779F9">
            <w:pPr>
              <w:pStyle w:val="HTMLconformatoprevio"/>
              <w:shd w:val="clear" w:color="auto" w:fill="FFFFFF"/>
              <w:rPr>
                <w:rStyle w:val="gnd-iwgdh3b"/>
                <w:rFonts w:asciiTheme="minorHAnsi" w:hAnsiTheme="minorHAnsi" w:cstheme="minorHAnsi"/>
                <w:color w:val="0F0D29" w:themeColor="text1"/>
                <w:sz w:val="24"/>
                <w:szCs w:val="24"/>
                <w:bdr w:val="none" w:sz="0" w:space="0" w:color="auto" w:frame="1"/>
              </w:rPr>
            </w:pPr>
            <w:r w:rsidRPr="006B79DF">
              <w:rPr>
                <w:rStyle w:val="gnd-iwgdh3b"/>
                <w:rFonts w:asciiTheme="minorHAnsi" w:hAnsiTheme="minorHAnsi" w:cstheme="minorHAnsi"/>
                <w:color w:val="0F0D29" w:themeColor="text1"/>
                <w:sz w:val="24"/>
                <w:szCs w:val="24"/>
                <w:bdr w:val="none" w:sz="0" w:space="0" w:color="auto" w:frame="1"/>
              </w:rPr>
              <w:t>1</w:t>
            </w:r>
          </w:p>
        </w:tc>
      </w:tr>
      <w:tr w:rsidR="00A66118" w:rsidRPr="006B79DF" w:rsidTr="00A66118">
        <w:trPr>
          <w:trHeight w:val="120"/>
        </w:trPr>
        <w:tc>
          <w:tcPr>
            <w:tcW w:w="746" w:type="dxa"/>
            <w:tcBorders>
              <w:top w:val="single" w:sz="4" w:space="0" w:color="auto"/>
            </w:tcBorders>
          </w:tcPr>
          <w:p w:rsidR="00A66118" w:rsidRPr="006B79DF" w:rsidRDefault="00A66118" w:rsidP="001779F9">
            <w:pPr>
              <w:pStyle w:val="HTMLconformatoprevio"/>
              <w:shd w:val="clear" w:color="auto" w:fill="FFFFFF"/>
              <w:rPr>
                <w:rStyle w:val="gnd-iwgdh3b"/>
                <w:rFonts w:asciiTheme="minorHAnsi" w:hAnsiTheme="minorHAnsi" w:cstheme="minorHAnsi"/>
                <w:color w:val="0F0D29" w:themeColor="text1"/>
                <w:sz w:val="24"/>
                <w:szCs w:val="24"/>
                <w:bdr w:val="none" w:sz="0" w:space="0" w:color="auto" w:frame="1"/>
              </w:rPr>
            </w:pPr>
          </w:p>
        </w:tc>
        <w:tc>
          <w:tcPr>
            <w:tcW w:w="871" w:type="dxa"/>
            <w:tcBorders>
              <w:top w:val="single" w:sz="4" w:space="0" w:color="auto"/>
            </w:tcBorders>
          </w:tcPr>
          <w:p w:rsidR="00A66118" w:rsidRPr="006B79DF" w:rsidRDefault="00A66118" w:rsidP="001779F9">
            <w:pPr>
              <w:pStyle w:val="HTMLconformatoprevio"/>
              <w:shd w:val="clear" w:color="auto" w:fill="FFFFFF"/>
              <w:rPr>
                <w:rStyle w:val="gnd-iwgdh3b"/>
                <w:rFonts w:asciiTheme="minorHAnsi" w:hAnsiTheme="minorHAnsi" w:cstheme="minorHAnsi"/>
                <w:color w:val="0F0D29" w:themeColor="text1"/>
                <w:sz w:val="24"/>
                <w:szCs w:val="24"/>
                <w:bdr w:val="none" w:sz="0" w:space="0" w:color="auto" w:frame="1"/>
              </w:rPr>
            </w:pPr>
          </w:p>
        </w:tc>
      </w:tr>
      <w:tr w:rsidR="00A66118" w:rsidRPr="006B79DF" w:rsidTr="00A66118">
        <w:trPr>
          <w:trHeight w:val="429"/>
        </w:trPr>
        <w:tc>
          <w:tcPr>
            <w:tcW w:w="746" w:type="dxa"/>
          </w:tcPr>
          <w:p w:rsidR="00A66118" w:rsidRPr="006B79DF" w:rsidRDefault="00A66118" w:rsidP="001779F9">
            <w:pPr>
              <w:pStyle w:val="HTMLconformatoprevio"/>
              <w:shd w:val="clear" w:color="auto" w:fill="FFFFFF"/>
              <w:ind w:left="199"/>
              <w:rPr>
                <w:rStyle w:val="gnd-iwgdh3b"/>
                <w:rFonts w:asciiTheme="minorHAnsi" w:hAnsiTheme="minorHAnsi" w:cstheme="minorHAnsi"/>
                <w:color w:val="0F0D29" w:themeColor="text1"/>
                <w:sz w:val="24"/>
                <w:szCs w:val="24"/>
                <w:bdr w:val="none" w:sz="0" w:space="0" w:color="auto" w:frame="1"/>
              </w:rPr>
            </w:pPr>
            <w:r w:rsidRPr="006B79DF">
              <w:rPr>
                <w:rStyle w:val="gnd-iwgdh3b"/>
                <w:rFonts w:asciiTheme="minorHAnsi" w:hAnsiTheme="minorHAnsi" w:cstheme="minorHAnsi"/>
                <w:color w:val="0F0D29" w:themeColor="text1"/>
                <w:sz w:val="24"/>
                <w:szCs w:val="24"/>
                <w:bdr w:val="none" w:sz="0" w:space="0" w:color="auto" w:frame="1"/>
              </w:rPr>
              <w:t>500</w:t>
            </w:r>
          </w:p>
        </w:tc>
        <w:tc>
          <w:tcPr>
            <w:tcW w:w="871" w:type="dxa"/>
          </w:tcPr>
          <w:p w:rsidR="00A66118" w:rsidRPr="006B79DF" w:rsidRDefault="00A66118" w:rsidP="001779F9">
            <w:pPr>
              <w:pStyle w:val="HTMLconformatoprevio"/>
              <w:shd w:val="clear" w:color="auto" w:fill="FFFFFF"/>
              <w:ind w:left="232"/>
              <w:rPr>
                <w:rStyle w:val="gnd-iwgdh3b"/>
                <w:rFonts w:asciiTheme="minorHAnsi" w:hAnsiTheme="minorHAnsi" w:cstheme="minorHAnsi"/>
                <w:color w:val="0F0D29" w:themeColor="text1"/>
                <w:sz w:val="24"/>
                <w:szCs w:val="24"/>
                <w:bdr w:val="none" w:sz="0" w:space="0" w:color="auto" w:frame="1"/>
              </w:rPr>
            </w:pPr>
            <w:r w:rsidRPr="006B79DF">
              <w:rPr>
                <w:rStyle w:val="gnd-iwgdh3b"/>
                <w:rFonts w:asciiTheme="minorHAnsi" w:hAnsiTheme="minorHAnsi" w:cstheme="minorHAnsi"/>
                <w:color w:val="0F0D29" w:themeColor="text1"/>
                <w:sz w:val="24"/>
                <w:szCs w:val="24"/>
                <w:bdr w:val="none" w:sz="0" w:space="0" w:color="auto" w:frame="1"/>
              </w:rPr>
              <w:t>268</w:t>
            </w:r>
          </w:p>
        </w:tc>
      </w:tr>
    </w:tbl>
    <w:p w:rsidR="009F70D6" w:rsidRPr="006B79DF" w:rsidRDefault="00E94309" w:rsidP="001779F9">
      <w:pPr>
        <w:spacing w:after="200"/>
        <w:rPr>
          <w:rFonts w:ascii="Calibri" w:hAnsi="Calibri" w:cs="Calibri"/>
          <w:b w:val="0"/>
          <w:noProof/>
          <w:color w:val="0F0D29" w:themeColor="text1"/>
          <w:sz w:val="24"/>
          <w:szCs w:val="24"/>
          <w:lang w:val="it-IT"/>
        </w:rPr>
      </w:pPr>
      <w:r w:rsidRPr="006B79DF">
        <w:rPr>
          <w:b w:val="0"/>
          <w:noProof/>
        </w:rPr>
        <w:drawing>
          <wp:anchor distT="0" distB="0" distL="114300" distR="114300" simplePos="0" relativeHeight="251663360" behindDoc="0" locked="0" layoutInCell="1" allowOverlap="1">
            <wp:simplePos x="0" y="0"/>
            <wp:positionH relativeFrom="margin">
              <wp:posOffset>1860550</wp:posOffset>
            </wp:positionH>
            <wp:positionV relativeFrom="paragraph">
              <wp:posOffset>246289</wp:posOffset>
            </wp:positionV>
            <wp:extent cx="2345055" cy="2133600"/>
            <wp:effectExtent l="0" t="0" r="0" b="0"/>
            <wp:wrapNone/>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2">
                      <a:extLst>
                        <a:ext uri="{28A0092B-C50C-407E-A947-70E740481C1C}">
                          <a14:useLocalDpi xmlns:a14="http://schemas.microsoft.com/office/drawing/2010/main" val="0"/>
                        </a:ext>
                      </a:extLst>
                    </a:blip>
                    <a:srcRect l="13037" t="3772" r="12619" b="25812"/>
                    <a:stretch/>
                  </pic:blipFill>
                  <pic:spPr bwMode="auto">
                    <a:xfrm>
                      <a:off x="0" y="0"/>
                      <a:ext cx="2345055" cy="213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B79DF">
        <w:rPr>
          <w:rFonts w:ascii="Calibri" w:hAnsi="Calibri" w:cs="Calibri"/>
          <w:b w:val="0"/>
          <w:noProof/>
          <w:sz w:val="24"/>
          <w:szCs w:val="24"/>
          <w:lang w:val="it-IT"/>
        </w:rPr>
        <w:t>-</w:t>
      </w:r>
      <w:r w:rsidR="009F70D6" w:rsidRPr="006B79DF">
        <w:rPr>
          <w:rFonts w:ascii="Calibri" w:hAnsi="Calibri" w:cs="Calibri"/>
          <w:b w:val="0"/>
          <w:noProof/>
          <w:sz w:val="24"/>
          <w:szCs w:val="24"/>
          <w:lang w:val="it-IT"/>
        </w:rPr>
        <w:t>Inizialmente valutiamo la nostra variabile dipendente (Outcome).</w:t>
      </w:r>
      <w:r w:rsidR="009F70D6" w:rsidRPr="006B79DF">
        <w:rPr>
          <w:rFonts w:ascii="Calibri" w:hAnsi="Calibri" w:cs="Calibri"/>
          <w:b w:val="0"/>
          <w:noProof/>
          <w:sz w:val="24"/>
          <w:szCs w:val="24"/>
          <w:lang w:val="it-IT"/>
        </w:rPr>
        <w:br/>
      </w:r>
      <w:r w:rsidR="009F70D6" w:rsidRPr="006B79DF">
        <w:rPr>
          <w:rFonts w:ascii="Calibri" w:hAnsi="Calibri" w:cs="Calibri"/>
          <w:b w:val="0"/>
          <w:noProof/>
          <w:color w:val="0F0D29" w:themeColor="text1"/>
          <w:sz w:val="24"/>
          <w:szCs w:val="24"/>
          <w:lang w:val="it-IT"/>
        </w:rPr>
        <w:t>&gt;valori&lt;-table(e$Outcome)</w:t>
      </w:r>
      <w:r w:rsidR="009F70D6" w:rsidRPr="006B79DF">
        <w:rPr>
          <w:rFonts w:ascii="Calibri" w:hAnsi="Calibri" w:cs="Calibri"/>
          <w:b w:val="0"/>
          <w:noProof/>
          <w:color w:val="0F0D29" w:themeColor="text1"/>
          <w:sz w:val="24"/>
          <w:szCs w:val="24"/>
          <w:lang w:val="it-IT"/>
        </w:rPr>
        <w:br/>
        <w:t>&gt;valori</w:t>
      </w:r>
    </w:p>
    <w:p w:rsidR="00A66118" w:rsidRPr="006B79DF" w:rsidRDefault="009F70D6" w:rsidP="001779F9">
      <w:pPr>
        <w:spacing w:after="200"/>
        <w:rPr>
          <w:rFonts w:ascii="Calibri" w:hAnsi="Calibri" w:cs="Calibri"/>
          <w:b w:val="0"/>
          <w:noProof/>
          <w:sz w:val="24"/>
          <w:szCs w:val="24"/>
          <w:lang w:val="it-IT"/>
        </w:rPr>
      </w:pPr>
      <w:r w:rsidRPr="006B79DF">
        <w:rPr>
          <w:rFonts w:ascii="Calibri" w:hAnsi="Calibri" w:cs="Calibri"/>
          <w:b w:val="0"/>
          <w:noProof/>
          <w:sz w:val="24"/>
          <w:szCs w:val="24"/>
          <w:lang w:val="it-IT"/>
        </w:rPr>
        <w:br/>
      </w:r>
      <w:r w:rsidRPr="006B79DF">
        <w:rPr>
          <w:rFonts w:ascii="Calibri" w:hAnsi="Calibri" w:cs="Calibri"/>
          <w:b w:val="0"/>
          <w:noProof/>
          <w:sz w:val="24"/>
          <w:szCs w:val="24"/>
          <w:lang w:val="it-IT"/>
        </w:rPr>
        <w:br/>
      </w:r>
      <w:r w:rsidR="00E94309" w:rsidRPr="006B79DF">
        <w:rPr>
          <w:rFonts w:ascii="Calibri" w:hAnsi="Calibri" w:cs="Calibri"/>
          <w:b w:val="0"/>
          <w:noProof/>
          <w:sz w:val="24"/>
          <w:szCs w:val="24"/>
          <w:lang w:val="it-IT"/>
        </w:rPr>
        <w:br/>
      </w:r>
    </w:p>
    <w:p w:rsidR="00A66118" w:rsidRPr="006B79DF" w:rsidRDefault="00A66118" w:rsidP="001779F9">
      <w:pPr>
        <w:spacing w:after="200"/>
        <w:rPr>
          <w:rFonts w:ascii="Calibri" w:hAnsi="Calibri" w:cs="Calibri"/>
          <w:b w:val="0"/>
          <w:noProof/>
          <w:sz w:val="24"/>
          <w:szCs w:val="24"/>
          <w:lang w:val="it-IT"/>
        </w:rPr>
      </w:pPr>
    </w:p>
    <w:p w:rsidR="00A66118" w:rsidRPr="006B79DF" w:rsidRDefault="00A66118" w:rsidP="001779F9">
      <w:pPr>
        <w:spacing w:after="200"/>
        <w:rPr>
          <w:rFonts w:ascii="Calibri" w:hAnsi="Calibri" w:cs="Calibri"/>
          <w:b w:val="0"/>
          <w:noProof/>
          <w:sz w:val="24"/>
          <w:szCs w:val="24"/>
          <w:lang w:val="it-IT"/>
        </w:rPr>
      </w:pPr>
    </w:p>
    <w:p w:rsidR="00954C24" w:rsidRPr="006B79DF" w:rsidRDefault="00E94309" w:rsidP="001779F9">
      <w:pPr>
        <w:spacing w:after="200"/>
        <w:rPr>
          <w:rFonts w:ascii="Calibri" w:hAnsi="Calibri" w:cs="Calibri"/>
          <w:b w:val="0"/>
          <w:noProof/>
          <w:color w:val="0F0D29" w:themeColor="text1"/>
          <w:sz w:val="24"/>
          <w:szCs w:val="24"/>
          <w:lang w:val="it-IT"/>
        </w:rPr>
      </w:pPr>
      <w:r w:rsidRPr="006B79DF">
        <w:rPr>
          <w:rFonts w:ascii="Calibri" w:hAnsi="Calibri" w:cs="Calibri"/>
          <w:b w:val="0"/>
          <w:noProof/>
          <w:sz w:val="24"/>
          <w:szCs w:val="24"/>
          <w:lang w:val="it-IT"/>
        </w:rPr>
        <w:br/>
      </w:r>
      <w:r w:rsidR="009F70D6" w:rsidRPr="006B79DF">
        <w:rPr>
          <w:rFonts w:ascii="Calibri" w:hAnsi="Calibri" w:cs="Calibri"/>
          <w:b w:val="0"/>
          <w:noProof/>
          <w:sz w:val="24"/>
          <w:szCs w:val="24"/>
          <w:lang w:val="it-IT"/>
        </w:rPr>
        <w:t>Possiamo affermare che all'incirca il 35% del nostro campione ha il diabete.</w:t>
      </w:r>
      <w:r w:rsidRPr="006B79DF">
        <w:rPr>
          <w:rFonts w:ascii="Calibri" w:hAnsi="Calibri" w:cs="Calibri"/>
          <w:b w:val="0"/>
          <w:noProof/>
          <w:sz w:val="24"/>
          <w:szCs w:val="24"/>
          <w:lang w:val="it-IT"/>
        </w:rPr>
        <w:br/>
      </w:r>
      <w:r w:rsidR="001779F9" w:rsidRPr="006B79DF">
        <w:rPr>
          <w:rFonts w:ascii="Calibri" w:hAnsi="Calibri" w:cs="Calibri"/>
          <w:b w:val="0"/>
          <w:noProof/>
          <w:sz w:val="24"/>
          <w:szCs w:val="24"/>
          <w:lang w:val="it-IT"/>
        </w:rPr>
        <w:br/>
      </w:r>
      <w:r w:rsidRPr="006B79DF">
        <w:rPr>
          <w:rFonts w:ascii="Calibri" w:hAnsi="Calibri" w:cs="Calibri"/>
          <w:b w:val="0"/>
          <w:noProof/>
          <w:sz w:val="24"/>
          <w:szCs w:val="24"/>
          <w:lang w:val="it-IT"/>
        </w:rPr>
        <w:t>Si procede all'analisi delle variabili esplicative, osservando la loro distribuzione:</w:t>
      </w:r>
      <w:r w:rsidR="001779F9" w:rsidRPr="006B79DF">
        <w:rPr>
          <w:rFonts w:ascii="Calibri" w:hAnsi="Calibri" w:cs="Calibri"/>
          <w:b w:val="0"/>
          <w:noProof/>
          <w:sz w:val="24"/>
          <w:szCs w:val="24"/>
          <w:lang w:val="it-IT"/>
        </w:rPr>
        <w:br/>
      </w:r>
      <w:r w:rsidRPr="006B79DF">
        <w:rPr>
          <w:rFonts w:ascii="Calibri" w:hAnsi="Calibri" w:cs="Calibri"/>
          <w:b w:val="0"/>
          <w:noProof/>
          <w:sz w:val="24"/>
          <w:szCs w:val="24"/>
          <w:lang w:val="it-IT"/>
        </w:rPr>
        <w:br/>
      </w:r>
      <w:r w:rsidR="00954C24" w:rsidRPr="006B79DF">
        <w:rPr>
          <w:rFonts w:ascii="Calibri" w:hAnsi="Calibri" w:cs="Calibri"/>
          <w:b w:val="0"/>
          <w:noProof/>
          <w:color w:val="0F0D29" w:themeColor="text1"/>
          <w:sz w:val="24"/>
          <w:szCs w:val="24"/>
          <w:lang w:val="it-IT"/>
        </w:rPr>
        <w:t>&gt;summary(e$Pregnancies</w:t>
      </w:r>
      <w:r w:rsidR="00533CF8" w:rsidRPr="006B79DF">
        <w:rPr>
          <w:rFonts w:ascii="Calibri" w:hAnsi="Calibri" w:cs="Calibri"/>
          <w:b w:val="0"/>
          <w:noProof/>
          <w:color w:val="0F0D29" w:themeColor="text1"/>
          <w:sz w:val="24"/>
          <w:szCs w:val="24"/>
          <w:lang w:val="it-IT"/>
        </w:rPr>
        <w:t>)</w:t>
      </w:r>
    </w:p>
    <w:p w:rsidR="00954C24" w:rsidRPr="006B79DF" w:rsidRDefault="00954C24" w:rsidP="001779F9">
      <w:pPr>
        <w:pStyle w:val="HTMLconformatoprevio"/>
        <w:shd w:val="clear" w:color="auto" w:fill="FFFFFF"/>
        <w:rPr>
          <w:rStyle w:val="gnd-iwgdn2b"/>
          <w:rFonts w:ascii="Lucida Console" w:eastAsiaTheme="minorEastAsia" w:hAnsi="Lucida Console"/>
          <w:color w:val="0000FF"/>
          <w:lang w:val="es-419"/>
        </w:rPr>
      </w:pPr>
      <w:r w:rsidRPr="006B79DF">
        <w:rPr>
          <w:rStyle w:val="gnd-iwgdo3b"/>
          <w:rFonts w:ascii="Lucida Console" w:hAnsi="Lucida Console"/>
          <w:color w:val="0000FF"/>
          <w:lang w:val="es-419"/>
        </w:rPr>
        <w:t xml:space="preserve">&gt; </w:t>
      </w:r>
      <w:proofErr w:type="spellStart"/>
      <w:proofErr w:type="gramStart"/>
      <w:r w:rsidRPr="006B79DF">
        <w:rPr>
          <w:rStyle w:val="gnd-iwgdn2b"/>
          <w:rFonts w:ascii="Lucida Console" w:eastAsiaTheme="minorEastAsia" w:hAnsi="Lucida Console"/>
          <w:color w:val="0000FF"/>
          <w:lang w:val="es-419"/>
        </w:rPr>
        <w:t>summary</w:t>
      </w:r>
      <w:proofErr w:type="spellEnd"/>
      <w:r w:rsidRPr="006B79DF">
        <w:rPr>
          <w:rStyle w:val="gnd-iwgdn2b"/>
          <w:rFonts w:ascii="Lucida Console" w:eastAsiaTheme="minorEastAsia" w:hAnsi="Lucida Console"/>
          <w:color w:val="0000FF"/>
          <w:lang w:val="es-419"/>
        </w:rPr>
        <w:t>(</w:t>
      </w:r>
      <w:proofErr w:type="spellStart"/>
      <w:proofErr w:type="gramEnd"/>
      <w:r w:rsidRPr="006B79DF">
        <w:rPr>
          <w:rStyle w:val="gnd-iwgdn2b"/>
          <w:rFonts w:ascii="Lucida Console" w:eastAsiaTheme="minorEastAsia" w:hAnsi="Lucida Console"/>
          <w:color w:val="0000FF"/>
          <w:lang w:val="es-419"/>
        </w:rPr>
        <w:t>e$Pregnancies</w:t>
      </w:r>
      <w:proofErr w:type="spellEnd"/>
    </w:p>
    <w:p w:rsidR="00954C24" w:rsidRPr="006B79DF" w:rsidRDefault="00954C24" w:rsidP="001779F9">
      <w:pPr>
        <w:pStyle w:val="HTMLconformatoprevio"/>
        <w:shd w:val="clear" w:color="auto" w:fill="FFFFFF"/>
        <w:rPr>
          <w:rStyle w:val="gnd-iwgdh3b"/>
          <w:rFonts w:ascii="Lucida Console" w:eastAsiaTheme="majorEastAsia" w:hAnsi="Lucida Console"/>
          <w:color w:val="000000"/>
          <w:bdr w:val="none" w:sz="0" w:space="0" w:color="auto" w:frame="1"/>
        </w:rPr>
      </w:pPr>
      <w:r w:rsidRPr="006B79DF">
        <w:rPr>
          <w:rStyle w:val="gnd-iwgdh3b"/>
          <w:rFonts w:ascii="Lucida Console" w:eastAsiaTheme="majorEastAsia" w:hAnsi="Lucida Console"/>
          <w:color w:val="000000"/>
          <w:bdr w:val="none" w:sz="0" w:space="0" w:color="auto" w:frame="1"/>
          <w:lang w:val="es-419"/>
        </w:rPr>
        <w:t xml:space="preserve">   Min. 1st Qu.  Median    Mean 3rd Qu.    </w:t>
      </w:r>
      <w:r w:rsidRPr="006B79DF">
        <w:rPr>
          <w:rStyle w:val="gnd-iwgdh3b"/>
          <w:rFonts w:ascii="Lucida Console" w:eastAsiaTheme="majorEastAsia" w:hAnsi="Lucida Console"/>
          <w:color w:val="000000"/>
          <w:bdr w:val="none" w:sz="0" w:space="0" w:color="auto" w:frame="1"/>
        </w:rPr>
        <w:t xml:space="preserve">Max. </w:t>
      </w:r>
    </w:p>
    <w:p w:rsidR="00954C24" w:rsidRPr="006B79DF" w:rsidRDefault="00954C24" w:rsidP="001779F9">
      <w:pPr>
        <w:pStyle w:val="HTMLconformatoprevio"/>
        <w:shd w:val="clear" w:color="auto" w:fill="FFFFFF"/>
        <w:rPr>
          <w:rStyle w:val="gnd-iwgdh3b"/>
          <w:rFonts w:ascii="Lucida Console" w:eastAsiaTheme="majorEastAsia" w:hAnsi="Lucida Console"/>
          <w:color w:val="000000"/>
          <w:bdr w:val="none" w:sz="0" w:space="0" w:color="auto" w:frame="1"/>
        </w:rPr>
      </w:pPr>
      <w:r w:rsidRPr="006B79DF">
        <w:rPr>
          <w:rStyle w:val="gnd-iwgdh3b"/>
          <w:rFonts w:ascii="Lucida Console" w:eastAsiaTheme="majorEastAsia" w:hAnsi="Lucida Console"/>
          <w:color w:val="000000"/>
          <w:bdr w:val="none" w:sz="0" w:space="0" w:color="auto" w:frame="1"/>
        </w:rPr>
        <w:t xml:space="preserve">  0.000   1.000   3.000   3.845   6.000  17.000 </w:t>
      </w:r>
    </w:p>
    <w:p w:rsidR="00533CF8" w:rsidRPr="006B79DF" w:rsidRDefault="001779F9" w:rsidP="001779F9">
      <w:pPr>
        <w:spacing w:after="200"/>
        <w:rPr>
          <w:rFonts w:ascii="Calibri" w:hAnsi="Calibri" w:cs="Calibri"/>
          <w:b w:val="0"/>
          <w:noProof/>
          <w:color w:val="0F0D29" w:themeColor="text1"/>
          <w:sz w:val="24"/>
          <w:szCs w:val="24"/>
          <w:lang w:val="it-IT"/>
        </w:rPr>
      </w:pPr>
      <w:r w:rsidRPr="006B79DF">
        <w:rPr>
          <w:rFonts w:ascii="Calibri" w:hAnsi="Calibri" w:cs="Calibri"/>
          <w:b w:val="0"/>
          <w:noProof/>
          <w:color w:val="0F0D29" w:themeColor="text1"/>
          <w:sz w:val="24"/>
          <w:szCs w:val="24"/>
          <w:lang w:val="it-IT"/>
        </w:rPr>
        <w:br/>
      </w:r>
      <w:r w:rsidR="00533CF8" w:rsidRPr="006B79DF">
        <w:rPr>
          <w:rFonts w:ascii="Calibri" w:hAnsi="Calibri" w:cs="Calibri"/>
          <w:b w:val="0"/>
          <w:noProof/>
          <w:sz w:val="24"/>
          <w:szCs w:val="24"/>
          <w:lang w:val="it-IT"/>
        </w:rPr>
        <w:t>Come possiamo vedere, il 75% de</w:t>
      </w:r>
      <w:r w:rsidR="003022F3" w:rsidRPr="006B79DF">
        <w:rPr>
          <w:rFonts w:ascii="Calibri" w:hAnsi="Calibri" w:cs="Calibri"/>
          <w:b w:val="0"/>
          <w:noProof/>
          <w:sz w:val="24"/>
          <w:szCs w:val="24"/>
          <w:lang w:val="it-IT"/>
        </w:rPr>
        <w:t>i soggetti</w:t>
      </w:r>
      <w:r w:rsidR="00533CF8" w:rsidRPr="006B79DF">
        <w:rPr>
          <w:rFonts w:ascii="Calibri" w:hAnsi="Calibri" w:cs="Calibri"/>
          <w:b w:val="0"/>
          <w:noProof/>
          <w:sz w:val="24"/>
          <w:szCs w:val="24"/>
          <w:lang w:val="it-IT"/>
        </w:rPr>
        <w:t xml:space="preserve"> non ha avuto più di 6 figli</w:t>
      </w:r>
      <w:r w:rsidR="003022F3" w:rsidRPr="006B79DF">
        <w:rPr>
          <w:rFonts w:ascii="Calibri" w:hAnsi="Calibri" w:cs="Calibri"/>
          <w:b w:val="0"/>
          <w:noProof/>
          <w:sz w:val="24"/>
          <w:szCs w:val="24"/>
          <w:lang w:val="it-IT"/>
        </w:rPr>
        <w:t>, la media di aggira in torno ai 3 figli.</w:t>
      </w:r>
    </w:p>
    <w:p w:rsidR="009F70D6" w:rsidRPr="006B79DF" w:rsidRDefault="00954C24" w:rsidP="001779F9">
      <w:pPr>
        <w:spacing w:after="200"/>
        <w:rPr>
          <w:rFonts w:ascii="Calibri" w:hAnsi="Calibri" w:cs="Calibri"/>
          <w:b w:val="0"/>
          <w:noProof/>
          <w:sz w:val="24"/>
          <w:szCs w:val="24"/>
          <w:lang w:val="it-IT"/>
        </w:rPr>
      </w:pPr>
      <w:r w:rsidRPr="006B79DF">
        <w:rPr>
          <w:rFonts w:ascii="Calibri" w:hAnsi="Calibri" w:cs="Calibri"/>
          <w:b w:val="0"/>
          <w:noProof/>
          <w:color w:val="0F0D29" w:themeColor="text1"/>
          <w:sz w:val="24"/>
          <w:szCs w:val="24"/>
          <w:lang w:val="it-IT"/>
        </w:rPr>
        <w:t>&gt;summary(e$Glucose)</w:t>
      </w:r>
    </w:p>
    <w:p w:rsidR="00954C24" w:rsidRPr="006B79DF" w:rsidRDefault="00954C24" w:rsidP="001779F9">
      <w:pPr>
        <w:pStyle w:val="HTMLconformatoprevio"/>
        <w:shd w:val="clear" w:color="auto" w:fill="FFFFFF"/>
        <w:rPr>
          <w:rStyle w:val="gnd-iwgdn2b"/>
          <w:rFonts w:ascii="Lucida Console" w:eastAsiaTheme="minorEastAsia" w:hAnsi="Lucida Console"/>
          <w:color w:val="0000FF"/>
        </w:rPr>
      </w:pPr>
      <w:r w:rsidRPr="006B79DF">
        <w:rPr>
          <w:rStyle w:val="gnd-iwgdo3b"/>
          <w:rFonts w:ascii="Lucida Console" w:hAnsi="Lucida Console"/>
          <w:color w:val="0000FF"/>
        </w:rPr>
        <w:t xml:space="preserve">&gt; </w:t>
      </w:r>
      <w:r w:rsidRPr="006B79DF">
        <w:rPr>
          <w:rStyle w:val="gnd-iwgdn2b"/>
          <w:rFonts w:ascii="Lucida Console" w:eastAsiaTheme="minorEastAsia" w:hAnsi="Lucida Console"/>
          <w:color w:val="0000FF"/>
        </w:rPr>
        <w:t xml:space="preserve">summary(e$Glucose) </w:t>
      </w:r>
    </w:p>
    <w:p w:rsidR="00954C24" w:rsidRPr="006B79DF" w:rsidRDefault="00954C24" w:rsidP="001779F9">
      <w:pPr>
        <w:pStyle w:val="HTMLconformatoprevio"/>
        <w:shd w:val="clear" w:color="auto" w:fill="FFFFFF"/>
        <w:rPr>
          <w:rStyle w:val="gnd-iwgdh3b"/>
          <w:rFonts w:ascii="Lucida Console" w:eastAsiaTheme="majorEastAsia" w:hAnsi="Lucida Console"/>
          <w:color w:val="000000"/>
          <w:bdr w:val="none" w:sz="0" w:space="0" w:color="auto" w:frame="1"/>
          <w:lang w:val="es-419"/>
        </w:rPr>
      </w:pPr>
      <w:r w:rsidRPr="006B79DF">
        <w:rPr>
          <w:rStyle w:val="gnd-iwgdh3b"/>
          <w:rFonts w:ascii="Lucida Console" w:eastAsiaTheme="majorEastAsia" w:hAnsi="Lucida Console"/>
          <w:color w:val="000000"/>
          <w:bdr w:val="none" w:sz="0" w:space="0" w:color="auto" w:frame="1"/>
        </w:rPr>
        <w:t xml:space="preserve">   Min. 1st Qu.  </w:t>
      </w:r>
      <w:r w:rsidRPr="006B79DF">
        <w:rPr>
          <w:rStyle w:val="gnd-iwgdh3b"/>
          <w:rFonts w:ascii="Lucida Console" w:eastAsiaTheme="majorEastAsia" w:hAnsi="Lucida Console"/>
          <w:color w:val="000000"/>
          <w:bdr w:val="none" w:sz="0" w:space="0" w:color="auto" w:frame="1"/>
          <w:lang w:val="es-419"/>
        </w:rPr>
        <w:t xml:space="preserve">Median    Mean 3rd Qu.    Max. </w:t>
      </w:r>
    </w:p>
    <w:p w:rsidR="00954C24" w:rsidRPr="006B79DF" w:rsidRDefault="00954C24" w:rsidP="001779F9">
      <w:pPr>
        <w:pStyle w:val="HTMLconformatoprevio"/>
        <w:shd w:val="clear" w:color="auto" w:fill="FFFFFF"/>
        <w:rPr>
          <w:rFonts w:ascii="Lucida Console" w:hAnsi="Lucida Console"/>
          <w:color w:val="000000"/>
        </w:rPr>
      </w:pPr>
      <w:r w:rsidRPr="006B79DF">
        <w:rPr>
          <w:rStyle w:val="gnd-iwgdh3b"/>
          <w:rFonts w:ascii="Lucida Console" w:eastAsiaTheme="majorEastAsia" w:hAnsi="Lucida Console"/>
          <w:color w:val="000000"/>
          <w:bdr w:val="none" w:sz="0" w:space="0" w:color="auto" w:frame="1"/>
          <w:lang w:val="es-419"/>
        </w:rPr>
        <w:t xml:space="preserve">  </w:t>
      </w:r>
      <w:r w:rsidRPr="006B79DF">
        <w:rPr>
          <w:rStyle w:val="gnd-iwgdh3b"/>
          <w:rFonts w:ascii="Lucida Console" w:eastAsiaTheme="majorEastAsia" w:hAnsi="Lucida Console"/>
          <w:color w:val="000000"/>
          <w:bdr w:val="none" w:sz="0" w:space="0" w:color="auto" w:frame="1"/>
        </w:rPr>
        <w:t xml:space="preserve">44.00   99.75  117.00  121.68  140.25  199.00 </w:t>
      </w:r>
      <w:r w:rsidR="00104FB0" w:rsidRPr="006B79DF">
        <w:rPr>
          <w:rStyle w:val="gnd-iwgdh3b"/>
          <w:rFonts w:ascii="Lucida Console" w:eastAsiaTheme="majorEastAsia" w:hAnsi="Lucida Console"/>
          <w:color w:val="000000"/>
          <w:bdr w:val="none" w:sz="0" w:space="0" w:color="auto" w:frame="1"/>
        </w:rPr>
        <w:br/>
      </w:r>
    </w:p>
    <w:p w:rsidR="003022F3" w:rsidRPr="006B79DF" w:rsidRDefault="003022F3" w:rsidP="001779F9">
      <w:pPr>
        <w:spacing w:after="200"/>
        <w:rPr>
          <w:rFonts w:ascii="Calibri" w:hAnsi="Calibri" w:cs="Calibri"/>
          <w:b w:val="0"/>
          <w:noProof/>
          <w:sz w:val="24"/>
          <w:lang w:val="it-IT"/>
        </w:rPr>
      </w:pPr>
      <w:r w:rsidRPr="006B79DF">
        <w:rPr>
          <w:rFonts w:ascii="Calibri" w:hAnsi="Calibri" w:cs="Calibri"/>
          <w:b w:val="0"/>
          <w:noProof/>
          <w:sz w:val="24"/>
          <w:lang w:val="it-IT"/>
        </w:rPr>
        <w:t>La concentrazione plasmatica di glucosio a 2 ore in un test di tolleranza al glucosio orale in media è del 121.6 mg/dl, questo ha una ulteriore spiegazione.</w:t>
      </w:r>
    </w:p>
    <w:p w:rsidR="00A66118" w:rsidRPr="006B79DF" w:rsidRDefault="00A66118" w:rsidP="001779F9">
      <w:pPr>
        <w:spacing w:after="200"/>
        <w:jc w:val="both"/>
        <w:rPr>
          <w:rFonts w:ascii="Calibri" w:hAnsi="Calibri" w:cs="Calibri"/>
          <w:b w:val="0"/>
          <w:noProof/>
          <w:sz w:val="24"/>
          <w:lang w:val="it-IT"/>
        </w:rPr>
      </w:pPr>
      <w:r w:rsidRPr="006B79DF">
        <w:rPr>
          <w:rFonts w:ascii="Calibri" w:hAnsi="Calibri" w:cs="Calibri"/>
          <w:b w:val="0"/>
          <w:noProof/>
          <w:sz w:val="24"/>
          <w:lang w:val="it-IT"/>
        </w:rPr>
        <w:t>“</w:t>
      </w:r>
      <w:r w:rsidR="003022F3" w:rsidRPr="006B79DF">
        <w:rPr>
          <w:rFonts w:ascii="Calibri" w:hAnsi="Calibri" w:cs="Calibri"/>
          <w:b w:val="0"/>
          <w:noProof/>
          <w:sz w:val="24"/>
          <w:lang w:val="it-IT"/>
        </w:rPr>
        <w:t>In ambito medico, la glicemia misura la concentrazione di glucosio (zucchero) nel sangue. È importante mantenere i livelli sotto controllo in quanto sia l’iperglicemia che l’ipoglicemia (ovvero livelli rispettivamente troppo alti o troppo bassi di glucosio) possono determinare complicanze pericolose.</w:t>
      </w:r>
    </w:p>
    <w:p w:rsidR="00E55708" w:rsidRPr="006B79DF" w:rsidRDefault="003022F3" w:rsidP="001779F9">
      <w:pPr>
        <w:spacing w:after="200"/>
        <w:rPr>
          <w:rStyle w:val="gnd-iwgdn2b"/>
          <w:rFonts w:ascii="Calibri" w:hAnsi="Calibri" w:cs="Calibri"/>
          <w:b w:val="0"/>
          <w:noProof/>
          <w:sz w:val="24"/>
          <w:lang w:val="it-IT"/>
        </w:rPr>
      </w:pPr>
      <w:r w:rsidRPr="006B79DF">
        <w:rPr>
          <w:rFonts w:ascii="Calibri" w:hAnsi="Calibri" w:cs="Calibri"/>
          <w:b w:val="0"/>
          <w:noProof/>
          <w:sz w:val="24"/>
          <w:lang w:val="it-IT"/>
        </w:rPr>
        <w:t>I valori di glicemia considerati normali sono compresi tra:</w:t>
      </w:r>
      <w:r w:rsidRPr="006B79DF">
        <w:rPr>
          <w:rFonts w:ascii="Calibri" w:hAnsi="Calibri" w:cs="Calibri"/>
          <w:b w:val="0"/>
          <w:noProof/>
          <w:sz w:val="24"/>
          <w:lang w:val="it-IT"/>
        </w:rPr>
        <w:br/>
        <w:t>-70 e 99 milligrammi/decilitro (mg/dl) a digiuno;</w:t>
      </w:r>
      <w:r w:rsidRPr="006B79DF">
        <w:rPr>
          <w:rFonts w:ascii="Calibri" w:hAnsi="Calibri" w:cs="Calibri"/>
          <w:b w:val="0"/>
          <w:noProof/>
          <w:sz w:val="24"/>
          <w:lang w:val="it-IT"/>
        </w:rPr>
        <w:br/>
      </w:r>
      <w:r w:rsidRPr="006B79DF">
        <w:rPr>
          <w:rFonts w:ascii="Calibri" w:hAnsi="Calibri" w:cs="Calibri"/>
          <w:b w:val="0"/>
          <w:noProof/>
          <w:sz w:val="24"/>
          <w:lang w:val="it-IT"/>
        </w:rPr>
        <w:lastRenderedPageBreak/>
        <w:t>-</w:t>
      </w:r>
      <w:r w:rsidR="00A66118" w:rsidRPr="006B79DF">
        <w:rPr>
          <w:rFonts w:ascii="Calibri" w:hAnsi="Calibri" w:cs="Calibri"/>
          <w:b w:val="0"/>
          <w:noProof/>
          <w:sz w:val="24"/>
          <w:lang w:val="it-IT"/>
        </w:rPr>
        <w:t>I</w:t>
      </w:r>
      <w:r w:rsidRPr="006B79DF">
        <w:rPr>
          <w:rFonts w:ascii="Calibri" w:hAnsi="Calibri" w:cs="Calibri"/>
          <w:b w:val="0"/>
          <w:noProof/>
          <w:sz w:val="24"/>
          <w:lang w:val="it-IT"/>
        </w:rPr>
        <w:t>nferiori a 140 mg/dl 2 ore dopo l’assunzione di una soluzione di glucosio (test da carico di</w:t>
      </w:r>
      <w:r w:rsidR="001779F9" w:rsidRPr="006B79DF">
        <w:rPr>
          <w:rFonts w:ascii="Calibri" w:hAnsi="Calibri" w:cs="Calibri"/>
          <w:b w:val="0"/>
          <w:noProof/>
          <w:sz w:val="24"/>
          <w:lang w:val="it-IT"/>
        </w:rPr>
        <w:t xml:space="preserve"> </w:t>
      </w:r>
      <w:r w:rsidR="00104FB0" w:rsidRPr="006B79DF">
        <w:rPr>
          <w:rFonts w:ascii="Calibri" w:hAnsi="Calibri" w:cs="Calibri"/>
          <w:b w:val="0"/>
          <w:noProof/>
          <w:sz w:val="24"/>
          <w:lang w:val="it-IT"/>
        </w:rPr>
        <w:t>g</w:t>
      </w:r>
      <w:r w:rsidRPr="006B79DF">
        <w:rPr>
          <w:rFonts w:ascii="Calibri" w:hAnsi="Calibri" w:cs="Calibri"/>
          <w:b w:val="0"/>
          <w:noProof/>
          <w:sz w:val="24"/>
          <w:lang w:val="it-IT"/>
        </w:rPr>
        <w:t>lucosio)</w:t>
      </w:r>
      <w:r w:rsidR="00A66118" w:rsidRPr="006B79DF">
        <w:rPr>
          <w:rFonts w:ascii="Calibri" w:hAnsi="Calibri" w:cs="Calibri"/>
          <w:b w:val="0"/>
          <w:noProof/>
          <w:sz w:val="24"/>
          <w:lang w:val="it-IT"/>
        </w:rPr>
        <w:t>”</w:t>
      </w:r>
      <w:r w:rsidR="00A66118" w:rsidRPr="006B79DF">
        <w:rPr>
          <w:rStyle w:val="Refdenotaalpie"/>
          <w:rFonts w:ascii="Calibri" w:hAnsi="Calibri" w:cs="Calibri"/>
          <w:b w:val="0"/>
          <w:noProof/>
          <w:sz w:val="24"/>
          <w:lang w:val="it-IT"/>
        </w:rPr>
        <w:footnoteReference w:id="4"/>
      </w:r>
      <w:r w:rsidR="00A66118" w:rsidRPr="006B79DF">
        <w:rPr>
          <w:rFonts w:ascii="Calibri" w:hAnsi="Calibri" w:cs="Calibri"/>
          <w:b w:val="0"/>
          <w:noProof/>
          <w:sz w:val="24"/>
          <w:lang w:val="it-IT"/>
        </w:rPr>
        <w:br/>
      </w:r>
      <w:r w:rsidR="00A66118" w:rsidRPr="006B79DF">
        <w:rPr>
          <w:rFonts w:ascii="Calibri" w:hAnsi="Calibri" w:cs="Calibri"/>
          <w:b w:val="0"/>
          <w:noProof/>
          <w:sz w:val="24"/>
          <w:lang w:val="it-IT"/>
        </w:rPr>
        <w:br/>
      </w:r>
      <w:r w:rsidRPr="006B79DF">
        <w:rPr>
          <w:rFonts w:ascii="Calibri" w:hAnsi="Calibri" w:cs="Calibri"/>
          <w:b w:val="0"/>
          <w:noProof/>
          <w:sz w:val="24"/>
          <w:lang w:val="it-IT"/>
        </w:rPr>
        <w:t xml:space="preserve">Dopo di aver valutato questa informazione, </w:t>
      </w:r>
      <w:r w:rsidR="00A66118" w:rsidRPr="006B79DF">
        <w:rPr>
          <w:rFonts w:ascii="Calibri" w:hAnsi="Calibri" w:cs="Calibri"/>
          <w:b w:val="0"/>
          <w:noProof/>
          <w:sz w:val="24"/>
          <w:lang w:val="it-IT"/>
        </w:rPr>
        <w:t>il</w:t>
      </w:r>
      <w:r w:rsidRPr="006B79DF">
        <w:rPr>
          <w:rFonts w:ascii="Calibri" w:hAnsi="Calibri" w:cs="Calibri"/>
          <w:b w:val="0"/>
          <w:noProof/>
          <w:sz w:val="24"/>
          <w:lang w:val="it-IT"/>
        </w:rPr>
        <w:t xml:space="preserve"> 75 % </w:t>
      </w:r>
      <w:r w:rsidR="00A66118" w:rsidRPr="006B79DF">
        <w:rPr>
          <w:rFonts w:ascii="Calibri" w:hAnsi="Calibri" w:cs="Calibri"/>
          <w:b w:val="0"/>
          <w:noProof/>
          <w:sz w:val="24"/>
          <w:lang w:val="it-IT"/>
        </w:rPr>
        <w:t>della nostra popolazione</w:t>
      </w:r>
      <w:r w:rsidRPr="006B79DF">
        <w:rPr>
          <w:rFonts w:ascii="Calibri" w:hAnsi="Calibri" w:cs="Calibri"/>
          <w:b w:val="0"/>
          <w:noProof/>
          <w:sz w:val="24"/>
          <w:lang w:val="it-IT"/>
        </w:rPr>
        <w:t xml:space="preserve"> si trova</w:t>
      </w:r>
      <w:r w:rsidR="00A66118" w:rsidRPr="006B79DF">
        <w:rPr>
          <w:rFonts w:ascii="Calibri" w:hAnsi="Calibri" w:cs="Calibri"/>
          <w:b w:val="0"/>
          <w:noProof/>
          <w:sz w:val="24"/>
          <w:lang w:val="it-IT"/>
        </w:rPr>
        <w:t xml:space="preserve"> </w:t>
      </w:r>
      <w:r w:rsidRPr="006B79DF">
        <w:rPr>
          <w:rFonts w:ascii="Calibri" w:hAnsi="Calibri" w:cs="Calibri"/>
          <w:b w:val="0"/>
          <w:noProof/>
          <w:sz w:val="24"/>
          <w:lang w:val="it-IT"/>
        </w:rPr>
        <w:t>in effetti con un carico di glucosio</w:t>
      </w:r>
      <w:r w:rsidR="00A66118" w:rsidRPr="006B79DF">
        <w:rPr>
          <w:rFonts w:ascii="Calibri" w:hAnsi="Calibri" w:cs="Calibri"/>
          <w:b w:val="0"/>
          <w:noProof/>
          <w:sz w:val="24"/>
          <w:lang w:val="it-IT"/>
        </w:rPr>
        <w:t xml:space="preserve"> </w:t>
      </w:r>
      <w:r w:rsidRPr="006B79DF">
        <w:rPr>
          <w:rFonts w:ascii="Calibri" w:hAnsi="Calibri" w:cs="Calibri"/>
          <w:b w:val="0"/>
          <w:noProof/>
          <w:sz w:val="24"/>
          <w:lang w:val="it-IT"/>
        </w:rPr>
        <w:t>normale dopo aver eseguito il test di tolleranza al glucosio (&lt;140mg/dl</w:t>
      </w:r>
      <w:r w:rsidR="00E55708" w:rsidRPr="006B79DF">
        <w:rPr>
          <w:rFonts w:ascii="Calibri" w:hAnsi="Calibri" w:cs="Calibri"/>
          <w:b w:val="0"/>
          <w:noProof/>
          <w:sz w:val="24"/>
          <w:lang w:val="it-IT"/>
        </w:rPr>
        <w:t>).</w:t>
      </w:r>
      <w:r w:rsidR="00E55708" w:rsidRPr="006B79DF">
        <w:rPr>
          <w:rFonts w:ascii="Calibri" w:hAnsi="Calibri" w:cs="Calibri"/>
          <w:b w:val="0"/>
          <w:noProof/>
          <w:sz w:val="24"/>
          <w:lang w:val="it-IT"/>
        </w:rPr>
        <w:br/>
      </w:r>
      <w:r w:rsidR="00E55708" w:rsidRPr="006B79DF">
        <w:rPr>
          <w:rFonts w:ascii="Calibri" w:hAnsi="Calibri" w:cs="Calibri"/>
          <w:b w:val="0"/>
          <w:noProof/>
          <w:sz w:val="24"/>
          <w:lang w:val="it-IT"/>
        </w:rPr>
        <w:br/>
      </w:r>
      <w:r w:rsidR="00E55708" w:rsidRPr="006B79DF">
        <w:rPr>
          <w:rStyle w:val="gnd-iwgdo3b"/>
          <w:rFonts w:cstheme="minorHAnsi"/>
          <w:b w:val="0"/>
          <w:color w:val="0F0D29" w:themeColor="text1"/>
          <w:sz w:val="24"/>
          <w:szCs w:val="24"/>
          <w:lang w:val="it-IT"/>
        </w:rPr>
        <w:t xml:space="preserve">&gt; </w:t>
      </w:r>
      <w:r w:rsidR="00E55708" w:rsidRPr="006B79DF">
        <w:rPr>
          <w:rStyle w:val="gnd-iwgdn2b"/>
          <w:rFonts w:cstheme="minorHAnsi"/>
          <w:b w:val="0"/>
          <w:color w:val="0F0D29" w:themeColor="text1"/>
          <w:sz w:val="24"/>
          <w:szCs w:val="24"/>
          <w:lang w:val="it-IT"/>
        </w:rPr>
        <w:t>summary(e$BloodPressure)</w:t>
      </w:r>
    </w:p>
    <w:p w:rsidR="0040094D" w:rsidRPr="006B79DF" w:rsidRDefault="007C20A2" w:rsidP="001779F9">
      <w:pPr>
        <w:pStyle w:val="HTMLconformatoprevio"/>
        <w:shd w:val="clear" w:color="auto" w:fill="FFFFFF"/>
        <w:rPr>
          <w:rStyle w:val="gnd-iwgdn2b"/>
          <w:rFonts w:ascii="Lucida Console" w:hAnsi="Lucida Console"/>
          <w:color w:val="0000FF"/>
        </w:rPr>
      </w:pPr>
      <w:r w:rsidRPr="006B79DF">
        <w:rPr>
          <w:rStyle w:val="gnd-iwgdn2b"/>
          <w:rFonts w:ascii="Lucida Console" w:hAnsi="Lucida Console"/>
          <w:color w:val="0000FF"/>
        </w:rPr>
        <w:t xml:space="preserve">&gt; </w:t>
      </w:r>
      <w:r w:rsidR="0040094D" w:rsidRPr="006B79DF">
        <w:rPr>
          <w:rStyle w:val="gnd-iwgdn2b"/>
          <w:rFonts w:ascii="Lucida Console" w:hAnsi="Lucida Console"/>
          <w:color w:val="0000FF"/>
        </w:rPr>
        <w:t>summary(e$BloodPressure)</w:t>
      </w:r>
    </w:p>
    <w:p w:rsidR="0040094D" w:rsidRPr="006B79DF" w:rsidRDefault="0040094D" w:rsidP="001779F9">
      <w:pPr>
        <w:pStyle w:val="HTMLconformatoprevio"/>
        <w:shd w:val="clear" w:color="auto" w:fill="FFFFFF"/>
        <w:rPr>
          <w:rStyle w:val="gnd-iwgdh3b"/>
          <w:rFonts w:ascii="Lucida Console" w:eastAsiaTheme="minorEastAsia" w:hAnsi="Lucida Console"/>
          <w:color w:val="000000"/>
          <w:bdr w:val="none" w:sz="0" w:space="0" w:color="auto" w:frame="1"/>
        </w:rPr>
      </w:pPr>
      <w:r w:rsidRPr="006B79DF">
        <w:rPr>
          <w:rStyle w:val="gnd-iwgdh3b"/>
          <w:rFonts w:ascii="Lucida Console" w:eastAsiaTheme="minorEastAsia" w:hAnsi="Lucida Console"/>
          <w:color w:val="000000"/>
          <w:bdr w:val="none" w:sz="0" w:space="0" w:color="auto" w:frame="1"/>
        </w:rPr>
        <w:t xml:space="preserve">   Min. 1st Qu.  Median    Mean 3rd Qu.    Max. </w:t>
      </w:r>
    </w:p>
    <w:p w:rsidR="0040094D" w:rsidRPr="006B79DF" w:rsidRDefault="0040094D" w:rsidP="001779F9">
      <w:pPr>
        <w:pStyle w:val="HTMLconformatoprevio"/>
        <w:shd w:val="clear" w:color="auto" w:fill="FFFFFF"/>
        <w:rPr>
          <w:rFonts w:ascii="Lucida Console" w:hAnsi="Lucida Console"/>
          <w:color w:val="000000"/>
        </w:rPr>
      </w:pPr>
      <w:r w:rsidRPr="006B79DF">
        <w:rPr>
          <w:rStyle w:val="gnd-iwgdh3b"/>
          <w:rFonts w:ascii="Lucida Console" w:eastAsiaTheme="minorEastAsia" w:hAnsi="Lucida Console"/>
          <w:color w:val="000000"/>
          <w:bdr w:val="none" w:sz="0" w:space="0" w:color="auto" w:frame="1"/>
        </w:rPr>
        <w:t xml:space="preserve">   0.00   62.00   72.00   69.11   80.00  122.00 </w:t>
      </w:r>
    </w:p>
    <w:p w:rsidR="005A39CE" w:rsidRPr="006B79DF" w:rsidRDefault="00E55708" w:rsidP="005A39CE">
      <w:pPr>
        <w:pStyle w:val="HTMLconformatoprevio"/>
        <w:shd w:val="clear" w:color="auto" w:fill="FFFFFF"/>
        <w:jc w:val="both"/>
        <w:rPr>
          <w:rStyle w:val="gnd-iwgdn2b"/>
          <w:rFonts w:asciiTheme="minorHAnsi" w:eastAsiaTheme="minorEastAsia" w:hAnsiTheme="minorHAnsi" w:cstheme="minorHAnsi"/>
          <w:color w:val="082A75" w:themeColor="text2"/>
          <w:sz w:val="24"/>
          <w:szCs w:val="24"/>
        </w:rPr>
      </w:pPr>
      <w:r w:rsidRPr="006B79DF">
        <w:rPr>
          <w:rFonts w:ascii="Lucida Console" w:hAnsi="Lucida Console"/>
          <w:color w:val="000000"/>
        </w:rPr>
        <w:br/>
      </w:r>
      <w:r w:rsidRPr="006B79DF">
        <w:rPr>
          <w:rStyle w:val="gnd-iwgdn2b"/>
          <w:rFonts w:asciiTheme="minorHAnsi" w:hAnsiTheme="minorHAnsi" w:cstheme="minorHAnsi"/>
          <w:color w:val="082A75" w:themeColor="text2"/>
          <w:sz w:val="24"/>
          <w:szCs w:val="24"/>
        </w:rPr>
        <w:t xml:space="preserve">Il 75% delle persone </w:t>
      </w:r>
      <w:r w:rsidR="007C20A2" w:rsidRPr="006B79DF">
        <w:rPr>
          <w:rStyle w:val="gnd-iwgdn2b"/>
          <w:rFonts w:asciiTheme="minorHAnsi" w:hAnsiTheme="minorHAnsi" w:cstheme="minorHAnsi"/>
          <w:color w:val="082A75" w:themeColor="text2"/>
          <w:sz w:val="24"/>
          <w:szCs w:val="24"/>
        </w:rPr>
        <w:t xml:space="preserve">non </w:t>
      </w:r>
      <w:r w:rsidRPr="006B79DF">
        <w:rPr>
          <w:rStyle w:val="gnd-iwgdn2b"/>
          <w:rFonts w:asciiTheme="minorHAnsi" w:hAnsiTheme="minorHAnsi" w:cstheme="minorHAnsi"/>
          <w:color w:val="082A75" w:themeColor="text2"/>
          <w:sz w:val="24"/>
          <w:szCs w:val="24"/>
        </w:rPr>
        <w:t>ha una presione superiore a 80mm Hg, in ambito medico una presione arteriosa</w:t>
      </w:r>
      <w:r w:rsidRPr="006B79DF">
        <w:rPr>
          <w:rFonts w:asciiTheme="minorHAnsi" w:hAnsiTheme="minorHAnsi" w:cstheme="minorHAnsi"/>
          <w:color w:val="082A75" w:themeColor="text2"/>
          <w:sz w:val="24"/>
          <w:szCs w:val="24"/>
        </w:rPr>
        <w:t xml:space="preserve"> </w:t>
      </w:r>
      <w:r w:rsidRPr="006B79DF">
        <w:rPr>
          <w:rStyle w:val="gnd-iwgdn2b"/>
          <w:rFonts w:asciiTheme="minorHAnsi" w:eastAsiaTheme="minorEastAsia" w:hAnsiTheme="minorHAnsi" w:cstheme="minorHAnsi"/>
          <w:color w:val="082A75" w:themeColor="text2"/>
          <w:sz w:val="24"/>
          <w:szCs w:val="24"/>
        </w:rPr>
        <w:t xml:space="preserve">al di sopra di 90 mmHg si ritiene alta. Gli esperti concordano nel definire ipertensione la situazione in </w:t>
      </w:r>
      <w:r w:rsidR="0040094D" w:rsidRPr="006B79DF">
        <w:rPr>
          <w:rStyle w:val="gnd-iwgdn2b"/>
          <w:rFonts w:asciiTheme="minorHAnsi" w:eastAsiaTheme="minorEastAsia" w:hAnsiTheme="minorHAnsi" w:cstheme="minorHAnsi"/>
          <w:color w:val="082A75" w:themeColor="text2"/>
          <w:sz w:val="24"/>
          <w:szCs w:val="24"/>
        </w:rPr>
        <w:t xml:space="preserve"> </w:t>
      </w:r>
      <w:r w:rsidRPr="006B79DF">
        <w:rPr>
          <w:rStyle w:val="gnd-iwgdn2b"/>
          <w:rFonts w:asciiTheme="minorHAnsi" w:eastAsiaTheme="minorEastAsia" w:hAnsiTheme="minorHAnsi" w:cstheme="minorHAnsi"/>
          <w:color w:val="082A75" w:themeColor="text2"/>
          <w:sz w:val="24"/>
          <w:szCs w:val="24"/>
        </w:rPr>
        <w:t>cui i valori della pressione sistolica (la "massima"</w:t>
      </w:r>
      <w:r w:rsidR="0040094D" w:rsidRPr="006B79DF">
        <w:rPr>
          <w:rStyle w:val="gnd-iwgdn2b"/>
          <w:rFonts w:asciiTheme="minorHAnsi" w:eastAsiaTheme="minorEastAsia" w:hAnsiTheme="minorHAnsi" w:cstheme="minorHAnsi"/>
          <w:color w:val="082A75" w:themeColor="text2"/>
          <w:sz w:val="24"/>
          <w:szCs w:val="24"/>
        </w:rPr>
        <w:t xml:space="preserve">, ovvero </w:t>
      </w:r>
      <w:r w:rsidR="007C20A2" w:rsidRPr="006B79DF">
        <w:rPr>
          <w:rStyle w:val="gnd-iwgdn2b"/>
          <w:rFonts w:asciiTheme="minorHAnsi" w:eastAsiaTheme="minorEastAsia" w:hAnsiTheme="minorHAnsi" w:cstheme="minorHAnsi"/>
          <w:color w:val="082A75" w:themeColor="text2"/>
          <w:sz w:val="24"/>
          <w:szCs w:val="24"/>
        </w:rPr>
        <w:t xml:space="preserve">quella che </w:t>
      </w:r>
      <w:r w:rsidR="0040094D" w:rsidRPr="006B79DF">
        <w:rPr>
          <w:rFonts w:asciiTheme="minorHAnsi" w:hAnsiTheme="minorHAnsi" w:cstheme="minorHAnsi"/>
          <w:color w:val="082A75" w:themeColor="text2"/>
          <w:sz w:val="24"/>
          <w:szCs w:val="24"/>
        </w:rPr>
        <w:t>corrisponde al momento in cui il cuore pompa il sangue nelle arterie</w:t>
      </w:r>
      <w:r w:rsidRPr="006B79DF">
        <w:rPr>
          <w:rStyle w:val="gnd-iwgdn2b"/>
          <w:rFonts w:asciiTheme="minorHAnsi" w:eastAsiaTheme="minorEastAsia" w:hAnsiTheme="minorHAnsi" w:cstheme="minorHAnsi"/>
          <w:color w:val="082A75" w:themeColor="text2"/>
          <w:sz w:val="24"/>
          <w:szCs w:val="24"/>
        </w:rPr>
        <w:t>)</w:t>
      </w:r>
      <w:r w:rsidR="0040094D" w:rsidRPr="006B79DF">
        <w:rPr>
          <w:rStyle w:val="gnd-iwgdn2b"/>
          <w:rFonts w:asciiTheme="minorHAnsi" w:eastAsiaTheme="minorEastAsia" w:hAnsiTheme="minorHAnsi" w:cstheme="minorHAnsi"/>
          <w:color w:val="082A75" w:themeColor="text2"/>
          <w:sz w:val="24"/>
          <w:szCs w:val="24"/>
        </w:rPr>
        <w:t xml:space="preserve">, </w:t>
      </w:r>
      <w:r w:rsidRPr="006B79DF">
        <w:rPr>
          <w:rStyle w:val="gnd-iwgdn2b"/>
          <w:rFonts w:asciiTheme="minorHAnsi" w:eastAsiaTheme="minorEastAsia" w:hAnsiTheme="minorHAnsi" w:cstheme="minorHAnsi"/>
          <w:color w:val="082A75" w:themeColor="text2"/>
          <w:sz w:val="24"/>
          <w:szCs w:val="24"/>
        </w:rPr>
        <w:t>superiori a 140 mm Hg</w:t>
      </w:r>
      <w:r w:rsidRPr="006B79DF">
        <w:rPr>
          <w:rStyle w:val="gnd-iwgdn2b"/>
          <w:rFonts w:asciiTheme="minorHAnsi" w:hAnsiTheme="minorHAnsi" w:cstheme="minorHAnsi"/>
          <w:color w:val="082A75" w:themeColor="text2"/>
          <w:sz w:val="24"/>
          <w:szCs w:val="24"/>
        </w:rPr>
        <w:t>,</w:t>
      </w:r>
      <w:r w:rsidRPr="006B79DF">
        <w:rPr>
          <w:rStyle w:val="gnd-iwgdn2b"/>
          <w:rFonts w:asciiTheme="minorHAnsi" w:eastAsiaTheme="minorEastAsia" w:hAnsiTheme="minorHAnsi" w:cstheme="minorHAnsi"/>
          <w:color w:val="082A75" w:themeColor="text2"/>
          <w:sz w:val="24"/>
          <w:szCs w:val="24"/>
        </w:rPr>
        <w:t xml:space="preserve"> e quelli della pressione diastolica (la "minima"</w:t>
      </w:r>
      <w:r w:rsidR="0040094D" w:rsidRPr="006B79DF">
        <w:rPr>
          <w:rStyle w:val="gnd-iwgdn2b"/>
          <w:rFonts w:asciiTheme="minorHAnsi" w:eastAsiaTheme="minorEastAsia" w:hAnsiTheme="minorHAnsi" w:cstheme="minorHAnsi"/>
          <w:color w:val="082A75" w:themeColor="text2"/>
          <w:sz w:val="24"/>
          <w:szCs w:val="24"/>
        </w:rPr>
        <w:t xml:space="preserve">, ovvero </w:t>
      </w:r>
      <w:r w:rsidR="0040094D" w:rsidRPr="006B79DF">
        <w:rPr>
          <w:rFonts w:asciiTheme="minorHAnsi" w:hAnsiTheme="minorHAnsi" w:cstheme="minorHAnsi"/>
          <w:color w:val="082A75" w:themeColor="text2"/>
          <w:sz w:val="24"/>
          <w:szCs w:val="24"/>
        </w:rPr>
        <w:t>è la pressione nelle arterie quando il cuore si rilassa</w:t>
      </w:r>
      <w:r w:rsidRPr="006B79DF">
        <w:rPr>
          <w:rStyle w:val="gnd-iwgdn2b"/>
          <w:rFonts w:asciiTheme="minorHAnsi" w:eastAsiaTheme="minorEastAsia" w:hAnsiTheme="minorHAnsi" w:cstheme="minorHAnsi"/>
          <w:color w:val="082A75" w:themeColor="text2"/>
          <w:sz w:val="24"/>
          <w:szCs w:val="24"/>
        </w:rPr>
        <w:t>)</w:t>
      </w:r>
      <w:r w:rsidR="0040094D" w:rsidRPr="006B79DF">
        <w:rPr>
          <w:rStyle w:val="gnd-iwgdn2b"/>
          <w:rFonts w:asciiTheme="minorHAnsi" w:eastAsiaTheme="minorEastAsia" w:hAnsiTheme="minorHAnsi" w:cstheme="minorHAnsi"/>
          <w:color w:val="082A75" w:themeColor="text2"/>
          <w:sz w:val="24"/>
          <w:szCs w:val="24"/>
        </w:rPr>
        <w:t>,</w:t>
      </w:r>
      <w:r w:rsidRPr="006B79DF">
        <w:rPr>
          <w:rStyle w:val="gnd-iwgdn2b"/>
          <w:rFonts w:asciiTheme="minorHAnsi" w:eastAsiaTheme="minorEastAsia" w:hAnsiTheme="minorHAnsi" w:cstheme="minorHAnsi"/>
          <w:color w:val="082A75" w:themeColor="text2"/>
          <w:sz w:val="24"/>
          <w:szCs w:val="24"/>
        </w:rPr>
        <w:t xml:space="preserve"> superiori a 90 </w:t>
      </w:r>
    </w:p>
    <w:p w:rsidR="005A39CE" w:rsidRPr="006B79DF" w:rsidRDefault="00E55708" w:rsidP="005A39CE">
      <w:pPr>
        <w:pStyle w:val="HTMLconformatoprevio"/>
        <w:shd w:val="clear" w:color="auto" w:fill="FFFFFF"/>
        <w:jc w:val="both"/>
        <w:rPr>
          <w:rStyle w:val="gnd-iwgdn2b"/>
          <w:rFonts w:asciiTheme="minorHAnsi" w:eastAsiaTheme="minorEastAsia" w:hAnsiTheme="minorHAnsi" w:cstheme="minorHAnsi"/>
          <w:color w:val="082A75" w:themeColor="text2"/>
          <w:sz w:val="24"/>
          <w:szCs w:val="24"/>
        </w:rPr>
      </w:pPr>
      <w:r w:rsidRPr="006B79DF">
        <w:rPr>
          <w:rStyle w:val="gnd-iwgdn2b"/>
          <w:rFonts w:asciiTheme="minorHAnsi" w:eastAsiaTheme="minorEastAsia" w:hAnsiTheme="minorHAnsi" w:cstheme="minorHAnsi"/>
          <w:color w:val="082A75" w:themeColor="text2"/>
          <w:sz w:val="24"/>
          <w:szCs w:val="24"/>
        </w:rPr>
        <w:t>mm Hg</w:t>
      </w:r>
      <w:r w:rsidR="0040094D" w:rsidRPr="006B79DF">
        <w:rPr>
          <w:rStyle w:val="gnd-iwgdn2b"/>
          <w:rFonts w:asciiTheme="minorHAnsi" w:eastAsiaTheme="minorEastAsia" w:hAnsiTheme="minorHAnsi" w:cstheme="minorHAnsi"/>
          <w:color w:val="082A75" w:themeColor="text2"/>
          <w:sz w:val="24"/>
          <w:szCs w:val="24"/>
        </w:rPr>
        <w:t>.</w:t>
      </w:r>
      <w:r w:rsidR="0040094D" w:rsidRPr="006B79DF">
        <w:rPr>
          <w:rStyle w:val="Refdenotaalpie"/>
          <w:rFonts w:asciiTheme="minorHAnsi" w:eastAsiaTheme="minorEastAsia" w:hAnsiTheme="minorHAnsi" w:cstheme="minorHAnsi"/>
          <w:color w:val="082A75" w:themeColor="text2"/>
          <w:sz w:val="24"/>
          <w:szCs w:val="24"/>
        </w:rPr>
        <w:footnoteReference w:id="5"/>
      </w:r>
    </w:p>
    <w:p w:rsidR="005A39CE" w:rsidRPr="006B79DF" w:rsidRDefault="0040094D" w:rsidP="005A39CE">
      <w:pPr>
        <w:pStyle w:val="HTMLconformatoprevio"/>
        <w:shd w:val="clear" w:color="auto" w:fill="FFFFFF"/>
        <w:jc w:val="both"/>
        <w:rPr>
          <w:rStyle w:val="gnd-iwgdn2b"/>
          <w:rFonts w:asciiTheme="minorHAnsi" w:eastAsiaTheme="minorEastAsia" w:hAnsiTheme="minorHAnsi" w:cstheme="minorHAnsi"/>
          <w:color w:val="082A75" w:themeColor="text2"/>
          <w:sz w:val="24"/>
          <w:szCs w:val="24"/>
        </w:rPr>
      </w:pPr>
      <w:r w:rsidRPr="006B79DF">
        <w:rPr>
          <w:rStyle w:val="gnd-iwgdn2b"/>
          <w:rFonts w:asciiTheme="minorHAnsi" w:eastAsiaTheme="minorEastAsia" w:hAnsiTheme="minorHAnsi" w:cstheme="minorHAnsi"/>
          <w:color w:val="082A75" w:themeColor="text2"/>
          <w:sz w:val="24"/>
          <w:szCs w:val="24"/>
        </w:rPr>
        <w:br/>
        <w:t xml:space="preserve">Questo ci indica che siamo di fronte ad una misura </w:t>
      </w:r>
      <w:r w:rsidR="007C20A2" w:rsidRPr="006B79DF">
        <w:rPr>
          <w:rStyle w:val="gnd-iwgdn2b"/>
          <w:rFonts w:asciiTheme="minorHAnsi" w:eastAsiaTheme="minorEastAsia" w:hAnsiTheme="minorHAnsi" w:cstheme="minorHAnsi"/>
          <w:color w:val="082A75" w:themeColor="text2"/>
          <w:sz w:val="24"/>
          <w:szCs w:val="24"/>
        </w:rPr>
        <w:t>diastolica</w:t>
      </w:r>
      <w:r w:rsidRPr="006B79DF">
        <w:rPr>
          <w:rStyle w:val="gnd-iwgdn2b"/>
          <w:rFonts w:asciiTheme="minorHAnsi" w:eastAsiaTheme="minorEastAsia" w:hAnsiTheme="minorHAnsi" w:cstheme="minorHAnsi"/>
          <w:color w:val="082A75" w:themeColor="text2"/>
          <w:sz w:val="24"/>
          <w:szCs w:val="24"/>
        </w:rPr>
        <w:t>,</w:t>
      </w:r>
      <w:r w:rsidR="007C20A2" w:rsidRPr="006B79DF">
        <w:rPr>
          <w:rStyle w:val="gnd-iwgdn2b"/>
          <w:rFonts w:asciiTheme="minorHAnsi" w:eastAsiaTheme="minorEastAsia" w:hAnsiTheme="minorHAnsi" w:cstheme="minorHAnsi"/>
          <w:color w:val="082A75" w:themeColor="text2"/>
          <w:sz w:val="24"/>
          <w:szCs w:val="24"/>
        </w:rPr>
        <w:t xml:space="preserve"> </w:t>
      </w:r>
      <w:r w:rsidRPr="006B79DF">
        <w:rPr>
          <w:rStyle w:val="gnd-iwgdn2b"/>
          <w:rFonts w:asciiTheme="minorHAnsi" w:eastAsiaTheme="minorEastAsia" w:hAnsiTheme="minorHAnsi" w:cstheme="minorHAnsi"/>
          <w:color w:val="082A75" w:themeColor="text2"/>
          <w:sz w:val="24"/>
          <w:szCs w:val="24"/>
        </w:rPr>
        <w:t xml:space="preserve">i valori della nostra popolazione in media è del </w:t>
      </w:r>
      <w:r w:rsidR="007C20A2" w:rsidRPr="006B79DF">
        <w:rPr>
          <w:rStyle w:val="gnd-iwgdn2b"/>
          <w:rFonts w:asciiTheme="minorHAnsi" w:eastAsiaTheme="minorEastAsia" w:hAnsiTheme="minorHAnsi" w:cstheme="minorHAnsi"/>
          <w:color w:val="082A75" w:themeColor="text2"/>
          <w:sz w:val="24"/>
          <w:szCs w:val="24"/>
        </w:rPr>
        <w:t>69mmHg</w:t>
      </w:r>
      <w:r w:rsidRPr="006B79DF">
        <w:rPr>
          <w:rStyle w:val="gnd-iwgdn2b"/>
          <w:rFonts w:asciiTheme="minorHAnsi" w:eastAsiaTheme="minorEastAsia" w:hAnsiTheme="minorHAnsi" w:cstheme="minorHAnsi"/>
          <w:color w:val="082A75" w:themeColor="text2"/>
          <w:sz w:val="24"/>
          <w:szCs w:val="24"/>
        </w:rPr>
        <w:t>, mentre il 75% della nostra popolazione potremmo considerare che si trovi all’</w:t>
      </w:r>
      <w:r w:rsidR="006010A0" w:rsidRPr="006B79DF">
        <w:rPr>
          <w:rStyle w:val="gnd-iwgdn2b"/>
          <w:rFonts w:asciiTheme="minorHAnsi" w:eastAsiaTheme="minorEastAsia" w:hAnsiTheme="minorHAnsi" w:cstheme="minorHAnsi"/>
          <w:color w:val="082A75" w:themeColor="text2"/>
          <w:sz w:val="24"/>
          <w:szCs w:val="24"/>
        </w:rPr>
        <w:t>interno</w:t>
      </w:r>
      <w:r w:rsidRPr="006B79DF">
        <w:rPr>
          <w:rStyle w:val="gnd-iwgdn2b"/>
          <w:rFonts w:asciiTheme="minorHAnsi" w:eastAsiaTheme="minorEastAsia" w:hAnsiTheme="minorHAnsi" w:cstheme="minorHAnsi"/>
          <w:color w:val="082A75" w:themeColor="text2"/>
          <w:sz w:val="24"/>
          <w:szCs w:val="24"/>
        </w:rPr>
        <w:t xml:space="preserve"> </w:t>
      </w:r>
    </w:p>
    <w:p w:rsidR="005A39CE" w:rsidRPr="006B79DF" w:rsidRDefault="0040094D" w:rsidP="005A39CE">
      <w:pPr>
        <w:pStyle w:val="HTMLconformatoprevio"/>
        <w:shd w:val="clear" w:color="auto" w:fill="FFFFFF"/>
        <w:rPr>
          <w:rStyle w:val="gnd-iwgdn2b"/>
          <w:rFonts w:asciiTheme="minorHAnsi" w:eastAsiaTheme="minorEastAsia" w:hAnsiTheme="minorHAnsi" w:cstheme="minorHAnsi"/>
          <w:color w:val="082A75" w:themeColor="text2"/>
          <w:sz w:val="24"/>
          <w:szCs w:val="24"/>
        </w:rPr>
      </w:pPr>
      <w:r w:rsidRPr="006B79DF">
        <w:rPr>
          <w:rStyle w:val="gnd-iwgdn2b"/>
          <w:rFonts w:asciiTheme="minorHAnsi" w:eastAsiaTheme="minorEastAsia" w:hAnsiTheme="minorHAnsi" w:cstheme="minorHAnsi"/>
          <w:color w:val="082A75" w:themeColor="text2"/>
          <w:sz w:val="24"/>
          <w:szCs w:val="24"/>
        </w:rPr>
        <w:t xml:space="preserve">di valori </w:t>
      </w:r>
      <w:r w:rsidR="007C20A2" w:rsidRPr="006B79DF">
        <w:rPr>
          <w:rStyle w:val="gnd-iwgdn2b"/>
          <w:rFonts w:asciiTheme="minorHAnsi" w:eastAsiaTheme="minorEastAsia" w:hAnsiTheme="minorHAnsi" w:cstheme="minorHAnsi"/>
          <w:color w:val="082A75" w:themeColor="text2"/>
          <w:sz w:val="24"/>
          <w:szCs w:val="24"/>
        </w:rPr>
        <w:t>ottimali</w:t>
      </w:r>
      <w:r w:rsidRPr="006B79DF">
        <w:rPr>
          <w:rStyle w:val="gnd-iwgdn2b"/>
          <w:rFonts w:asciiTheme="minorHAnsi" w:eastAsiaTheme="minorEastAsia" w:hAnsiTheme="minorHAnsi" w:cstheme="minorHAnsi"/>
          <w:color w:val="082A75" w:themeColor="text2"/>
          <w:sz w:val="24"/>
          <w:szCs w:val="24"/>
        </w:rPr>
        <w:t xml:space="preserve"> di pressione.</w:t>
      </w:r>
    </w:p>
    <w:p w:rsidR="007C20A2" w:rsidRPr="006B79DF" w:rsidRDefault="007C20A2" w:rsidP="005A39CE">
      <w:pPr>
        <w:pStyle w:val="HTMLconformatoprevio"/>
        <w:shd w:val="clear" w:color="auto" w:fill="FFFFFF"/>
        <w:jc w:val="both"/>
        <w:rPr>
          <w:rStyle w:val="gnd-iwgdn2b"/>
          <w:rFonts w:ascii="Lucida Console" w:eastAsiaTheme="minorEastAsia" w:hAnsi="Lucida Console"/>
          <w:color w:val="0000FF"/>
        </w:rPr>
      </w:pPr>
      <w:r w:rsidRPr="006B79DF">
        <w:rPr>
          <w:rStyle w:val="gnd-iwgdn2b"/>
          <w:rFonts w:asciiTheme="minorHAnsi" w:eastAsiaTheme="minorEastAsia" w:hAnsiTheme="minorHAnsi" w:cstheme="minorHAnsi"/>
          <w:color w:val="082A75" w:themeColor="text2"/>
          <w:sz w:val="24"/>
          <w:szCs w:val="24"/>
        </w:rPr>
        <w:br/>
      </w:r>
      <w:r w:rsidRPr="006B79DF">
        <w:rPr>
          <w:rStyle w:val="gnd-iwgdn2b"/>
          <w:rFonts w:asciiTheme="minorHAnsi" w:eastAsiaTheme="minorEastAsia" w:hAnsiTheme="minorHAnsi" w:cstheme="minorHAnsi"/>
          <w:color w:val="0F0D29" w:themeColor="text1"/>
          <w:sz w:val="24"/>
          <w:szCs w:val="24"/>
        </w:rPr>
        <w:t>&gt;summary(e$SkinThickness)</w:t>
      </w:r>
      <w:r w:rsidR="0040094D" w:rsidRPr="006B79DF">
        <w:rPr>
          <w:rStyle w:val="gnd-iwgdn2b"/>
          <w:rFonts w:asciiTheme="minorHAnsi" w:eastAsiaTheme="minorEastAsia" w:hAnsiTheme="minorHAnsi" w:cstheme="minorHAnsi"/>
          <w:color w:val="082A75" w:themeColor="text2"/>
          <w:sz w:val="24"/>
          <w:szCs w:val="24"/>
        </w:rPr>
        <w:br/>
      </w:r>
      <w:r w:rsidRPr="006B79DF">
        <w:rPr>
          <w:rFonts w:asciiTheme="minorHAnsi" w:hAnsiTheme="minorHAnsi" w:cstheme="minorHAnsi"/>
          <w:noProof/>
          <w:color w:val="082A75" w:themeColor="text2"/>
          <w:sz w:val="24"/>
          <w:szCs w:val="24"/>
        </w:rPr>
        <w:br/>
      </w:r>
      <w:r w:rsidRPr="006B79DF">
        <w:rPr>
          <w:rStyle w:val="gnd-iwgdo3b"/>
          <w:rFonts w:ascii="Lucida Console" w:hAnsi="Lucida Console"/>
          <w:color w:val="0000FF"/>
        </w:rPr>
        <w:t xml:space="preserve">&gt; </w:t>
      </w:r>
      <w:r w:rsidRPr="006B79DF">
        <w:rPr>
          <w:rStyle w:val="gnd-iwgdn2b"/>
          <w:rFonts w:ascii="Lucida Console" w:eastAsiaTheme="minorEastAsia" w:hAnsi="Lucida Console"/>
          <w:color w:val="0000FF"/>
        </w:rPr>
        <w:t>summary(e$SkinThickness)</w:t>
      </w:r>
    </w:p>
    <w:p w:rsidR="007C20A2" w:rsidRPr="006B79DF" w:rsidRDefault="007C20A2" w:rsidP="001779F9">
      <w:pPr>
        <w:pStyle w:val="HTMLconformatoprevio"/>
        <w:shd w:val="clear" w:color="auto" w:fill="FFFFFF"/>
        <w:rPr>
          <w:rStyle w:val="gnd-iwgdh3b"/>
          <w:rFonts w:ascii="Lucida Console" w:eastAsiaTheme="majorEastAsia" w:hAnsi="Lucida Console"/>
          <w:color w:val="000000"/>
          <w:bdr w:val="none" w:sz="0" w:space="0" w:color="auto" w:frame="1"/>
        </w:rPr>
      </w:pPr>
      <w:r w:rsidRPr="006B79DF">
        <w:rPr>
          <w:rStyle w:val="gnd-iwgdh3b"/>
          <w:rFonts w:ascii="Lucida Console" w:eastAsiaTheme="majorEastAsia" w:hAnsi="Lucida Console"/>
          <w:color w:val="000000"/>
          <w:bdr w:val="none" w:sz="0" w:space="0" w:color="auto" w:frame="1"/>
        </w:rPr>
        <w:t xml:space="preserve">   </w:t>
      </w:r>
      <w:r w:rsidRPr="0013710D">
        <w:rPr>
          <w:rStyle w:val="gnd-iwgdh3b"/>
          <w:rFonts w:ascii="Lucida Console" w:eastAsiaTheme="majorEastAsia" w:hAnsi="Lucida Console"/>
          <w:color w:val="000000"/>
          <w:bdr w:val="none" w:sz="0" w:space="0" w:color="auto" w:frame="1"/>
          <w:lang w:val="es-419"/>
        </w:rPr>
        <w:t xml:space="preserve">Min. 1st Qu.  Median    Mean 3rd Qu.    </w:t>
      </w:r>
      <w:r w:rsidRPr="006B79DF">
        <w:rPr>
          <w:rStyle w:val="gnd-iwgdh3b"/>
          <w:rFonts w:ascii="Lucida Console" w:eastAsiaTheme="majorEastAsia" w:hAnsi="Lucida Console"/>
          <w:color w:val="000000"/>
          <w:bdr w:val="none" w:sz="0" w:space="0" w:color="auto" w:frame="1"/>
        </w:rPr>
        <w:t xml:space="preserve">Max. </w:t>
      </w:r>
    </w:p>
    <w:p w:rsidR="007C20A2" w:rsidRPr="006B79DF" w:rsidRDefault="007C20A2" w:rsidP="001779F9">
      <w:pPr>
        <w:pStyle w:val="HTMLconformatoprevio"/>
        <w:shd w:val="clear" w:color="auto" w:fill="FFFFFF"/>
        <w:rPr>
          <w:rFonts w:ascii="Lucida Console" w:hAnsi="Lucida Console"/>
          <w:color w:val="000000"/>
        </w:rPr>
      </w:pPr>
      <w:r w:rsidRPr="006B79DF">
        <w:rPr>
          <w:rStyle w:val="gnd-iwgdh3b"/>
          <w:rFonts w:ascii="Lucida Console" w:eastAsiaTheme="majorEastAsia" w:hAnsi="Lucida Console"/>
          <w:color w:val="000000"/>
          <w:bdr w:val="none" w:sz="0" w:space="0" w:color="auto" w:frame="1"/>
        </w:rPr>
        <w:t xml:space="preserve">   7.00   20.54   23.00   26.61   32.00   99.00 </w:t>
      </w:r>
    </w:p>
    <w:p w:rsidR="007C20A2" w:rsidRPr="006B79DF" w:rsidRDefault="00E55708" w:rsidP="001779F9">
      <w:pPr>
        <w:pStyle w:val="HTMLconformatoprevio"/>
        <w:shd w:val="clear" w:color="auto" w:fill="FFFFFF"/>
        <w:rPr>
          <w:rStyle w:val="gnd-iwgdn2b"/>
          <w:rFonts w:asciiTheme="minorHAnsi" w:eastAsiaTheme="minorEastAsia" w:hAnsiTheme="minorHAnsi" w:cstheme="minorHAnsi"/>
          <w:color w:val="0000FF"/>
          <w:sz w:val="24"/>
          <w:szCs w:val="24"/>
        </w:rPr>
      </w:pPr>
      <w:r w:rsidRPr="006B79DF">
        <w:rPr>
          <w:rFonts w:asciiTheme="minorHAnsi" w:hAnsiTheme="minorHAnsi" w:cstheme="minorHAnsi"/>
          <w:noProof/>
          <w:color w:val="082A75" w:themeColor="text2"/>
          <w:sz w:val="24"/>
          <w:szCs w:val="24"/>
        </w:rPr>
        <w:br/>
      </w:r>
      <w:r w:rsidR="007C20A2" w:rsidRPr="006B79DF">
        <w:rPr>
          <w:rStyle w:val="gnd-iwgdn2b"/>
          <w:rFonts w:asciiTheme="minorHAnsi" w:eastAsiaTheme="minorEastAsia" w:hAnsiTheme="minorHAnsi" w:cstheme="minorHAnsi"/>
          <w:color w:val="082A75" w:themeColor="text2"/>
          <w:sz w:val="24"/>
          <w:szCs w:val="24"/>
        </w:rPr>
        <w:t>Il 75% della nostra popolazione concentra uno spessore della piega cutanea del tricipite (&lt;32mm)</w:t>
      </w:r>
    </w:p>
    <w:p w:rsidR="007C20A2" w:rsidRPr="006B79DF" w:rsidRDefault="007C20A2" w:rsidP="001779F9">
      <w:pPr>
        <w:pStyle w:val="HTMLconformatoprevio"/>
        <w:shd w:val="clear" w:color="auto" w:fill="FFFFFF"/>
        <w:rPr>
          <w:rStyle w:val="gnd-iwgdn2b"/>
          <w:rFonts w:ascii="Lucida Console" w:eastAsiaTheme="minorEastAsia" w:hAnsi="Lucida Console"/>
          <w:color w:val="0000FF"/>
        </w:rPr>
      </w:pPr>
    </w:p>
    <w:p w:rsidR="007C20A2" w:rsidRPr="006B79DF" w:rsidRDefault="007C20A2" w:rsidP="001779F9">
      <w:pPr>
        <w:pStyle w:val="HTMLconformatoprevio"/>
        <w:shd w:val="clear" w:color="auto" w:fill="FFFFFF"/>
        <w:rPr>
          <w:rStyle w:val="gnd-iwgdn2b"/>
          <w:rFonts w:ascii="Lucida Console" w:eastAsiaTheme="minorEastAsia" w:hAnsi="Lucida Console"/>
          <w:color w:val="0000FF"/>
        </w:rPr>
      </w:pPr>
    </w:p>
    <w:p w:rsidR="007C20A2" w:rsidRPr="006B79DF" w:rsidRDefault="007C20A2" w:rsidP="001779F9">
      <w:pPr>
        <w:pStyle w:val="HTMLconformatoprevio"/>
        <w:shd w:val="clear" w:color="auto" w:fill="FFFFFF"/>
        <w:rPr>
          <w:rStyle w:val="gnd-iwgdn2b"/>
          <w:rFonts w:asciiTheme="minorHAnsi" w:eastAsiaTheme="minorEastAsia" w:hAnsiTheme="minorHAnsi" w:cstheme="minorHAnsi"/>
          <w:color w:val="0F0D29" w:themeColor="text1"/>
          <w:sz w:val="24"/>
          <w:szCs w:val="24"/>
        </w:rPr>
      </w:pPr>
      <w:r w:rsidRPr="006B79DF">
        <w:rPr>
          <w:rStyle w:val="gnd-iwgdn2b"/>
          <w:rFonts w:asciiTheme="minorHAnsi" w:eastAsiaTheme="minorEastAsia" w:hAnsiTheme="minorHAnsi" w:cstheme="minorHAnsi"/>
          <w:color w:val="0F0D29" w:themeColor="text1"/>
          <w:sz w:val="24"/>
          <w:szCs w:val="24"/>
        </w:rPr>
        <w:t>&gt;summary(e$Insulin)</w:t>
      </w:r>
      <w:r w:rsidRPr="006B79DF">
        <w:rPr>
          <w:rStyle w:val="gnd-iwgdn2b"/>
          <w:rFonts w:asciiTheme="minorHAnsi" w:eastAsiaTheme="minorEastAsia" w:hAnsiTheme="minorHAnsi" w:cstheme="minorHAnsi"/>
          <w:color w:val="0F0D29" w:themeColor="text1"/>
          <w:sz w:val="24"/>
          <w:szCs w:val="24"/>
        </w:rPr>
        <w:br/>
      </w:r>
    </w:p>
    <w:p w:rsidR="007C20A2" w:rsidRPr="006B79DF" w:rsidRDefault="007C20A2" w:rsidP="001779F9">
      <w:pPr>
        <w:pStyle w:val="HTMLconformatoprevio"/>
        <w:shd w:val="clear" w:color="auto" w:fill="FFFFFF"/>
        <w:rPr>
          <w:rStyle w:val="gnd-iwgdn2b"/>
          <w:rFonts w:ascii="Lucida Console" w:eastAsiaTheme="minorEastAsia" w:hAnsi="Lucida Console"/>
          <w:color w:val="0000FF"/>
        </w:rPr>
      </w:pPr>
      <w:r w:rsidRPr="006B79DF">
        <w:rPr>
          <w:rStyle w:val="gnd-iwgdo3b"/>
          <w:rFonts w:ascii="Lucida Console" w:hAnsi="Lucida Console"/>
          <w:color w:val="0000FF"/>
        </w:rPr>
        <w:t xml:space="preserve">&gt; </w:t>
      </w:r>
      <w:r w:rsidRPr="006B79DF">
        <w:rPr>
          <w:rStyle w:val="gnd-iwgdn2b"/>
          <w:rFonts w:ascii="Lucida Console" w:eastAsiaTheme="minorEastAsia" w:hAnsi="Lucida Console"/>
          <w:color w:val="0000FF"/>
        </w:rPr>
        <w:t>summary(e$Insulin)</w:t>
      </w:r>
    </w:p>
    <w:p w:rsidR="007C20A2" w:rsidRPr="006B79DF" w:rsidRDefault="007C20A2" w:rsidP="001779F9">
      <w:pPr>
        <w:pStyle w:val="HTMLconformatoprevio"/>
        <w:shd w:val="clear" w:color="auto" w:fill="FFFFFF"/>
        <w:rPr>
          <w:rStyle w:val="gnd-iwgdh3b"/>
          <w:rFonts w:ascii="Lucida Console" w:eastAsiaTheme="majorEastAsia" w:hAnsi="Lucida Console"/>
          <w:color w:val="000000"/>
          <w:bdr w:val="none" w:sz="0" w:space="0" w:color="auto" w:frame="1"/>
          <w:lang w:val="es-419"/>
        </w:rPr>
      </w:pPr>
      <w:r w:rsidRPr="006B79DF">
        <w:rPr>
          <w:rStyle w:val="gnd-iwgdh3b"/>
          <w:rFonts w:ascii="Lucida Console" w:eastAsiaTheme="majorEastAsia" w:hAnsi="Lucida Console"/>
          <w:color w:val="000000"/>
          <w:bdr w:val="none" w:sz="0" w:space="0" w:color="auto" w:frame="1"/>
        </w:rPr>
        <w:t xml:space="preserve">   Min. 1st Qu.  </w:t>
      </w:r>
      <w:r w:rsidRPr="006B79DF">
        <w:rPr>
          <w:rStyle w:val="gnd-iwgdh3b"/>
          <w:rFonts w:ascii="Lucida Console" w:eastAsiaTheme="majorEastAsia" w:hAnsi="Lucida Console"/>
          <w:color w:val="000000"/>
          <w:bdr w:val="none" w:sz="0" w:space="0" w:color="auto" w:frame="1"/>
          <w:lang w:val="es-419"/>
        </w:rPr>
        <w:t xml:space="preserve">Median    Mean 3rd Qu.    Max. </w:t>
      </w:r>
    </w:p>
    <w:p w:rsidR="007C20A2" w:rsidRPr="006B79DF" w:rsidRDefault="007C20A2" w:rsidP="001779F9">
      <w:pPr>
        <w:pStyle w:val="HTMLconformatoprevio"/>
        <w:shd w:val="clear" w:color="auto" w:fill="FFFFFF"/>
        <w:rPr>
          <w:rStyle w:val="gnd-iwgdn2b"/>
          <w:rFonts w:asciiTheme="minorHAnsi" w:eastAsiaTheme="minorEastAsia" w:hAnsiTheme="minorHAnsi" w:cstheme="minorHAnsi"/>
          <w:color w:val="082A75" w:themeColor="text2"/>
          <w:sz w:val="24"/>
          <w:szCs w:val="24"/>
        </w:rPr>
      </w:pPr>
      <w:r w:rsidRPr="006B79DF">
        <w:rPr>
          <w:rStyle w:val="gnd-iwgdh3b"/>
          <w:rFonts w:ascii="Lucida Console" w:eastAsiaTheme="majorEastAsia" w:hAnsi="Lucida Console"/>
          <w:color w:val="000000"/>
          <w:bdr w:val="none" w:sz="0" w:space="0" w:color="auto" w:frame="1"/>
          <w:lang w:val="es-419"/>
        </w:rPr>
        <w:t xml:space="preserve">   </w:t>
      </w:r>
      <w:r w:rsidRPr="006B79DF">
        <w:rPr>
          <w:rStyle w:val="gnd-iwgdh3b"/>
          <w:rFonts w:ascii="Lucida Console" w:eastAsiaTheme="majorEastAsia" w:hAnsi="Lucida Console"/>
          <w:color w:val="000000"/>
          <w:bdr w:val="none" w:sz="0" w:space="0" w:color="auto" w:frame="1"/>
        </w:rPr>
        <w:t xml:space="preserve">14.0    79.8    79.8   118.7   127.2   846.0 </w:t>
      </w:r>
      <w:r w:rsidRPr="006B79DF">
        <w:rPr>
          <w:rStyle w:val="gnd-iwgdh3b"/>
          <w:rFonts w:ascii="Lucida Console" w:eastAsiaTheme="majorEastAsia" w:hAnsi="Lucida Console"/>
          <w:color w:val="000000"/>
          <w:bdr w:val="none" w:sz="0" w:space="0" w:color="auto" w:frame="1"/>
        </w:rPr>
        <w:br/>
      </w:r>
      <w:r w:rsidRPr="006B79DF">
        <w:rPr>
          <w:rStyle w:val="gnd-iwgdh3b"/>
          <w:rFonts w:ascii="Lucida Console" w:eastAsiaTheme="majorEastAsia" w:hAnsi="Lucida Console"/>
          <w:color w:val="000000"/>
          <w:bdr w:val="none" w:sz="0" w:space="0" w:color="auto" w:frame="1"/>
        </w:rPr>
        <w:br/>
      </w:r>
      <w:r w:rsidR="00D2295F" w:rsidRPr="006B79DF">
        <w:rPr>
          <w:rStyle w:val="gnd-iwgdn2b"/>
          <w:rFonts w:asciiTheme="minorHAnsi" w:eastAsiaTheme="minorEastAsia" w:hAnsiTheme="minorHAnsi" w:cstheme="minorHAnsi"/>
          <w:color w:val="082A75" w:themeColor="text2"/>
          <w:sz w:val="24"/>
          <w:szCs w:val="24"/>
        </w:rPr>
        <w:t>IL test dell'insulina sierica a 2 ore è un test che misura il livello di insulina nel sangue, l'intervallo normale per il test dell'insulina sierica a 2 ore è in genere compreso tra:</w:t>
      </w:r>
      <w:r w:rsidR="00D2295F" w:rsidRPr="006B79DF">
        <w:rPr>
          <w:rStyle w:val="gnd-iwgdn2b"/>
          <w:rFonts w:asciiTheme="minorHAnsi" w:eastAsiaTheme="minorEastAsia" w:hAnsiTheme="minorHAnsi" w:cstheme="minorHAnsi"/>
          <w:color w:val="082A75" w:themeColor="text2"/>
          <w:sz w:val="24"/>
          <w:szCs w:val="24"/>
        </w:rPr>
        <w:br/>
      </w:r>
    </w:p>
    <w:p w:rsidR="007C20A2" w:rsidRPr="006B79DF" w:rsidRDefault="00D2295F" w:rsidP="001779F9">
      <w:pPr>
        <w:pStyle w:val="HTMLconformatoprevio"/>
        <w:shd w:val="clear" w:color="auto" w:fill="FFFFFF"/>
        <w:rPr>
          <w:rStyle w:val="gnd-iwgdn2b"/>
          <w:rFonts w:asciiTheme="minorHAnsi" w:eastAsiaTheme="minorEastAsia" w:hAnsiTheme="minorHAnsi" w:cstheme="minorHAnsi"/>
          <w:color w:val="082A75" w:themeColor="text2"/>
          <w:sz w:val="24"/>
          <w:szCs w:val="24"/>
        </w:rPr>
      </w:pPr>
      <w:r w:rsidRPr="006B79DF">
        <w:rPr>
          <w:rStyle w:val="gnd-iwgdn2b"/>
          <w:rFonts w:asciiTheme="minorHAnsi" w:eastAsiaTheme="minorEastAsia" w:hAnsiTheme="minorHAnsi" w:cstheme="minorHAnsi"/>
          <w:color w:val="082A75" w:themeColor="text2"/>
          <w:sz w:val="24"/>
          <w:szCs w:val="24"/>
        </w:rPr>
        <w:t>-</w:t>
      </w:r>
      <w:r w:rsidR="007C20A2" w:rsidRPr="006B79DF">
        <w:rPr>
          <w:rStyle w:val="gnd-iwgdn2b"/>
          <w:rFonts w:asciiTheme="minorHAnsi" w:eastAsiaTheme="minorEastAsia" w:hAnsiTheme="minorHAnsi" w:cstheme="minorHAnsi"/>
          <w:color w:val="082A75" w:themeColor="text2"/>
          <w:sz w:val="24"/>
          <w:szCs w:val="24"/>
        </w:rPr>
        <w:t>digiuno 5 – 25 micr.UI/ml</w:t>
      </w:r>
    </w:p>
    <w:p w:rsidR="007C20A2" w:rsidRPr="006B79DF" w:rsidRDefault="00D2295F" w:rsidP="001779F9">
      <w:pPr>
        <w:pStyle w:val="HTMLconformatoprevio"/>
        <w:shd w:val="clear" w:color="auto" w:fill="FFFFFF"/>
        <w:rPr>
          <w:rStyle w:val="gnd-iwgdn2b"/>
          <w:rFonts w:asciiTheme="minorHAnsi" w:eastAsiaTheme="minorEastAsia" w:hAnsiTheme="minorHAnsi" w:cstheme="minorHAnsi"/>
          <w:color w:val="082A75" w:themeColor="text2"/>
          <w:sz w:val="24"/>
          <w:szCs w:val="24"/>
        </w:rPr>
      </w:pPr>
      <w:r w:rsidRPr="006B79DF">
        <w:rPr>
          <w:rStyle w:val="gnd-iwgdn2b"/>
          <w:rFonts w:asciiTheme="minorHAnsi" w:eastAsiaTheme="minorEastAsia" w:hAnsiTheme="minorHAnsi" w:cstheme="minorHAnsi"/>
          <w:color w:val="082A75" w:themeColor="text2"/>
          <w:sz w:val="24"/>
          <w:szCs w:val="24"/>
        </w:rPr>
        <w:t>-</w:t>
      </w:r>
      <w:r w:rsidR="007C20A2" w:rsidRPr="006B79DF">
        <w:rPr>
          <w:rStyle w:val="gnd-iwgdn2b"/>
          <w:rFonts w:asciiTheme="minorHAnsi" w:eastAsiaTheme="minorEastAsia" w:hAnsiTheme="minorHAnsi" w:cstheme="minorHAnsi"/>
          <w:color w:val="082A75" w:themeColor="text2"/>
          <w:sz w:val="24"/>
          <w:szCs w:val="24"/>
        </w:rPr>
        <w:t>dopo 30 min. 41 – 125 micr.UI/ml</w:t>
      </w:r>
    </w:p>
    <w:p w:rsidR="007C20A2" w:rsidRPr="006B79DF" w:rsidRDefault="00D2295F" w:rsidP="001779F9">
      <w:pPr>
        <w:pStyle w:val="HTMLconformatoprevio"/>
        <w:shd w:val="clear" w:color="auto" w:fill="FFFFFF"/>
        <w:rPr>
          <w:rStyle w:val="gnd-iwgdn2b"/>
          <w:rFonts w:asciiTheme="minorHAnsi" w:eastAsiaTheme="minorEastAsia" w:hAnsiTheme="minorHAnsi" w:cstheme="minorHAnsi"/>
          <w:color w:val="082A75" w:themeColor="text2"/>
          <w:sz w:val="24"/>
          <w:szCs w:val="24"/>
        </w:rPr>
      </w:pPr>
      <w:r w:rsidRPr="006B79DF">
        <w:rPr>
          <w:rStyle w:val="gnd-iwgdn2b"/>
          <w:rFonts w:asciiTheme="minorHAnsi" w:eastAsiaTheme="minorEastAsia" w:hAnsiTheme="minorHAnsi" w:cstheme="minorHAnsi"/>
          <w:color w:val="082A75" w:themeColor="text2"/>
          <w:sz w:val="24"/>
          <w:szCs w:val="24"/>
        </w:rPr>
        <w:t>-</w:t>
      </w:r>
      <w:r w:rsidR="007C20A2" w:rsidRPr="006B79DF">
        <w:rPr>
          <w:rStyle w:val="gnd-iwgdn2b"/>
          <w:rFonts w:asciiTheme="minorHAnsi" w:eastAsiaTheme="minorEastAsia" w:hAnsiTheme="minorHAnsi" w:cstheme="minorHAnsi"/>
          <w:color w:val="082A75" w:themeColor="text2"/>
          <w:sz w:val="24"/>
          <w:szCs w:val="24"/>
        </w:rPr>
        <w:t>dopo 60 min. 20 – 120 micr.UI/ml</w:t>
      </w:r>
    </w:p>
    <w:p w:rsidR="007C20A2" w:rsidRPr="006B79DF" w:rsidRDefault="00D2295F" w:rsidP="001779F9">
      <w:pPr>
        <w:pStyle w:val="HTMLconformatoprevio"/>
        <w:shd w:val="clear" w:color="auto" w:fill="FFFFFF"/>
        <w:rPr>
          <w:rStyle w:val="gnd-iwgdn2b"/>
          <w:rFonts w:asciiTheme="minorHAnsi" w:eastAsiaTheme="minorEastAsia" w:hAnsiTheme="minorHAnsi" w:cstheme="minorHAnsi"/>
          <w:color w:val="082A75" w:themeColor="text2"/>
          <w:sz w:val="24"/>
          <w:szCs w:val="24"/>
        </w:rPr>
      </w:pPr>
      <w:r w:rsidRPr="006B79DF">
        <w:rPr>
          <w:rStyle w:val="gnd-iwgdn2b"/>
          <w:rFonts w:asciiTheme="minorHAnsi" w:eastAsiaTheme="minorEastAsia" w:hAnsiTheme="minorHAnsi" w:cstheme="minorHAnsi"/>
          <w:color w:val="082A75" w:themeColor="text2"/>
          <w:sz w:val="24"/>
          <w:szCs w:val="24"/>
        </w:rPr>
        <w:t>-</w:t>
      </w:r>
      <w:r w:rsidR="007C20A2" w:rsidRPr="006B79DF">
        <w:rPr>
          <w:rStyle w:val="gnd-iwgdn2b"/>
          <w:rFonts w:asciiTheme="minorHAnsi" w:eastAsiaTheme="minorEastAsia" w:hAnsiTheme="minorHAnsi" w:cstheme="minorHAnsi"/>
          <w:color w:val="082A75" w:themeColor="text2"/>
          <w:sz w:val="24"/>
          <w:szCs w:val="24"/>
        </w:rPr>
        <w:t>dopo 90 min. 20 – 90 micr.UI/ml</w:t>
      </w:r>
    </w:p>
    <w:p w:rsidR="007C20A2" w:rsidRPr="006B79DF" w:rsidRDefault="00D2295F" w:rsidP="001779F9">
      <w:pPr>
        <w:pStyle w:val="HTMLconformatoprevio"/>
        <w:shd w:val="clear" w:color="auto" w:fill="FFFFFF"/>
        <w:rPr>
          <w:rStyle w:val="gnd-iwgdn2b"/>
          <w:rFonts w:asciiTheme="minorHAnsi" w:eastAsiaTheme="minorEastAsia" w:hAnsiTheme="minorHAnsi" w:cstheme="minorHAnsi"/>
          <w:color w:val="082A75" w:themeColor="text2"/>
          <w:sz w:val="24"/>
          <w:szCs w:val="24"/>
        </w:rPr>
      </w:pPr>
      <w:r w:rsidRPr="006B79DF">
        <w:rPr>
          <w:rStyle w:val="gnd-iwgdn2b"/>
          <w:rFonts w:asciiTheme="minorHAnsi" w:eastAsiaTheme="minorEastAsia" w:hAnsiTheme="minorHAnsi" w:cstheme="minorHAnsi"/>
          <w:color w:val="082A75" w:themeColor="text2"/>
          <w:sz w:val="24"/>
          <w:szCs w:val="24"/>
        </w:rPr>
        <w:t>-</w:t>
      </w:r>
      <w:r w:rsidR="007C20A2" w:rsidRPr="006B79DF">
        <w:rPr>
          <w:rStyle w:val="gnd-iwgdn2b"/>
          <w:rFonts w:asciiTheme="minorHAnsi" w:eastAsiaTheme="minorEastAsia" w:hAnsiTheme="minorHAnsi" w:cstheme="minorHAnsi"/>
          <w:color w:val="082A75" w:themeColor="text2"/>
          <w:sz w:val="24"/>
          <w:szCs w:val="24"/>
        </w:rPr>
        <w:t>dopo 120 min. 18 – 56 micr.UI/ml</w:t>
      </w:r>
    </w:p>
    <w:p w:rsidR="00D2295F" w:rsidRPr="006B79DF" w:rsidRDefault="00D2295F" w:rsidP="001779F9">
      <w:pPr>
        <w:pStyle w:val="HTMLconformatoprevio"/>
        <w:shd w:val="clear" w:color="auto" w:fill="FFFFFF"/>
        <w:rPr>
          <w:rStyle w:val="gnd-iwgdn2b"/>
          <w:rFonts w:asciiTheme="minorHAnsi" w:eastAsiaTheme="minorEastAsia" w:hAnsiTheme="minorHAnsi" w:cstheme="minorHAnsi"/>
          <w:color w:val="082A75" w:themeColor="text2"/>
          <w:sz w:val="24"/>
          <w:szCs w:val="24"/>
        </w:rPr>
      </w:pPr>
    </w:p>
    <w:p w:rsidR="007C20A2" w:rsidRPr="006B79DF" w:rsidRDefault="00D2295F" w:rsidP="005A39CE">
      <w:pPr>
        <w:pStyle w:val="HTMLconformatoprevio"/>
        <w:shd w:val="clear" w:color="auto" w:fill="FFFFFF"/>
        <w:jc w:val="both"/>
        <w:rPr>
          <w:rStyle w:val="gnd-iwgdn2b"/>
          <w:rFonts w:asciiTheme="minorHAnsi" w:eastAsiaTheme="minorEastAsia" w:hAnsiTheme="minorHAnsi" w:cstheme="minorHAnsi"/>
          <w:color w:val="082A75" w:themeColor="text2"/>
          <w:sz w:val="24"/>
          <w:szCs w:val="24"/>
        </w:rPr>
      </w:pPr>
      <w:r w:rsidRPr="006B79DF">
        <w:rPr>
          <w:rStyle w:val="gnd-iwgdn2b"/>
          <w:rFonts w:asciiTheme="minorHAnsi" w:eastAsiaTheme="minorEastAsia" w:hAnsiTheme="minorHAnsi" w:cstheme="minorHAnsi"/>
          <w:color w:val="082A75" w:themeColor="text2"/>
          <w:sz w:val="24"/>
          <w:szCs w:val="24"/>
        </w:rPr>
        <w:t xml:space="preserve">Gli </w:t>
      </w:r>
      <w:r w:rsidR="007C20A2" w:rsidRPr="006B79DF">
        <w:rPr>
          <w:rStyle w:val="gnd-iwgdn2b"/>
          <w:rFonts w:asciiTheme="minorHAnsi" w:eastAsiaTheme="minorEastAsia" w:hAnsiTheme="minorHAnsi" w:cstheme="minorHAnsi"/>
          <w:color w:val="082A75" w:themeColor="text2"/>
          <w:sz w:val="24"/>
          <w:szCs w:val="24"/>
        </w:rPr>
        <w:t>intervalli di riferimento possono differire da un laboratorio all'altro, fare quindi riferimento a quelli presenti sul referto in caso di esami del sangue ed urina</w:t>
      </w:r>
      <w:r w:rsidRPr="006B79DF">
        <w:rPr>
          <w:rStyle w:val="Refdenotaalpie"/>
          <w:rFonts w:asciiTheme="minorHAnsi" w:eastAsiaTheme="minorEastAsia" w:hAnsiTheme="minorHAnsi" w:cstheme="minorHAnsi"/>
          <w:color w:val="082A75" w:themeColor="text2"/>
          <w:sz w:val="24"/>
          <w:szCs w:val="24"/>
        </w:rPr>
        <w:footnoteReference w:id="6"/>
      </w:r>
    </w:p>
    <w:p w:rsidR="00D2295F" w:rsidRPr="006B79DF" w:rsidRDefault="00D2295F" w:rsidP="005A39CE">
      <w:pPr>
        <w:pStyle w:val="HTMLconformatoprevio"/>
        <w:shd w:val="clear" w:color="auto" w:fill="FFFFFF"/>
        <w:jc w:val="both"/>
        <w:rPr>
          <w:rStyle w:val="gnd-iwgdn2b"/>
          <w:rFonts w:asciiTheme="minorHAnsi" w:eastAsiaTheme="minorEastAsia" w:hAnsiTheme="minorHAnsi" w:cstheme="minorHAnsi"/>
          <w:color w:val="082A75" w:themeColor="text2"/>
          <w:sz w:val="24"/>
          <w:szCs w:val="24"/>
        </w:rPr>
      </w:pPr>
    </w:p>
    <w:p w:rsidR="00D344FC" w:rsidRPr="006B79DF" w:rsidRDefault="007C20A2" w:rsidP="005A39CE">
      <w:pPr>
        <w:pStyle w:val="HTMLconformatoprevio"/>
        <w:shd w:val="clear" w:color="auto" w:fill="FFFFFF"/>
        <w:jc w:val="both"/>
        <w:rPr>
          <w:rStyle w:val="gnd-iwgdn2b"/>
          <w:rFonts w:ascii="Lucida Console" w:eastAsiaTheme="minorEastAsia" w:hAnsi="Lucida Console"/>
          <w:color w:val="0000FF"/>
        </w:rPr>
      </w:pPr>
      <w:r w:rsidRPr="006B79DF">
        <w:rPr>
          <w:rStyle w:val="gnd-iwgdn2b"/>
          <w:rFonts w:asciiTheme="minorHAnsi" w:eastAsiaTheme="minorEastAsia" w:hAnsiTheme="minorHAnsi" w:cstheme="minorHAnsi"/>
          <w:color w:val="082A75" w:themeColor="text2"/>
          <w:sz w:val="24"/>
          <w:szCs w:val="24"/>
        </w:rPr>
        <w:t xml:space="preserve">Sotto questa ultima osservazione vediamo che il 75% </w:t>
      </w:r>
      <w:r w:rsidR="00D2295F" w:rsidRPr="006B79DF">
        <w:rPr>
          <w:rStyle w:val="gnd-iwgdn2b"/>
          <w:rFonts w:asciiTheme="minorHAnsi" w:eastAsiaTheme="minorEastAsia" w:hAnsiTheme="minorHAnsi" w:cstheme="minorHAnsi"/>
          <w:color w:val="082A75" w:themeColor="text2"/>
          <w:sz w:val="24"/>
          <w:szCs w:val="24"/>
        </w:rPr>
        <w:t>della nostra popolazione</w:t>
      </w:r>
      <w:r w:rsidRPr="006B79DF">
        <w:rPr>
          <w:rStyle w:val="gnd-iwgdn2b"/>
          <w:rFonts w:asciiTheme="minorHAnsi" w:eastAsiaTheme="minorEastAsia" w:hAnsiTheme="minorHAnsi" w:cstheme="minorHAnsi"/>
          <w:color w:val="082A75" w:themeColor="text2"/>
          <w:sz w:val="24"/>
          <w:szCs w:val="24"/>
        </w:rPr>
        <w:t xml:space="preserve"> dopo il test di resistenza all'insulina, ha una risposta </w:t>
      </w:r>
      <w:r w:rsidR="005A3742">
        <w:rPr>
          <w:rStyle w:val="gnd-iwgdn2b"/>
          <w:rFonts w:asciiTheme="minorHAnsi" w:eastAsiaTheme="minorEastAsia" w:hAnsiTheme="minorHAnsi" w:cstheme="minorHAnsi"/>
          <w:color w:val="082A75" w:themeColor="text2"/>
          <w:sz w:val="24"/>
          <w:szCs w:val="24"/>
        </w:rPr>
        <w:t>in media</w:t>
      </w:r>
      <w:r w:rsidRPr="006B79DF">
        <w:rPr>
          <w:rStyle w:val="gnd-iwgdn2b"/>
          <w:rFonts w:asciiTheme="minorHAnsi" w:eastAsiaTheme="minorEastAsia" w:hAnsiTheme="minorHAnsi" w:cstheme="minorHAnsi"/>
          <w:color w:val="082A75" w:themeColor="text2"/>
          <w:sz w:val="24"/>
          <w:szCs w:val="24"/>
        </w:rPr>
        <w:t xml:space="preserve"> di 1</w:t>
      </w:r>
      <w:r w:rsidR="00D2295F" w:rsidRPr="006B79DF">
        <w:rPr>
          <w:rStyle w:val="gnd-iwgdn2b"/>
          <w:rFonts w:asciiTheme="minorHAnsi" w:eastAsiaTheme="minorEastAsia" w:hAnsiTheme="minorHAnsi" w:cstheme="minorHAnsi"/>
          <w:color w:val="082A75" w:themeColor="text2"/>
          <w:sz w:val="24"/>
          <w:szCs w:val="24"/>
        </w:rPr>
        <w:t>18</w:t>
      </w:r>
      <w:r w:rsidRPr="006B79DF">
        <w:rPr>
          <w:rStyle w:val="gnd-iwgdn2b"/>
          <w:rFonts w:asciiTheme="minorHAnsi" w:eastAsiaTheme="minorEastAsia" w:hAnsiTheme="minorHAnsi" w:cstheme="minorHAnsi"/>
          <w:color w:val="082A75" w:themeColor="text2"/>
          <w:sz w:val="24"/>
          <w:szCs w:val="24"/>
        </w:rPr>
        <w:t xml:space="preserve"> uU/mml di sangue, se prendiamo i valori di sopra come </w:t>
      </w:r>
      <w:r w:rsidRPr="006B79DF">
        <w:rPr>
          <w:rStyle w:val="gnd-iwgdn2b"/>
          <w:rFonts w:asciiTheme="minorHAnsi" w:eastAsiaTheme="minorEastAsia" w:hAnsiTheme="minorHAnsi" w:cstheme="minorHAnsi"/>
          <w:color w:val="082A75" w:themeColor="text2"/>
          <w:sz w:val="24"/>
          <w:szCs w:val="24"/>
        </w:rPr>
        <w:lastRenderedPageBreak/>
        <w:t xml:space="preserve">riferimento stiamo davanti ad una popolazione </w:t>
      </w:r>
      <w:r w:rsidR="000D4E92" w:rsidRPr="006B79DF">
        <w:rPr>
          <w:rStyle w:val="gnd-iwgdn2b"/>
          <w:rFonts w:asciiTheme="minorHAnsi" w:eastAsiaTheme="minorEastAsia" w:hAnsiTheme="minorHAnsi" w:cstheme="minorHAnsi"/>
          <w:color w:val="082A75" w:themeColor="text2"/>
          <w:sz w:val="24"/>
          <w:szCs w:val="24"/>
        </w:rPr>
        <w:t xml:space="preserve">leggermente con alta </w:t>
      </w:r>
      <w:r w:rsidRPr="006B79DF">
        <w:rPr>
          <w:rStyle w:val="gnd-iwgdn2b"/>
          <w:rFonts w:asciiTheme="minorHAnsi" w:eastAsiaTheme="minorEastAsia" w:hAnsiTheme="minorHAnsi" w:cstheme="minorHAnsi"/>
          <w:color w:val="082A75" w:themeColor="text2"/>
          <w:sz w:val="24"/>
          <w:szCs w:val="24"/>
        </w:rPr>
        <w:t>resistenza all'insul</w:t>
      </w:r>
      <w:r w:rsidR="000D4E92" w:rsidRPr="006B79DF">
        <w:rPr>
          <w:rStyle w:val="gnd-iwgdn2b"/>
          <w:rFonts w:asciiTheme="minorHAnsi" w:eastAsiaTheme="minorEastAsia" w:hAnsiTheme="minorHAnsi" w:cstheme="minorHAnsi"/>
          <w:color w:val="082A75" w:themeColor="text2"/>
          <w:sz w:val="24"/>
          <w:szCs w:val="24"/>
        </w:rPr>
        <w:t xml:space="preserve">ina. </w:t>
      </w:r>
      <w:r w:rsidR="00D344FC" w:rsidRPr="006B79DF">
        <w:rPr>
          <w:rStyle w:val="gnd-iwgdn2b"/>
          <w:rFonts w:asciiTheme="minorHAnsi" w:eastAsiaTheme="minorEastAsia" w:hAnsiTheme="minorHAnsi" w:cstheme="minorHAnsi"/>
          <w:color w:val="082A75" w:themeColor="text2"/>
          <w:sz w:val="24"/>
          <w:szCs w:val="24"/>
        </w:rPr>
        <w:t xml:space="preserve">Purtroppo non possiamo affermare del tutto questa ipotesi, dato che questa variabile presentava la maggior parte di valori nulli, per cui </w:t>
      </w:r>
      <w:r w:rsidR="00071C7C" w:rsidRPr="006B79DF">
        <w:rPr>
          <w:rStyle w:val="gnd-iwgdn2b"/>
          <w:rFonts w:asciiTheme="minorHAnsi" w:eastAsiaTheme="minorEastAsia" w:hAnsiTheme="minorHAnsi" w:cstheme="minorHAnsi"/>
          <w:color w:val="082A75" w:themeColor="text2"/>
          <w:sz w:val="24"/>
          <w:szCs w:val="24"/>
        </w:rPr>
        <w:t>nel</w:t>
      </w:r>
      <w:r w:rsidR="00D344FC" w:rsidRPr="006B79DF">
        <w:rPr>
          <w:rStyle w:val="gnd-iwgdn2b"/>
          <w:rFonts w:asciiTheme="minorHAnsi" w:eastAsiaTheme="minorEastAsia" w:hAnsiTheme="minorHAnsi" w:cstheme="minorHAnsi"/>
          <w:color w:val="082A75" w:themeColor="text2"/>
          <w:sz w:val="24"/>
          <w:szCs w:val="24"/>
        </w:rPr>
        <w:t>la stima non la terremo in considerazione.</w:t>
      </w:r>
      <w:r w:rsidR="00D344FC" w:rsidRPr="006B79DF">
        <w:rPr>
          <w:rStyle w:val="gnd-iwgdn2b"/>
          <w:rFonts w:asciiTheme="minorHAnsi" w:eastAsiaTheme="minorEastAsia" w:hAnsiTheme="minorHAnsi" w:cstheme="minorHAnsi"/>
          <w:color w:val="082A75" w:themeColor="text2"/>
          <w:sz w:val="24"/>
          <w:szCs w:val="24"/>
        </w:rPr>
        <w:br/>
      </w:r>
      <w:r w:rsidR="00D344FC" w:rsidRPr="006B79DF">
        <w:rPr>
          <w:rStyle w:val="gnd-iwgdn2b"/>
          <w:rFonts w:asciiTheme="minorHAnsi" w:eastAsiaTheme="minorEastAsia" w:hAnsiTheme="minorHAnsi" w:cstheme="minorHAnsi"/>
          <w:color w:val="082A75" w:themeColor="text2"/>
          <w:sz w:val="24"/>
          <w:szCs w:val="24"/>
        </w:rPr>
        <w:br/>
      </w:r>
      <w:r w:rsidR="00D344FC" w:rsidRPr="006B79DF">
        <w:rPr>
          <w:rFonts w:asciiTheme="minorHAnsi" w:hAnsiTheme="minorHAnsi" w:cstheme="minorHAnsi"/>
          <w:noProof/>
          <w:sz w:val="24"/>
          <w:szCs w:val="24"/>
        </w:rPr>
        <w:t>&gt;summary(e$BMI)</w:t>
      </w:r>
      <w:r w:rsidR="00D344FC" w:rsidRPr="006B79DF">
        <w:rPr>
          <w:rFonts w:asciiTheme="minorHAnsi" w:hAnsiTheme="minorHAnsi" w:cstheme="minorHAnsi"/>
          <w:noProof/>
          <w:sz w:val="24"/>
          <w:szCs w:val="24"/>
        </w:rPr>
        <w:br/>
      </w:r>
      <w:r w:rsidR="00D344FC" w:rsidRPr="006B79DF">
        <w:rPr>
          <w:rFonts w:asciiTheme="minorHAnsi" w:hAnsiTheme="minorHAnsi" w:cstheme="minorHAnsi"/>
          <w:noProof/>
          <w:sz w:val="24"/>
          <w:szCs w:val="24"/>
        </w:rPr>
        <w:br/>
      </w:r>
      <w:r w:rsidR="00D344FC" w:rsidRPr="006B79DF">
        <w:rPr>
          <w:rStyle w:val="gnd-iwgdo3b"/>
          <w:rFonts w:ascii="Lucida Console" w:hAnsi="Lucida Console"/>
          <w:color w:val="0000FF"/>
        </w:rPr>
        <w:t xml:space="preserve">&gt; </w:t>
      </w:r>
      <w:r w:rsidR="00D344FC" w:rsidRPr="006B79DF">
        <w:rPr>
          <w:rStyle w:val="gnd-iwgdn2b"/>
          <w:rFonts w:ascii="Lucida Console" w:eastAsiaTheme="minorEastAsia" w:hAnsi="Lucida Console"/>
          <w:color w:val="0000FF"/>
        </w:rPr>
        <w:t>summary(e$BMI)#Il BMI è l'indice più utilizzato per ottenere una valutazione generale del proprio peso corporeo</w:t>
      </w:r>
    </w:p>
    <w:p w:rsidR="00D344FC" w:rsidRPr="006B79DF" w:rsidRDefault="00D344FC" w:rsidP="001779F9">
      <w:pPr>
        <w:pStyle w:val="HTMLconformatoprevio"/>
        <w:shd w:val="clear" w:color="auto" w:fill="FFFFFF"/>
        <w:rPr>
          <w:rStyle w:val="gnd-iwgdh3b"/>
          <w:rFonts w:ascii="Lucida Console" w:eastAsiaTheme="majorEastAsia" w:hAnsi="Lucida Console"/>
          <w:color w:val="000000"/>
          <w:bdr w:val="none" w:sz="0" w:space="0" w:color="auto" w:frame="1"/>
        </w:rPr>
      </w:pPr>
      <w:r w:rsidRPr="006B79DF">
        <w:rPr>
          <w:rStyle w:val="gnd-iwgdh3b"/>
          <w:rFonts w:ascii="Lucida Console" w:eastAsiaTheme="majorEastAsia" w:hAnsi="Lucida Console"/>
          <w:color w:val="000000"/>
          <w:bdr w:val="none" w:sz="0" w:space="0" w:color="auto" w:frame="1"/>
        </w:rPr>
        <w:t xml:space="preserve">   </w:t>
      </w:r>
      <w:r w:rsidRPr="006B79DF">
        <w:rPr>
          <w:rStyle w:val="gnd-iwgdh3b"/>
          <w:rFonts w:ascii="Lucida Console" w:eastAsiaTheme="majorEastAsia" w:hAnsi="Lucida Console"/>
          <w:color w:val="000000"/>
          <w:bdr w:val="none" w:sz="0" w:space="0" w:color="auto" w:frame="1"/>
          <w:lang w:val="es-419"/>
        </w:rPr>
        <w:t xml:space="preserve">Min. 1st Qu.  Median    Mean 3rd Qu.    </w:t>
      </w:r>
      <w:r w:rsidRPr="006B79DF">
        <w:rPr>
          <w:rStyle w:val="gnd-iwgdh3b"/>
          <w:rFonts w:ascii="Lucida Console" w:eastAsiaTheme="majorEastAsia" w:hAnsi="Lucida Console"/>
          <w:color w:val="000000"/>
          <w:bdr w:val="none" w:sz="0" w:space="0" w:color="auto" w:frame="1"/>
        </w:rPr>
        <w:t xml:space="preserve">Max. </w:t>
      </w:r>
    </w:p>
    <w:p w:rsidR="00D344FC" w:rsidRPr="006B79DF" w:rsidRDefault="00D344FC" w:rsidP="001779F9">
      <w:pPr>
        <w:pStyle w:val="HTMLconformatoprevio"/>
        <w:shd w:val="clear" w:color="auto" w:fill="FFFFFF"/>
        <w:rPr>
          <w:rFonts w:ascii="Lucida Console" w:hAnsi="Lucida Console"/>
          <w:color w:val="000000"/>
        </w:rPr>
      </w:pPr>
      <w:r w:rsidRPr="006B79DF">
        <w:rPr>
          <w:rStyle w:val="gnd-iwgdh3b"/>
          <w:rFonts w:ascii="Lucida Console" w:eastAsiaTheme="majorEastAsia" w:hAnsi="Lucida Console"/>
          <w:color w:val="000000"/>
          <w:bdr w:val="none" w:sz="0" w:space="0" w:color="auto" w:frame="1"/>
        </w:rPr>
        <w:t xml:space="preserve">  18.20   27.50   32.00   32.45   36.60   67.10 </w:t>
      </w:r>
    </w:p>
    <w:p w:rsidR="00D344FC" w:rsidRPr="006B79DF" w:rsidRDefault="00D344FC" w:rsidP="001779F9">
      <w:pPr>
        <w:pStyle w:val="HTMLconformatoprevio"/>
        <w:shd w:val="clear" w:color="auto" w:fill="FFFFFF"/>
        <w:rPr>
          <w:rFonts w:asciiTheme="minorHAnsi" w:hAnsiTheme="minorHAnsi" w:cstheme="minorHAnsi"/>
          <w:noProof/>
          <w:sz w:val="24"/>
          <w:szCs w:val="24"/>
        </w:rPr>
      </w:pPr>
    </w:p>
    <w:p w:rsidR="00D344FC" w:rsidRPr="006B79DF" w:rsidRDefault="00D344FC" w:rsidP="005A39CE">
      <w:pPr>
        <w:pStyle w:val="HTMLconformatoprevio"/>
        <w:shd w:val="clear" w:color="auto" w:fill="FFFFFF"/>
        <w:jc w:val="both"/>
        <w:rPr>
          <w:rFonts w:asciiTheme="minorHAnsi" w:hAnsiTheme="minorHAnsi" w:cstheme="minorHAnsi"/>
          <w:noProof/>
          <w:color w:val="082A75" w:themeColor="text2"/>
          <w:sz w:val="24"/>
          <w:szCs w:val="24"/>
        </w:rPr>
      </w:pPr>
      <w:r w:rsidRPr="006B79DF">
        <w:rPr>
          <w:rFonts w:asciiTheme="minorHAnsi" w:hAnsiTheme="minorHAnsi" w:cstheme="minorHAnsi"/>
          <w:noProof/>
          <w:color w:val="082A75" w:themeColor="text2"/>
          <w:sz w:val="24"/>
          <w:szCs w:val="24"/>
        </w:rPr>
        <w:t>Il BMI è l'indice più utilizzato per ottenere una valutazione generale del proprio peso corporeo</w:t>
      </w:r>
    </w:p>
    <w:p w:rsidR="00D344FC" w:rsidRPr="006B79DF" w:rsidRDefault="00D344FC" w:rsidP="005A39CE">
      <w:pPr>
        <w:pStyle w:val="HTMLconformatoprevio"/>
        <w:shd w:val="clear" w:color="auto" w:fill="FFFFFF"/>
        <w:jc w:val="both"/>
        <w:rPr>
          <w:rFonts w:asciiTheme="minorHAnsi" w:hAnsiTheme="minorHAnsi" w:cstheme="minorHAnsi"/>
          <w:noProof/>
          <w:color w:val="082A75" w:themeColor="text2"/>
          <w:sz w:val="24"/>
          <w:szCs w:val="24"/>
        </w:rPr>
      </w:pPr>
      <w:r w:rsidRPr="006B79DF">
        <w:rPr>
          <w:rFonts w:asciiTheme="minorHAnsi" w:hAnsiTheme="minorHAnsi" w:cstheme="minorHAnsi"/>
          <w:noProof/>
          <w:color w:val="082A75" w:themeColor="text2"/>
          <w:sz w:val="24"/>
          <w:szCs w:val="24"/>
        </w:rPr>
        <w:t>Esso mette in relazione con una semplice formula matematica l'altezza con il peso del soggetto.</w:t>
      </w:r>
    </w:p>
    <w:p w:rsidR="005A39CE" w:rsidRPr="006B79DF" w:rsidRDefault="00D344FC" w:rsidP="005A39CE">
      <w:pPr>
        <w:pStyle w:val="HTMLconformatoprevio"/>
        <w:shd w:val="clear" w:color="auto" w:fill="FFFFFF"/>
        <w:jc w:val="both"/>
        <w:rPr>
          <w:rFonts w:asciiTheme="minorHAnsi" w:hAnsiTheme="minorHAnsi" w:cstheme="minorHAnsi"/>
          <w:noProof/>
          <w:color w:val="082A75" w:themeColor="text2"/>
          <w:sz w:val="24"/>
          <w:szCs w:val="24"/>
        </w:rPr>
      </w:pPr>
      <w:r w:rsidRPr="006B79DF">
        <w:rPr>
          <w:rFonts w:asciiTheme="minorHAnsi" w:hAnsiTheme="minorHAnsi" w:cstheme="minorHAnsi"/>
          <w:noProof/>
          <w:color w:val="082A75" w:themeColor="text2"/>
          <w:sz w:val="24"/>
          <w:szCs w:val="24"/>
        </w:rPr>
        <w:t>Si ottiene dividendo il peso in Kg del soggetto con il quadrato dell'altezza espressa in metri.</w:t>
      </w:r>
    </w:p>
    <w:p w:rsidR="005A39CE" w:rsidRPr="006B79DF" w:rsidRDefault="00D344FC" w:rsidP="005A39CE">
      <w:pPr>
        <w:pStyle w:val="HTMLconformatoprevio"/>
        <w:shd w:val="clear" w:color="auto" w:fill="FFFFFF"/>
        <w:rPr>
          <w:rFonts w:asciiTheme="minorHAnsi" w:hAnsiTheme="minorHAnsi" w:cstheme="minorHAnsi"/>
          <w:noProof/>
          <w:color w:val="082A75" w:themeColor="text2"/>
          <w:sz w:val="24"/>
          <w:szCs w:val="24"/>
        </w:rPr>
      </w:pPr>
      <w:r w:rsidRPr="006B79DF">
        <w:rPr>
          <w:rFonts w:asciiTheme="minorHAnsi" w:hAnsiTheme="minorHAnsi" w:cstheme="minorHAnsi"/>
          <w:noProof/>
          <w:color w:val="082A75" w:themeColor="text2"/>
          <w:sz w:val="24"/>
          <w:szCs w:val="24"/>
        </w:rPr>
        <w:t>Valori normali secondo la letteratura vanno da 18-25kg/m2.</w:t>
      </w:r>
      <w:r w:rsidRPr="006B79DF">
        <w:rPr>
          <w:rStyle w:val="Refdenotaalpie"/>
          <w:rFonts w:asciiTheme="minorHAnsi" w:hAnsiTheme="minorHAnsi" w:cstheme="minorHAnsi"/>
          <w:noProof/>
          <w:color w:val="082A75" w:themeColor="text2"/>
          <w:sz w:val="24"/>
          <w:szCs w:val="24"/>
        </w:rPr>
        <w:footnoteReference w:id="7"/>
      </w:r>
      <w:r w:rsidRPr="006B79DF">
        <w:rPr>
          <w:rFonts w:asciiTheme="minorHAnsi" w:hAnsiTheme="minorHAnsi" w:cstheme="minorHAnsi"/>
          <w:noProof/>
          <w:color w:val="082A75" w:themeColor="text2"/>
          <w:sz w:val="24"/>
          <w:szCs w:val="24"/>
        </w:rPr>
        <w:br/>
        <w:t xml:space="preserve">Pertanto, stiamo davanti ad una popolazione che ha un legger sovrapeso, la maggioranza delle </w:t>
      </w:r>
    </w:p>
    <w:p w:rsidR="00D344FC" w:rsidRPr="006B79DF" w:rsidRDefault="00D344FC" w:rsidP="005A39CE">
      <w:pPr>
        <w:pStyle w:val="HTMLconformatoprevio"/>
        <w:shd w:val="clear" w:color="auto" w:fill="FFFFFF"/>
        <w:rPr>
          <w:rFonts w:asciiTheme="minorHAnsi" w:eastAsiaTheme="minorEastAsia" w:hAnsiTheme="minorHAnsi" w:cstheme="minorHAnsi"/>
          <w:color w:val="0F0D29" w:themeColor="text1"/>
          <w:sz w:val="24"/>
          <w:szCs w:val="24"/>
        </w:rPr>
      </w:pPr>
      <w:r w:rsidRPr="006B79DF">
        <w:rPr>
          <w:rFonts w:asciiTheme="minorHAnsi" w:hAnsiTheme="minorHAnsi" w:cstheme="minorHAnsi"/>
          <w:noProof/>
          <w:color w:val="082A75" w:themeColor="text2"/>
          <w:sz w:val="24"/>
          <w:szCs w:val="24"/>
        </w:rPr>
        <w:t>persone (75%) concentrano un IBM inferiore a 36.6kg/m2</w:t>
      </w:r>
      <w:r w:rsidR="00E55708" w:rsidRPr="006B79DF">
        <w:rPr>
          <w:rFonts w:asciiTheme="minorHAnsi" w:hAnsiTheme="minorHAnsi" w:cstheme="minorHAnsi"/>
          <w:noProof/>
          <w:color w:val="082A75" w:themeColor="text2"/>
          <w:sz w:val="24"/>
          <w:szCs w:val="24"/>
        </w:rPr>
        <w:br/>
      </w:r>
      <w:r w:rsidR="00A66118" w:rsidRPr="006B79DF">
        <w:rPr>
          <w:rFonts w:asciiTheme="minorHAnsi" w:hAnsiTheme="minorHAnsi" w:cstheme="minorHAnsi"/>
          <w:noProof/>
          <w:sz w:val="24"/>
          <w:szCs w:val="24"/>
        </w:rPr>
        <w:br/>
      </w:r>
      <w:r w:rsidRPr="006B79DF">
        <w:rPr>
          <w:rFonts w:asciiTheme="minorHAnsi" w:eastAsiaTheme="minorEastAsia" w:hAnsiTheme="minorHAnsi" w:cstheme="minorHAnsi"/>
          <w:color w:val="0F0D29" w:themeColor="text1"/>
          <w:sz w:val="24"/>
          <w:szCs w:val="24"/>
        </w:rPr>
        <w:t>&gt;summary(e$DiabetesPedigreeFunction)</w:t>
      </w:r>
    </w:p>
    <w:p w:rsidR="00D344FC" w:rsidRPr="006B79DF" w:rsidRDefault="00D344FC" w:rsidP="001779F9">
      <w:pPr>
        <w:pStyle w:val="HTMLconformatoprevio"/>
        <w:shd w:val="clear" w:color="auto" w:fill="FFFFFF"/>
        <w:rPr>
          <w:rFonts w:asciiTheme="minorHAnsi" w:eastAsiaTheme="minorEastAsia" w:hAnsiTheme="minorHAnsi" w:cstheme="minorHAnsi"/>
          <w:color w:val="0F0D29" w:themeColor="text1"/>
          <w:sz w:val="24"/>
          <w:szCs w:val="24"/>
        </w:rPr>
      </w:pPr>
    </w:p>
    <w:p w:rsidR="00B9622E" w:rsidRPr="0013710D" w:rsidRDefault="00D344FC" w:rsidP="001779F9">
      <w:pPr>
        <w:pStyle w:val="HTMLconformatoprevio"/>
        <w:shd w:val="clear" w:color="auto" w:fill="FFFFFF"/>
        <w:rPr>
          <w:rStyle w:val="gnd-iwgdn2b"/>
          <w:rFonts w:ascii="Lucida Console" w:hAnsi="Lucida Console"/>
          <w:color w:val="0000FF"/>
        </w:rPr>
      </w:pPr>
      <w:r w:rsidRPr="0013710D">
        <w:rPr>
          <w:rStyle w:val="gnd-iwgdn2b"/>
          <w:rFonts w:ascii="Lucida Console" w:hAnsi="Lucida Console"/>
          <w:color w:val="0000FF"/>
        </w:rPr>
        <w:t>&gt;summary(e$DiabetesPedigreeFunction)</w:t>
      </w:r>
    </w:p>
    <w:p w:rsidR="00D344FC" w:rsidRPr="0013710D" w:rsidRDefault="00D344FC" w:rsidP="001779F9">
      <w:pPr>
        <w:pStyle w:val="HTMLconformatoprevio"/>
        <w:shd w:val="clear" w:color="auto" w:fill="FFFFFF"/>
        <w:rPr>
          <w:rStyle w:val="gnd-iwgdh3b"/>
          <w:rFonts w:ascii="Lucida Console" w:eastAsiaTheme="minorEastAsia" w:hAnsi="Lucida Console"/>
          <w:color w:val="000000"/>
          <w:bdr w:val="none" w:sz="0" w:space="0" w:color="auto" w:frame="1"/>
        </w:rPr>
      </w:pPr>
      <w:r w:rsidRPr="0013710D">
        <w:rPr>
          <w:rStyle w:val="gnd-iwgdh3b"/>
          <w:rFonts w:ascii="Lucida Console" w:eastAsiaTheme="minorEastAsia" w:hAnsi="Lucida Console"/>
          <w:color w:val="000000"/>
          <w:bdr w:val="none" w:sz="0" w:space="0" w:color="auto" w:frame="1"/>
        </w:rPr>
        <w:t xml:space="preserve">   Min. 1st Qu.  Median    Mean 3rd Qu.    Max. </w:t>
      </w:r>
    </w:p>
    <w:p w:rsidR="00D344FC" w:rsidRPr="006B79DF" w:rsidRDefault="00D344FC" w:rsidP="001779F9">
      <w:pPr>
        <w:pStyle w:val="HTMLconformatoprevio"/>
        <w:shd w:val="clear" w:color="auto" w:fill="FFFFFF"/>
        <w:rPr>
          <w:rFonts w:ascii="Lucida Console" w:hAnsi="Lucida Console"/>
          <w:color w:val="000000"/>
        </w:rPr>
      </w:pPr>
      <w:r w:rsidRPr="0013710D">
        <w:rPr>
          <w:rStyle w:val="gnd-iwgdh3b"/>
          <w:rFonts w:ascii="Lucida Console" w:eastAsiaTheme="minorEastAsia" w:hAnsi="Lucida Console"/>
          <w:color w:val="000000"/>
          <w:bdr w:val="none" w:sz="0" w:space="0" w:color="auto" w:frame="1"/>
        </w:rPr>
        <w:t xml:space="preserve"> </w:t>
      </w:r>
      <w:r w:rsidRPr="006B79DF">
        <w:rPr>
          <w:rStyle w:val="gnd-iwgdh3b"/>
          <w:rFonts w:ascii="Lucida Console" w:eastAsiaTheme="minorEastAsia" w:hAnsi="Lucida Console"/>
          <w:color w:val="000000"/>
          <w:bdr w:val="none" w:sz="0" w:space="0" w:color="auto" w:frame="1"/>
        </w:rPr>
        <w:t xml:space="preserve">0.0780  0.2437  0.3725  0.4719  0.6262  2.4200 </w:t>
      </w:r>
    </w:p>
    <w:p w:rsidR="00D344FC" w:rsidRPr="006B79DF" w:rsidRDefault="00D344FC" w:rsidP="001779F9">
      <w:pPr>
        <w:pStyle w:val="HTMLconformatoprevio"/>
        <w:shd w:val="clear" w:color="auto" w:fill="FFFFFF"/>
        <w:rPr>
          <w:rFonts w:ascii="Lucida Console" w:eastAsiaTheme="minorEastAsia" w:hAnsi="Lucida Console"/>
          <w:color w:val="0000FF"/>
        </w:rPr>
      </w:pPr>
    </w:p>
    <w:p w:rsidR="00D344FC" w:rsidRPr="006B79DF" w:rsidRDefault="00B9622E" w:rsidP="001779F9">
      <w:pPr>
        <w:pStyle w:val="HTMLconformatoprevio"/>
        <w:shd w:val="clear" w:color="auto" w:fill="FFFFFF"/>
        <w:rPr>
          <w:rFonts w:ascii="Calibri" w:eastAsiaTheme="minorEastAsia" w:hAnsi="Calibri" w:cs="Calibri"/>
          <w:color w:val="082A75" w:themeColor="text2"/>
          <w:sz w:val="24"/>
        </w:rPr>
      </w:pPr>
      <w:r w:rsidRPr="006B79DF">
        <w:rPr>
          <w:rFonts w:ascii="Calibri" w:eastAsiaTheme="minorEastAsia" w:hAnsi="Calibri" w:cs="Calibri"/>
          <w:color w:val="082A75" w:themeColor="text2"/>
          <w:sz w:val="24"/>
        </w:rPr>
        <w:t>La funzione di pedigree del diabete (DPF) stima la probabilità di diabete in base all'età del soggetto e alla sua storia familiare riguardo la malattia, che sono considerati i principali fattori di rischio.</w:t>
      </w:r>
    </w:p>
    <w:p w:rsidR="00D344FC" w:rsidRPr="006B79DF" w:rsidRDefault="00B9622E" w:rsidP="001779F9">
      <w:pPr>
        <w:pStyle w:val="HTMLconformatoprevio"/>
        <w:shd w:val="clear" w:color="auto" w:fill="FFFFFF"/>
        <w:rPr>
          <w:rFonts w:ascii="Calibri" w:eastAsiaTheme="minorEastAsia" w:hAnsi="Calibri" w:cs="Calibri"/>
          <w:color w:val="082A75" w:themeColor="text2"/>
          <w:sz w:val="24"/>
        </w:rPr>
      </w:pPr>
      <w:r w:rsidRPr="006B79DF">
        <w:rPr>
          <w:rFonts w:ascii="Calibri" w:eastAsiaTheme="minorEastAsia" w:hAnsi="Calibri" w:cs="Calibri"/>
          <w:color w:val="082A75" w:themeColor="text2"/>
          <w:sz w:val="24"/>
        </w:rPr>
        <w:t>S</w:t>
      </w:r>
      <w:r w:rsidR="00D344FC" w:rsidRPr="006B79DF">
        <w:rPr>
          <w:rFonts w:ascii="Calibri" w:eastAsiaTheme="minorEastAsia" w:hAnsi="Calibri" w:cs="Calibri"/>
          <w:color w:val="082A75" w:themeColor="text2"/>
          <w:sz w:val="24"/>
        </w:rPr>
        <w:t xml:space="preserve">e </w:t>
      </w:r>
      <w:r w:rsidRPr="006B79DF">
        <w:rPr>
          <w:rFonts w:ascii="Calibri" w:eastAsiaTheme="minorEastAsia" w:hAnsi="Calibri" w:cs="Calibri"/>
          <w:color w:val="082A75" w:themeColor="text2"/>
          <w:sz w:val="24"/>
        </w:rPr>
        <w:t xml:space="preserve">il soggetto </w:t>
      </w:r>
      <w:r w:rsidR="00D344FC" w:rsidRPr="006B79DF">
        <w:rPr>
          <w:rFonts w:ascii="Calibri" w:eastAsiaTheme="minorEastAsia" w:hAnsi="Calibri" w:cs="Calibri"/>
          <w:color w:val="082A75" w:themeColor="text2"/>
          <w:sz w:val="24"/>
        </w:rPr>
        <w:t>è diabetico più alto sarà il DPF</w:t>
      </w:r>
      <w:r w:rsidRPr="006B79DF">
        <w:rPr>
          <w:rStyle w:val="Refdenotaalpie"/>
          <w:rFonts w:ascii="Calibri" w:eastAsiaTheme="minorEastAsia" w:hAnsi="Calibri" w:cs="Calibri"/>
          <w:color w:val="082A75" w:themeColor="text2"/>
          <w:sz w:val="24"/>
        </w:rPr>
        <w:footnoteReference w:id="8"/>
      </w:r>
      <w:r w:rsidRPr="006B79DF">
        <w:rPr>
          <w:rFonts w:ascii="Calibri" w:eastAsiaTheme="minorEastAsia" w:hAnsi="Calibri" w:cs="Calibri"/>
          <w:color w:val="082A75" w:themeColor="text2"/>
          <w:sz w:val="24"/>
        </w:rPr>
        <w:br/>
        <w:t xml:space="preserve">I valori si aggirano in media intorno a 0,37 di DPF </w:t>
      </w:r>
    </w:p>
    <w:p w:rsidR="00B9622E" w:rsidRPr="006B79DF" w:rsidRDefault="00B9622E" w:rsidP="001779F9">
      <w:pPr>
        <w:pStyle w:val="HTMLconformatoprevio"/>
        <w:shd w:val="clear" w:color="auto" w:fill="FFFFFF"/>
        <w:rPr>
          <w:rFonts w:ascii="Lucida Console" w:eastAsiaTheme="minorEastAsia" w:hAnsi="Lucida Console"/>
          <w:color w:val="082A75" w:themeColor="text2"/>
        </w:rPr>
      </w:pPr>
    </w:p>
    <w:p w:rsidR="00B9622E" w:rsidRPr="006B79DF" w:rsidRDefault="00B9622E" w:rsidP="001779F9">
      <w:pPr>
        <w:pStyle w:val="HTMLconformatoprevio"/>
        <w:shd w:val="clear" w:color="auto" w:fill="FFFFFF"/>
        <w:rPr>
          <w:rFonts w:ascii="Lucida Console" w:eastAsiaTheme="minorEastAsia" w:hAnsi="Lucida Console"/>
          <w:color w:val="0000FF"/>
        </w:rPr>
      </w:pPr>
    </w:p>
    <w:p w:rsidR="00B9622E" w:rsidRPr="006B79DF" w:rsidRDefault="00B9622E" w:rsidP="001779F9">
      <w:pPr>
        <w:pStyle w:val="HTMLconformatoprevio"/>
        <w:shd w:val="clear" w:color="auto" w:fill="FFFFFF"/>
        <w:rPr>
          <w:rFonts w:asciiTheme="minorHAnsi" w:eastAsiaTheme="minorEastAsia" w:hAnsiTheme="minorHAnsi" w:cstheme="minorHAnsi"/>
          <w:color w:val="0F0D29" w:themeColor="text1"/>
          <w:sz w:val="24"/>
          <w:szCs w:val="24"/>
        </w:rPr>
      </w:pPr>
      <w:r w:rsidRPr="006B79DF">
        <w:rPr>
          <w:rFonts w:asciiTheme="minorHAnsi" w:eastAsiaTheme="minorEastAsia" w:hAnsiTheme="minorHAnsi" w:cstheme="minorHAnsi"/>
          <w:color w:val="0F0D29" w:themeColor="text1"/>
          <w:sz w:val="24"/>
          <w:szCs w:val="24"/>
        </w:rPr>
        <w:t>&gt;</w:t>
      </w:r>
      <w:r w:rsidR="00D344FC" w:rsidRPr="006B79DF">
        <w:rPr>
          <w:rFonts w:asciiTheme="minorHAnsi" w:eastAsiaTheme="minorEastAsia" w:hAnsiTheme="minorHAnsi" w:cstheme="minorHAnsi"/>
          <w:color w:val="0F0D29" w:themeColor="text1"/>
          <w:sz w:val="24"/>
          <w:szCs w:val="24"/>
        </w:rPr>
        <w:t>summary(e$Age)</w:t>
      </w:r>
    </w:p>
    <w:p w:rsidR="00B9622E" w:rsidRPr="006B79DF" w:rsidRDefault="00B9622E" w:rsidP="001779F9">
      <w:pPr>
        <w:pStyle w:val="HTMLconformatoprevio"/>
        <w:shd w:val="clear" w:color="auto" w:fill="FFFFFF"/>
        <w:rPr>
          <w:rFonts w:ascii="Lucida Console" w:eastAsiaTheme="minorEastAsia" w:hAnsi="Lucida Console"/>
          <w:color w:val="0000FF"/>
        </w:rPr>
      </w:pPr>
    </w:p>
    <w:p w:rsidR="00B9622E" w:rsidRPr="006B79DF" w:rsidRDefault="00B9622E" w:rsidP="001779F9">
      <w:pPr>
        <w:pStyle w:val="HTMLconformatoprevio"/>
        <w:shd w:val="clear" w:color="auto" w:fill="FFFFFF"/>
        <w:rPr>
          <w:rStyle w:val="gnd-iwgdn2b"/>
          <w:rFonts w:ascii="Lucida Console" w:eastAsiaTheme="minorEastAsia" w:hAnsi="Lucida Console"/>
          <w:color w:val="0000FF"/>
        </w:rPr>
      </w:pPr>
      <w:r w:rsidRPr="006B79DF">
        <w:rPr>
          <w:rStyle w:val="gnd-iwgdo3b"/>
          <w:rFonts w:ascii="Lucida Console" w:hAnsi="Lucida Console"/>
          <w:color w:val="0000FF"/>
        </w:rPr>
        <w:t xml:space="preserve">&gt; </w:t>
      </w:r>
      <w:r w:rsidRPr="006B79DF">
        <w:rPr>
          <w:rStyle w:val="gnd-iwgdn2b"/>
          <w:rFonts w:ascii="Lucida Console" w:eastAsiaTheme="minorEastAsia" w:hAnsi="Lucida Console"/>
          <w:color w:val="0000FF"/>
        </w:rPr>
        <w:t>summary(e$Age)</w:t>
      </w:r>
    </w:p>
    <w:p w:rsidR="00B9622E" w:rsidRPr="006B79DF" w:rsidRDefault="00B9622E" w:rsidP="001779F9">
      <w:pPr>
        <w:pStyle w:val="HTMLconformatoprevio"/>
        <w:shd w:val="clear" w:color="auto" w:fill="FFFFFF"/>
        <w:rPr>
          <w:rStyle w:val="gnd-iwgdh3b"/>
          <w:rFonts w:ascii="Lucida Console" w:eastAsiaTheme="majorEastAsia" w:hAnsi="Lucida Console"/>
          <w:color w:val="000000"/>
          <w:bdr w:val="none" w:sz="0" w:space="0" w:color="auto" w:frame="1"/>
        </w:rPr>
      </w:pPr>
      <w:r w:rsidRPr="006B79DF">
        <w:rPr>
          <w:rStyle w:val="gnd-iwgdh3b"/>
          <w:rFonts w:ascii="Lucida Console" w:eastAsiaTheme="majorEastAsia" w:hAnsi="Lucida Console"/>
          <w:color w:val="000000"/>
          <w:bdr w:val="none" w:sz="0" w:space="0" w:color="auto" w:frame="1"/>
        </w:rPr>
        <w:t xml:space="preserve">   Min. 1st Qu.  Median    Mean 3rd Qu.    Max. </w:t>
      </w:r>
    </w:p>
    <w:p w:rsidR="00B9622E" w:rsidRPr="006B79DF" w:rsidRDefault="00B9622E" w:rsidP="001779F9">
      <w:pPr>
        <w:pStyle w:val="HTMLconformatoprevio"/>
        <w:shd w:val="clear" w:color="auto" w:fill="FFFFFF"/>
        <w:rPr>
          <w:rFonts w:ascii="Lucida Console" w:hAnsi="Lucida Console"/>
          <w:color w:val="000000"/>
        </w:rPr>
      </w:pPr>
      <w:r w:rsidRPr="006B79DF">
        <w:rPr>
          <w:rStyle w:val="gnd-iwgdh3b"/>
          <w:rFonts w:ascii="Lucida Console" w:eastAsiaTheme="majorEastAsia" w:hAnsi="Lucida Console"/>
          <w:color w:val="000000"/>
          <w:bdr w:val="none" w:sz="0" w:space="0" w:color="auto" w:frame="1"/>
        </w:rPr>
        <w:t xml:space="preserve">  21.00   24.00   29.00   33.24   41.00   81.00 </w:t>
      </w:r>
    </w:p>
    <w:p w:rsidR="00B9622E" w:rsidRPr="006B79DF" w:rsidRDefault="00B9622E" w:rsidP="001779F9">
      <w:pPr>
        <w:pStyle w:val="HTMLconformatoprevio"/>
        <w:shd w:val="clear" w:color="auto" w:fill="FFFFFF"/>
        <w:rPr>
          <w:rFonts w:ascii="Lucida Console" w:eastAsiaTheme="minorEastAsia" w:hAnsi="Lucida Console"/>
          <w:color w:val="0000FF"/>
        </w:rPr>
      </w:pPr>
    </w:p>
    <w:p w:rsidR="00512680" w:rsidRPr="006B79DF" w:rsidRDefault="00B9622E" w:rsidP="001779F9">
      <w:pPr>
        <w:pStyle w:val="HTMLconformatoprevio"/>
        <w:shd w:val="clear" w:color="auto" w:fill="FFFFFF"/>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I</w:t>
      </w:r>
      <w:r w:rsidR="00D344FC" w:rsidRPr="006B79DF">
        <w:rPr>
          <w:rFonts w:asciiTheme="minorHAnsi" w:eastAsiaTheme="minorEastAsia" w:hAnsiTheme="minorHAnsi" w:cstheme="minorHAnsi"/>
          <w:color w:val="082A75" w:themeColor="text2"/>
          <w:sz w:val="24"/>
        </w:rPr>
        <w:t>l 75% della nostra popolazione non ha più di 41 anni</w:t>
      </w:r>
      <w:r w:rsidRPr="006B79DF">
        <w:rPr>
          <w:rFonts w:asciiTheme="minorHAnsi" w:eastAsiaTheme="minorEastAsia" w:hAnsiTheme="minorHAnsi" w:cstheme="minorHAnsi"/>
          <w:color w:val="082A75" w:themeColor="text2"/>
          <w:sz w:val="24"/>
        </w:rPr>
        <w:t>, in media i nostri soggetti hanno</w:t>
      </w:r>
      <w:r w:rsidR="004F33C1" w:rsidRPr="006B79DF">
        <w:rPr>
          <w:rFonts w:asciiTheme="minorHAnsi" w:eastAsiaTheme="minorEastAsia" w:hAnsiTheme="minorHAnsi" w:cstheme="minorHAnsi"/>
          <w:color w:val="082A75" w:themeColor="text2"/>
          <w:sz w:val="24"/>
        </w:rPr>
        <w:t xml:space="preserve"> 33</w:t>
      </w:r>
      <w:r w:rsidRPr="006B79DF">
        <w:rPr>
          <w:rFonts w:asciiTheme="minorHAnsi" w:eastAsiaTheme="minorEastAsia" w:hAnsiTheme="minorHAnsi" w:cstheme="minorHAnsi"/>
          <w:color w:val="082A75" w:themeColor="text2"/>
          <w:sz w:val="24"/>
        </w:rPr>
        <w:t xml:space="preserve"> anni, il soggetto più anziano ha 81 anni e il più giovane 21.</w:t>
      </w:r>
    </w:p>
    <w:p w:rsidR="00B9622E" w:rsidRPr="006B79DF" w:rsidRDefault="00B9622E" w:rsidP="001779F9">
      <w:pPr>
        <w:pStyle w:val="HTMLconformatoprevio"/>
        <w:shd w:val="clear" w:color="auto" w:fill="FFFFFF"/>
        <w:rPr>
          <w:rFonts w:asciiTheme="minorHAnsi" w:eastAsiaTheme="minorEastAsia" w:hAnsiTheme="minorHAnsi" w:cstheme="minorHAnsi"/>
          <w:color w:val="082A75" w:themeColor="text2"/>
          <w:sz w:val="24"/>
        </w:rPr>
      </w:pPr>
    </w:p>
    <w:p w:rsidR="00B9622E" w:rsidRPr="006B79DF" w:rsidRDefault="00B9622E" w:rsidP="001779F9">
      <w:pPr>
        <w:pStyle w:val="HTMLconformatoprevio"/>
        <w:shd w:val="clear" w:color="auto" w:fill="FFFFFF"/>
        <w:rPr>
          <w:rFonts w:asciiTheme="minorHAnsi" w:eastAsiaTheme="minorEastAsia" w:hAnsiTheme="minorHAnsi" w:cstheme="minorHAnsi"/>
          <w:color w:val="082A75" w:themeColor="text2"/>
          <w:sz w:val="24"/>
        </w:rPr>
      </w:pPr>
    </w:p>
    <w:p w:rsidR="004610B2" w:rsidRPr="003B003B" w:rsidRDefault="004610B2" w:rsidP="001779F9">
      <w:pPr>
        <w:pStyle w:val="HTMLconformatoprevio"/>
        <w:numPr>
          <w:ilvl w:val="0"/>
          <w:numId w:val="3"/>
        </w:numPr>
        <w:shd w:val="clear" w:color="auto" w:fill="FFFFFF"/>
        <w:rPr>
          <w:rFonts w:asciiTheme="minorHAnsi" w:eastAsiaTheme="minorEastAsia" w:hAnsiTheme="minorHAnsi" w:cstheme="minorHAnsi"/>
          <w:b/>
          <w:color w:val="082A75" w:themeColor="text2"/>
          <w:sz w:val="28"/>
        </w:rPr>
      </w:pPr>
      <w:r w:rsidRPr="003B003B">
        <w:rPr>
          <w:rFonts w:asciiTheme="minorHAnsi" w:eastAsiaTheme="minorEastAsia" w:hAnsiTheme="minorHAnsi" w:cstheme="minorHAnsi"/>
          <w:b/>
          <w:color w:val="082A75" w:themeColor="text2"/>
          <w:sz w:val="28"/>
        </w:rPr>
        <w:t>STIMA DEL MODELLO DI REGRESSIONE LOGISTICA</w:t>
      </w:r>
    </w:p>
    <w:p w:rsidR="004610B2" w:rsidRPr="006B79DF" w:rsidRDefault="004610B2" w:rsidP="001779F9">
      <w:pPr>
        <w:pStyle w:val="HTMLconformatoprevio"/>
        <w:shd w:val="clear" w:color="auto" w:fill="FFFFFF"/>
        <w:rPr>
          <w:rFonts w:asciiTheme="minorHAnsi" w:eastAsiaTheme="minorEastAsia" w:hAnsiTheme="minorHAnsi" w:cstheme="minorHAnsi"/>
          <w:color w:val="082A75" w:themeColor="text2"/>
          <w:sz w:val="24"/>
        </w:rPr>
      </w:pPr>
    </w:p>
    <w:p w:rsidR="004610B2" w:rsidRPr="006B79DF" w:rsidRDefault="004610B2" w:rsidP="001779F9">
      <w:pPr>
        <w:pStyle w:val="HTMLconformatoprevio"/>
        <w:shd w:val="clear" w:color="auto" w:fill="FFFFFF"/>
        <w:rPr>
          <w:rFonts w:asciiTheme="minorHAnsi" w:eastAsiaTheme="minorEastAsia" w:hAnsiTheme="minorHAnsi" w:cstheme="minorHAnsi"/>
          <w:color w:val="0F0D29" w:themeColor="text1"/>
          <w:sz w:val="24"/>
        </w:rPr>
      </w:pPr>
      <w:r w:rsidRPr="006B79DF">
        <w:rPr>
          <w:rFonts w:asciiTheme="minorHAnsi" w:eastAsiaTheme="minorEastAsia" w:hAnsiTheme="minorHAnsi" w:cstheme="minorHAnsi"/>
          <w:color w:val="0F0D29" w:themeColor="text1"/>
          <w:sz w:val="24"/>
        </w:rPr>
        <w:t>&gt;rl1&lt;-glm(e$Outcome~Pregnancies+Glucose+BloodPressure+SkinThickness+BMI+DiabetesPedigreeFunction+Age,data=e,family = binomial(link =logit))</w:t>
      </w:r>
    </w:p>
    <w:p w:rsidR="004610B2" w:rsidRPr="006B79DF" w:rsidRDefault="004610B2" w:rsidP="001779F9">
      <w:pPr>
        <w:pStyle w:val="HTMLconformatoprevio"/>
        <w:shd w:val="clear" w:color="auto" w:fill="FFFFFF"/>
        <w:rPr>
          <w:rFonts w:ascii="Lucida Console" w:hAnsi="Lucida Console"/>
          <w:color w:val="0000FF"/>
        </w:rPr>
      </w:pPr>
      <w:r w:rsidRPr="006B79DF">
        <w:rPr>
          <w:rFonts w:asciiTheme="minorHAnsi" w:eastAsiaTheme="minorEastAsia" w:hAnsiTheme="minorHAnsi" w:cstheme="minorHAnsi"/>
          <w:color w:val="082A75" w:themeColor="text2"/>
          <w:sz w:val="24"/>
        </w:rPr>
        <w:br/>
      </w:r>
      <w:r w:rsidRPr="006B79DF">
        <w:rPr>
          <w:rFonts w:ascii="Lucida Console" w:hAnsi="Lucida Console"/>
          <w:color w:val="0000FF"/>
        </w:rPr>
        <w:t>&gt; summary(rl1)</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Call:</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glm(formula = e$Outcome ~ Pregnancies + Glucose + BloodPressure +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SkinThickness + BMI + DiabetesPedigreeFunction + Age, family = binomial(link = logit),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data = e)</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Deviance Residuals: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lastRenderedPageBreak/>
        <w:t xml:space="preserve">    Min       1Q   Median       3Q      Max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-2.8094  -0.7106  -0.3991   0.6961   2.3952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Coefficients:</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Estimate Std. Error z value Pr(&gt;|z|)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(Intercept)              -9.054458   0.745053 -12.153  &lt; 2e-16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Pregnancies               0.126494   0.032367   3.908 9.30e-05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Glucose                   0.036742   0.003593  10.226  &lt; 2e-16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BloodPressure            -0.012221   0.004982  -2.453  0.01417 *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SkinThickness            -0.002020   0.011385  -0.177  0.85919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BMI                       0.098657   0.017170   5.746 9.15e-09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6B79DF">
        <w:rPr>
          <w:rFonts w:ascii="Lucida Console" w:eastAsia="Times New Roman" w:hAnsi="Lucida Console" w:cs="Courier New"/>
          <w:b w:val="0"/>
          <w:color w:val="000000"/>
          <w:sz w:val="20"/>
          <w:szCs w:val="20"/>
          <w:bdr w:val="none" w:sz="0" w:space="0" w:color="auto" w:frame="1"/>
          <w:lang w:val="pt-BR" w:eastAsia="it-IT"/>
        </w:rPr>
        <w:t>DiabetesPedigreeFunction</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0.893117</w:t>
      </w:r>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0.298613   2.991  0.00278 **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 xml:space="preserve">Age                       0.015187   0.009342   </w:t>
      </w:r>
      <w:proofErr w:type="gramStart"/>
      <w:r w:rsidRPr="006B79DF">
        <w:rPr>
          <w:rFonts w:ascii="Lucida Console" w:eastAsia="Times New Roman" w:hAnsi="Lucida Console" w:cs="Courier New"/>
          <w:b w:val="0"/>
          <w:color w:val="000000"/>
          <w:sz w:val="20"/>
          <w:szCs w:val="20"/>
          <w:bdr w:val="none" w:sz="0" w:space="0" w:color="auto" w:frame="1"/>
          <w:lang w:val="pt-BR" w:eastAsia="it-IT"/>
        </w:rPr>
        <w:t>1.626  0.10403</w:t>
      </w:r>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3710D">
        <w:rPr>
          <w:rFonts w:ascii="Lucida Console" w:eastAsia="Times New Roman" w:hAnsi="Lucida Console" w:cs="Courier New"/>
          <w:b w:val="0"/>
          <w:color w:val="000000"/>
          <w:sz w:val="20"/>
          <w:szCs w:val="20"/>
          <w:bdr w:val="none" w:sz="0" w:space="0" w:color="auto" w:frame="1"/>
          <w:lang w:val="es-419" w:eastAsia="it-IT"/>
        </w:rPr>
        <w:t>Signif</w:t>
      </w:r>
      <w:proofErr w:type="spellEnd"/>
      <w:r w:rsidRPr="0013710D">
        <w:rPr>
          <w:rFonts w:ascii="Lucida Console" w:eastAsia="Times New Roman" w:hAnsi="Lucida Console" w:cs="Courier New"/>
          <w:b w:val="0"/>
          <w:color w:val="000000"/>
          <w:sz w:val="20"/>
          <w:szCs w:val="20"/>
          <w:bdr w:val="none" w:sz="0" w:space="0" w:color="auto" w:frame="1"/>
          <w:lang w:val="es-419" w:eastAsia="it-IT"/>
        </w:rPr>
        <w:t xml:space="preserve">. </w:t>
      </w:r>
      <w:proofErr w:type="spellStart"/>
      <w:r w:rsidRPr="0013710D">
        <w:rPr>
          <w:rFonts w:ascii="Lucida Console" w:eastAsia="Times New Roman" w:hAnsi="Lucida Console" w:cs="Courier New"/>
          <w:b w:val="0"/>
          <w:color w:val="000000"/>
          <w:sz w:val="20"/>
          <w:szCs w:val="20"/>
          <w:bdr w:val="none" w:sz="0" w:space="0" w:color="auto" w:frame="1"/>
          <w:lang w:val="es-419" w:eastAsia="it-IT"/>
        </w:rPr>
        <w:t>codes</w:t>
      </w:r>
      <w:proofErr w:type="spellEnd"/>
      <w:r w:rsidRPr="0013710D">
        <w:rPr>
          <w:rFonts w:ascii="Lucida Console" w:eastAsia="Times New Roman" w:hAnsi="Lucida Console" w:cs="Courier New"/>
          <w:b w:val="0"/>
          <w:color w:val="000000"/>
          <w:sz w:val="20"/>
          <w:szCs w:val="20"/>
          <w:bdr w:val="none" w:sz="0" w:space="0" w:color="auto" w:frame="1"/>
          <w:lang w:val="es-419" w:eastAsia="it-IT"/>
        </w:rPr>
        <w:t xml:space="preserve">:  0 ‘***’ 0.001 ‘**’ 0.01 ‘*’ 0.05 ‘.’ </w:t>
      </w:r>
      <w:r w:rsidRPr="006B79DF">
        <w:rPr>
          <w:rFonts w:ascii="Lucida Console" w:eastAsia="Times New Roman" w:hAnsi="Lucida Console" w:cs="Courier New"/>
          <w:b w:val="0"/>
          <w:color w:val="000000"/>
          <w:sz w:val="20"/>
          <w:szCs w:val="20"/>
          <w:bdr w:val="none" w:sz="0" w:space="0" w:color="auto" w:frame="1"/>
          <w:lang w:val="pt-BR" w:eastAsia="it-IT"/>
        </w:rPr>
        <w:t xml:space="preserve">0.1 </w:t>
      </w:r>
      <w:proofErr w:type="gramStart"/>
      <w:r w:rsidRPr="006B79DF">
        <w:rPr>
          <w:rFonts w:ascii="Lucida Console" w:eastAsia="Times New Roman" w:hAnsi="Lucida Console" w:cs="Courier New"/>
          <w:b w:val="0"/>
          <w:color w:val="000000"/>
          <w:sz w:val="20"/>
          <w:szCs w:val="20"/>
          <w:bdr w:val="none" w:sz="0" w:space="0" w:color="auto" w:frame="1"/>
          <w:lang w:val="pt-BR" w:eastAsia="it-IT"/>
        </w:rPr>
        <w:t>‘ ’</w:t>
      </w:r>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1</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Dispersion</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parameter</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for binomial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family</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taken</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to</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be</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1)</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Null</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deviance</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gramStart"/>
      <w:r w:rsidRPr="006B79DF">
        <w:rPr>
          <w:rFonts w:ascii="Lucida Console" w:eastAsia="Times New Roman" w:hAnsi="Lucida Console" w:cs="Courier New"/>
          <w:b w:val="0"/>
          <w:color w:val="000000"/>
          <w:sz w:val="20"/>
          <w:szCs w:val="20"/>
          <w:bdr w:val="none" w:sz="0" w:space="0" w:color="auto" w:frame="1"/>
          <w:lang w:val="pt-BR" w:eastAsia="it-IT"/>
        </w:rPr>
        <w:t xml:space="preserve">993.48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on</w:t>
      </w:r>
      <w:proofErr w:type="spellEnd"/>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767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degrees</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of</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freedom</w:t>
      </w:r>
      <w:proofErr w:type="spellEnd"/>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 xml:space="preserve">Residual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deviance</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gramStart"/>
      <w:r w:rsidRPr="006B79DF">
        <w:rPr>
          <w:rFonts w:ascii="Lucida Console" w:eastAsia="Times New Roman" w:hAnsi="Lucida Console" w:cs="Courier New"/>
          <w:b w:val="0"/>
          <w:color w:val="000000"/>
          <w:sz w:val="20"/>
          <w:szCs w:val="20"/>
          <w:bdr w:val="none" w:sz="0" w:space="0" w:color="auto" w:frame="1"/>
          <w:lang w:val="pt-BR" w:eastAsia="it-IT"/>
        </w:rPr>
        <w:t xml:space="preserve">708.53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on</w:t>
      </w:r>
      <w:proofErr w:type="spellEnd"/>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760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degrees</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of</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freedom</w:t>
      </w:r>
      <w:proofErr w:type="spellEnd"/>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AIC: 724.53</w:t>
      </w: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4610B2" w:rsidRPr="006B79DF" w:rsidRDefault="004610B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Number of Fisher Scoring iterations: 5</w:t>
      </w:r>
    </w:p>
    <w:p w:rsidR="00B9622E" w:rsidRPr="006B79DF" w:rsidRDefault="004610B2" w:rsidP="005A39CE">
      <w:pPr>
        <w:pStyle w:val="HTMLconformatoprevio"/>
        <w:shd w:val="clear" w:color="auto" w:fill="FFFFFF"/>
        <w:jc w:val="both"/>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br/>
      </w:r>
      <w:r w:rsidR="001C4FA9" w:rsidRPr="006B79DF">
        <w:rPr>
          <w:rFonts w:asciiTheme="minorHAnsi" w:eastAsiaTheme="minorEastAsia" w:hAnsiTheme="minorHAnsi" w:cstheme="minorHAnsi"/>
          <w:color w:val="082A75" w:themeColor="text2"/>
          <w:sz w:val="24"/>
        </w:rPr>
        <w:t>Dobbiamo considerare le differenze nell'interpretazione di un modello logistico e lineare, poiché la</w:t>
      </w:r>
      <w:r w:rsidR="00E825B5" w:rsidRPr="006B79DF">
        <w:rPr>
          <w:rFonts w:asciiTheme="minorHAnsi" w:eastAsiaTheme="minorEastAsia" w:hAnsiTheme="minorHAnsi" w:cstheme="minorHAnsi"/>
          <w:color w:val="082A75" w:themeColor="text2"/>
          <w:sz w:val="24"/>
        </w:rPr>
        <w:t xml:space="preserve"> </w:t>
      </w:r>
      <w:r w:rsidR="001C4FA9" w:rsidRPr="006B79DF">
        <w:rPr>
          <w:rFonts w:asciiTheme="minorHAnsi" w:eastAsiaTheme="minorEastAsia" w:hAnsiTheme="minorHAnsi" w:cstheme="minorHAnsi"/>
          <w:color w:val="082A75" w:themeColor="text2"/>
          <w:sz w:val="24"/>
        </w:rPr>
        <w:t xml:space="preserve"> nostra variabile dipendente è dicotomica, la probabilità di successo, cioè di prevedere che l'evento</w:t>
      </w:r>
      <w:r w:rsidR="00E825B5" w:rsidRPr="006B79DF">
        <w:rPr>
          <w:rFonts w:asciiTheme="minorHAnsi" w:eastAsiaTheme="minorEastAsia" w:hAnsiTheme="minorHAnsi" w:cstheme="minorHAnsi"/>
          <w:color w:val="082A75" w:themeColor="text2"/>
          <w:sz w:val="24"/>
        </w:rPr>
        <w:t xml:space="preserve"> </w:t>
      </w:r>
      <w:r w:rsidR="001C4FA9" w:rsidRPr="006B79DF">
        <w:rPr>
          <w:rFonts w:asciiTheme="minorHAnsi" w:eastAsiaTheme="minorEastAsia" w:hAnsiTheme="minorHAnsi" w:cstheme="minorHAnsi"/>
          <w:color w:val="082A75" w:themeColor="text2"/>
          <w:sz w:val="24"/>
        </w:rPr>
        <w:t xml:space="preserve"> oggetto di valutazione sia confermato, non è costante e dipende da ogni osservazione.</w:t>
      </w:r>
      <w:r w:rsidR="001C4FA9" w:rsidRPr="006B79DF">
        <w:rPr>
          <w:rFonts w:asciiTheme="minorHAnsi" w:eastAsiaTheme="minorEastAsia" w:hAnsiTheme="minorHAnsi" w:cstheme="minorHAnsi"/>
          <w:color w:val="082A75" w:themeColor="text2"/>
          <w:sz w:val="24"/>
        </w:rPr>
        <w:br/>
      </w:r>
      <w:r w:rsidR="001C4FA9" w:rsidRPr="006B79DF">
        <w:rPr>
          <w:rFonts w:asciiTheme="minorHAnsi" w:eastAsiaTheme="minorEastAsia" w:hAnsiTheme="minorHAnsi" w:cstheme="minorHAnsi"/>
          <w:color w:val="082A75" w:themeColor="text2"/>
          <w:sz w:val="24"/>
        </w:rPr>
        <w:br/>
      </w:r>
      <w:r w:rsidR="00E825B5" w:rsidRPr="006B79DF">
        <w:rPr>
          <w:rFonts w:asciiTheme="minorHAnsi" w:eastAsiaTheme="minorEastAsia" w:hAnsiTheme="minorHAnsi" w:cstheme="minorHAnsi"/>
          <w:color w:val="082A75" w:themeColor="text2"/>
          <w:sz w:val="24"/>
        </w:rPr>
        <w:t>Viene quindi considerata la variabile Outcome, attraverso la quale la risposta predefinita viene classificata in una delle seguenti classi: 1 (soggetto diabetico), 0 (soggetto non diabetico). Quindi, per i     dati di Outcome la Regressione Logistica modella la probabilità di essere o meno diabetico.</w:t>
      </w:r>
      <w:r w:rsidR="00E825B5" w:rsidRPr="006B79DF">
        <w:rPr>
          <w:rFonts w:asciiTheme="minorHAnsi" w:eastAsiaTheme="minorEastAsia" w:hAnsiTheme="minorHAnsi" w:cstheme="minorHAnsi"/>
          <w:color w:val="082A75" w:themeColor="text2"/>
          <w:sz w:val="24"/>
        </w:rPr>
        <w:br/>
      </w:r>
    </w:p>
    <w:p w:rsidR="00E825B5" w:rsidRPr="006B79DF" w:rsidRDefault="002F568A" w:rsidP="005A39CE">
      <w:pPr>
        <w:pStyle w:val="HTMLconformatoprevio"/>
        <w:shd w:val="clear" w:color="auto" w:fill="FFFFFF"/>
        <w:jc w:val="both"/>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In questa regressione, a differenza della regressione lineare, l'interpretazione dei parametri è diver  sa, β1 non corrisponde alla variazione che la variabile dipendente subisce in conseguenza di una variazione unitaria della variabile esplicativa, in questo caso la variazione di una unità della variabile esplicativa modifica il logit di</w:t>
      </w:r>
      <w:r w:rsidRPr="006B79DF">
        <w:t xml:space="preserve"> </w:t>
      </w:r>
      <w:r w:rsidRPr="006B79DF">
        <w:rPr>
          <w:rFonts w:asciiTheme="minorHAnsi" w:hAnsiTheme="minorHAnsi" w:cstheme="minorHAnsi"/>
          <w:color w:val="082A75" w:themeColor="text2"/>
          <w:sz w:val="24"/>
        </w:rPr>
        <w:t>β1</w:t>
      </w:r>
      <w:r w:rsidR="00256624" w:rsidRPr="006B79DF">
        <w:rPr>
          <w:rFonts w:asciiTheme="minorHAnsi" w:eastAsiaTheme="minorEastAsia" w:hAnsiTheme="minorHAnsi" w:cstheme="minorHAnsi"/>
          <w:color w:val="082A75" w:themeColor="text2"/>
          <w:sz w:val="24"/>
        </w:rPr>
        <w:t>, o moltiplica gli odds di e</w:t>
      </w:r>
      <w:r w:rsidR="00256624" w:rsidRPr="006B79DF">
        <w:rPr>
          <w:rFonts w:asciiTheme="minorHAnsi" w:eastAsiaTheme="minorEastAsia" w:hAnsiTheme="minorHAnsi" w:cstheme="minorHAnsi"/>
          <w:color w:val="082A75" w:themeColor="text2"/>
          <w:sz w:val="24"/>
          <w:vertAlign w:val="superscript"/>
        </w:rPr>
        <w:t>β1</w:t>
      </w:r>
      <w:r w:rsidR="00256624" w:rsidRPr="006B79DF">
        <w:rPr>
          <w:rFonts w:asciiTheme="minorHAnsi" w:eastAsiaTheme="minorEastAsia" w:hAnsiTheme="minorHAnsi" w:cstheme="minorHAnsi"/>
          <w:color w:val="082A75" w:themeColor="text2"/>
          <w:sz w:val="24"/>
        </w:rPr>
        <w:t xml:space="preserve">. </w:t>
      </w:r>
    </w:p>
    <w:p w:rsidR="005A0268" w:rsidRPr="006B79DF" w:rsidRDefault="005A0268" w:rsidP="005A39CE">
      <w:pPr>
        <w:pStyle w:val="HTMLconformatoprevio"/>
        <w:shd w:val="clear" w:color="auto" w:fill="FFFFFF"/>
        <w:jc w:val="both"/>
        <w:rPr>
          <w:rFonts w:asciiTheme="minorHAnsi" w:eastAsiaTheme="minorEastAsia" w:hAnsiTheme="minorHAnsi" w:cstheme="minorHAnsi"/>
          <w:color w:val="082A75" w:themeColor="text2"/>
          <w:sz w:val="24"/>
        </w:rPr>
      </w:pPr>
    </w:p>
    <w:p w:rsidR="005A0268" w:rsidRPr="006B79DF" w:rsidRDefault="005A0268" w:rsidP="005A39CE">
      <w:pPr>
        <w:pStyle w:val="HTMLconformatoprevio"/>
        <w:shd w:val="clear" w:color="auto" w:fill="FFFFFF"/>
        <w:jc w:val="both"/>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Poiché utilizziamo la funzione logistica per descrivere la relazione di dipendenza con la probabilità , p(x</w:t>
      </w:r>
      <w:r w:rsidR="0088445E" w:rsidRPr="006B79DF">
        <w:rPr>
          <w:rFonts w:asciiTheme="minorHAnsi" w:eastAsiaTheme="minorEastAsia" w:hAnsiTheme="minorHAnsi" w:cstheme="minorHAnsi"/>
          <w:color w:val="082A75" w:themeColor="text2"/>
          <w:sz w:val="24"/>
        </w:rPr>
        <w:t>i</w:t>
      </w:r>
      <w:r w:rsidRPr="006B79DF">
        <w:rPr>
          <w:rFonts w:asciiTheme="minorHAnsi" w:eastAsiaTheme="minorEastAsia" w:hAnsiTheme="minorHAnsi" w:cstheme="minorHAnsi"/>
          <w:color w:val="082A75" w:themeColor="text2"/>
          <w:sz w:val="24"/>
        </w:rPr>
        <w:t>)</w:t>
      </w:r>
      <w:r w:rsidR="0088445E" w:rsidRPr="006B79DF">
        <w:rPr>
          <w:rFonts w:asciiTheme="minorHAnsi" w:eastAsiaTheme="minorEastAsia" w:hAnsiTheme="minorHAnsi" w:cstheme="minorHAnsi"/>
          <w:color w:val="082A75" w:themeColor="text2"/>
          <w:sz w:val="24"/>
        </w:rPr>
        <w:t xml:space="preserve">=e </w:t>
      </w:r>
      <w:r w:rsidR="0088445E" w:rsidRPr="006B79DF">
        <w:rPr>
          <w:rFonts w:asciiTheme="minorHAnsi" w:eastAsiaTheme="minorEastAsia" w:hAnsiTheme="minorHAnsi" w:cstheme="minorHAnsi"/>
          <w:color w:val="082A75" w:themeColor="text2"/>
          <w:sz w:val="24"/>
          <w:vertAlign w:val="superscript"/>
        </w:rPr>
        <w:t>β0+β1xi +...+xi</w:t>
      </w:r>
      <w:r w:rsidR="0088445E" w:rsidRPr="006B79DF">
        <w:rPr>
          <w:rFonts w:asciiTheme="minorHAnsi" w:eastAsiaTheme="minorEastAsia" w:hAnsiTheme="minorHAnsi" w:cstheme="minorHAnsi"/>
          <w:color w:val="082A75" w:themeColor="text2"/>
          <w:sz w:val="24"/>
        </w:rPr>
        <w:t xml:space="preserve">/1+ e </w:t>
      </w:r>
      <w:r w:rsidR="0088445E" w:rsidRPr="006B79DF">
        <w:rPr>
          <w:rFonts w:asciiTheme="minorHAnsi" w:eastAsiaTheme="minorEastAsia" w:hAnsiTheme="minorHAnsi" w:cstheme="minorHAnsi"/>
          <w:color w:val="082A75" w:themeColor="text2"/>
          <w:sz w:val="24"/>
          <w:vertAlign w:val="superscript"/>
        </w:rPr>
        <w:t>β0+β1xi+...+xi</w:t>
      </w:r>
      <w:r w:rsidR="0088445E" w:rsidRPr="006B79DF">
        <w:rPr>
          <w:rFonts w:asciiTheme="minorHAnsi" w:eastAsiaTheme="minorEastAsia" w:hAnsiTheme="minorHAnsi" w:cstheme="minorHAnsi"/>
          <w:color w:val="082A75" w:themeColor="text2"/>
          <w:sz w:val="24"/>
        </w:rPr>
        <w:t xml:space="preserve">, p(xi), </w:t>
      </w:r>
      <w:r w:rsidRPr="006B79DF">
        <w:rPr>
          <w:rFonts w:asciiTheme="minorHAnsi" w:eastAsiaTheme="minorEastAsia" w:hAnsiTheme="minorHAnsi" w:cstheme="minorHAnsi"/>
          <w:color w:val="082A75" w:themeColor="text2"/>
          <w:sz w:val="24"/>
        </w:rPr>
        <w:t>è una funzione non lineare della variabile x, ma lo è il logaritmo delle probabilità ovvero il logit[p(x</w:t>
      </w:r>
      <w:r w:rsidR="0088445E" w:rsidRPr="006B79DF">
        <w:rPr>
          <w:rFonts w:asciiTheme="minorHAnsi" w:eastAsiaTheme="minorEastAsia" w:hAnsiTheme="minorHAnsi" w:cstheme="minorHAnsi"/>
          <w:color w:val="082A75" w:themeColor="text2"/>
          <w:sz w:val="24"/>
        </w:rPr>
        <w:t>i</w:t>
      </w:r>
      <w:r w:rsidRPr="006B79DF">
        <w:rPr>
          <w:rFonts w:asciiTheme="minorHAnsi" w:eastAsiaTheme="minorEastAsia" w:hAnsiTheme="minorHAnsi" w:cstheme="minorHAnsi"/>
          <w:color w:val="082A75" w:themeColor="text2"/>
          <w:sz w:val="24"/>
        </w:rPr>
        <w:t>)], che attribuisce linearità alla funzione.</w:t>
      </w:r>
    </w:p>
    <w:p w:rsidR="00256624" w:rsidRPr="006B79DF" w:rsidRDefault="0088445E" w:rsidP="005A39CE">
      <w:pPr>
        <w:pStyle w:val="HTMLconformatoprevio"/>
        <w:shd w:val="clear" w:color="auto" w:fill="FFFFFF"/>
        <w:jc w:val="both"/>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Quindi in altre parole i coeficenti non sono legati ad una variazione della probabilità del verificarsi o meno dell’evento, giacché  non sono legati in maniera lineare alle singole  probabilità di ogni covaria ta.</w:t>
      </w:r>
      <w:r w:rsidRPr="006B79DF">
        <w:rPr>
          <w:rFonts w:asciiTheme="minorHAnsi" w:eastAsiaTheme="minorEastAsia" w:hAnsiTheme="minorHAnsi" w:cstheme="minorHAnsi"/>
          <w:color w:val="082A75" w:themeColor="text2"/>
          <w:sz w:val="24"/>
        </w:rPr>
        <w:br/>
      </w:r>
    </w:p>
    <w:p w:rsidR="00CB76A0" w:rsidRPr="006B79DF" w:rsidRDefault="00CB76A0" w:rsidP="005A39CE">
      <w:pPr>
        <w:pStyle w:val="HTMLconformatoprevio"/>
        <w:shd w:val="clear" w:color="auto" w:fill="FFFFFF"/>
        <w:jc w:val="both"/>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 xml:space="preserve">Da questo momento in poi, ci concentriamo </w:t>
      </w:r>
      <w:r w:rsidR="003404BB" w:rsidRPr="006B79DF">
        <w:rPr>
          <w:rFonts w:asciiTheme="minorHAnsi" w:eastAsiaTheme="minorEastAsia" w:hAnsiTheme="minorHAnsi" w:cstheme="minorHAnsi"/>
          <w:color w:val="082A75" w:themeColor="text2"/>
          <w:sz w:val="24"/>
        </w:rPr>
        <w:t>sul summary</w:t>
      </w:r>
      <w:r w:rsidRPr="006B79DF">
        <w:rPr>
          <w:rFonts w:asciiTheme="minorHAnsi" w:eastAsiaTheme="minorEastAsia" w:hAnsiTheme="minorHAnsi" w:cstheme="minorHAnsi"/>
          <w:color w:val="082A75" w:themeColor="text2"/>
          <w:sz w:val="24"/>
        </w:rPr>
        <w:t>, la cui struttura ci permette di osservare:</w:t>
      </w:r>
    </w:p>
    <w:p w:rsidR="00CB76A0" w:rsidRPr="006B79DF" w:rsidRDefault="00CB76A0" w:rsidP="005A39CE">
      <w:pPr>
        <w:pStyle w:val="HTMLconformatoprevio"/>
        <w:shd w:val="clear" w:color="auto" w:fill="FFFFFF"/>
        <w:jc w:val="both"/>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 xml:space="preserve">-La distribuzione della </w:t>
      </w:r>
      <w:r w:rsidR="003404BB" w:rsidRPr="006B79DF">
        <w:rPr>
          <w:rFonts w:asciiTheme="minorHAnsi" w:eastAsiaTheme="minorEastAsia" w:hAnsiTheme="minorHAnsi" w:cstheme="minorHAnsi"/>
          <w:color w:val="082A75" w:themeColor="text2"/>
          <w:sz w:val="24"/>
        </w:rPr>
        <w:t>residual deviance</w:t>
      </w:r>
      <w:r w:rsidRPr="006B79DF">
        <w:rPr>
          <w:rFonts w:asciiTheme="minorHAnsi" w:eastAsiaTheme="minorEastAsia" w:hAnsiTheme="minorHAnsi" w:cstheme="minorHAnsi"/>
          <w:color w:val="082A75" w:themeColor="text2"/>
          <w:sz w:val="24"/>
        </w:rPr>
        <w:t>, cioè della variabile di disturbo stimata.</w:t>
      </w:r>
    </w:p>
    <w:p w:rsidR="0088445E" w:rsidRPr="006B79DF" w:rsidRDefault="00CB76A0" w:rsidP="005A39CE">
      <w:pPr>
        <w:pStyle w:val="HTMLconformatoprevio"/>
        <w:shd w:val="clear" w:color="auto" w:fill="FFFFFF"/>
        <w:jc w:val="both"/>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-I coefficienti, dove possiamo apprezzare i coefficienti stimati con il metodo della massima verosimiglianza, che ci danno una stima migliore rispetto al metodo OLS</w:t>
      </w:r>
      <w:r w:rsidR="003404BB" w:rsidRPr="006B79DF">
        <w:rPr>
          <w:rFonts w:asciiTheme="minorHAnsi" w:eastAsiaTheme="minorEastAsia" w:hAnsiTheme="minorHAnsi" w:cstheme="minorHAnsi"/>
          <w:color w:val="082A75" w:themeColor="text2"/>
          <w:sz w:val="24"/>
        </w:rPr>
        <w:t xml:space="preserve">, inoltre; </w:t>
      </w:r>
      <w:r w:rsidRPr="006B79DF">
        <w:rPr>
          <w:rFonts w:asciiTheme="minorHAnsi" w:eastAsiaTheme="minorEastAsia" w:hAnsiTheme="minorHAnsi" w:cstheme="minorHAnsi"/>
          <w:color w:val="082A75" w:themeColor="text2"/>
          <w:sz w:val="24"/>
        </w:rPr>
        <w:t xml:space="preserve">l'errore standard, i </w:t>
      </w:r>
      <w:r w:rsidR="003404BB" w:rsidRPr="006B79DF">
        <w:rPr>
          <w:rFonts w:asciiTheme="minorHAnsi" w:eastAsiaTheme="minorEastAsia" w:hAnsiTheme="minorHAnsi" w:cstheme="minorHAnsi"/>
          <w:color w:val="082A75" w:themeColor="text2"/>
          <w:sz w:val="24"/>
        </w:rPr>
        <w:t xml:space="preserve">z values </w:t>
      </w:r>
      <w:r w:rsidRPr="006B79DF">
        <w:rPr>
          <w:rFonts w:asciiTheme="minorHAnsi" w:eastAsiaTheme="minorEastAsia" w:hAnsiTheme="minorHAnsi" w:cstheme="minorHAnsi"/>
          <w:color w:val="082A75" w:themeColor="text2"/>
          <w:sz w:val="24"/>
        </w:rPr>
        <w:t xml:space="preserve">e </w:t>
      </w:r>
      <w:r w:rsidR="003404BB" w:rsidRPr="006B79DF">
        <w:rPr>
          <w:rFonts w:asciiTheme="minorHAnsi" w:eastAsiaTheme="minorEastAsia" w:hAnsiTheme="minorHAnsi" w:cstheme="minorHAnsi"/>
          <w:color w:val="082A75" w:themeColor="text2"/>
          <w:sz w:val="24"/>
        </w:rPr>
        <w:t xml:space="preserve"> </w:t>
      </w:r>
      <w:r w:rsidRPr="006B79DF">
        <w:rPr>
          <w:rFonts w:asciiTheme="minorHAnsi" w:eastAsiaTheme="minorEastAsia" w:hAnsiTheme="minorHAnsi" w:cstheme="minorHAnsi"/>
          <w:color w:val="082A75" w:themeColor="text2"/>
          <w:sz w:val="24"/>
        </w:rPr>
        <w:t xml:space="preserve">i </w:t>
      </w:r>
      <w:r w:rsidR="003404BB" w:rsidRPr="006B79DF">
        <w:rPr>
          <w:rFonts w:asciiTheme="minorHAnsi" w:eastAsiaTheme="minorEastAsia" w:hAnsiTheme="minorHAnsi" w:cstheme="minorHAnsi"/>
          <w:color w:val="082A75" w:themeColor="text2"/>
          <w:sz w:val="24"/>
        </w:rPr>
        <w:t>p-values</w:t>
      </w:r>
      <w:r w:rsidRPr="006B79DF">
        <w:rPr>
          <w:rFonts w:asciiTheme="minorHAnsi" w:eastAsiaTheme="minorEastAsia" w:hAnsiTheme="minorHAnsi" w:cstheme="minorHAnsi"/>
          <w:color w:val="082A75" w:themeColor="text2"/>
          <w:sz w:val="24"/>
        </w:rPr>
        <w:t xml:space="preserve">, </w:t>
      </w:r>
      <w:r w:rsidR="00795009" w:rsidRPr="006B79DF">
        <w:rPr>
          <w:rFonts w:asciiTheme="minorHAnsi" w:eastAsiaTheme="minorEastAsia" w:hAnsiTheme="minorHAnsi" w:cstheme="minorHAnsi"/>
          <w:color w:val="082A75" w:themeColor="text2"/>
          <w:sz w:val="24"/>
        </w:rPr>
        <w:t>sono</w:t>
      </w:r>
      <w:r w:rsidRPr="006B79DF">
        <w:rPr>
          <w:rFonts w:asciiTheme="minorHAnsi" w:eastAsiaTheme="minorEastAsia" w:hAnsiTheme="minorHAnsi" w:cstheme="minorHAnsi"/>
          <w:color w:val="082A75" w:themeColor="text2"/>
          <w:sz w:val="24"/>
        </w:rPr>
        <w:t xml:space="preserve"> associati alla statistica test che ci permetterà di determinare l'importanza</w:t>
      </w:r>
      <w:r w:rsidR="00795009" w:rsidRPr="006B79DF">
        <w:rPr>
          <w:rFonts w:asciiTheme="minorHAnsi" w:eastAsiaTheme="minorEastAsia" w:hAnsiTheme="minorHAnsi" w:cstheme="minorHAnsi"/>
          <w:color w:val="082A75" w:themeColor="text2"/>
          <w:sz w:val="24"/>
        </w:rPr>
        <w:t xml:space="preserve">; </w:t>
      </w:r>
      <w:r w:rsidRPr="006B79DF">
        <w:rPr>
          <w:rFonts w:asciiTheme="minorHAnsi" w:eastAsiaTheme="minorEastAsia" w:hAnsiTheme="minorHAnsi" w:cstheme="minorHAnsi"/>
          <w:color w:val="082A75" w:themeColor="text2"/>
          <w:sz w:val="24"/>
        </w:rPr>
        <w:t>cioè la significatività dei parametri nella stima del modello.</w:t>
      </w:r>
    </w:p>
    <w:p w:rsidR="005A39CE" w:rsidRPr="006B79DF" w:rsidRDefault="003404BB" w:rsidP="005A39CE">
      <w:pPr>
        <w:pStyle w:val="HTMLconformatoprevio"/>
        <w:shd w:val="clear" w:color="auto" w:fill="FFFFFF"/>
        <w:jc w:val="both"/>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 xml:space="preserve">-La Null Devianza e la Residual Devianza rappresentano rispettivamente, la devianza del modello stimato con la sola intercetta e con tutte le variabili che abbiamo considerato nella stima </w:t>
      </w:r>
    </w:p>
    <w:p w:rsidR="003404BB" w:rsidRPr="006B79DF" w:rsidRDefault="003404BB" w:rsidP="005A39CE">
      <w:pPr>
        <w:pStyle w:val="HTMLconformatoprevio"/>
        <w:shd w:val="clear" w:color="auto" w:fill="FFFFFF"/>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-AIC, infine è un’indice che ci consente di far paragoni con altri modelli.</w:t>
      </w:r>
      <w:r w:rsidR="00B51771" w:rsidRPr="006B79DF">
        <w:rPr>
          <w:rFonts w:asciiTheme="minorHAnsi" w:eastAsiaTheme="minorEastAsia" w:hAnsiTheme="minorHAnsi" w:cstheme="minorHAnsi"/>
          <w:color w:val="082A75" w:themeColor="text2"/>
          <w:sz w:val="24"/>
        </w:rPr>
        <w:br/>
      </w:r>
    </w:p>
    <w:p w:rsidR="00B51771" w:rsidRPr="006B79DF" w:rsidRDefault="00B51771" w:rsidP="005A39CE">
      <w:pPr>
        <w:pStyle w:val="HTMLconformatoprevio"/>
        <w:shd w:val="clear" w:color="auto" w:fill="FFFFFF"/>
        <w:jc w:val="both"/>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Ora, osservando la stima dei coefficienti in questione, non tutti i coefficienti stimati sono positivi.</w:t>
      </w:r>
    </w:p>
    <w:p w:rsidR="00B51771" w:rsidRPr="006B79DF" w:rsidRDefault="00B51771" w:rsidP="005A39CE">
      <w:pPr>
        <w:pStyle w:val="HTMLconformatoprevio"/>
        <w:shd w:val="clear" w:color="auto" w:fill="FFFFFF"/>
        <w:jc w:val="both"/>
        <w:rPr>
          <w:rFonts w:asciiTheme="minorHAnsi" w:eastAsiaTheme="minorEastAsia" w:hAnsiTheme="minorHAnsi" w:cstheme="minorHAnsi"/>
          <w:color w:val="082A75" w:themeColor="text2"/>
          <w:sz w:val="24"/>
        </w:rPr>
      </w:pPr>
      <w:r w:rsidRPr="006B79DF">
        <w:rPr>
          <w:rFonts w:asciiTheme="minorHAnsi" w:eastAsiaTheme="minorEastAsia" w:hAnsiTheme="minorHAnsi" w:cstheme="minorHAnsi"/>
          <w:color w:val="082A75" w:themeColor="text2"/>
          <w:sz w:val="24"/>
        </w:rPr>
        <w:t>Osservando l'effetto di una variazione delle variabili esplicative, singolarmente su ciascuno dei coefficienti significativi stimati, possiamo dire che:</w:t>
      </w:r>
    </w:p>
    <w:p w:rsidR="003404BB" w:rsidRPr="006B79DF" w:rsidRDefault="003404BB" w:rsidP="001779F9">
      <w:pPr>
        <w:pStyle w:val="HTMLconformatoprevio"/>
        <w:shd w:val="clear" w:color="auto" w:fill="FFFFFF"/>
        <w:rPr>
          <w:rFonts w:asciiTheme="minorHAnsi" w:eastAsiaTheme="minorEastAsia" w:hAnsiTheme="minorHAnsi" w:cstheme="minorHAnsi"/>
          <w:color w:val="082A75" w:themeColor="text2"/>
          <w:sz w:val="24"/>
        </w:rPr>
      </w:pPr>
    </w:p>
    <w:p w:rsidR="00B51771" w:rsidRPr="006B79DF" w:rsidRDefault="00B51771" w:rsidP="001779F9">
      <w:pPr>
        <w:pStyle w:val="Prrafodelista"/>
        <w:numPr>
          <w:ilvl w:val="0"/>
          <w:numId w:val="5"/>
        </w:numPr>
        <w:spacing w:after="160" w:line="259" w:lineRule="auto"/>
        <w:jc w:val="both"/>
        <w:rPr>
          <w:b w:val="0"/>
          <w:color w:val="0F0D29" w:themeColor="text1"/>
          <w:sz w:val="24"/>
          <w:lang w:val="it-IT"/>
        </w:rPr>
      </w:pPr>
      <w:r w:rsidRPr="006B79DF">
        <w:rPr>
          <w:rFonts w:cstheme="minorHAnsi"/>
          <w:b w:val="0"/>
          <w:sz w:val="24"/>
        </w:rPr>
        <w:t>β</w:t>
      </w:r>
      <w:r w:rsidRPr="006B79DF">
        <w:rPr>
          <w:rFonts w:cstheme="minorHAnsi"/>
          <w:b w:val="0"/>
          <w:sz w:val="24"/>
          <w:lang w:val="it-IT"/>
        </w:rPr>
        <w:t xml:space="preserve">1 rappresenta la variazione del logit, nel caso in cui il soggetto abbia avuto </w:t>
      </w:r>
      <w:r w:rsidR="00C026B6" w:rsidRPr="006B79DF">
        <w:rPr>
          <w:rFonts w:cstheme="minorHAnsi"/>
          <w:b w:val="0"/>
          <w:sz w:val="24"/>
          <w:lang w:val="it-IT"/>
        </w:rPr>
        <w:t>una maggior quantità di gravidanze</w:t>
      </w:r>
      <w:r w:rsidRPr="006B79DF">
        <w:rPr>
          <w:rFonts w:cstheme="minorHAnsi"/>
          <w:b w:val="0"/>
          <w:sz w:val="24"/>
          <w:lang w:val="it-IT"/>
        </w:rPr>
        <w:t xml:space="preserve">. Quindi qualora l’individuo avrà </w:t>
      </w:r>
      <w:r w:rsidR="00C026B6" w:rsidRPr="006B79DF">
        <w:rPr>
          <w:rFonts w:cstheme="minorHAnsi"/>
          <w:b w:val="0"/>
          <w:sz w:val="24"/>
          <w:lang w:val="it-IT"/>
        </w:rPr>
        <w:t>un figlio in più,</w:t>
      </w:r>
      <w:r w:rsidRPr="006B79DF">
        <w:rPr>
          <w:rFonts w:cstheme="minorHAnsi"/>
          <w:b w:val="0"/>
          <w:sz w:val="24"/>
          <w:lang w:val="it-IT"/>
        </w:rPr>
        <w:t xml:space="preserve"> il logit varia di 0.</w:t>
      </w:r>
      <w:r w:rsidR="00C026B6" w:rsidRPr="006B79DF">
        <w:rPr>
          <w:rFonts w:cstheme="minorHAnsi"/>
          <w:b w:val="0"/>
          <w:sz w:val="24"/>
          <w:lang w:val="it-IT"/>
        </w:rPr>
        <w:t>126</w:t>
      </w:r>
      <w:r w:rsidR="004F33C1" w:rsidRPr="006B79DF">
        <w:rPr>
          <w:rFonts w:cstheme="minorHAnsi"/>
          <w:b w:val="0"/>
          <w:sz w:val="24"/>
          <w:lang w:val="it-IT"/>
        </w:rPr>
        <w:br/>
      </w:r>
      <w:r w:rsidR="004F33C1" w:rsidRPr="006B79DF">
        <w:rPr>
          <w:rStyle w:val="Textoennegrita"/>
          <w:rFonts w:cstheme="minorHAnsi"/>
          <w:color w:val="0F0D29" w:themeColor="text1"/>
          <w:sz w:val="24"/>
          <w:szCs w:val="24"/>
          <w:shd w:val="clear" w:color="auto" w:fill="FFFFFF"/>
          <w:lang w:val="it-IT"/>
        </w:rPr>
        <w:lastRenderedPageBreak/>
        <w:t>“Il diabete</w:t>
      </w:r>
      <w:r w:rsidR="004F33C1" w:rsidRPr="006B79DF">
        <w:rPr>
          <w:rFonts w:cstheme="minorHAnsi"/>
          <w:b w:val="0"/>
          <w:color w:val="0F0D29" w:themeColor="text1"/>
          <w:sz w:val="24"/>
          <w:szCs w:val="24"/>
          <w:shd w:val="clear" w:color="auto" w:fill="FFFFFF"/>
          <w:lang w:val="it-IT"/>
        </w:rPr>
        <w:t> </w:t>
      </w:r>
      <w:r w:rsidR="004F33C1" w:rsidRPr="006B79DF">
        <w:rPr>
          <w:rStyle w:val="Textoennegrita"/>
          <w:rFonts w:cstheme="minorHAnsi"/>
          <w:color w:val="0F0D29" w:themeColor="text1"/>
          <w:sz w:val="24"/>
          <w:szCs w:val="24"/>
          <w:shd w:val="clear" w:color="auto" w:fill="FFFFFF"/>
          <w:lang w:val="it-IT"/>
        </w:rPr>
        <w:t>gestazionale</w:t>
      </w:r>
      <w:r w:rsidR="004F33C1" w:rsidRPr="006B79DF">
        <w:rPr>
          <w:rFonts w:cstheme="minorHAnsi"/>
          <w:b w:val="0"/>
          <w:color w:val="0F0D29" w:themeColor="text1"/>
          <w:sz w:val="24"/>
          <w:szCs w:val="24"/>
          <w:shd w:val="clear" w:color="auto" w:fill="FFFFFF"/>
          <w:lang w:val="it-IT"/>
        </w:rPr>
        <w:t>, è un disturbo di tipo metabolico dovuto ad una scarsa tolleranza al glucosio, a sua volta scatenata dalle alterazioni ormonali collegate alla gestazione”</w:t>
      </w:r>
      <w:r w:rsidR="004F33C1" w:rsidRPr="006B79DF">
        <w:rPr>
          <w:rStyle w:val="Refdenotaalpie"/>
          <w:rFonts w:cstheme="minorHAnsi"/>
          <w:b w:val="0"/>
          <w:sz w:val="24"/>
          <w:lang w:val="it-IT"/>
        </w:rPr>
        <w:t xml:space="preserve"> </w:t>
      </w:r>
      <w:r w:rsidR="004F33C1" w:rsidRPr="006B79DF">
        <w:rPr>
          <w:rStyle w:val="Refdenotaalpie"/>
          <w:rFonts w:cstheme="minorHAnsi"/>
          <w:b w:val="0"/>
          <w:sz w:val="24"/>
          <w:lang w:val="it-IT"/>
        </w:rPr>
        <w:footnoteReference w:id="9"/>
      </w:r>
    </w:p>
    <w:p w:rsidR="00C026B6" w:rsidRPr="006B79DF" w:rsidRDefault="00C026B6" w:rsidP="001779F9">
      <w:pPr>
        <w:pStyle w:val="Prrafodelista"/>
        <w:numPr>
          <w:ilvl w:val="0"/>
          <w:numId w:val="5"/>
        </w:numPr>
        <w:spacing w:after="160" w:line="259" w:lineRule="auto"/>
        <w:jc w:val="both"/>
        <w:rPr>
          <w:b w:val="0"/>
          <w:sz w:val="24"/>
          <w:lang w:val="it-IT"/>
        </w:rPr>
      </w:pPr>
      <w:r w:rsidRPr="006B79DF">
        <w:rPr>
          <w:rFonts w:cstheme="minorHAnsi"/>
          <w:b w:val="0"/>
          <w:sz w:val="24"/>
        </w:rPr>
        <w:t>β</w:t>
      </w:r>
      <w:r w:rsidRPr="006B79DF">
        <w:rPr>
          <w:rFonts w:cstheme="minorHAnsi"/>
          <w:b w:val="0"/>
          <w:sz w:val="24"/>
          <w:lang w:val="it-IT"/>
        </w:rPr>
        <w:t>2 rappresenta la variazione del logit, nel caso in cui il soggetto abbia una c</w:t>
      </w:r>
      <w:r w:rsidRPr="006B79DF">
        <w:rPr>
          <w:b w:val="0"/>
          <w:noProof/>
          <w:sz w:val="24"/>
          <w:lang w:val="it-IT"/>
        </w:rPr>
        <w:t>oncentrazione plasmatica di glucosio alta a 2 ore in un test di tolleranza al glucosio orale</w:t>
      </w:r>
      <w:r w:rsidRPr="006B79DF">
        <w:rPr>
          <w:rFonts w:cstheme="minorHAnsi"/>
          <w:b w:val="0"/>
          <w:sz w:val="24"/>
          <w:lang w:val="it-IT"/>
        </w:rPr>
        <w:t xml:space="preserve">. </w:t>
      </w:r>
      <w:r w:rsidR="00AE1C90" w:rsidRPr="006B79DF">
        <w:rPr>
          <w:rFonts w:cstheme="minorHAnsi"/>
          <w:b w:val="0"/>
          <w:sz w:val="24"/>
          <w:lang w:val="it-IT"/>
        </w:rPr>
        <w:t>Consideriamo una variazione non unitaria, così che sia significatica, q</w:t>
      </w:r>
      <w:r w:rsidRPr="006B79DF">
        <w:rPr>
          <w:rFonts w:cstheme="minorHAnsi"/>
          <w:b w:val="0"/>
          <w:sz w:val="24"/>
          <w:lang w:val="it-IT"/>
        </w:rPr>
        <w:t xml:space="preserve">uindi qualora l’individuo avrà una variazione </w:t>
      </w:r>
      <w:r w:rsidR="00AE1C90" w:rsidRPr="006B79DF">
        <w:rPr>
          <w:rFonts w:cstheme="minorHAnsi"/>
          <w:b w:val="0"/>
          <w:sz w:val="24"/>
          <w:lang w:val="it-IT"/>
        </w:rPr>
        <w:t>di 30</w:t>
      </w:r>
      <w:r w:rsidRPr="006B79DF">
        <w:rPr>
          <w:rFonts w:cstheme="minorHAnsi"/>
          <w:b w:val="0"/>
          <w:sz w:val="24"/>
          <w:lang w:val="it-IT"/>
        </w:rPr>
        <w:t xml:space="preserve"> mg/dl della concentrazione di glucosio nel sangue, il logit varierà del 0.036</w:t>
      </w:r>
    </w:p>
    <w:p w:rsidR="00C026B6" w:rsidRPr="006B79DF" w:rsidRDefault="00C026B6" w:rsidP="001779F9">
      <w:pPr>
        <w:pStyle w:val="Prrafodelista"/>
        <w:numPr>
          <w:ilvl w:val="0"/>
          <w:numId w:val="5"/>
        </w:numPr>
        <w:spacing w:after="160" w:line="259" w:lineRule="auto"/>
        <w:jc w:val="both"/>
        <w:rPr>
          <w:b w:val="0"/>
          <w:sz w:val="24"/>
          <w:lang w:val="it-IT"/>
        </w:rPr>
      </w:pPr>
      <w:r w:rsidRPr="006B79DF">
        <w:rPr>
          <w:rFonts w:cstheme="minorHAnsi"/>
          <w:b w:val="0"/>
          <w:sz w:val="24"/>
        </w:rPr>
        <w:t>β</w:t>
      </w:r>
      <w:r w:rsidRPr="006B79DF">
        <w:rPr>
          <w:rFonts w:cstheme="minorHAnsi"/>
          <w:b w:val="0"/>
          <w:sz w:val="24"/>
          <w:lang w:val="it-IT"/>
        </w:rPr>
        <w:t xml:space="preserve">3 rappresenta la variazione del logit, nel caso in cui il soggetto abbia una maggior pressione diastolica del sangue. Quindi qualora l’individuo avrà una variazione </w:t>
      </w:r>
      <w:r w:rsidR="00AE1C90" w:rsidRPr="006B79DF">
        <w:rPr>
          <w:rFonts w:cstheme="minorHAnsi"/>
          <w:b w:val="0"/>
          <w:sz w:val="24"/>
          <w:lang w:val="it-IT"/>
        </w:rPr>
        <w:t xml:space="preserve">non </w:t>
      </w:r>
      <w:r w:rsidRPr="006B79DF">
        <w:rPr>
          <w:rFonts w:cstheme="minorHAnsi"/>
          <w:b w:val="0"/>
          <w:sz w:val="24"/>
          <w:lang w:val="it-IT"/>
        </w:rPr>
        <w:t xml:space="preserve">unitaria nella blood preasure </w:t>
      </w:r>
      <w:r w:rsidR="00AE1C90" w:rsidRPr="006B79DF">
        <w:rPr>
          <w:rFonts w:cstheme="minorHAnsi"/>
          <w:b w:val="0"/>
          <w:sz w:val="24"/>
          <w:lang w:val="it-IT"/>
        </w:rPr>
        <w:t>di 10</w:t>
      </w:r>
      <w:r w:rsidRPr="006B79DF">
        <w:rPr>
          <w:rFonts w:cstheme="minorHAnsi"/>
          <w:b w:val="0"/>
          <w:sz w:val="24"/>
          <w:lang w:val="it-IT"/>
        </w:rPr>
        <w:t xml:space="preserve">mmHg, il logit varierà di -0.012, indica che c’è una correlazione inversa con la probabilità </w:t>
      </w:r>
      <w:r w:rsidR="004B6897" w:rsidRPr="006B79DF">
        <w:rPr>
          <w:rFonts w:cstheme="minorHAnsi"/>
          <w:b w:val="0"/>
          <w:sz w:val="24"/>
          <w:lang w:val="it-IT"/>
        </w:rPr>
        <w:t xml:space="preserve">di essere diabetico, </w:t>
      </w:r>
      <w:r w:rsidR="00795009" w:rsidRPr="006B79DF">
        <w:rPr>
          <w:rFonts w:cstheme="minorHAnsi"/>
          <w:b w:val="0"/>
          <w:sz w:val="24"/>
          <w:lang w:val="it-IT"/>
        </w:rPr>
        <w:t>correlata</w:t>
      </w:r>
      <w:r w:rsidRPr="006B79DF">
        <w:rPr>
          <w:rFonts w:cstheme="minorHAnsi"/>
          <w:b w:val="0"/>
          <w:sz w:val="24"/>
          <w:lang w:val="it-IT"/>
        </w:rPr>
        <w:t xml:space="preserve"> </w:t>
      </w:r>
      <w:r w:rsidR="004B6897" w:rsidRPr="006B79DF">
        <w:rPr>
          <w:rFonts w:cstheme="minorHAnsi"/>
          <w:b w:val="0"/>
          <w:sz w:val="24"/>
          <w:lang w:val="it-IT"/>
        </w:rPr>
        <w:t xml:space="preserve">in maniera non </w:t>
      </w:r>
      <w:r w:rsidRPr="006B79DF">
        <w:rPr>
          <w:rFonts w:cstheme="minorHAnsi"/>
          <w:b w:val="0"/>
          <w:sz w:val="24"/>
          <w:lang w:val="it-IT"/>
        </w:rPr>
        <w:t>linea</w:t>
      </w:r>
      <w:r w:rsidR="004B6897" w:rsidRPr="006B79DF">
        <w:rPr>
          <w:rFonts w:cstheme="minorHAnsi"/>
          <w:b w:val="0"/>
          <w:sz w:val="24"/>
          <w:lang w:val="it-IT"/>
        </w:rPr>
        <w:t>re con questa variabile.</w:t>
      </w:r>
    </w:p>
    <w:p w:rsidR="004B6897" w:rsidRPr="006B79DF" w:rsidRDefault="004B6897" w:rsidP="001779F9">
      <w:pPr>
        <w:pStyle w:val="Prrafodelista"/>
        <w:numPr>
          <w:ilvl w:val="0"/>
          <w:numId w:val="5"/>
        </w:numPr>
        <w:spacing w:after="160" w:line="259" w:lineRule="auto"/>
        <w:jc w:val="both"/>
        <w:rPr>
          <w:b w:val="0"/>
          <w:sz w:val="24"/>
          <w:lang w:val="it-IT"/>
        </w:rPr>
      </w:pPr>
      <w:r w:rsidRPr="006B79DF">
        <w:rPr>
          <w:rFonts w:cstheme="minorHAnsi"/>
          <w:b w:val="0"/>
          <w:sz w:val="24"/>
          <w:lang w:val="it-IT"/>
        </w:rPr>
        <w:t xml:space="preserve">β5 rappresenta la variazione del logit, nel caso in cui il soggetto abbia una maggior BMI. Quindi qualora </w:t>
      </w:r>
      <w:r w:rsidR="004A49FF" w:rsidRPr="006B79DF">
        <w:rPr>
          <w:rFonts w:cstheme="minorHAnsi"/>
          <w:b w:val="0"/>
          <w:sz w:val="24"/>
          <w:lang w:val="it-IT"/>
        </w:rPr>
        <w:t xml:space="preserve">ci sia una variazione </w:t>
      </w:r>
      <w:r w:rsidR="00AE1C90" w:rsidRPr="006B79DF">
        <w:rPr>
          <w:rFonts w:cstheme="minorHAnsi"/>
          <w:b w:val="0"/>
          <w:sz w:val="24"/>
          <w:lang w:val="it-IT"/>
        </w:rPr>
        <w:t>del BMI</w:t>
      </w:r>
      <w:r w:rsidR="004A49FF" w:rsidRPr="006B79DF">
        <w:rPr>
          <w:rFonts w:cstheme="minorHAnsi"/>
          <w:b w:val="0"/>
          <w:sz w:val="24"/>
          <w:lang w:val="it-IT"/>
        </w:rPr>
        <w:t xml:space="preserve"> </w:t>
      </w:r>
      <w:r w:rsidRPr="006B79DF">
        <w:rPr>
          <w:rFonts w:cstheme="minorHAnsi"/>
          <w:b w:val="0"/>
          <w:sz w:val="24"/>
          <w:lang w:val="it-IT"/>
        </w:rPr>
        <w:t>, il logit vari</w:t>
      </w:r>
      <w:r w:rsidR="00AE1C90" w:rsidRPr="006B79DF">
        <w:rPr>
          <w:rFonts w:cstheme="minorHAnsi"/>
          <w:b w:val="0"/>
          <w:sz w:val="24"/>
          <w:lang w:val="it-IT"/>
        </w:rPr>
        <w:t>erà</w:t>
      </w:r>
      <w:r w:rsidRPr="006B79DF">
        <w:rPr>
          <w:rFonts w:cstheme="minorHAnsi"/>
          <w:b w:val="0"/>
          <w:sz w:val="24"/>
          <w:lang w:val="it-IT"/>
        </w:rPr>
        <w:t xml:space="preserve"> d</w:t>
      </w:r>
      <w:r w:rsidR="00AE1C90" w:rsidRPr="006B79DF">
        <w:rPr>
          <w:rFonts w:cstheme="minorHAnsi"/>
          <w:b w:val="0"/>
          <w:sz w:val="24"/>
          <w:lang w:val="it-IT"/>
        </w:rPr>
        <w:t xml:space="preserve">el </w:t>
      </w:r>
      <w:r w:rsidRPr="006B79DF">
        <w:rPr>
          <w:rFonts w:cstheme="minorHAnsi"/>
          <w:b w:val="0"/>
          <w:sz w:val="24"/>
          <w:lang w:val="it-IT"/>
        </w:rPr>
        <w:t>0.</w:t>
      </w:r>
      <w:r w:rsidR="00AE1C90" w:rsidRPr="006B79DF">
        <w:rPr>
          <w:rFonts w:cstheme="minorHAnsi"/>
          <w:b w:val="0"/>
          <w:sz w:val="24"/>
          <w:lang w:val="it-IT"/>
        </w:rPr>
        <w:t>098</w:t>
      </w:r>
    </w:p>
    <w:p w:rsidR="00AE1C90" w:rsidRPr="006B79DF" w:rsidRDefault="00AE1C90" w:rsidP="001779F9">
      <w:pPr>
        <w:pStyle w:val="Prrafodelista"/>
        <w:numPr>
          <w:ilvl w:val="0"/>
          <w:numId w:val="5"/>
        </w:numPr>
        <w:spacing w:after="160" w:line="259" w:lineRule="auto"/>
        <w:jc w:val="both"/>
        <w:rPr>
          <w:b w:val="0"/>
          <w:sz w:val="24"/>
          <w:lang w:val="it-IT"/>
        </w:rPr>
      </w:pPr>
      <w:r w:rsidRPr="006B79DF">
        <w:rPr>
          <w:rFonts w:cstheme="minorHAnsi"/>
          <w:b w:val="0"/>
          <w:sz w:val="24"/>
        </w:rPr>
        <w:t>β</w:t>
      </w:r>
      <w:r w:rsidRPr="006B79DF">
        <w:rPr>
          <w:rFonts w:cstheme="minorHAnsi"/>
          <w:b w:val="0"/>
          <w:sz w:val="24"/>
          <w:lang w:val="it-IT"/>
        </w:rPr>
        <w:t>6 rappresenta la variazione del logit, nel caso in cui il soggetto abbia una maggior diabetes pedigree function</w:t>
      </w:r>
      <w:r w:rsidR="00795009" w:rsidRPr="006B79DF">
        <w:rPr>
          <w:rFonts w:cstheme="minorHAnsi"/>
          <w:b w:val="0"/>
          <w:sz w:val="24"/>
          <w:lang w:val="it-IT"/>
        </w:rPr>
        <w:t xml:space="preserve"> </w:t>
      </w:r>
      <w:r w:rsidRPr="006B79DF">
        <w:rPr>
          <w:rFonts w:cstheme="minorHAnsi"/>
          <w:b w:val="0"/>
          <w:sz w:val="24"/>
          <w:lang w:val="it-IT"/>
        </w:rPr>
        <w:t>(DFP). Quindi qualora l’individuo avrà una variazione nella sua DPF, il logit varia di 0.893</w:t>
      </w:r>
    </w:p>
    <w:p w:rsidR="00C026B6" w:rsidRPr="006B79DF" w:rsidRDefault="00AE1C90" w:rsidP="00C930B6">
      <w:pPr>
        <w:spacing w:after="160" w:line="259" w:lineRule="auto"/>
        <w:jc w:val="both"/>
        <w:rPr>
          <w:rFonts w:cstheme="minorHAnsi"/>
          <w:b w:val="0"/>
          <w:sz w:val="24"/>
          <w:lang w:val="it-IT"/>
        </w:rPr>
      </w:pPr>
      <w:r w:rsidRPr="006B79DF">
        <w:rPr>
          <w:b w:val="0"/>
          <w:sz w:val="24"/>
          <w:lang w:val="it-IT"/>
        </w:rPr>
        <w:t xml:space="preserve">Lo stesso ragionamento vale per la stima dei restanti coefficienti, poiché abbiamo espresso solo quelli che hanno un alto grado di significatività, tra cui  </w:t>
      </w:r>
      <w:r w:rsidRPr="006B79DF">
        <w:rPr>
          <w:rFonts w:cstheme="minorHAnsi"/>
          <w:b w:val="0"/>
          <w:sz w:val="24"/>
        </w:rPr>
        <w:t>β</w:t>
      </w:r>
      <w:r w:rsidRPr="006B79DF">
        <w:rPr>
          <w:rFonts w:cstheme="minorHAnsi"/>
          <w:b w:val="0"/>
          <w:sz w:val="24"/>
          <w:lang w:val="it-IT"/>
        </w:rPr>
        <w:t xml:space="preserve">0, </w:t>
      </w:r>
      <w:r w:rsidRPr="006B79DF">
        <w:rPr>
          <w:rFonts w:cstheme="minorHAnsi"/>
          <w:b w:val="0"/>
          <w:sz w:val="24"/>
        </w:rPr>
        <w:t>β</w:t>
      </w:r>
      <w:r w:rsidRPr="006B79DF">
        <w:rPr>
          <w:rFonts w:cstheme="minorHAnsi"/>
          <w:b w:val="0"/>
          <w:sz w:val="24"/>
          <w:lang w:val="it-IT"/>
        </w:rPr>
        <w:t xml:space="preserve">1, </w:t>
      </w:r>
      <w:r w:rsidRPr="006B79DF">
        <w:rPr>
          <w:rFonts w:cstheme="minorHAnsi"/>
          <w:b w:val="0"/>
          <w:sz w:val="24"/>
        </w:rPr>
        <w:t>β</w:t>
      </w:r>
      <w:r w:rsidRPr="006B79DF">
        <w:rPr>
          <w:rFonts w:cstheme="minorHAnsi"/>
          <w:b w:val="0"/>
          <w:sz w:val="24"/>
          <w:lang w:val="it-IT"/>
        </w:rPr>
        <w:t xml:space="preserve">2, </w:t>
      </w:r>
      <w:r w:rsidRPr="006B79DF">
        <w:rPr>
          <w:rFonts w:cstheme="minorHAnsi"/>
          <w:b w:val="0"/>
          <w:sz w:val="24"/>
        </w:rPr>
        <w:t>β</w:t>
      </w:r>
      <w:r w:rsidRPr="006B79DF">
        <w:rPr>
          <w:rFonts w:cstheme="minorHAnsi"/>
          <w:b w:val="0"/>
          <w:sz w:val="24"/>
          <w:lang w:val="it-IT"/>
        </w:rPr>
        <w:t xml:space="preserve">5, </w:t>
      </w:r>
      <w:r w:rsidR="001C6481" w:rsidRPr="006B79DF">
        <w:rPr>
          <w:rFonts w:cstheme="minorHAnsi"/>
          <w:b w:val="0"/>
          <w:sz w:val="24"/>
        </w:rPr>
        <w:t>β</w:t>
      </w:r>
      <w:r w:rsidR="001C6481" w:rsidRPr="006B79DF">
        <w:rPr>
          <w:rFonts w:cstheme="minorHAnsi"/>
          <w:b w:val="0"/>
          <w:sz w:val="24"/>
          <w:lang w:val="it-IT"/>
        </w:rPr>
        <w:t xml:space="preserve">6, </w:t>
      </w:r>
      <w:r w:rsidRPr="006B79DF">
        <w:rPr>
          <w:rFonts w:cstheme="minorHAnsi"/>
          <w:b w:val="0"/>
          <w:sz w:val="24"/>
          <w:lang w:val="it-IT"/>
        </w:rPr>
        <w:t>son</w:t>
      </w:r>
      <w:r w:rsidR="001C6481" w:rsidRPr="006B79DF">
        <w:rPr>
          <w:rFonts w:cstheme="minorHAnsi"/>
          <w:b w:val="0"/>
          <w:sz w:val="24"/>
          <w:lang w:val="it-IT"/>
        </w:rPr>
        <w:t>o</w:t>
      </w:r>
      <w:r w:rsidRPr="006B79DF">
        <w:rPr>
          <w:rFonts w:cstheme="minorHAnsi"/>
          <w:b w:val="0"/>
          <w:sz w:val="24"/>
          <w:lang w:val="it-IT"/>
        </w:rPr>
        <w:t xml:space="preserve"> </w:t>
      </w:r>
      <w:r w:rsidR="001C6481" w:rsidRPr="006B79DF">
        <w:rPr>
          <w:rFonts w:cstheme="minorHAnsi"/>
          <w:b w:val="0"/>
          <w:sz w:val="24"/>
          <w:lang w:val="it-IT"/>
        </w:rPr>
        <w:t xml:space="preserve">altamente </w:t>
      </w:r>
      <w:r w:rsidRPr="006B79DF">
        <w:rPr>
          <w:rFonts w:cstheme="minorHAnsi"/>
          <w:b w:val="0"/>
          <w:sz w:val="24"/>
          <w:lang w:val="it-IT"/>
        </w:rPr>
        <w:t>significativ</w:t>
      </w:r>
      <w:r w:rsidR="001C6481" w:rsidRPr="006B79DF">
        <w:rPr>
          <w:rFonts w:cstheme="minorHAnsi"/>
          <w:b w:val="0"/>
          <w:sz w:val="24"/>
          <w:lang w:val="it-IT"/>
        </w:rPr>
        <w:t>i</w:t>
      </w:r>
      <w:r w:rsidRPr="006B79DF">
        <w:rPr>
          <w:rFonts w:cstheme="minorHAnsi"/>
          <w:b w:val="0"/>
          <w:sz w:val="24"/>
          <w:lang w:val="it-IT"/>
        </w:rPr>
        <w:t xml:space="preserve"> </w:t>
      </w:r>
      <w:r w:rsidR="001C6481" w:rsidRPr="006B79DF">
        <w:rPr>
          <w:rFonts w:cstheme="minorHAnsi"/>
          <w:b w:val="0"/>
          <w:sz w:val="24"/>
          <w:lang w:val="it-IT"/>
        </w:rPr>
        <w:t xml:space="preserve">mentre </w:t>
      </w:r>
      <w:r w:rsidR="001C6481" w:rsidRPr="006B79DF">
        <w:rPr>
          <w:rFonts w:cstheme="minorHAnsi"/>
          <w:b w:val="0"/>
          <w:sz w:val="24"/>
        </w:rPr>
        <w:t>β</w:t>
      </w:r>
      <w:r w:rsidR="001C6481" w:rsidRPr="006B79DF">
        <w:rPr>
          <w:rFonts w:cstheme="minorHAnsi"/>
          <w:b w:val="0"/>
          <w:sz w:val="24"/>
          <w:lang w:val="it-IT"/>
        </w:rPr>
        <w:t xml:space="preserve">3 è significativo al 1% </w:t>
      </w:r>
    </w:p>
    <w:p w:rsidR="00795009" w:rsidRPr="006B79DF" w:rsidRDefault="00795009" w:rsidP="001779F9">
      <w:pPr>
        <w:spacing w:after="160" w:line="259" w:lineRule="auto"/>
        <w:jc w:val="both"/>
        <w:rPr>
          <w:rFonts w:cstheme="minorHAnsi"/>
          <w:b w:val="0"/>
          <w:color w:val="0F0D29" w:themeColor="text1"/>
          <w:sz w:val="24"/>
          <w:lang w:val="it-IT"/>
        </w:rPr>
      </w:pPr>
      <w:r w:rsidRPr="006B79DF">
        <w:rPr>
          <w:rFonts w:cstheme="minorHAnsi"/>
          <w:b w:val="0"/>
          <w:sz w:val="24"/>
          <w:lang w:val="it-IT"/>
        </w:rPr>
        <w:t xml:space="preserve">Aggiungo, purtroppo, che lo studio non ha tenuto conto in precedenza del fatto che una delle variabili che veniva influenzata negativamente considerando la media dei valori non nulli, era la pressione arteriosa; si riteneva che questa variabile, a causa della quantità di dati mancanti, non sarebbe stata significativamente influenzata come la variabile "Insulin", ma la letteratura mostra un'evidenza completamente contraria, inoltre </w:t>
      </w:r>
      <w:r w:rsidRPr="006B79DF">
        <w:rPr>
          <w:rFonts w:cstheme="minorHAnsi"/>
          <w:b w:val="0"/>
          <w:color w:val="0F0D29" w:themeColor="text1"/>
          <w:sz w:val="24"/>
          <w:lang w:val="it-IT"/>
        </w:rPr>
        <w:t>"è stato ulteriormente dimostrato che il diabete e l'alta pressione sanguin</w:t>
      </w:r>
      <w:r w:rsidR="00D008D8">
        <w:rPr>
          <w:rFonts w:cstheme="minorHAnsi"/>
          <w:b w:val="0"/>
          <w:color w:val="0F0D29" w:themeColor="text1"/>
          <w:sz w:val="24"/>
          <w:lang w:val="it-IT"/>
        </w:rPr>
        <w:t>e</w:t>
      </w:r>
      <w:r w:rsidRPr="006B79DF">
        <w:rPr>
          <w:rFonts w:cstheme="minorHAnsi"/>
          <w:b w:val="0"/>
          <w:color w:val="0F0D29" w:themeColor="text1"/>
          <w:sz w:val="24"/>
          <w:lang w:val="it-IT"/>
        </w:rPr>
        <w:t>a sono strettamente correlati, al punto che la comunità scientifica tende a considerarli come due aspetti della stessa misura"</w:t>
      </w:r>
      <w:r w:rsidRPr="006B79DF">
        <w:rPr>
          <w:rStyle w:val="Refdenotaalpie"/>
          <w:rFonts w:cstheme="minorHAnsi"/>
          <w:b w:val="0"/>
          <w:color w:val="0F0D29" w:themeColor="text1"/>
          <w:sz w:val="24"/>
          <w:lang w:val="it-IT"/>
        </w:rPr>
        <w:footnoteReference w:id="10"/>
      </w:r>
    </w:p>
    <w:p w:rsidR="006B3113" w:rsidRPr="006B79DF" w:rsidRDefault="006B3113" w:rsidP="001779F9">
      <w:pPr>
        <w:spacing w:after="160" w:line="259" w:lineRule="auto"/>
        <w:jc w:val="both"/>
        <w:rPr>
          <w:rFonts w:cstheme="minorHAnsi"/>
          <w:b w:val="0"/>
          <w:sz w:val="24"/>
          <w:lang w:val="it-IT"/>
        </w:rPr>
      </w:pPr>
    </w:p>
    <w:p w:rsidR="003E006A" w:rsidRPr="006B79DF" w:rsidRDefault="003E006A" w:rsidP="001779F9">
      <w:pPr>
        <w:spacing w:after="160" w:line="259" w:lineRule="auto"/>
        <w:jc w:val="both"/>
        <w:rPr>
          <w:rFonts w:cstheme="minorHAnsi"/>
          <w:b w:val="0"/>
          <w:sz w:val="24"/>
          <w:lang w:val="it-IT"/>
        </w:rPr>
      </w:pPr>
      <w:r w:rsidRPr="006B79DF">
        <w:rPr>
          <w:rFonts w:cstheme="minorHAnsi"/>
          <w:b w:val="0"/>
          <w:sz w:val="24"/>
          <w:lang w:val="it-IT"/>
        </w:rPr>
        <w:t>Introduciamo una semplice analisi di regressione logistica, solo con la variabile esplicativa Pressione arteriosa, per confermare quanto detto sopra:</w:t>
      </w:r>
    </w:p>
    <w:p w:rsidR="005736A3" w:rsidRPr="006B79DF" w:rsidRDefault="005736A3" w:rsidP="001779F9">
      <w:pPr>
        <w:spacing w:after="160" w:line="259" w:lineRule="auto"/>
        <w:jc w:val="both"/>
        <w:rPr>
          <w:rFonts w:cstheme="minorHAnsi"/>
          <w:b w:val="0"/>
          <w:sz w:val="24"/>
          <w:lang w:val="it-IT"/>
        </w:rPr>
      </w:pPr>
      <w:r w:rsidRPr="006B79DF">
        <w:rPr>
          <w:rFonts w:cstheme="minorHAnsi"/>
          <w:b w:val="0"/>
          <w:sz w:val="24"/>
          <w:lang w:val="it-IT"/>
        </w:rPr>
        <w:t>rl3&lt;-glm(e$Outcome~BloodPressure,data=e,family = binomial(link =logit))</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&gt; summary(rl3)</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Call:</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glm(formula = e$Outcome ~ BloodPressure, family = binomial(link = logit), </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data = e)</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Deviance Residuals: </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Min       1Q   Median       3Q      Max  </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-1.0797  -0.9389  -0.9000   1.4097   1.6838  </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Coefficients:</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Estimate Std. Error z value Pr(&gt;|z|)    </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(Intercept)   -1.140092   0.299822  -3.803 0.000143 ***</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BloodPressure  0.007425   0.004141   1.793 0.072994 .  </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Signif. codes:  0 ‘***’ 0.001 ‘**’ 0.01 ‘*’ 0.05 ‘.’ </w:t>
      </w:r>
      <w:r w:rsidRPr="006B79DF">
        <w:rPr>
          <w:rFonts w:ascii="Lucida Console" w:eastAsia="Times New Roman" w:hAnsi="Lucida Console" w:cs="Courier New"/>
          <w:b w:val="0"/>
          <w:color w:val="000000"/>
          <w:sz w:val="20"/>
          <w:szCs w:val="20"/>
          <w:bdr w:val="none" w:sz="0" w:space="0" w:color="auto" w:frame="1"/>
          <w:lang w:val="pt-BR" w:eastAsia="it-IT"/>
        </w:rPr>
        <w:t>0.1 ‘ ’ 1</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Dispersion</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parameter</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for binomial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family</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taken</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to</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be</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1)</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Null</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deviance</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gramStart"/>
      <w:r w:rsidRPr="006B79DF">
        <w:rPr>
          <w:rFonts w:ascii="Lucida Console" w:eastAsia="Times New Roman" w:hAnsi="Lucida Console" w:cs="Courier New"/>
          <w:b w:val="0"/>
          <w:color w:val="000000"/>
          <w:sz w:val="20"/>
          <w:szCs w:val="20"/>
          <w:bdr w:val="none" w:sz="0" w:space="0" w:color="auto" w:frame="1"/>
          <w:lang w:val="pt-BR" w:eastAsia="it-IT"/>
        </w:rPr>
        <w:t xml:space="preserve">993.48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on</w:t>
      </w:r>
      <w:proofErr w:type="spellEnd"/>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767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degrees</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of</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freedom</w:t>
      </w:r>
      <w:proofErr w:type="spellEnd"/>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 xml:space="preserve">Residual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deviance</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gramStart"/>
      <w:r w:rsidRPr="006B79DF">
        <w:rPr>
          <w:rFonts w:ascii="Lucida Console" w:eastAsia="Times New Roman" w:hAnsi="Lucida Console" w:cs="Courier New"/>
          <w:b w:val="0"/>
          <w:color w:val="000000"/>
          <w:sz w:val="20"/>
          <w:szCs w:val="20"/>
          <w:bdr w:val="none" w:sz="0" w:space="0" w:color="auto" w:frame="1"/>
          <w:lang w:val="pt-BR" w:eastAsia="it-IT"/>
        </w:rPr>
        <w:t xml:space="preserve">990.13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on</w:t>
      </w:r>
      <w:proofErr w:type="spellEnd"/>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766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degrees</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of</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freedom</w:t>
      </w:r>
      <w:proofErr w:type="spellEnd"/>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AIC: 994.13</w:t>
      </w: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5736A3" w:rsidRPr="006B79DF" w:rsidRDefault="005736A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Number of Fisher Scoring iterations: 4</w:t>
      </w:r>
    </w:p>
    <w:p w:rsidR="003E006A" w:rsidRPr="006B79DF" w:rsidRDefault="005736A3" w:rsidP="001779F9">
      <w:pPr>
        <w:spacing w:after="160" w:line="259" w:lineRule="auto"/>
        <w:jc w:val="both"/>
        <w:rPr>
          <w:rFonts w:cstheme="minorHAnsi"/>
          <w:b w:val="0"/>
          <w:sz w:val="24"/>
          <w:lang w:val="it-IT"/>
        </w:rPr>
      </w:pPr>
      <w:r w:rsidRPr="006B79DF">
        <w:rPr>
          <w:rFonts w:cstheme="minorHAnsi"/>
          <w:b w:val="0"/>
          <w:sz w:val="24"/>
          <w:lang w:val="it-IT"/>
        </w:rPr>
        <w:br/>
      </w:r>
      <w:r w:rsidR="003E006A" w:rsidRPr="006B79DF">
        <w:rPr>
          <w:rFonts w:cstheme="minorHAnsi"/>
          <w:b w:val="0"/>
          <w:sz w:val="24"/>
          <w:lang w:val="it-IT"/>
        </w:rPr>
        <w:t xml:space="preserve">Possiamo apprezzare che non abbiamo un effetto </w:t>
      </w:r>
      <w:r w:rsidRPr="006B79DF">
        <w:rPr>
          <w:rFonts w:cstheme="minorHAnsi"/>
          <w:b w:val="0"/>
          <w:sz w:val="24"/>
          <w:lang w:val="it-IT"/>
        </w:rPr>
        <w:t>di confounding</w:t>
      </w:r>
      <w:r w:rsidR="003E006A" w:rsidRPr="006B79DF">
        <w:rPr>
          <w:rFonts w:cstheme="minorHAnsi"/>
          <w:b w:val="0"/>
          <w:sz w:val="24"/>
          <w:lang w:val="it-IT"/>
        </w:rPr>
        <w:t xml:space="preserve"> seguendo l'evidenza empirica</w:t>
      </w:r>
      <w:r w:rsidRPr="006B79DF">
        <w:rPr>
          <w:rFonts w:cstheme="minorHAnsi"/>
          <w:b w:val="0"/>
          <w:sz w:val="24"/>
          <w:lang w:val="it-IT"/>
        </w:rPr>
        <w:t xml:space="preserve"> perché,</w:t>
      </w:r>
      <w:r w:rsidR="003E006A" w:rsidRPr="006B79DF">
        <w:rPr>
          <w:rFonts w:cstheme="minorHAnsi"/>
          <w:b w:val="0"/>
          <w:sz w:val="24"/>
          <w:lang w:val="it-IT"/>
        </w:rPr>
        <w:t xml:space="preserve"> in generale </w:t>
      </w:r>
      <w:r w:rsidR="003E006A" w:rsidRPr="006B79DF">
        <w:rPr>
          <w:rFonts w:cstheme="minorHAnsi"/>
          <w:b w:val="0"/>
          <w:color w:val="0F0D29" w:themeColor="text1"/>
          <w:sz w:val="24"/>
          <w:lang w:val="it-IT"/>
        </w:rPr>
        <w:t>"Negli uomini di 35-40 anni, la pressione sangui</w:t>
      </w:r>
      <w:r w:rsidRPr="006B79DF">
        <w:rPr>
          <w:rFonts w:cstheme="minorHAnsi"/>
          <w:b w:val="0"/>
          <w:color w:val="0F0D29" w:themeColor="text1"/>
          <w:sz w:val="24"/>
          <w:lang w:val="it-IT"/>
        </w:rPr>
        <w:t>ne</w:t>
      </w:r>
      <w:r w:rsidR="003E006A" w:rsidRPr="006B79DF">
        <w:rPr>
          <w:rFonts w:cstheme="minorHAnsi"/>
          <w:b w:val="0"/>
          <w:color w:val="0F0D29" w:themeColor="text1"/>
          <w:sz w:val="24"/>
          <w:lang w:val="it-IT"/>
        </w:rPr>
        <w:t>a può aumentare del 20-30%, mentre nelle donne dopo i 45-50 anni (ma sarebbe più appropriato dire dopo la menopausa), la pressione sanguin</w:t>
      </w:r>
      <w:r w:rsidRPr="006B79DF">
        <w:rPr>
          <w:rFonts w:cstheme="minorHAnsi"/>
          <w:b w:val="0"/>
          <w:color w:val="0F0D29" w:themeColor="text1"/>
          <w:sz w:val="24"/>
          <w:lang w:val="it-IT"/>
        </w:rPr>
        <w:t>e</w:t>
      </w:r>
      <w:r w:rsidR="003E006A" w:rsidRPr="006B79DF">
        <w:rPr>
          <w:rFonts w:cstheme="minorHAnsi"/>
          <w:b w:val="0"/>
          <w:color w:val="0F0D29" w:themeColor="text1"/>
          <w:sz w:val="24"/>
          <w:lang w:val="it-IT"/>
        </w:rPr>
        <w:t>a può aumentare fino al 50%"</w:t>
      </w:r>
      <w:r w:rsidRPr="006B79DF">
        <w:rPr>
          <w:rStyle w:val="Refdenotaalpie"/>
          <w:rFonts w:cstheme="minorHAnsi"/>
          <w:b w:val="0"/>
          <w:color w:val="0F0D29" w:themeColor="text1"/>
          <w:sz w:val="24"/>
          <w:lang w:val="it-IT"/>
        </w:rPr>
        <w:footnoteReference w:id="11"/>
      </w:r>
    </w:p>
    <w:p w:rsidR="005736A3" w:rsidRPr="006B79DF" w:rsidRDefault="003E006A" w:rsidP="001779F9">
      <w:pPr>
        <w:spacing w:after="160" w:line="259" w:lineRule="auto"/>
        <w:jc w:val="both"/>
        <w:rPr>
          <w:rFonts w:cstheme="minorHAnsi"/>
          <w:b w:val="0"/>
          <w:sz w:val="24"/>
          <w:lang w:val="it-IT"/>
        </w:rPr>
      </w:pPr>
      <w:r w:rsidRPr="006B79DF">
        <w:rPr>
          <w:rFonts w:cstheme="minorHAnsi"/>
          <w:b w:val="0"/>
          <w:sz w:val="24"/>
          <w:lang w:val="it-IT"/>
        </w:rPr>
        <w:t>L'età delle donne in menopausa varia</w:t>
      </w:r>
      <w:r w:rsidR="005736A3" w:rsidRPr="006B79DF">
        <w:rPr>
          <w:rFonts w:cstheme="minorHAnsi"/>
          <w:b w:val="0"/>
          <w:sz w:val="24"/>
          <w:lang w:val="it-IT"/>
        </w:rPr>
        <w:t xml:space="preserve"> quindi</w:t>
      </w:r>
      <w:r w:rsidRPr="006B79DF">
        <w:rPr>
          <w:rFonts w:cstheme="minorHAnsi"/>
          <w:b w:val="0"/>
          <w:sz w:val="24"/>
          <w:lang w:val="it-IT"/>
        </w:rPr>
        <w:t xml:space="preserve"> tra i 45-55 anni, abbiamo 68 soggetti tra quell'età, e solo 54 dopo quell'età, circa il 7% della nostra popolazione, (troppo bassa per essere determinante), se avessimo un effetto confondente, l'analisi ci mostrerebbe che nella </w:t>
      </w:r>
      <w:r w:rsidR="005736A3" w:rsidRPr="006B79DF">
        <w:rPr>
          <w:rFonts w:cstheme="minorHAnsi"/>
          <w:b w:val="0"/>
          <w:sz w:val="24"/>
          <w:lang w:val="it-IT"/>
        </w:rPr>
        <w:t>r</w:t>
      </w:r>
      <w:r w:rsidRPr="006B79DF">
        <w:rPr>
          <w:rFonts w:cstheme="minorHAnsi"/>
          <w:b w:val="0"/>
          <w:sz w:val="24"/>
          <w:lang w:val="it-IT"/>
        </w:rPr>
        <w:t xml:space="preserve">egressione </w:t>
      </w:r>
      <w:r w:rsidR="005736A3" w:rsidRPr="006B79DF">
        <w:rPr>
          <w:rFonts w:cstheme="minorHAnsi"/>
          <w:b w:val="0"/>
          <w:sz w:val="24"/>
          <w:lang w:val="it-IT"/>
        </w:rPr>
        <w:t>l</w:t>
      </w:r>
      <w:r w:rsidRPr="006B79DF">
        <w:rPr>
          <w:rFonts w:cstheme="minorHAnsi"/>
          <w:b w:val="0"/>
          <w:sz w:val="24"/>
          <w:lang w:val="it-IT"/>
        </w:rPr>
        <w:t>ogistica</w:t>
      </w:r>
      <w:r w:rsidR="005736A3" w:rsidRPr="006B79DF">
        <w:rPr>
          <w:rFonts w:cstheme="minorHAnsi"/>
          <w:b w:val="0"/>
          <w:sz w:val="24"/>
          <w:lang w:val="it-IT"/>
        </w:rPr>
        <w:t xml:space="preserve"> con una sola variabile che, </w:t>
      </w:r>
      <w:r w:rsidRPr="006B79DF">
        <w:rPr>
          <w:rFonts w:cstheme="minorHAnsi"/>
          <w:b w:val="0"/>
          <w:sz w:val="24"/>
          <w:lang w:val="it-IT"/>
        </w:rPr>
        <w:t xml:space="preserve">la pressione arteriosa non è un indicatore determinante associato a una maggiore probabilità di ammalarsi di diabete, seguendo l'evidenza empirica in modo rigido, allora diremmo che è solo un problema di mancanza di dati. </w:t>
      </w:r>
    </w:p>
    <w:p w:rsidR="00812B2F" w:rsidRPr="006B79DF" w:rsidRDefault="00812B2F" w:rsidP="001779F9">
      <w:pPr>
        <w:pStyle w:val="HTMLconformatoprevio"/>
        <w:shd w:val="clear" w:color="auto" w:fill="FFFFFF"/>
        <w:rPr>
          <w:rFonts w:ascii="Lucida Console" w:hAnsi="Lucida Console"/>
          <w:color w:val="0000FF"/>
        </w:rPr>
      </w:pPr>
      <w:r w:rsidRPr="006B79DF">
        <w:rPr>
          <w:rFonts w:asciiTheme="minorHAnsi" w:hAnsiTheme="minorHAnsi" w:cstheme="minorHAnsi"/>
          <w:color w:val="082A75" w:themeColor="text2"/>
          <w:sz w:val="24"/>
        </w:rPr>
        <w:t>Riconsideriamo quindi la stima omettendo la variabile in questione</w:t>
      </w:r>
      <w:r w:rsidR="00BA1508" w:rsidRPr="006B79DF">
        <w:rPr>
          <w:rFonts w:asciiTheme="minorHAnsi" w:hAnsiTheme="minorHAnsi" w:cstheme="minorHAnsi"/>
          <w:color w:val="082A75" w:themeColor="text2"/>
          <w:sz w:val="24"/>
        </w:rPr>
        <w:t>:</w:t>
      </w:r>
      <w:r w:rsidR="00BA1508" w:rsidRPr="006B79DF">
        <w:rPr>
          <w:rFonts w:asciiTheme="minorHAnsi" w:hAnsiTheme="minorHAnsi" w:cstheme="minorHAnsi"/>
          <w:color w:val="082A75" w:themeColor="text2"/>
          <w:sz w:val="24"/>
        </w:rPr>
        <w:br/>
      </w:r>
      <w:r w:rsidRPr="006B79DF">
        <w:rPr>
          <w:rFonts w:cstheme="minorHAnsi"/>
          <w:sz w:val="24"/>
        </w:rPr>
        <w:br/>
      </w:r>
      <w:r w:rsidRPr="006B79DF">
        <w:rPr>
          <w:rFonts w:asciiTheme="minorHAnsi" w:hAnsiTheme="minorHAnsi" w:cstheme="minorHAnsi"/>
          <w:color w:val="082A75" w:themeColor="text2"/>
          <w:sz w:val="24"/>
        </w:rPr>
        <w:t>&gt;rl4&lt;glm(e$Outcome~Pregnancies+Glucose+SkinThickness+BMI+DiabetesPedigreeFunction+Age,</w:t>
      </w:r>
      <w:r w:rsidR="005A39CE" w:rsidRPr="006B79DF">
        <w:rPr>
          <w:rFonts w:asciiTheme="minorHAnsi" w:hAnsiTheme="minorHAnsi" w:cstheme="minorHAnsi"/>
          <w:color w:val="082A75" w:themeColor="text2"/>
          <w:sz w:val="24"/>
        </w:rPr>
        <w:t xml:space="preserve"> </w:t>
      </w:r>
      <w:r w:rsidRPr="006B79DF">
        <w:rPr>
          <w:rFonts w:asciiTheme="minorHAnsi" w:hAnsiTheme="minorHAnsi" w:cstheme="minorHAnsi"/>
          <w:color w:val="082A75" w:themeColor="text2"/>
          <w:sz w:val="24"/>
        </w:rPr>
        <w:t>data=e,</w:t>
      </w:r>
      <w:r w:rsidR="005A39CE" w:rsidRPr="006B79DF">
        <w:rPr>
          <w:rFonts w:asciiTheme="minorHAnsi" w:hAnsiTheme="minorHAnsi" w:cstheme="minorHAnsi"/>
          <w:color w:val="082A75" w:themeColor="text2"/>
          <w:sz w:val="24"/>
        </w:rPr>
        <w:t xml:space="preserve"> </w:t>
      </w:r>
      <w:r w:rsidRPr="006B79DF">
        <w:rPr>
          <w:rFonts w:asciiTheme="minorHAnsi" w:hAnsiTheme="minorHAnsi" w:cstheme="minorHAnsi"/>
          <w:color w:val="082A75" w:themeColor="text2"/>
          <w:sz w:val="24"/>
        </w:rPr>
        <w:t>family = binomial(link =logit))</w:t>
      </w:r>
      <w:r w:rsidRPr="006B79DF">
        <w:rPr>
          <w:rFonts w:cstheme="minorHAnsi"/>
          <w:sz w:val="24"/>
        </w:rPr>
        <w:br/>
      </w:r>
      <w:r w:rsidRPr="006B79DF">
        <w:rPr>
          <w:rFonts w:ascii="Lucida Console" w:hAnsi="Lucida Console"/>
          <w:color w:val="0000FF"/>
        </w:rPr>
        <w:t>&gt; summary(rl4)</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Call:</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glm(formula = e$Outcome ~ Pregnancies + Glucose + SkinThickness +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BMI + DiabetesPedigreeFunction + Age, family = binomial(link = logit),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data = e)</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Deviance Residuals: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Min       1Q   Median       3Q      Max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-2.7752  -0.7205  -0.3995   0.7176   2.4614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Coefficients:</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Estimate Std. Error z value Pr(&gt;|z|)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(Intercept)              -9.405462   0.734716 -12.801  &lt; 2e-16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Pregnancies               0.123404   0.032178   3.835 0.000126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Glucose                   0.036086   0.003553  10.155  &lt; 2e-16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SkinThickness            -0.005290   0.011165  -0.474 0.635623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BMI                       0.093836   0.016940   5.539 3.04e-08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proofErr w:type="gramStart"/>
      <w:r w:rsidRPr="006B79DF">
        <w:rPr>
          <w:rFonts w:ascii="Lucida Console" w:eastAsia="Times New Roman" w:hAnsi="Lucida Console" w:cs="Courier New"/>
          <w:b w:val="0"/>
          <w:color w:val="000000"/>
          <w:sz w:val="20"/>
          <w:szCs w:val="20"/>
          <w:bdr w:val="none" w:sz="0" w:space="0" w:color="auto" w:frame="1"/>
          <w:lang w:val="pt-BR" w:eastAsia="it-IT"/>
        </w:rPr>
        <w:t>DiabetesPedigreeFunction</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0.883917</w:t>
      </w:r>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0.296284   2.983 0.002851 **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 xml:space="preserve">Age                       0.010848   0.009164   1.184 0.236492    </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13710D">
        <w:rPr>
          <w:rFonts w:ascii="Lucida Console" w:eastAsia="Times New Roman" w:hAnsi="Lucida Console" w:cs="Courier New"/>
          <w:b w:val="0"/>
          <w:color w:val="000000"/>
          <w:sz w:val="20"/>
          <w:szCs w:val="20"/>
          <w:bdr w:val="none" w:sz="0" w:space="0" w:color="auto" w:frame="1"/>
          <w:lang w:val="es-419" w:eastAsia="it-IT"/>
        </w:rPr>
        <w:t>Signif</w:t>
      </w:r>
      <w:proofErr w:type="spellEnd"/>
      <w:r w:rsidRPr="0013710D">
        <w:rPr>
          <w:rFonts w:ascii="Lucida Console" w:eastAsia="Times New Roman" w:hAnsi="Lucida Console" w:cs="Courier New"/>
          <w:b w:val="0"/>
          <w:color w:val="000000"/>
          <w:sz w:val="20"/>
          <w:szCs w:val="20"/>
          <w:bdr w:val="none" w:sz="0" w:space="0" w:color="auto" w:frame="1"/>
          <w:lang w:val="es-419" w:eastAsia="it-IT"/>
        </w:rPr>
        <w:t xml:space="preserve">. </w:t>
      </w:r>
      <w:proofErr w:type="spellStart"/>
      <w:r w:rsidRPr="0013710D">
        <w:rPr>
          <w:rFonts w:ascii="Lucida Console" w:eastAsia="Times New Roman" w:hAnsi="Lucida Console" w:cs="Courier New"/>
          <w:b w:val="0"/>
          <w:color w:val="000000"/>
          <w:sz w:val="20"/>
          <w:szCs w:val="20"/>
          <w:bdr w:val="none" w:sz="0" w:space="0" w:color="auto" w:frame="1"/>
          <w:lang w:val="es-419" w:eastAsia="it-IT"/>
        </w:rPr>
        <w:t>codes</w:t>
      </w:r>
      <w:proofErr w:type="spellEnd"/>
      <w:r w:rsidRPr="0013710D">
        <w:rPr>
          <w:rFonts w:ascii="Lucida Console" w:eastAsia="Times New Roman" w:hAnsi="Lucida Console" w:cs="Courier New"/>
          <w:b w:val="0"/>
          <w:color w:val="000000"/>
          <w:sz w:val="20"/>
          <w:szCs w:val="20"/>
          <w:bdr w:val="none" w:sz="0" w:space="0" w:color="auto" w:frame="1"/>
          <w:lang w:val="es-419" w:eastAsia="it-IT"/>
        </w:rPr>
        <w:t xml:space="preserve">:  0 ‘***’ 0.001 ‘**’ 0.01 ‘*’ 0.05 ‘.’ </w:t>
      </w:r>
      <w:r w:rsidRPr="006B79DF">
        <w:rPr>
          <w:rFonts w:ascii="Lucida Console" w:eastAsia="Times New Roman" w:hAnsi="Lucida Console" w:cs="Courier New"/>
          <w:b w:val="0"/>
          <w:color w:val="000000"/>
          <w:sz w:val="20"/>
          <w:szCs w:val="20"/>
          <w:bdr w:val="none" w:sz="0" w:space="0" w:color="auto" w:frame="1"/>
          <w:lang w:val="pt-BR" w:eastAsia="it-IT"/>
        </w:rPr>
        <w:t xml:space="preserve">0.1 </w:t>
      </w:r>
      <w:proofErr w:type="gramStart"/>
      <w:r w:rsidRPr="006B79DF">
        <w:rPr>
          <w:rFonts w:ascii="Lucida Console" w:eastAsia="Times New Roman" w:hAnsi="Lucida Console" w:cs="Courier New"/>
          <w:b w:val="0"/>
          <w:color w:val="000000"/>
          <w:sz w:val="20"/>
          <w:szCs w:val="20"/>
          <w:bdr w:val="none" w:sz="0" w:space="0" w:color="auto" w:frame="1"/>
          <w:lang w:val="pt-BR" w:eastAsia="it-IT"/>
        </w:rPr>
        <w:t>‘ ’</w:t>
      </w:r>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1</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Dispersion</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parameter</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for binomial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family</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taken</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to</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be</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1)</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Null</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deviance</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gramStart"/>
      <w:r w:rsidRPr="006B79DF">
        <w:rPr>
          <w:rFonts w:ascii="Lucida Console" w:eastAsia="Times New Roman" w:hAnsi="Lucida Console" w:cs="Courier New"/>
          <w:b w:val="0"/>
          <w:color w:val="000000"/>
          <w:sz w:val="20"/>
          <w:szCs w:val="20"/>
          <w:bdr w:val="none" w:sz="0" w:space="0" w:color="auto" w:frame="1"/>
          <w:lang w:val="pt-BR" w:eastAsia="it-IT"/>
        </w:rPr>
        <w:t xml:space="preserve">993.48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on</w:t>
      </w:r>
      <w:proofErr w:type="spellEnd"/>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767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degrees</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of</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freedom</w:t>
      </w:r>
      <w:proofErr w:type="spellEnd"/>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 xml:space="preserve">Residual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deviance</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gramStart"/>
      <w:r w:rsidRPr="006B79DF">
        <w:rPr>
          <w:rFonts w:ascii="Lucida Console" w:eastAsia="Times New Roman" w:hAnsi="Lucida Console" w:cs="Courier New"/>
          <w:b w:val="0"/>
          <w:color w:val="000000"/>
          <w:sz w:val="20"/>
          <w:szCs w:val="20"/>
          <w:bdr w:val="none" w:sz="0" w:space="0" w:color="auto" w:frame="1"/>
          <w:lang w:val="pt-BR" w:eastAsia="it-IT"/>
        </w:rPr>
        <w:t xml:space="preserve">714.55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on</w:t>
      </w:r>
      <w:proofErr w:type="spellEnd"/>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761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degrees</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of</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freedom</w:t>
      </w:r>
      <w:proofErr w:type="spellEnd"/>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AIC: 728.55</w:t>
      </w: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812B2F" w:rsidRPr="006B79DF" w:rsidRDefault="00812B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Number of Fisher Scoring iterations: 5</w:t>
      </w:r>
    </w:p>
    <w:p w:rsidR="00812B2F" w:rsidRPr="006B79DF" w:rsidRDefault="00A00941" w:rsidP="001779F9">
      <w:pPr>
        <w:spacing w:after="160" w:line="259" w:lineRule="auto"/>
        <w:jc w:val="both"/>
        <w:rPr>
          <w:rFonts w:cstheme="minorHAnsi"/>
          <w:b w:val="0"/>
          <w:sz w:val="24"/>
          <w:lang w:val="it-IT"/>
        </w:rPr>
      </w:pPr>
      <w:r w:rsidRPr="006B79DF">
        <w:rPr>
          <w:rFonts w:cstheme="minorHAnsi"/>
          <w:b w:val="0"/>
          <w:sz w:val="24"/>
          <w:lang w:val="it-IT"/>
        </w:rPr>
        <w:br/>
        <w:t>L'AIC di questo modello è leggermente superiore a quello precedente, ma ne teniamo conto affinché l'analisi sia più aderente alla realtà e il modello sia di qualche utilità.</w:t>
      </w:r>
    </w:p>
    <w:p w:rsidR="00E74ACD" w:rsidRPr="006B79DF" w:rsidRDefault="00E74ACD" w:rsidP="001779F9">
      <w:pPr>
        <w:spacing w:after="160" w:line="259" w:lineRule="auto"/>
        <w:jc w:val="both"/>
        <w:rPr>
          <w:rFonts w:cstheme="minorHAnsi"/>
          <w:b w:val="0"/>
          <w:sz w:val="24"/>
          <w:lang w:val="it-IT"/>
        </w:rPr>
      </w:pPr>
    </w:p>
    <w:p w:rsidR="00E74ACD" w:rsidRPr="006B79DF" w:rsidRDefault="00E74ACD" w:rsidP="001779F9">
      <w:pPr>
        <w:spacing w:after="160" w:line="259" w:lineRule="auto"/>
        <w:jc w:val="both"/>
        <w:rPr>
          <w:rFonts w:cstheme="minorHAnsi"/>
          <w:b w:val="0"/>
          <w:sz w:val="24"/>
          <w:lang w:val="it-IT"/>
        </w:rPr>
      </w:pPr>
    </w:p>
    <w:p w:rsidR="00132259" w:rsidRPr="003B003B" w:rsidRDefault="00320FDB" w:rsidP="001779F9">
      <w:pPr>
        <w:pStyle w:val="Prrafodelista"/>
        <w:numPr>
          <w:ilvl w:val="0"/>
          <w:numId w:val="3"/>
        </w:numPr>
        <w:spacing w:after="160" w:line="259" w:lineRule="auto"/>
        <w:jc w:val="both"/>
        <w:rPr>
          <w:lang w:val="it-IT"/>
        </w:rPr>
      </w:pPr>
      <w:r w:rsidRPr="003B003B">
        <w:rPr>
          <w:lang w:val="it-IT"/>
        </w:rPr>
        <w:t>LA PREVISIONE</w:t>
      </w:r>
    </w:p>
    <w:p w:rsidR="00320FDB" w:rsidRPr="006B79DF" w:rsidRDefault="00457737" w:rsidP="001779F9">
      <w:pPr>
        <w:spacing w:after="160" w:line="259" w:lineRule="auto"/>
        <w:jc w:val="both"/>
        <w:rPr>
          <w:b w:val="0"/>
          <w:sz w:val="24"/>
          <w:lang w:val="it-IT"/>
        </w:rPr>
      </w:pPr>
      <w:r w:rsidRPr="006B79DF">
        <w:rPr>
          <w:b w:val="0"/>
          <w:sz w:val="24"/>
          <w:lang w:val="it-IT"/>
        </w:rPr>
        <w:t>Una volta che sono stimati i coefficienti, è molto semplice fare la predizione</w:t>
      </w:r>
      <w:r w:rsidR="00FC522B" w:rsidRPr="006B79DF">
        <w:rPr>
          <w:b w:val="0"/>
          <w:sz w:val="24"/>
          <w:lang w:val="it-IT"/>
        </w:rPr>
        <w:t xml:space="preserve"> utilizzando la funzione logistica della probabilità stimata, possiamo fare delle predizioni di valori specifici delle variabili esplicative, così come può essere fatta di tutte le osservazioni.</w:t>
      </w:r>
    </w:p>
    <w:p w:rsidR="00FC522B" w:rsidRPr="006B79DF" w:rsidRDefault="00FC522B" w:rsidP="001779F9">
      <w:pPr>
        <w:spacing w:after="160" w:line="259" w:lineRule="auto"/>
        <w:jc w:val="both"/>
        <w:rPr>
          <w:b w:val="0"/>
          <w:sz w:val="24"/>
          <w:lang w:val="it-IT"/>
        </w:rPr>
      </w:pPr>
      <w:r w:rsidRPr="006B79DF">
        <w:rPr>
          <w:b w:val="0"/>
          <w:sz w:val="24"/>
          <w:lang w:val="it-IT"/>
        </w:rPr>
        <w:t>Ci concentriamo in osservare la predizione di tutte le osservazioni a disposizione:</w:t>
      </w:r>
    </w:p>
    <w:p w:rsidR="00FC522B" w:rsidRPr="006B79DF" w:rsidRDefault="00FC522B" w:rsidP="001779F9">
      <w:pPr>
        <w:spacing w:after="160" w:line="259" w:lineRule="auto"/>
        <w:jc w:val="both"/>
        <w:rPr>
          <w:b w:val="0"/>
          <w:color w:val="0F0D29" w:themeColor="text1"/>
          <w:sz w:val="24"/>
          <w:lang w:val="es-419"/>
        </w:rPr>
      </w:pPr>
      <w:r w:rsidRPr="006B79DF">
        <w:rPr>
          <w:b w:val="0"/>
          <w:color w:val="0F0D29" w:themeColor="text1"/>
          <w:sz w:val="24"/>
          <w:lang w:val="es-419"/>
        </w:rPr>
        <w:t>&gt;</w:t>
      </w:r>
      <w:proofErr w:type="spellStart"/>
      <w:r w:rsidRPr="006B79DF">
        <w:rPr>
          <w:b w:val="0"/>
          <w:color w:val="0F0D29" w:themeColor="text1"/>
          <w:sz w:val="24"/>
          <w:lang w:val="es-419"/>
        </w:rPr>
        <w:t>pred</w:t>
      </w:r>
      <w:proofErr w:type="spellEnd"/>
      <w:r w:rsidRPr="006B79DF">
        <w:rPr>
          <w:b w:val="0"/>
          <w:color w:val="0F0D29" w:themeColor="text1"/>
          <w:sz w:val="24"/>
          <w:lang w:val="es-419"/>
        </w:rPr>
        <w:t xml:space="preserve"> &lt;- </w:t>
      </w:r>
      <w:proofErr w:type="spellStart"/>
      <w:proofErr w:type="gramStart"/>
      <w:r w:rsidRPr="006B79DF">
        <w:rPr>
          <w:b w:val="0"/>
          <w:color w:val="0F0D29" w:themeColor="text1"/>
          <w:sz w:val="24"/>
          <w:lang w:val="es-419"/>
        </w:rPr>
        <w:t>predict</w:t>
      </w:r>
      <w:proofErr w:type="spellEnd"/>
      <w:r w:rsidRPr="006B79DF">
        <w:rPr>
          <w:b w:val="0"/>
          <w:color w:val="0F0D29" w:themeColor="text1"/>
          <w:sz w:val="24"/>
          <w:lang w:val="es-419"/>
        </w:rPr>
        <w:t>(</w:t>
      </w:r>
      <w:proofErr w:type="gramEnd"/>
      <w:r w:rsidRPr="006B79DF">
        <w:rPr>
          <w:b w:val="0"/>
          <w:color w:val="0F0D29" w:themeColor="text1"/>
          <w:sz w:val="24"/>
          <w:lang w:val="es-419"/>
        </w:rPr>
        <w:t>rl</w:t>
      </w:r>
      <w:r w:rsidR="00A00941" w:rsidRPr="006B79DF">
        <w:rPr>
          <w:b w:val="0"/>
          <w:color w:val="0F0D29" w:themeColor="text1"/>
          <w:sz w:val="24"/>
          <w:lang w:val="es-419"/>
        </w:rPr>
        <w:t>4</w:t>
      </w:r>
      <w:r w:rsidRPr="006B79DF">
        <w:rPr>
          <w:b w:val="0"/>
          <w:color w:val="0F0D29" w:themeColor="text1"/>
          <w:sz w:val="24"/>
          <w:lang w:val="es-419"/>
        </w:rPr>
        <w:t xml:space="preserve">, </w:t>
      </w:r>
      <w:proofErr w:type="spellStart"/>
      <w:r w:rsidRPr="006B79DF">
        <w:rPr>
          <w:b w:val="0"/>
          <w:color w:val="0F0D29" w:themeColor="text1"/>
          <w:sz w:val="24"/>
          <w:lang w:val="es-419"/>
        </w:rPr>
        <w:t>type</w:t>
      </w:r>
      <w:proofErr w:type="spellEnd"/>
      <w:r w:rsidRPr="006B79DF">
        <w:rPr>
          <w:b w:val="0"/>
          <w:color w:val="0F0D29" w:themeColor="text1"/>
          <w:sz w:val="24"/>
          <w:lang w:val="es-419"/>
        </w:rPr>
        <w:t xml:space="preserve"> = "response")</w:t>
      </w:r>
    </w:p>
    <w:p w:rsidR="005F088E" w:rsidRPr="006B79DF" w:rsidRDefault="005F088E"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&gt;pred</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1          2          3          4          5          6          7          8          9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0.67699942 0.03821387 0.76929408 0.03992992 0.85543198 0.14114399 0.04835322 0.40498274 0.78394275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10         11         12         13         14         15         16         17         18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0.44442541 0.26336641 0.89949373 0.76330527 0.77430482 0.64436603 0.18974639 0.43169115 0.18988726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19         20         21         22         23         24         25         26         27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0.23444143 0.22627963 0.47442095 0.32142933 0.95260235 0.28547513 0.75948252 0.43684775 0.73983473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28         29         30         31         32         33         34         35         36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0.04675414 0.56187607 0.31753388 0.38201008 0.62176154 0.04244816 0.04243069 0.40074950 0.12946834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37         38         39         40         41         42         43         44         45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0.66584743 0.34620069 0.14050877 0.54053656 0.73883946 0.71868108 0.12419915 0.96202592 0.58716645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46         47         48         49         50         51         52         53         54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0.94099002 0.37235530 0.03372032 0.33520585 0.20928136 0.04187307 0.06303682 0.05696628 0.87623578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55         56         57         58         59         60         61         62         63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0.73015925 0.01637567 0.90087573 0.36908564 0.83290437 0.17543621 0.06079586 0.50536909 0.01705670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64         65         66         67         68         69         70         71         72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0.27115286 0.31539848 0.10803592 0.19573518 0.50139202 0.02883055 0.35106975 0.18263889 0.34782215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73         74         75         76         77         78         79         80         81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0.84295600 0.35086231 0.04749182 0.08745323 0.07152415 0.20144324 0.44708796 0.08660470 0.07162450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82         83         84         85         86         87         88         89         90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0.03675368 0.13398655 0.04099639 0.77345027 0.19901334 0.45465597 0.18224638 0.78022999 0.06732414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91         92         93         94         95         96         97         98         99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0.01398470 0.31227938 0.31825207 0.25808231 0.28669664 0.55696272 0.06621105 0.01240993 0.09881253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100        101        102        103        104        105        106        107        108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0.53440246 0.83047780 0.25053631 0.08071448 0.03083483 0.20275682 0.22101756 0.03393882 0.39164741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109        110        111        112        113        114        115        116        117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0.08185941 0.10703264 0.62757555 0.76975473 0.05198651 0.07793609 0.70425063 0.57783453 0.34857006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118        119        120        121        122        123        124        125        126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0.11196443 0.09476540 0.05642366 0.88878163 0.23749428 0.15489923 0.33047892 0.13986196 0.39001842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127        128        129        130        131        132        133        134        135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lastRenderedPageBreak/>
        <w:t xml:space="preserve">0.47174993 0.16666718 0.23875859 0.14436511 0.67281312 0.61453351 0.68590688 0.24414902 0.05072368 </w:t>
      </w:r>
    </w:p>
    <w:p w:rsidR="00A00941"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136        137        138        139        140        141        142        143        144 </w:t>
      </w:r>
    </w:p>
    <w:p w:rsidR="00132259" w:rsidRPr="006B79DF" w:rsidRDefault="00A0094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0.23721629 0.09205725 0.05842873 0.26985320 0.22339184 0.15297801 0.32071280 0.13829545 0.34378742 </w:t>
      </w:r>
      <w:r w:rsidR="00FC522B" w:rsidRPr="006B79DF">
        <w:rPr>
          <w:rFonts w:ascii="Lucida Console" w:eastAsia="Times New Roman" w:hAnsi="Lucida Console" w:cs="Courier New"/>
          <w:b w:val="0"/>
          <w:color w:val="000000"/>
          <w:sz w:val="20"/>
          <w:szCs w:val="20"/>
          <w:bdr w:val="none" w:sz="0" w:space="0" w:color="auto" w:frame="1"/>
          <w:lang w:val="it-IT" w:eastAsia="it-IT"/>
        </w:rPr>
        <w:t>......</w:t>
      </w:r>
      <w:r w:rsidR="00FC522B" w:rsidRPr="006B79DF">
        <w:rPr>
          <w:rFonts w:ascii="Lucida Console" w:eastAsia="Times New Roman" w:hAnsi="Lucida Console" w:cs="Courier New"/>
          <w:b w:val="0"/>
          <w:color w:val="000000"/>
          <w:sz w:val="20"/>
          <w:szCs w:val="20"/>
          <w:bdr w:val="none" w:sz="0" w:space="0" w:color="auto" w:frame="1"/>
          <w:lang w:val="it-IT" w:eastAsia="it-IT"/>
        </w:rPr>
        <w:br/>
        <w:t>......</w:t>
      </w:r>
      <w:r w:rsidR="00FC522B" w:rsidRPr="006B79DF">
        <w:rPr>
          <w:rFonts w:ascii="Lucida Console" w:eastAsia="Times New Roman" w:hAnsi="Lucida Console" w:cs="Courier New"/>
          <w:b w:val="0"/>
          <w:color w:val="000000"/>
          <w:sz w:val="20"/>
          <w:szCs w:val="20"/>
          <w:bdr w:val="none" w:sz="0" w:space="0" w:color="auto" w:frame="1"/>
          <w:lang w:val="it-IT" w:eastAsia="it-IT"/>
        </w:rPr>
        <w:br/>
      </w:r>
      <w:r w:rsidR="00FC522B" w:rsidRPr="006B79DF">
        <w:rPr>
          <w:rFonts w:ascii="Lucida Console" w:eastAsia="Times New Roman" w:hAnsi="Lucida Console" w:cs="Courier New"/>
          <w:b w:val="0"/>
          <w:color w:val="000000"/>
          <w:sz w:val="20"/>
          <w:szCs w:val="20"/>
          <w:bdr w:val="none" w:sz="0" w:space="0" w:color="auto" w:frame="1"/>
          <w:lang w:val="it-IT" w:eastAsia="it-IT"/>
        </w:rPr>
        <w:br/>
      </w:r>
      <w:r w:rsidR="00132259" w:rsidRPr="006B79DF">
        <w:rPr>
          <w:rFonts w:ascii="Lucida Console" w:eastAsia="Times New Roman" w:hAnsi="Lucida Console" w:cs="Courier New"/>
          <w:b w:val="0"/>
          <w:color w:val="000000"/>
          <w:sz w:val="20"/>
          <w:szCs w:val="20"/>
          <w:lang w:val="it-IT" w:eastAsia="it-IT"/>
        </w:rPr>
        <w:t xml:space="preserve"> </w:t>
      </w:r>
    </w:p>
    <w:p w:rsidR="00132259" w:rsidRPr="006B79DF" w:rsidRDefault="00132259"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lang w:val="it-IT" w:eastAsia="it-IT"/>
        </w:rPr>
      </w:pPr>
    </w:p>
    <w:p w:rsidR="00132259" w:rsidRPr="003B003B" w:rsidRDefault="00132259" w:rsidP="001779F9">
      <w:pPr>
        <w:pStyle w:val="Prrafodelista"/>
        <w:numPr>
          <w:ilvl w:val="0"/>
          <w:numId w:val="3"/>
        </w:numPr>
        <w:spacing w:after="160" w:line="259" w:lineRule="auto"/>
        <w:jc w:val="both"/>
        <w:rPr>
          <w:lang w:val="it-IT"/>
        </w:rPr>
      </w:pPr>
      <w:r w:rsidRPr="003B003B">
        <w:rPr>
          <w:lang w:val="it-IT"/>
        </w:rPr>
        <w:t>CLASSIFICAZIONE</w:t>
      </w:r>
    </w:p>
    <w:p w:rsidR="00132259" w:rsidRPr="006B79DF" w:rsidRDefault="00132259" w:rsidP="001779F9">
      <w:pPr>
        <w:spacing w:after="160" w:line="259" w:lineRule="auto"/>
        <w:jc w:val="both"/>
        <w:rPr>
          <w:b w:val="0"/>
          <w:sz w:val="24"/>
          <w:lang w:val="it-IT"/>
        </w:rPr>
      </w:pPr>
      <w:r w:rsidRPr="006B79DF">
        <w:rPr>
          <w:b w:val="0"/>
          <w:sz w:val="24"/>
          <w:lang w:val="it-IT"/>
        </w:rPr>
        <w:t>Per la classificazione delle osservazioni è possibile utilizzare la matrice di confusione, un metodo che ci permette di avere un'idea di quanto il modello classifichi bene in base alle informazioni che ci fornisce, in quanto mostra in essa i valori reali delle osservazioni in base al fenomeno che stiamo indagando (individuo diabetico o individuo sano) e le previsioni di tali valori attraverso il modello.</w:t>
      </w:r>
    </w:p>
    <w:p w:rsidR="00132259" w:rsidRPr="006B79DF" w:rsidRDefault="00132259"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lang w:val="it-IT" w:eastAsia="it-IT"/>
        </w:rPr>
      </w:pPr>
    </w:p>
    <w:p w:rsidR="00132259" w:rsidRPr="006B79DF" w:rsidRDefault="003526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4"/>
          <w:lang w:val="it-IT" w:eastAsia="it-IT"/>
        </w:rPr>
      </w:pPr>
      <w:r w:rsidRPr="006B79DF">
        <w:rPr>
          <w:rFonts w:eastAsia="Times New Roman" w:cstheme="minorHAnsi"/>
          <w:b w:val="0"/>
          <w:sz w:val="24"/>
          <w:szCs w:val="24"/>
          <w:lang w:val="it-IT" w:eastAsia="it-IT"/>
        </w:rPr>
        <w:t>Inanzitutto per usare la matrice, d</w:t>
      </w:r>
      <w:r w:rsidR="00132259" w:rsidRPr="006B79DF">
        <w:rPr>
          <w:rFonts w:eastAsia="Times New Roman" w:cstheme="minorHAnsi"/>
          <w:b w:val="0"/>
          <w:sz w:val="24"/>
          <w:szCs w:val="24"/>
          <w:lang w:val="it-IT" w:eastAsia="it-IT"/>
        </w:rPr>
        <w:t>obbiamo scegliere una soglia di classificazione</w:t>
      </w:r>
      <w:r w:rsidRPr="006B79DF">
        <w:rPr>
          <w:rFonts w:eastAsia="Times New Roman" w:cstheme="minorHAnsi"/>
          <w:b w:val="0"/>
          <w:sz w:val="24"/>
          <w:szCs w:val="24"/>
          <w:lang w:val="it-IT" w:eastAsia="it-IT"/>
        </w:rPr>
        <w:t>, che solitamente è del 0.5.</w:t>
      </w:r>
    </w:p>
    <w:p w:rsidR="0035262C" w:rsidRPr="006B79DF" w:rsidRDefault="003526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4"/>
          <w:lang w:val="it-IT" w:eastAsia="it-IT"/>
        </w:rPr>
      </w:pPr>
    </w:p>
    <w:p w:rsidR="0035262C" w:rsidRPr="006B79DF" w:rsidRDefault="003526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r w:rsidRPr="006B79DF">
        <w:rPr>
          <w:rFonts w:eastAsia="Times New Roman" w:cstheme="minorHAnsi"/>
          <w:b w:val="0"/>
          <w:color w:val="0F0D29" w:themeColor="text1"/>
          <w:sz w:val="24"/>
          <w:szCs w:val="24"/>
          <w:lang w:val="it-IT" w:eastAsia="it-IT"/>
        </w:rPr>
        <w:t>&gt;threshold=0.5</w:t>
      </w:r>
    </w:p>
    <w:p w:rsidR="0035262C" w:rsidRPr="006B79DF" w:rsidRDefault="003526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r w:rsidRPr="006B79DF">
        <w:rPr>
          <w:rFonts w:eastAsia="Times New Roman" w:cstheme="minorHAnsi"/>
          <w:b w:val="0"/>
          <w:color w:val="0F0D29" w:themeColor="text1"/>
          <w:sz w:val="24"/>
          <w:szCs w:val="24"/>
          <w:lang w:val="it-IT" w:eastAsia="it-IT"/>
        </w:rPr>
        <w:t>&gt;actual_values&lt;- e$Outcome</w:t>
      </w:r>
    </w:p>
    <w:p w:rsidR="0035262C" w:rsidRPr="006B79DF" w:rsidRDefault="003526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r w:rsidRPr="006B79DF">
        <w:rPr>
          <w:rFonts w:eastAsia="Times New Roman" w:cstheme="minorHAnsi"/>
          <w:b w:val="0"/>
          <w:color w:val="0F0D29" w:themeColor="text1"/>
          <w:sz w:val="24"/>
          <w:szCs w:val="24"/>
          <w:lang w:val="it-IT" w:eastAsia="it-IT"/>
        </w:rPr>
        <w:t>&gt;predicted_values&lt;-ifelse(predict(rl</w:t>
      </w:r>
      <w:r w:rsidR="005F088E" w:rsidRPr="006B79DF">
        <w:rPr>
          <w:rFonts w:eastAsia="Times New Roman" w:cstheme="minorHAnsi"/>
          <w:b w:val="0"/>
          <w:color w:val="0F0D29" w:themeColor="text1"/>
          <w:sz w:val="24"/>
          <w:szCs w:val="24"/>
          <w:lang w:val="it-IT" w:eastAsia="it-IT"/>
        </w:rPr>
        <w:t>1</w:t>
      </w:r>
      <w:r w:rsidRPr="006B79DF">
        <w:rPr>
          <w:rFonts w:eastAsia="Times New Roman" w:cstheme="minorHAnsi"/>
          <w:b w:val="0"/>
          <w:color w:val="0F0D29" w:themeColor="text1"/>
          <w:sz w:val="24"/>
          <w:szCs w:val="24"/>
          <w:lang w:val="it-IT" w:eastAsia="it-IT"/>
        </w:rPr>
        <w:t>,type="response")&gt;threshold,1,0)</w:t>
      </w:r>
    </w:p>
    <w:p w:rsidR="0035262C" w:rsidRPr="006B79DF" w:rsidRDefault="003526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r w:rsidRPr="006B79DF">
        <w:rPr>
          <w:rFonts w:eastAsia="Times New Roman" w:cstheme="minorHAnsi"/>
          <w:b w:val="0"/>
          <w:color w:val="0F0D29" w:themeColor="text1"/>
          <w:sz w:val="24"/>
          <w:szCs w:val="24"/>
          <w:lang w:val="it-IT" w:eastAsia="it-IT"/>
        </w:rPr>
        <w:t>&gt;conf_matrix_logistico&lt;-table(actual_values,predicted_values)</w:t>
      </w:r>
    </w:p>
    <w:p w:rsidR="004064DA" w:rsidRPr="006B79DF" w:rsidRDefault="004064DA"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p>
    <w:p w:rsidR="0035262C" w:rsidRPr="006B79DF" w:rsidRDefault="0035262C" w:rsidP="001779F9">
      <w:pPr>
        <w:pStyle w:val="HTMLconformatoprevio"/>
        <w:shd w:val="clear" w:color="auto" w:fill="FFFFFF"/>
        <w:rPr>
          <w:rStyle w:val="gnd-iwgdn2b"/>
          <w:rFonts w:ascii="Lucida Console" w:eastAsiaTheme="minorEastAsia" w:hAnsi="Lucida Console"/>
          <w:color w:val="0000FF"/>
        </w:rPr>
      </w:pPr>
      <w:r w:rsidRPr="006B79DF">
        <w:rPr>
          <w:rStyle w:val="gnd-iwgdo3b"/>
          <w:rFonts w:ascii="Lucida Console" w:hAnsi="Lucida Console"/>
          <w:color w:val="0000FF"/>
        </w:rPr>
        <w:t xml:space="preserve">&gt; </w:t>
      </w:r>
      <w:r w:rsidRPr="006B79DF">
        <w:rPr>
          <w:rStyle w:val="gnd-iwgdn2b"/>
          <w:rFonts w:ascii="Lucida Console" w:eastAsiaTheme="minorEastAsia" w:hAnsi="Lucida Console"/>
          <w:color w:val="0000FF"/>
        </w:rPr>
        <w:t>conf_matrix_logistico</w:t>
      </w:r>
    </w:p>
    <w:p w:rsidR="009F7D11" w:rsidRPr="006B79DF" w:rsidRDefault="009F7D1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predicted_values</w:t>
      </w:r>
    </w:p>
    <w:p w:rsidR="009F7D11" w:rsidRPr="006B79DF" w:rsidRDefault="009F7D1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actual_values   0   1</w:t>
      </w:r>
    </w:p>
    <w:p w:rsidR="009F7D11" w:rsidRPr="006B79DF" w:rsidRDefault="009F7D1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0 442  58</w:t>
      </w:r>
    </w:p>
    <w:p w:rsidR="009F7D11" w:rsidRPr="006B79DF" w:rsidRDefault="009F7D1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1 115 153</w:t>
      </w:r>
    </w:p>
    <w:p w:rsidR="0035262C" w:rsidRPr="006B79DF" w:rsidRDefault="0035262C" w:rsidP="001779F9">
      <w:pPr>
        <w:pStyle w:val="HTMLconformatoprevio"/>
        <w:shd w:val="clear" w:color="auto" w:fill="FFFFFF"/>
        <w:rPr>
          <w:rStyle w:val="gnd-iwgdn2b"/>
          <w:rFonts w:ascii="Lucida Console" w:hAnsi="Lucida Console"/>
          <w:color w:val="0000FF"/>
        </w:rPr>
      </w:pPr>
    </w:p>
    <w:p w:rsidR="0035262C" w:rsidRPr="006B79DF" w:rsidRDefault="0035262C" w:rsidP="001779F9">
      <w:pPr>
        <w:pStyle w:val="HTMLconformatoprevio"/>
        <w:shd w:val="clear" w:color="auto" w:fill="FFFFFF"/>
        <w:rPr>
          <w:rStyle w:val="gnd-iwgdn2b"/>
          <w:rFonts w:ascii="Lucida Console" w:hAnsi="Lucida Console"/>
          <w:color w:val="0000FF"/>
        </w:rPr>
      </w:pPr>
      <w:r w:rsidRPr="006B79DF">
        <w:rPr>
          <w:rStyle w:val="gnd-iwgdn2b"/>
          <w:rFonts w:asciiTheme="minorHAnsi" w:hAnsiTheme="minorHAnsi" w:cstheme="minorHAnsi"/>
          <w:color w:val="082A75" w:themeColor="text2"/>
          <w:sz w:val="24"/>
        </w:rPr>
        <w:t>Per osservare l’accuratezza del modello, osserviamo alcune grandezze all’interno della matrice come sono:</w:t>
      </w:r>
      <w:r w:rsidRPr="006B79DF">
        <w:rPr>
          <w:rStyle w:val="gnd-iwgdn2b"/>
          <w:rFonts w:asciiTheme="minorHAnsi" w:hAnsiTheme="minorHAnsi" w:cstheme="minorHAnsi"/>
          <w:color w:val="082A75" w:themeColor="text2"/>
          <w:sz w:val="24"/>
        </w:rPr>
        <w:br/>
      </w:r>
      <w:r w:rsidRPr="006B79DF">
        <w:rPr>
          <w:rStyle w:val="gnd-iwgdn2b"/>
          <w:rFonts w:ascii="Lucida Console" w:hAnsi="Lucida Console"/>
          <w:color w:val="0000FF"/>
        </w:rPr>
        <w:br/>
      </w:r>
      <w:r w:rsidRPr="006B79DF">
        <w:rPr>
          <w:rStyle w:val="gnd-iwgdn2b"/>
          <w:rFonts w:asciiTheme="minorHAnsi" w:hAnsiTheme="minorHAnsi" w:cstheme="minorHAnsi"/>
          <w:color w:val="082A75" w:themeColor="text2"/>
          <w:sz w:val="24"/>
        </w:rPr>
        <w:t>-Hit Ratio: Ci fornisce il tasso di unità correttamente classificate</w:t>
      </w:r>
      <w:r w:rsidRPr="006B79DF">
        <w:rPr>
          <w:rStyle w:val="gnd-iwgdn2b"/>
          <w:rFonts w:ascii="Lucida Console" w:hAnsi="Lucida Console"/>
          <w:color w:val="082A75" w:themeColor="text2"/>
          <w:sz w:val="32"/>
        </w:rPr>
        <w:t xml:space="preserve">  </w:t>
      </w:r>
      <w:r w:rsidRPr="006B79DF">
        <w:rPr>
          <w:rStyle w:val="gnd-iwgdn2b"/>
          <w:rFonts w:ascii="Lucida Console" w:hAnsi="Lucida Console"/>
          <w:color w:val="082A75" w:themeColor="text2"/>
          <w:sz w:val="32"/>
        </w:rPr>
        <w:br/>
      </w:r>
    </w:p>
    <w:p w:rsidR="0035262C" w:rsidRPr="006B79DF" w:rsidRDefault="0035262C" w:rsidP="001779F9">
      <w:pPr>
        <w:pStyle w:val="HTMLconformatoprevio"/>
        <w:shd w:val="clear" w:color="auto" w:fill="FFFFFF"/>
        <w:rPr>
          <w:rStyle w:val="gnd-iwgdn2b"/>
          <w:rFonts w:ascii="Lucida Console" w:hAnsi="Lucida Console"/>
          <w:color w:val="0000FF"/>
          <w:lang w:val="pt-BR"/>
        </w:rPr>
      </w:pPr>
      <w:r w:rsidRPr="006B79DF">
        <w:rPr>
          <w:rStyle w:val="gnd-iwgdo3b"/>
          <w:rFonts w:ascii="Lucida Console" w:eastAsiaTheme="minorEastAsia" w:hAnsi="Lucida Console"/>
          <w:color w:val="0000FF"/>
          <w:lang w:val="pt-BR"/>
        </w:rPr>
        <w:t xml:space="preserve">&gt; </w:t>
      </w:r>
      <w:proofErr w:type="spellStart"/>
      <w:r w:rsidRPr="006B79DF">
        <w:rPr>
          <w:rStyle w:val="gnd-iwgdn2b"/>
          <w:rFonts w:ascii="Lucida Console" w:hAnsi="Lucida Console"/>
          <w:color w:val="0000FF"/>
          <w:lang w:val="pt-BR"/>
        </w:rPr>
        <w:t>hr</w:t>
      </w:r>
      <w:proofErr w:type="spellEnd"/>
      <w:r w:rsidRPr="006B79DF">
        <w:rPr>
          <w:rStyle w:val="gnd-iwgdn2b"/>
          <w:rFonts w:ascii="Lucida Console" w:hAnsi="Lucida Console"/>
          <w:color w:val="0000FF"/>
          <w:lang w:val="pt-BR"/>
        </w:rPr>
        <w:t xml:space="preserve"> &lt;- (conf_matrix_logistico[1,</w:t>
      </w:r>
      <w:proofErr w:type="gramStart"/>
      <w:r w:rsidRPr="006B79DF">
        <w:rPr>
          <w:rStyle w:val="gnd-iwgdn2b"/>
          <w:rFonts w:ascii="Lucida Console" w:hAnsi="Lucida Console"/>
          <w:color w:val="0000FF"/>
          <w:lang w:val="pt-BR"/>
        </w:rPr>
        <w:t>1]+</w:t>
      </w:r>
      <w:proofErr w:type="gramEnd"/>
      <w:r w:rsidRPr="006B79DF">
        <w:rPr>
          <w:rStyle w:val="gnd-iwgdn2b"/>
          <w:rFonts w:ascii="Lucida Console" w:hAnsi="Lucida Console"/>
          <w:color w:val="0000FF"/>
          <w:lang w:val="pt-BR"/>
        </w:rPr>
        <w:t>conf_matrix_logistico[2,2])/(sum(conf_matrix_logistico))</w:t>
      </w:r>
    </w:p>
    <w:p w:rsidR="005F088E" w:rsidRPr="006B79DF" w:rsidRDefault="0035262C" w:rsidP="001779F9">
      <w:pPr>
        <w:pStyle w:val="HTMLconformatoprevio"/>
        <w:shd w:val="clear" w:color="auto" w:fill="FFFFFF"/>
        <w:rPr>
          <w:rFonts w:ascii="Lucida Console" w:hAnsi="Lucida Console"/>
          <w:color w:val="000000"/>
        </w:rPr>
      </w:pPr>
      <w:r w:rsidRPr="006B79DF">
        <w:rPr>
          <w:rStyle w:val="gnd-iwgdo3b"/>
          <w:rFonts w:ascii="Lucida Console" w:eastAsiaTheme="minorEastAsia" w:hAnsi="Lucida Console"/>
          <w:color w:val="0000FF"/>
        </w:rPr>
        <w:t xml:space="preserve">&gt; </w:t>
      </w:r>
      <w:r w:rsidRPr="006B79DF">
        <w:rPr>
          <w:rStyle w:val="gnd-iwgdn2b"/>
          <w:rFonts w:ascii="Lucida Console" w:hAnsi="Lucida Console"/>
          <w:color w:val="0000FF"/>
        </w:rPr>
        <w:t xml:space="preserve">hr </w:t>
      </w:r>
      <w:r w:rsidR="009F7D11" w:rsidRPr="006B79DF">
        <w:rPr>
          <w:rFonts w:ascii="Lucida Console" w:hAnsi="Lucida Console"/>
          <w:color w:val="000000"/>
          <w:bdr w:val="none" w:sz="0" w:space="0" w:color="auto" w:frame="1"/>
        </w:rPr>
        <w:t>[1] 0.7747396</w:t>
      </w:r>
    </w:p>
    <w:p w:rsidR="0035262C" w:rsidRPr="006B79DF" w:rsidRDefault="0035262C" w:rsidP="001779F9">
      <w:pPr>
        <w:pStyle w:val="HTMLconformatoprevio"/>
        <w:shd w:val="clear" w:color="auto" w:fill="FFFFFF"/>
        <w:rPr>
          <w:rStyle w:val="gnd-iwgdh3b"/>
          <w:rFonts w:ascii="Lucida Console" w:eastAsiaTheme="majorEastAsia" w:hAnsi="Lucida Console"/>
          <w:color w:val="000000"/>
          <w:bdr w:val="none" w:sz="0" w:space="0" w:color="auto" w:frame="1"/>
        </w:rPr>
      </w:pPr>
    </w:p>
    <w:p w:rsidR="0035262C" w:rsidRPr="006B79DF" w:rsidRDefault="0035262C" w:rsidP="001779F9">
      <w:pPr>
        <w:pStyle w:val="HTMLconformatoprevio"/>
        <w:shd w:val="clear" w:color="auto" w:fill="FFFFFF"/>
        <w:rPr>
          <w:rStyle w:val="gnd-iwgdn2b"/>
          <w:rFonts w:ascii="Calibri" w:hAnsi="Calibri" w:cs="Calibri"/>
          <w:color w:val="082A75" w:themeColor="text2"/>
          <w:sz w:val="24"/>
        </w:rPr>
      </w:pPr>
      <w:r w:rsidRPr="006B79DF">
        <w:rPr>
          <w:rStyle w:val="gnd-iwgdn2b"/>
          <w:rFonts w:ascii="Calibri" w:hAnsi="Calibri" w:cs="Calibri"/>
          <w:color w:val="082A75" w:themeColor="text2"/>
          <w:sz w:val="24"/>
        </w:rPr>
        <w:t>Il tasso d'unità correttamente classificate è del 77,</w:t>
      </w:r>
      <w:r w:rsidR="009F7D11" w:rsidRPr="006B79DF">
        <w:rPr>
          <w:rStyle w:val="gnd-iwgdn2b"/>
          <w:rFonts w:ascii="Calibri" w:hAnsi="Calibri" w:cs="Calibri"/>
          <w:color w:val="082A75" w:themeColor="text2"/>
          <w:sz w:val="24"/>
        </w:rPr>
        <w:t>4</w:t>
      </w:r>
      <w:r w:rsidRPr="006B79DF">
        <w:rPr>
          <w:rStyle w:val="gnd-iwgdn2b"/>
          <w:rFonts w:ascii="Calibri" w:hAnsi="Calibri" w:cs="Calibri"/>
          <w:color w:val="082A75" w:themeColor="text2"/>
          <w:sz w:val="24"/>
        </w:rPr>
        <w:t>%</w:t>
      </w:r>
    </w:p>
    <w:p w:rsidR="0035262C" w:rsidRPr="006B79DF" w:rsidRDefault="0035262C" w:rsidP="001779F9">
      <w:pPr>
        <w:pStyle w:val="HTMLconformatoprevio"/>
        <w:shd w:val="clear" w:color="auto" w:fill="FFFFFF"/>
        <w:rPr>
          <w:rStyle w:val="gnd-iwgdn2b"/>
          <w:rFonts w:ascii="Lucida Console" w:hAnsi="Lucida Console"/>
          <w:color w:val="0000FF"/>
        </w:rPr>
      </w:pPr>
    </w:p>
    <w:p w:rsidR="0035262C" w:rsidRPr="006B79DF" w:rsidRDefault="0035262C" w:rsidP="001779F9">
      <w:pPr>
        <w:pStyle w:val="HTMLconformatoprevio"/>
        <w:shd w:val="clear" w:color="auto" w:fill="FFFFFF"/>
        <w:rPr>
          <w:rStyle w:val="gnd-iwgdn2b"/>
          <w:rFonts w:asciiTheme="minorHAnsi" w:hAnsiTheme="minorHAnsi" w:cstheme="minorHAnsi"/>
          <w:color w:val="082A75" w:themeColor="text2"/>
          <w:sz w:val="24"/>
          <w:szCs w:val="24"/>
        </w:rPr>
      </w:pPr>
      <w:r w:rsidRPr="006B79DF">
        <w:rPr>
          <w:rStyle w:val="gnd-iwgdn2b"/>
          <w:rFonts w:asciiTheme="minorHAnsi" w:hAnsiTheme="minorHAnsi" w:cstheme="minorHAnsi"/>
          <w:color w:val="082A75" w:themeColor="text2"/>
          <w:sz w:val="24"/>
          <w:szCs w:val="24"/>
        </w:rPr>
        <w:t>-</w:t>
      </w:r>
      <w:r w:rsidRPr="006B79DF">
        <w:rPr>
          <w:rStyle w:val="gnd-iwgdo3b"/>
          <w:rFonts w:asciiTheme="minorHAnsi" w:eastAsiaTheme="minorEastAsia" w:hAnsiTheme="minorHAnsi" w:cstheme="minorHAnsi"/>
          <w:color w:val="082A75" w:themeColor="text2"/>
          <w:sz w:val="24"/>
          <w:szCs w:val="24"/>
        </w:rPr>
        <w:t xml:space="preserve"> </w:t>
      </w:r>
      <w:r w:rsidRPr="006B79DF">
        <w:rPr>
          <w:rStyle w:val="gnd-iwgdn2b"/>
          <w:rFonts w:asciiTheme="minorHAnsi" w:hAnsiTheme="minorHAnsi" w:cstheme="minorHAnsi"/>
          <w:color w:val="082A75" w:themeColor="text2"/>
          <w:sz w:val="24"/>
          <w:szCs w:val="24"/>
        </w:rPr>
        <w:t>Specificità: Il modello prevede  0 quando la realtà è (Y=0)</w:t>
      </w:r>
    </w:p>
    <w:p w:rsidR="0035262C" w:rsidRPr="006B79DF" w:rsidRDefault="0035262C" w:rsidP="001779F9">
      <w:pPr>
        <w:pStyle w:val="HTMLconformatoprevio"/>
        <w:shd w:val="clear" w:color="auto" w:fill="FFFFFF"/>
        <w:rPr>
          <w:rStyle w:val="gnd-iwgdn2b"/>
          <w:rFonts w:asciiTheme="minorHAnsi" w:hAnsiTheme="minorHAnsi" w:cstheme="minorHAnsi"/>
          <w:color w:val="082A75" w:themeColor="text2"/>
          <w:sz w:val="24"/>
          <w:szCs w:val="24"/>
        </w:rPr>
      </w:pPr>
    </w:p>
    <w:p w:rsidR="0035262C" w:rsidRPr="006B79DF" w:rsidRDefault="0035262C" w:rsidP="001779F9">
      <w:pPr>
        <w:pStyle w:val="HTMLconformatoprevio"/>
        <w:shd w:val="clear" w:color="auto" w:fill="FFFFFF"/>
        <w:rPr>
          <w:rStyle w:val="gnd-iwgdn2b"/>
          <w:rFonts w:ascii="Lucida Console" w:hAnsi="Lucida Console"/>
          <w:color w:val="0000FF"/>
        </w:rPr>
      </w:pPr>
      <w:r w:rsidRPr="006B79DF">
        <w:rPr>
          <w:rStyle w:val="gnd-iwgdo3b"/>
          <w:rFonts w:ascii="Lucida Console" w:eastAsiaTheme="minorEastAsia" w:hAnsi="Lucida Console"/>
          <w:color w:val="0000FF"/>
        </w:rPr>
        <w:t xml:space="preserve">&gt; </w:t>
      </w:r>
      <w:r w:rsidRPr="006B79DF">
        <w:rPr>
          <w:rStyle w:val="gnd-iwgdn2b"/>
          <w:rFonts w:ascii="Lucida Console" w:hAnsi="Lucida Console"/>
          <w:color w:val="0000FF"/>
        </w:rPr>
        <w:t>spcf&lt;- (conf_matrix_logistico[1,1])/(conf_matrix_logistico[1,1]+conf_matrix_logistico[1,2])</w:t>
      </w:r>
    </w:p>
    <w:p w:rsidR="005F088E" w:rsidRPr="006B79DF" w:rsidRDefault="0035262C" w:rsidP="001779F9">
      <w:pPr>
        <w:pStyle w:val="HTMLconformatoprevio"/>
        <w:shd w:val="clear" w:color="auto" w:fill="FFFFFF"/>
        <w:rPr>
          <w:rFonts w:ascii="Lucida Console" w:hAnsi="Lucida Console"/>
          <w:color w:val="000000"/>
        </w:rPr>
      </w:pPr>
      <w:r w:rsidRPr="006B79DF">
        <w:rPr>
          <w:rStyle w:val="gnd-iwgdo3b"/>
          <w:rFonts w:ascii="Lucida Console" w:eastAsiaTheme="minorEastAsia" w:hAnsi="Lucida Console"/>
          <w:color w:val="0000FF"/>
        </w:rPr>
        <w:t xml:space="preserve">&gt; </w:t>
      </w:r>
      <w:r w:rsidRPr="006B79DF">
        <w:rPr>
          <w:rStyle w:val="gnd-iwgdn2b"/>
          <w:rFonts w:ascii="Lucida Console" w:hAnsi="Lucida Console"/>
          <w:color w:val="0000FF"/>
        </w:rPr>
        <w:t>spcf</w:t>
      </w:r>
      <w:r w:rsidRPr="006B79DF">
        <w:rPr>
          <w:rStyle w:val="gnd-iwgdh3b"/>
          <w:rFonts w:ascii="Lucida Console" w:eastAsiaTheme="majorEastAsia" w:hAnsi="Lucida Console"/>
          <w:color w:val="000000"/>
          <w:bdr w:val="none" w:sz="0" w:space="0" w:color="auto" w:frame="1"/>
        </w:rPr>
        <w:t xml:space="preserve"> </w:t>
      </w:r>
      <w:r w:rsidR="009F7D11" w:rsidRPr="006B79DF">
        <w:rPr>
          <w:rFonts w:ascii="Lucida Console" w:hAnsi="Lucida Console"/>
          <w:color w:val="000000"/>
          <w:bdr w:val="none" w:sz="0" w:space="0" w:color="auto" w:frame="1"/>
        </w:rPr>
        <w:t>[1] 0.884</w:t>
      </w:r>
    </w:p>
    <w:p w:rsidR="0035262C" w:rsidRPr="006B79DF" w:rsidRDefault="0035262C" w:rsidP="001779F9">
      <w:pPr>
        <w:pStyle w:val="HTMLconformatoprevio"/>
        <w:shd w:val="clear" w:color="auto" w:fill="FFFFFF"/>
        <w:rPr>
          <w:rStyle w:val="gnd-iwgdh3b"/>
          <w:rFonts w:ascii="Lucida Console" w:eastAsiaTheme="majorEastAsia" w:hAnsi="Lucida Console"/>
          <w:color w:val="000000"/>
          <w:bdr w:val="none" w:sz="0" w:space="0" w:color="auto" w:frame="1"/>
        </w:rPr>
      </w:pPr>
    </w:p>
    <w:p w:rsidR="0035262C" w:rsidRPr="006B79DF" w:rsidRDefault="0035262C" w:rsidP="001779F9">
      <w:pPr>
        <w:pStyle w:val="HTMLconformatoprevio"/>
        <w:shd w:val="clear" w:color="auto" w:fill="FFFFFF"/>
        <w:rPr>
          <w:rStyle w:val="gnd-iwgdn2b"/>
          <w:rFonts w:asciiTheme="minorHAnsi" w:hAnsiTheme="minorHAnsi" w:cstheme="minorHAnsi"/>
          <w:color w:val="082A75" w:themeColor="text2"/>
          <w:sz w:val="24"/>
        </w:rPr>
      </w:pPr>
      <w:r w:rsidRPr="006B79DF">
        <w:rPr>
          <w:rStyle w:val="gnd-iwgdn2b"/>
          <w:rFonts w:asciiTheme="minorHAnsi" w:hAnsiTheme="minorHAnsi" w:cstheme="minorHAnsi"/>
          <w:color w:val="082A75" w:themeColor="text2"/>
          <w:sz w:val="24"/>
        </w:rPr>
        <w:t>Il tasso di specificità è del 8</w:t>
      </w:r>
      <w:r w:rsidR="009F7D11" w:rsidRPr="006B79DF">
        <w:rPr>
          <w:rStyle w:val="gnd-iwgdn2b"/>
          <w:rFonts w:asciiTheme="minorHAnsi" w:hAnsiTheme="minorHAnsi" w:cstheme="minorHAnsi"/>
          <w:color w:val="082A75" w:themeColor="text2"/>
          <w:sz w:val="24"/>
        </w:rPr>
        <w:t>8,4</w:t>
      </w:r>
      <w:r w:rsidRPr="006B79DF">
        <w:rPr>
          <w:rStyle w:val="gnd-iwgdn2b"/>
          <w:rFonts w:asciiTheme="minorHAnsi" w:hAnsiTheme="minorHAnsi" w:cstheme="minorHAnsi"/>
          <w:color w:val="082A75" w:themeColor="text2"/>
          <w:sz w:val="24"/>
        </w:rPr>
        <w:t>%</w:t>
      </w:r>
    </w:p>
    <w:p w:rsidR="0035262C" w:rsidRPr="006B79DF" w:rsidRDefault="0035262C" w:rsidP="001779F9">
      <w:pPr>
        <w:pStyle w:val="HTMLconformatoprevio"/>
        <w:shd w:val="clear" w:color="auto" w:fill="FFFFFF"/>
        <w:rPr>
          <w:rStyle w:val="gnd-iwgdn2b"/>
          <w:rFonts w:asciiTheme="minorHAnsi" w:hAnsiTheme="minorHAnsi" w:cstheme="minorHAnsi"/>
          <w:color w:val="082A75" w:themeColor="text2"/>
          <w:sz w:val="24"/>
        </w:rPr>
      </w:pPr>
      <w:r w:rsidRPr="006B79DF">
        <w:rPr>
          <w:rStyle w:val="gnd-iwgdo3b"/>
          <w:rFonts w:ascii="Lucida Console" w:eastAsiaTheme="minorEastAsia" w:hAnsi="Lucida Console"/>
          <w:color w:val="0000FF"/>
        </w:rPr>
        <w:br/>
      </w:r>
      <w:r w:rsidRPr="006B79DF">
        <w:rPr>
          <w:rStyle w:val="gnd-iwgdo3b"/>
          <w:rFonts w:ascii="Lucida Console" w:eastAsiaTheme="minorEastAsia" w:hAnsi="Lucida Console"/>
          <w:color w:val="0000FF"/>
        </w:rPr>
        <w:br/>
      </w:r>
      <w:r w:rsidRPr="006B79DF">
        <w:rPr>
          <w:rStyle w:val="gnd-iwgdo3b"/>
          <w:rFonts w:asciiTheme="minorHAnsi" w:eastAsiaTheme="minorEastAsia" w:hAnsiTheme="minorHAnsi" w:cstheme="minorHAnsi"/>
          <w:color w:val="082A75" w:themeColor="text2"/>
          <w:sz w:val="24"/>
        </w:rPr>
        <w:t xml:space="preserve">- </w:t>
      </w:r>
      <w:r w:rsidRPr="006B79DF">
        <w:rPr>
          <w:rStyle w:val="gnd-iwgdn2b"/>
          <w:rFonts w:asciiTheme="minorHAnsi" w:hAnsiTheme="minorHAnsi" w:cstheme="minorHAnsi"/>
          <w:color w:val="082A75" w:themeColor="text2"/>
          <w:sz w:val="24"/>
        </w:rPr>
        <w:t>Sensitività, Il modello prevede 1 quando la realtà è 1 (Y=1)</w:t>
      </w:r>
    </w:p>
    <w:p w:rsidR="0035262C" w:rsidRPr="006B79DF" w:rsidRDefault="0035262C" w:rsidP="001779F9">
      <w:pPr>
        <w:pStyle w:val="HTMLconformatoprevio"/>
        <w:shd w:val="clear" w:color="auto" w:fill="FFFFFF"/>
        <w:rPr>
          <w:rStyle w:val="gnd-iwgdn2b"/>
          <w:rFonts w:asciiTheme="minorHAnsi" w:hAnsiTheme="minorHAnsi" w:cstheme="minorHAnsi"/>
          <w:color w:val="082A75" w:themeColor="text2"/>
          <w:sz w:val="24"/>
        </w:rPr>
      </w:pPr>
    </w:p>
    <w:p w:rsidR="0035262C" w:rsidRPr="006B79DF" w:rsidRDefault="0035262C" w:rsidP="001779F9">
      <w:pPr>
        <w:pStyle w:val="HTMLconformatoprevio"/>
        <w:shd w:val="clear" w:color="auto" w:fill="FFFFFF"/>
        <w:rPr>
          <w:rStyle w:val="gnd-iwgdn2b"/>
          <w:rFonts w:ascii="Lucida Console" w:hAnsi="Lucida Console"/>
          <w:color w:val="0000FF"/>
          <w:lang w:val="pt-BR"/>
        </w:rPr>
      </w:pPr>
      <w:r w:rsidRPr="006B79DF">
        <w:rPr>
          <w:rStyle w:val="gnd-iwgdo3b"/>
          <w:rFonts w:ascii="Lucida Console" w:eastAsiaTheme="minorEastAsia" w:hAnsi="Lucida Console"/>
          <w:color w:val="0000FF"/>
          <w:lang w:val="pt-BR"/>
        </w:rPr>
        <w:t xml:space="preserve">&gt; </w:t>
      </w:r>
      <w:r w:rsidRPr="006B79DF">
        <w:rPr>
          <w:rStyle w:val="gnd-iwgdn2b"/>
          <w:rFonts w:ascii="Lucida Console" w:hAnsi="Lucida Console"/>
          <w:color w:val="0000FF"/>
          <w:lang w:val="pt-BR"/>
        </w:rPr>
        <w:t>sens&lt;-(conf_matrix_logistico[2,2</w:t>
      </w:r>
      <w:proofErr w:type="gramStart"/>
      <w:r w:rsidRPr="006B79DF">
        <w:rPr>
          <w:rStyle w:val="gnd-iwgdn2b"/>
          <w:rFonts w:ascii="Lucida Console" w:hAnsi="Lucida Console"/>
          <w:color w:val="0000FF"/>
          <w:lang w:val="pt-BR"/>
        </w:rPr>
        <w:t>])/</w:t>
      </w:r>
      <w:proofErr w:type="gramEnd"/>
      <w:r w:rsidRPr="006B79DF">
        <w:rPr>
          <w:rStyle w:val="gnd-iwgdn2b"/>
          <w:rFonts w:ascii="Lucida Console" w:hAnsi="Lucida Console"/>
          <w:color w:val="0000FF"/>
          <w:lang w:val="pt-BR"/>
        </w:rPr>
        <w:t>(conf_matrix_logistico[2,1]+conf_matrix_logistico[2,2])</w:t>
      </w:r>
    </w:p>
    <w:p w:rsidR="0035262C" w:rsidRPr="006B79DF" w:rsidRDefault="0035262C" w:rsidP="001779F9">
      <w:pPr>
        <w:pStyle w:val="HTMLconformatoprevio"/>
        <w:shd w:val="clear" w:color="auto" w:fill="FFFFFF"/>
        <w:rPr>
          <w:rStyle w:val="gnd-iwgdn2b"/>
          <w:rFonts w:ascii="Lucida Console" w:hAnsi="Lucida Console"/>
          <w:color w:val="0000FF"/>
        </w:rPr>
      </w:pPr>
      <w:r w:rsidRPr="006B79DF">
        <w:rPr>
          <w:rStyle w:val="gnd-iwgdo3b"/>
          <w:rFonts w:ascii="Lucida Console" w:eastAsiaTheme="minorEastAsia" w:hAnsi="Lucida Console"/>
          <w:color w:val="0000FF"/>
        </w:rPr>
        <w:t xml:space="preserve">&gt; </w:t>
      </w:r>
      <w:r w:rsidRPr="006B79DF">
        <w:rPr>
          <w:rStyle w:val="gnd-iwgdn2b"/>
          <w:rFonts w:ascii="Lucida Console" w:hAnsi="Lucida Console"/>
          <w:color w:val="0000FF"/>
        </w:rPr>
        <w:t xml:space="preserve">sens </w:t>
      </w:r>
    </w:p>
    <w:p w:rsidR="005F088E" w:rsidRPr="006B79DF" w:rsidRDefault="005F088E" w:rsidP="001779F9">
      <w:pPr>
        <w:pStyle w:val="HTMLconformatoprevio"/>
        <w:shd w:val="clear" w:color="auto" w:fill="FFFFFF"/>
        <w:rPr>
          <w:rFonts w:ascii="Lucida Console" w:hAnsi="Lucida Console"/>
          <w:color w:val="000000"/>
        </w:rPr>
      </w:pPr>
      <w:r w:rsidRPr="006B79DF">
        <w:rPr>
          <w:rFonts w:ascii="Lucida Console" w:hAnsi="Lucida Console"/>
          <w:color w:val="000000"/>
          <w:bdr w:val="none" w:sz="0" w:space="0" w:color="auto" w:frame="1"/>
        </w:rPr>
        <w:t xml:space="preserve">[1] </w:t>
      </w:r>
      <w:r w:rsidR="009F7D11" w:rsidRPr="006B79DF">
        <w:rPr>
          <w:rFonts w:ascii="Lucida Console" w:hAnsi="Lucida Console"/>
          <w:color w:val="000000"/>
          <w:bdr w:val="none" w:sz="0" w:space="0" w:color="auto" w:frame="1"/>
        </w:rPr>
        <w:t>0.5708955</w:t>
      </w:r>
    </w:p>
    <w:p w:rsidR="0035262C" w:rsidRPr="006B79DF" w:rsidRDefault="0035262C" w:rsidP="001779F9">
      <w:pPr>
        <w:pStyle w:val="HTMLconformatoprevio"/>
        <w:shd w:val="clear" w:color="auto" w:fill="FFFFFF"/>
        <w:rPr>
          <w:rStyle w:val="gnd-iwgdh3b"/>
          <w:rFonts w:ascii="Lucida Console" w:eastAsiaTheme="majorEastAsia" w:hAnsi="Lucida Console"/>
          <w:color w:val="000000"/>
          <w:bdr w:val="none" w:sz="0" w:space="0" w:color="auto" w:frame="1"/>
        </w:rPr>
      </w:pPr>
    </w:p>
    <w:p w:rsidR="0035262C" w:rsidRPr="006B79DF" w:rsidRDefault="0035262C" w:rsidP="001779F9">
      <w:pPr>
        <w:pStyle w:val="HTMLconformatoprevio"/>
        <w:shd w:val="clear" w:color="auto" w:fill="FFFFFF"/>
        <w:rPr>
          <w:rStyle w:val="gnd-iwgdn2b"/>
          <w:rFonts w:asciiTheme="minorHAnsi" w:hAnsiTheme="minorHAnsi" w:cstheme="minorHAnsi"/>
          <w:color w:val="082A75" w:themeColor="text2"/>
          <w:sz w:val="24"/>
        </w:rPr>
      </w:pPr>
      <w:r w:rsidRPr="006B79DF">
        <w:rPr>
          <w:rStyle w:val="gnd-iwgdn2b"/>
          <w:rFonts w:asciiTheme="minorHAnsi" w:hAnsiTheme="minorHAnsi" w:cstheme="minorHAnsi"/>
          <w:color w:val="082A75" w:themeColor="text2"/>
          <w:sz w:val="24"/>
        </w:rPr>
        <w:t>Il tasso di sensitività è del 5</w:t>
      </w:r>
      <w:r w:rsidR="009F7D11" w:rsidRPr="006B79DF">
        <w:rPr>
          <w:rStyle w:val="gnd-iwgdn2b"/>
          <w:rFonts w:asciiTheme="minorHAnsi" w:hAnsiTheme="minorHAnsi" w:cstheme="minorHAnsi"/>
          <w:color w:val="082A75" w:themeColor="text2"/>
          <w:sz w:val="24"/>
        </w:rPr>
        <w:t>7,08</w:t>
      </w:r>
      <w:r w:rsidRPr="006B79DF">
        <w:rPr>
          <w:rStyle w:val="gnd-iwgdn2b"/>
          <w:rFonts w:asciiTheme="minorHAnsi" w:hAnsiTheme="minorHAnsi" w:cstheme="minorHAnsi"/>
          <w:color w:val="082A75" w:themeColor="text2"/>
          <w:sz w:val="24"/>
        </w:rPr>
        <w:t>%</w:t>
      </w:r>
    </w:p>
    <w:p w:rsidR="0035262C" w:rsidRPr="006B79DF" w:rsidRDefault="0035262C" w:rsidP="001779F9">
      <w:pPr>
        <w:pStyle w:val="HTMLconformatoprevio"/>
        <w:shd w:val="clear" w:color="auto" w:fill="FFFFFF"/>
        <w:rPr>
          <w:rStyle w:val="gnd-iwgdh3b"/>
          <w:rFonts w:ascii="Lucida Console" w:eastAsiaTheme="majorEastAsia" w:hAnsi="Lucida Console"/>
          <w:color w:val="000000"/>
          <w:bdr w:val="none" w:sz="0" w:space="0" w:color="auto" w:frame="1"/>
        </w:rPr>
      </w:pPr>
    </w:p>
    <w:p w:rsidR="0035262C" w:rsidRPr="006B79DF" w:rsidRDefault="0035262C" w:rsidP="001779F9">
      <w:pPr>
        <w:pStyle w:val="HTMLconformatoprevio"/>
        <w:shd w:val="clear" w:color="auto" w:fill="FFFFFF"/>
        <w:rPr>
          <w:rStyle w:val="gnd-iwgdn2b"/>
          <w:rFonts w:asciiTheme="minorHAnsi" w:hAnsiTheme="minorHAnsi" w:cstheme="minorHAnsi"/>
          <w:color w:val="082A75" w:themeColor="text2"/>
          <w:sz w:val="24"/>
        </w:rPr>
      </w:pPr>
    </w:p>
    <w:p w:rsidR="0035262C" w:rsidRPr="006B79DF" w:rsidRDefault="00E3416F" w:rsidP="001779F9">
      <w:pPr>
        <w:pStyle w:val="HTMLconformatoprevio"/>
        <w:shd w:val="clear" w:color="auto" w:fill="FFFFFF"/>
        <w:rPr>
          <w:rStyle w:val="gnd-iwgdn2b"/>
          <w:rFonts w:asciiTheme="minorHAnsi" w:hAnsiTheme="minorHAnsi" w:cstheme="minorHAnsi"/>
          <w:color w:val="082A75" w:themeColor="text2"/>
          <w:sz w:val="24"/>
        </w:rPr>
      </w:pPr>
      <w:r w:rsidRPr="006B79DF">
        <w:rPr>
          <w:rStyle w:val="gnd-iwgdn2b"/>
          <w:rFonts w:asciiTheme="minorHAnsi" w:hAnsiTheme="minorHAnsi" w:cstheme="minorHAnsi"/>
          <w:color w:val="082A75" w:themeColor="text2"/>
          <w:sz w:val="24"/>
        </w:rPr>
        <w:t>-</w:t>
      </w:r>
      <w:r w:rsidR="0035262C" w:rsidRPr="006B79DF">
        <w:rPr>
          <w:rStyle w:val="gnd-iwgdn2b"/>
          <w:rFonts w:asciiTheme="minorHAnsi" w:hAnsiTheme="minorHAnsi" w:cstheme="minorHAnsi"/>
          <w:color w:val="082A75" w:themeColor="text2"/>
          <w:sz w:val="24"/>
        </w:rPr>
        <w:t>Falsi Positivi</w:t>
      </w:r>
      <w:r w:rsidRPr="006B79DF">
        <w:rPr>
          <w:rStyle w:val="gnd-iwgdn2b"/>
          <w:rFonts w:asciiTheme="minorHAnsi" w:hAnsiTheme="minorHAnsi" w:cstheme="minorHAnsi"/>
          <w:color w:val="082A75" w:themeColor="text2"/>
          <w:sz w:val="24"/>
        </w:rPr>
        <w:t>:</w:t>
      </w:r>
      <w:r w:rsidR="0035262C" w:rsidRPr="006B79DF">
        <w:rPr>
          <w:rStyle w:val="gnd-iwgdn2b"/>
          <w:rFonts w:asciiTheme="minorHAnsi" w:hAnsiTheme="minorHAnsi" w:cstheme="minorHAnsi"/>
          <w:color w:val="082A75" w:themeColor="text2"/>
          <w:sz w:val="24"/>
        </w:rPr>
        <w:t xml:space="preserve"> Il modello prevede 1 quando la realtà è 0 (Y=0)</w:t>
      </w:r>
    </w:p>
    <w:p w:rsidR="0035262C" w:rsidRPr="006B79DF" w:rsidRDefault="0035262C" w:rsidP="001779F9">
      <w:pPr>
        <w:pStyle w:val="HTMLconformatoprevio"/>
        <w:shd w:val="clear" w:color="auto" w:fill="FFFFFF"/>
        <w:rPr>
          <w:rStyle w:val="gnd-iwgdn2b"/>
          <w:rFonts w:ascii="Lucida Console" w:hAnsi="Lucida Console"/>
          <w:color w:val="0000FF"/>
        </w:rPr>
      </w:pPr>
      <w:r w:rsidRPr="006B79DF">
        <w:rPr>
          <w:rStyle w:val="gnd-iwgdo3b"/>
          <w:rFonts w:ascii="Lucida Console" w:eastAsiaTheme="minorEastAsia" w:hAnsi="Lucida Console"/>
          <w:color w:val="0000FF"/>
        </w:rPr>
        <w:lastRenderedPageBreak/>
        <w:t xml:space="preserve">&gt; </w:t>
      </w:r>
      <w:r w:rsidRPr="006B79DF">
        <w:rPr>
          <w:rStyle w:val="gnd-iwgdn2b"/>
          <w:rFonts w:ascii="Lucida Console" w:hAnsi="Lucida Console"/>
          <w:color w:val="0000FF"/>
        </w:rPr>
        <w:t>fp&lt;-(conf_matrix_logistico[2,1])/(conf_matrix_logistico[1,1]+conf_matrix_logistico[1,2])</w:t>
      </w:r>
    </w:p>
    <w:p w:rsidR="0035262C" w:rsidRPr="006B79DF" w:rsidRDefault="0035262C" w:rsidP="001779F9">
      <w:pPr>
        <w:pStyle w:val="HTMLconformatoprevio"/>
        <w:shd w:val="clear" w:color="auto" w:fill="FFFFFF"/>
        <w:rPr>
          <w:rStyle w:val="gnd-iwgdn2b"/>
          <w:rFonts w:ascii="Lucida Console" w:hAnsi="Lucida Console"/>
          <w:color w:val="0000FF"/>
        </w:rPr>
      </w:pPr>
      <w:r w:rsidRPr="006B79DF">
        <w:rPr>
          <w:rStyle w:val="gnd-iwgdo3b"/>
          <w:rFonts w:ascii="Lucida Console" w:eastAsiaTheme="minorEastAsia" w:hAnsi="Lucida Console"/>
          <w:color w:val="0000FF"/>
        </w:rPr>
        <w:t xml:space="preserve">&gt; </w:t>
      </w:r>
      <w:r w:rsidRPr="006B79DF">
        <w:rPr>
          <w:rStyle w:val="gnd-iwgdn2b"/>
          <w:rFonts w:ascii="Lucida Console" w:hAnsi="Lucida Console"/>
          <w:color w:val="0000FF"/>
        </w:rPr>
        <w:t xml:space="preserve">fp </w:t>
      </w:r>
    </w:p>
    <w:p w:rsidR="00602FAC" w:rsidRPr="006B79DF" w:rsidRDefault="005F088E" w:rsidP="001779F9">
      <w:pPr>
        <w:pStyle w:val="HTMLconformatoprevio"/>
        <w:shd w:val="clear" w:color="auto" w:fill="FFFFFF"/>
        <w:rPr>
          <w:rFonts w:ascii="Lucida Console" w:hAnsi="Lucida Console"/>
          <w:color w:val="000000"/>
        </w:rPr>
      </w:pPr>
      <w:r w:rsidRPr="006B79DF">
        <w:rPr>
          <w:rFonts w:ascii="Lucida Console" w:hAnsi="Lucida Console"/>
          <w:color w:val="000000"/>
          <w:bdr w:val="none" w:sz="0" w:space="0" w:color="auto" w:frame="1"/>
        </w:rPr>
        <w:t xml:space="preserve">[1] </w:t>
      </w:r>
      <w:r w:rsidR="00602FAC" w:rsidRPr="006B79DF">
        <w:rPr>
          <w:rFonts w:ascii="Lucida Console" w:hAnsi="Lucida Console"/>
          <w:color w:val="000000"/>
          <w:bdr w:val="none" w:sz="0" w:space="0" w:color="auto" w:frame="1"/>
        </w:rPr>
        <w:t>0.116</w:t>
      </w:r>
    </w:p>
    <w:p w:rsidR="0035262C" w:rsidRPr="006B79DF" w:rsidRDefault="00E3416F" w:rsidP="001779F9">
      <w:pPr>
        <w:pStyle w:val="HTMLconformatoprevio"/>
        <w:shd w:val="clear" w:color="auto" w:fill="FFFFFF"/>
        <w:rPr>
          <w:rStyle w:val="gnd-iwgdh3b"/>
          <w:rFonts w:asciiTheme="minorHAnsi" w:eastAsiaTheme="majorEastAsia" w:hAnsiTheme="minorHAnsi" w:cstheme="minorHAnsi"/>
          <w:color w:val="082A75" w:themeColor="text2"/>
          <w:sz w:val="24"/>
          <w:bdr w:val="none" w:sz="0" w:space="0" w:color="auto" w:frame="1"/>
        </w:rPr>
      </w:pPr>
      <w:r w:rsidRPr="006B79DF">
        <w:rPr>
          <w:rStyle w:val="gnd-iwgdh3b"/>
          <w:rFonts w:ascii="Lucida Console" w:eastAsiaTheme="majorEastAsia" w:hAnsi="Lucida Console"/>
          <w:color w:val="000000"/>
          <w:bdr w:val="none" w:sz="0" w:space="0" w:color="auto" w:frame="1"/>
        </w:rPr>
        <w:br/>
      </w:r>
      <w:r w:rsidRPr="006B79DF">
        <w:rPr>
          <w:rStyle w:val="gnd-iwgdn2b"/>
          <w:rFonts w:asciiTheme="minorHAnsi" w:hAnsiTheme="minorHAnsi" w:cstheme="minorHAnsi"/>
          <w:color w:val="082A75" w:themeColor="text2"/>
          <w:sz w:val="24"/>
        </w:rPr>
        <w:t xml:space="preserve">La quantità di falsi positivi è del </w:t>
      </w:r>
      <w:r w:rsidR="00602FAC" w:rsidRPr="006B79DF">
        <w:rPr>
          <w:rStyle w:val="gnd-iwgdn2b"/>
          <w:rFonts w:asciiTheme="minorHAnsi" w:hAnsiTheme="minorHAnsi" w:cstheme="minorHAnsi"/>
          <w:color w:val="082A75" w:themeColor="text2"/>
          <w:sz w:val="24"/>
        </w:rPr>
        <w:t>11,6</w:t>
      </w:r>
      <w:r w:rsidRPr="006B79DF">
        <w:rPr>
          <w:rStyle w:val="gnd-iwgdn2b"/>
          <w:rFonts w:asciiTheme="minorHAnsi" w:hAnsiTheme="minorHAnsi" w:cstheme="minorHAnsi"/>
          <w:color w:val="082A75" w:themeColor="text2"/>
          <w:sz w:val="24"/>
        </w:rPr>
        <w:t>%</w:t>
      </w:r>
    </w:p>
    <w:p w:rsidR="0035262C" w:rsidRPr="006B79DF" w:rsidRDefault="0035262C" w:rsidP="001779F9">
      <w:pPr>
        <w:pStyle w:val="HTMLconformatoprevio"/>
        <w:shd w:val="clear" w:color="auto" w:fill="FFFFFF"/>
        <w:rPr>
          <w:rStyle w:val="gnd-iwgdo3b"/>
          <w:rFonts w:ascii="Lucida Console" w:eastAsiaTheme="minorEastAsia" w:hAnsi="Lucida Console"/>
          <w:color w:val="0000FF"/>
        </w:rPr>
      </w:pPr>
    </w:p>
    <w:p w:rsidR="00E3416F" w:rsidRPr="006B79DF" w:rsidRDefault="00E3416F" w:rsidP="001779F9">
      <w:pPr>
        <w:pStyle w:val="HTMLconformatoprevio"/>
        <w:shd w:val="clear" w:color="auto" w:fill="FFFFFF"/>
        <w:rPr>
          <w:rStyle w:val="gnd-iwgdn2b"/>
          <w:rFonts w:ascii="Lucida Console" w:hAnsi="Lucida Console"/>
          <w:color w:val="0000FF"/>
        </w:rPr>
      </w:pPr>
    </w:p>
    <w:p w:rsidR="0035262C" w:rsidRPr="006B79DF" w:rsidRDefault="00E3416F" w:rsidP="001779F9">
      <w:pPr>
        <w:pStyle w:val="HTMLconformatoprevio"/>
        <w:shd w:val="clear" w:color="auto" w:fill="FFFFFF"/>
        <w:rPr>
          <w:rStyle w:val="gnd-iwgdn2b"/>
          <w:rFonts w:asciiTheme="minorHAnsi" w:hAnsiTheme="minorHAnsi" w:cstheme="minorHAnsi"/>
          <w:color w:val="082A75" w:themeColor="text2"/>
          <w:sz w:val="24"/>
        </w:rPr>
      </w:pPr>
      <w:r w:rsidRPr="006B79DF">
        <w:rPr>
          <w:rStyle w:val="gnd-iwgdo3b"/>
          <w:rFonts w:asciiTheme="minorHAnsi" w:eastAsiaTheme="minorEastAsia" w:hAnsiTheme="minorHAnsi" w:cstheme="minorHAnsi"/>
          <w:color w:val="082A75" w:themeColor="text2"/>
          <w:sz w:val="24"/>
        </w:rPr>
        <w:t>-</w:t>
      </w:r>
      <w:r w:rsidR="0035262C" w:rsidRPr="006B79DF">
        <w:rPr>
          <w:rStyle w:val="gnd-iwgdn2b"/>
          <w:rFonts w:asciiTheme="minorHAnsi" w:hAnsiTheme="minorHAnsi" w:cstheme="minorHAnsi"/>
          <w:color w:val="082A75" w:themeColor="text2"/>
          <w:sz w:val="24"/>
        </w:rPr>
        <w:t>Falsi negativi, Il modello prevede 0 quando la realtà è 1 (Y=1)</w:t>
      </w:r>
    </w:p>
    <w:p w:rsidR="0035262C" w:rsidRPr="006B79DF" w:rsidRDefault="0035262C" w:rsidP="001779F9">
      <w:pPr>
        <w:pStyle w:val="HTMLconformatoprevio"/>
        <w:shd w:val="clear" w:color="auto" w:fill="FFFFFF"/>
        <w:rPr>
          <w:rStyle w:val="gnd-iwgdn2b"/>
          <w:rFonts w:ascii="Lucida Console" w:hAnsi="Lucida Console"/>
          <w:color w:val="0000FF"/>
        </w:rPr>
      </w:pPr>
      <w:r w:rsidRPr="006B79DF">
        <w:rPr>
          <w:rStyle w:val="gnd-iwgdo3b"/>
          <w:rFonts w:ascii="Lucida Console" w:eastAsiaTheme="minorEastAsia" w:hAnsi="Lucida Console"/>
          <w:color w:val="0000FF"/>
        </w:rPr>
        <w:t xml:space="preserve">&gt; </w:t>
      </w:r>
      <w:r w:rsidRPr="006B79DF">
        <w:rPr>
          <w:rStyle w:val="gnd-iwgdn2b"/>
          <w:rFonts w:ascii="Lucida Console" w:hAnsi="Lucida Console"/>
          <w:color w:val="0000FF"/>
        </w:rPr>
        <w:t>fn&lt;-(conf_matrix_logistico[2,1])/(conf_matrix_logistico[2,1]+conf_matrix_logistico[2,2])</w:t>
      </w:r>
    </w:p>
    <w:p w:rsidR="0035262C" w:rsidRPr="006B79DF" w:rsidRDefault="0035262C" w:rsidP="001779F9">
      <w:pPr>
        <w:pStyle w:val="HTMLconformatoprevio"/>
        <w:shd w:val="clear" w:color="auto" w:fill="FFFFFF"/>
        <w:rPr>
          <w:rStyle w:val="gnd-iwgdn2b"/>
          <w:rFonts w:ascii="Lucida Console" w:hAnsi="Lucida Console"/>
          <w:color w:val="0000FF"/>
        </w:rPr>
      </w:pPr>
      <w:r w:rsidRPr="006B79DF">
        <w:rPr>
          <w:rStyle w:val="gnd-iwgdo3b"/>
          <w:rFonts w:ascii="Lucida Console" w:eastAsiaTheme="minorEastAsia" w:hAnsi="Lucida Console"/>
          <w:color w:val="0000FF"/>
        </w:rPr>
        <w:t xml:space="preserve">&gt; </w:t>
      </w:r>
      <w:r w:rsidRPr="006B79DF">
        <w:rPr>
          <w:rStyle w:val="gnd-iwgdn2b"/>
          <w:rFonts w:ascii="Lucida Console" w:hAnsi="Lucida Console"/>
          <w:color w:val="0000FF"/>
        </w:rPr>
        <w:t xml:space="preserve">fn </w:t>
      </w:r>
    </w:p>
    <w:p w:rsidR="005F088E" w:rsidRPr="006B79DF" w:rsidRDefault="005F088E" w:rsidP="001779F9">
      <w:pPr>
        <w:pStyle w:val="HTMLconformatoprevio"/>
        <w:shd w:val="clear" w:color="auto" w:fill="FFFFFF"/>
        <w:rPr>
          <w:rFonts w:ascii="Lucida Console" w:hAnsi="Lucida Console"/>
          <w:color w:val="000000"/>
        </w:rPr>
      </w:pPr>
      <w:r w:rsidRPr="006B79DF">
        <w:rPr>
          <w:rFonts w:ascii="Lucida Console" w:hAnsi="Lucida Console"/>
          <w:color w:val="000000"/>
          <w:bdr w:val="none" w:sz="0" w:space="0" w:color="auto" w:frame="1"/>
        </w:rPr>
        <w:t xml:space="preserve">[1] </w:t>
      </w:r>
      <w:r w:rsidR="009F7D11" w:rsidRPr="006B79DF">
        <w:rPr>
          <w:rFonts w:ascii="Lucida Console" w:hAnsi="Lucida Console"/>
          <w:color w:val="000000"/>
          <w:bdr w:val="none" w:sz="0" w:space="0" w:color="auto" w:frame="1"/>
        </w:rPr>
        <w:t>0.429104</w:t>
      </w:r>
    </w:p>
    <w:p w:rsidR="00E3416F" w:rsidRPr="006B79DF" w:rsidRDefault="00E3416F" w:rsidP="001779F9">
      <w:pPr>
        <w:pStyle w:val="HTMLconformatoprevio"/>
        <w:shd w:val="clear" w:color="auto" w:fill="FFFFFF"/>
        <w:rPr>
          <w:rFonts w:ascii="Lucida Console" w:hAnsi="Lucida Console"/>
          <w:color w:val="000000"/>
        </w:rPr>
      </w:pPr>
    </w:p>
    <w:p w:rsidR="00E3416F" w:rsidRPr="006B79DF" w:rsidRDefault="00E3416F" w:rsidP="001779F9">
      <w:pPr>
        <w:pStyle w:val="HTMLconformatoprevio"/>
        <w:shd w:val="clear" w:color="auto" w:fill="FFFFFF"/>
        <w:rPr>
          <w:rFonts w:asciiTheme="minorHAnsi" w:hAnsiTheme="minorHAnsi" w:cstheme="minorHAnsi"/>
          <w:color w:val="082A75" w:themeColor="text2"/>
          <w:sz w:val="24"/>
        </w:rPr>
      </w:pPr>
      <w:r w:rsidRPr="006B79DF">
        <w:rPr>
          <w:rStyle w:val="gnd-iwgdn2b"/>
          <w:rFonts w:asciiTheme="minorHAnsi" w:hAnsiTheme="minorHAnsi" w:cstheme="minorHAnsi"/>
          <w:color w:val="082A75" w:themeColor="text2"/>
          <w:sz w:val="24"/>
        </w:rPr>
        <w:t>La quantità di falsi negativi è del 4</w:t>
      </w:r>
      <w:r w:rsidR="009F7D11" w:rsidRPr="006B79DF">
        <w:rPr>
          <w:rStyle w:val="gnd-iwgdn2b"/>
          <w:rFonts w:asciiTheme="minorHAnsi" w:hAnsiTheme="minorHAnsi" w:cstheme="minorHAnsi"/>
          <w:color w:val="082A75" w:themeColor="text2"/>
          <w:sz w:val="24"/>
        </w:rPr>
        <w:t>2,9</w:t>
      </w:r>
      <w:r w:rsidRPr="006B79DF">
        <w:rPr>
          <w:rStyle w:val="gnd-iwgdn2b"/>
          <w:rFonts w:asciiTheme="minorHAnsi" w:hAnsiTheme="minorHAnsi" w:cstheme="minorHAnsi"/>
          <w:color w:val="082A75" w:themeColor="text2"/>
          <w:sz w:val="24"/>
        </w:rPr>
        <w:t>%</w:t>
      </w:r>
    </w:p>
    <w:p w:rsidR="009F7D11" w:rsidRPr="006B79DF" w:rsidRDefault="009F7D11"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4"/>
          <w:lang w:val="it-IT" w:eastAsia="it-IT"/>
        </w:rPr>
      </w:pPr>
    </w:p>
    <w:p w:rsidR="00027CE5" w:rsidRPr="006B79DF" w:rsidRDefault="00027CE5"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4"/>
          <w:lang w:val="it-IT" w:eastAsia="it-IT"/>
        </w:rPr>
      </w:pPr>
    </w:p>
    <w:p w:rsidR="00E6098F" w:rsidRPr="006B79DF" w:rsidRDefault="000C6061"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b w:val="0"/>
          <w:sz w:val="24"/>
          <w:szCs w:val="24"/>
          <w:lang w:val="it-IT" w:eastAsia="it-IT"/>
        </w:rPr>
      </w:pPr>
      <w:r w:rsidRPr="006B79DF">
        <w:rPr>
          <w:rFonts w:eastAsia="Times New Roman" w:cstheme="minorHAnsi"/>
          <w:b w:val="0"/>
          <w:sz w:val="24"/>
          <w:szCs w:val="24"/>
          <w:lang w:val="it-IT" w:eastAsia="it-IT"/>
        </w:rPr>
        <w:t xml:space="preserve">Il limite che abbiamo preso in considerazione pesa in egual misura su entrambi i tipi di errore, </w:t>
      </w:r>
      <w:r w:rsidR="004064DA" w:rsidRPr="006B79DF">
        <w:rPr>
          <w:rFonts w:eastAsia="Times New Roman" w:cstheme="minorHAnsi"/>
          <w:b w:val="0"/>
          <w:sz w:val="24"/>
          <w:szCs w:val="24"/>
          <w:lang w:val="it-IT" w:eastAsia="it-IT"/>
        </w:rPr>
        <w:t xml:space="preserve">sebbene questa intuizione </w:t>
      </w:r>
      <w:r w:rsidRPr="006B79DF">
        <w:rPr>
          <w:rFonts w:eastAsia="Times New Roman" w:cstheme="minorHAnsi"/>
          <w:b w:val="0"/>
          <w:sz w:val="24"/>
          <w:szCs w:val="24"/>
          <w:lang w:val="it-IT" w:eastAsia="it-IT"/>
        </w:rPr>
        <w:t>è favorevole al nostro modello</w:t>
      </w:r>
      <w:r w:rsidR="004064DA" w:rsidRPr="006B79DF">
        <w:rPr>
          <w:rFonts w:eastAsia="Times New Roman" w:cstheme="minorHAnsi"/>
          <w:b w:val="0"/>
          <w:sz w:val="24"/>
          <w:szCs w:val="24"/>
          <w:lang w:val="it-IT" w:eastAsia="it-IT"/>
        </w:rPr>
        <w:t xml:space="preserve">, giacché commettere un errore medico in entrambe le direzioni peggiora la salute del paziente, purtroppo i risultati prevalentemente hanno una quantità </w:t>
      </w:r>
      <w:r w:rsidR="00E6098F" w:rsidRPr="006B79DF">
        <w:rPr>
          <w:rFonts w:eastAsia="Times New Roman" w:cstheme="minorHAnsi"/>
          <w:b w:val="0"/>
          <w:sz w:val="24"/>
          <w:szCs w:val="24"/>
          <w:lang w:val="it-IT" w:eastAsia="it-IT"/>
        </w:rPr>
        <w:br/>
      </w:r>
      <w:r w:rsidR="004064DA" w:rsidRPr="006B79DF">
        <w:rPr>
          <w:rFonts w:eastAsia="Times New Roman" w:cstheme="minorHAnsi"/>
          <w:b w:val="0"/>
          <w:sz w:val="24"/>
          <w:szCs w:val="24"/>
          <w:lang w:val="it-IT" w:eastAsia="it-IT"/>
        </w:rPr>
        <w:t>di falsi negativi molto elevata.</w:t>
      </w:r>
    </w:p>
    <w:p w:rsidR="00E6098F" w:rsidRPr="006B79DF" w:rsidRDefault="004064DA"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b w:val="0"/>
          <w:sz w:val="24"/>
          <w:szCs w:val="24"/>
          <w:lang w:val="it-IT" w:eastAsia="it-IT"/>
        </w:rPr>
      </w:pPr>
      <w:r w:rsidRPr="006B79DF">
        <w:rPr>
          <w:rFonts w:eastAsia="Times New Roman" w:cstheme="minorHAnsi"/>
          <w:b w:val="0"/>
          <w:sz w:val="24"/>
          <w:szCs w:val="24"/>
          <w:lang w:val="it-IT" w:eastAsia="it-IT"/>
        </w:rPr>
        <w:br/>
        <w:t>Quindi, si procede riducendo</w:t>
      </w:r>
      <w:r w:rsidR="000C6061" w:rsidRPr="006B79DF">
        <w:rPr>
          <w:rFonts w:eastAsia="Times New Roman" w:cstheme="minorHAnsi"/>
          <w:b w:val="0"/>
          <w:sz w:val="24"/>
          <w:szCs w:val="24"/>
          <w:lang w:val="it-IT" w:eastAsia="it-IT"/>
        </w:rPr>
        <w:t xml:space="preserve"> la soglia per </w:t>
      </w:r>
      <w:r w:rsidRPr="006B79DF">
        <w:rPr>
          <w:rFonts w:eastAsia="Times New Roman" w:cstheme="minorHAnsi"/>
          <w:b w:val="0"/>
          <w:sz w:val="24"/>
          <w:szCs w:val="24"/>
          <w:lang w:val="it-IT" w:eastAsia="it-IT"/>
        </w:rPr>
        <w:t>diminuire</w:t>
      </w:r>
      <w:r w:rsidR="000C6061" w:rsidRPr="006B79DF">
        <w:rPr>
          <w:rFonts w:eastAsia="Times New Roman" w:cstheme="minorHAnsi"/>
          <w:b w:val="0"/>
          <w:sz w:val="24"/>
          <w:szCs w:val="24"/>
          <w:lang w:val="it-IT" w:eastAsia="it-IT"/>
        </w:rPr>
        <w:t xml:space="preserve"> il numero di falsi negativi a costo di aumentare </w:t>
      </w:r>
    </w:p>
    <w:p w:rsidR="0044142C" w:rsidRPr="006B79DF" w:rsidRDefault="004064DA"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4"/>
          <w:lang w:val="it-IT" w:eastAsia="it-IT"/>
        </w:rPr>
      </w:pPr>
      <w:r w:rsidRPr="006B79DF">
        <w:rPr>
          <w:rFonts w:eastAsia="Times New Roman" w:cstheme="minorHAnsi"/>
          <w:b w:val="0"/>
          <w:sz w:val="24"/>
          <w:szCs w:val="24"/>
          <w:lang w:val="it-IT" w:eastAsia="it-IT"/>
        </w:rPr>
        <w:t>l</w:t>
      </w:r>
      <w:r w:rsidR="000C6061" w:rsidRPr="006B79DF">
        <w:rPr>
          <w:rFonts w:eastAsia="Times New Roman" w:cstheme="minorHAnsi"/>
          <w:b w:val="0"/>
          <w:sz w:val="24"/>
          <w:szCs w:val="24"/>
          <w:lang w:val="it-IT" w:eastAsia="it-IT"/>
        </w:rPr>
        <w:t xml:space="preserve">eggermente il numero di falsi positivi. </w:t>
      </w:r>
      <w:r w:rsidR="00E6098F" w:rsidRPr="006B79DF">
        <w:rPr>
          <w:rFonts w:eastAsia="Times New Roman" w:cstheme="minorHAnsi"/>
          <w:b w:val="0"/>
          <w:sz w:val="24"/>
          <w:szCs w:val="24"/>
          <w:lang w:val="it-IT" w:eastAsia="it-IT"/>
        </w:rPr>
        <w:br/>
      </w:r>
      <w:r w:rsidR="0016310A" w:rsidRPr="006B79DF">
        <w:rPr>
          <w:rFonts w:eastAsia="Times New Roman" w:cstheme="minorHAnsi"/>
          <w:b w:val="0"/>
          <w:sz w:val="24"/>
          <w:szCs w:val="24"/>
          <w:lang w:val="it-IT" w:eastAsia="it-IT"/>
        </w:rPr>
        <w:br/>
        <w:t>Intuitivamente</w:t>
      </w:r>
      <w:r w:rsidRPr="006B79DF">
        <w:rPr>
          <w:rFonts w:eastAsia="Times New Roman" w:cstheme="minorHAnsi"/>
          <w:b w:val="0"/>
          <w:sz w:val="24"/>
          <w:szCs w:val="24"/>
          <w:lang w:val="it-IT" w:eastAsia="it-IT"/>
        </w:rPr>
        <w:t xml:space="preserve">, se abbasso il limite, succede che aumenta la probabilità di affermare, sulla base delle mie variabili esplicative, che il paziente di cui mi occupo è diabetico, mentre in realtà non lo è (aumentano i falsi positivi), ma si riduce il numero di pazienti che sono stati dichiarati non diabetici ma </w:t>
      </w:r>
      <w:r w:rsidR="00027CE5" w:rsidRPr="006B79DF">
        <w:rPr>
          <w:rFonts w:eastAsia="Times New Roman" w:cstheme="minorHAnsi"/>
          <w:b w:val="0"/>
          <w:sz w:val="24"/>
          <w:szCs w:val="24"/>
          <w:lang w:val="it-IT" w:eastAsia="it-IT"/>
        </w:rPr>
        <w:t xml:space="preserve"> i</w:t>
      </w:r>
      <w:r w:rsidRPr="006B79DF">
        <w:rPr>
          <w:rFonts w:eastAsia="Times New Roman" w:cstheme="minorHAnsi"/>
          <w:b w:val="0"/>
          <w:sz w:val="24"/>
          <w:szCs w:val="24"/>
          <w:lang w:val="it-IT" w:eastAsia="it-IT"/>
        </w:rPr>
        <w:t>n realtà lo sono (falsi negativi).</w:t>
      </w:r>
      <w:r w:rsidR="0016310A" w:rsidRPr="006B79DF">
        <w:rPr>
          <w:rFonts w:eastAsia="Times New Roman" w:cstheme="minorHAnsi"/>
          <w:b w:val="0"/>
          <w:sz w:val="24"/>
          <w:szCs w:val="24"/>
          <w:lang w:val="it-IT" w:eastAsia="it-IT"/>
        </w:rPr>
        <w:br/>
      </w:r>
      <w:r w:rsidR="0044142C" w:rsidRPr="006B79DF">
        <w:rPr>
          <w:rFonts w:eastAsia="Times New Roman" w:cstheme="minorHAnsi"/>
          <w:b w:val="0"/>
          <w:sz w:val="24"/>
          <w:szCs w:val="24"/>
          <w:lang w:val="it-IT" w:eastAsia="it-IT"/>
        </w:rPr>
        <w:br/>
      </w:r>
      <w:r w:rsidR="0044142C" w:rsidRPr="006B79DF">
        <w:rPr>
          <w:rFonts w:eastAsia="Times New Roman" w:cstheme="minorHAnsi"/>
          <w:b w:val="0"/>
          <w:color w:val="0F0D29" w:themeColor="text1"/>
          <w:sz w:val="24"/>
          <w:szCs w:val="24"/>
          <w:lang w:val="it-IT" w:eastAsia="it-IT"/>
        </w:rPr>
        <w:t>&gt;threshold=0.3</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r w:rsidRPr="006B79DF">
        <w:rPr>
          <w:rFonts w:eastAsia="Times New Roman" w:cstheme="minorHAnsi"/>
          <w:b w:val="0"/>
          <w:color w:val="0F0D29" w:themeColor="text1"/>
          <w:sz w:val="24"/>
          <w:szCs w:val="24"/>
          <w:lang w:val="it-IT" w:eastAsia="it-IT"/>
        </w:rPr>
        <w:t>&gt;actual_values&lt;- e$Outcome</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r w:rsidRPr="006B79DF">
        <w:rPr>
          <w:rFonts w:eastAsia="Times New Roman" w:cstheme="minorHAnsi"/>
          <w:b w:val="0"/>
          <w:color w:val="0F0D29" w:themeColor="text1"/>
          <w:sz w:val="24"/>
          <w:szCs w:val="24"/>
          <w:lang w:val="it-IT" w:eastAsia="it-IT"/>
        </w:rPr>
        <w:t>&gt;predicted_values&lt;-ifelse(predict(rl4,type="response")&gt;threshold,1,0)</w:t>
      </w:r>
    </w:p>
    <w:p w:rsidR="004064DA"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r w:rsidRPr="006B79DF">
        <w:rPr>
          <w:rFonts w:eastAsia="Times New Roman" w:cstheme="minorHAnsi"/>
          <w:b w:val="0"/>
          <w:color w:val="0F0D29" w:themeColor="text1"/>
          <w:sz w:val="24"/>
          <w:szCs w:val="24"/>
          <w:lang w:val="it-IT" w:eastAsia="it-IT"/>
        </w:rPr>
        <w:t>&gt;conf_matrix_logistico&lt;-table(actual_values,predicted_values)</w:t>
      </w:r>
    </w:p>
    <w:p w:rsidR="004064DA" w:rsidRPr="006B79DF" w:rsidRDefault="004064DA"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p>
    <w:p w:rsidR="004064DA" w:rsidRPr="006B79DF" w:rsidRDefault="004064DA"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&gt; conf_matrix_logistico</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predicted_values</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actual_values   0   1</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0 360 140</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1  58 210</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Style w:val="gnd-iwgdn2b"/>
          <w:rFonts w:cstheme="minorHAnsi"/>
          <w:b w:val="0"/>
          <w:sz w:val="24"/>
          <w:lang w:val="it-IT"/>
        </w:rPr>
        <w:t>-Hit Ratio</w:t>
      </w:r>
      <w:r w:rsidRPr="006B79DF">
        <w:rPr>
          <w:rFonts w:ascii="Lucida Console" w:eastAsia="Times New Roman" w:hAnsi="Lucida Console" w:cs="Courier New"/>
          <w:b w:val="0"/>
          <w:color w:val="0000FF"/>
          <w:sz w:val="20"/>
          <w:szCs w:val="20"/>
          <w:lang w:val="it-IT" w:eastAsia="it-IT"/>
        </w:rPr>
        <w:t xml:space="preserve"> </w:t>
      </w:r>
      <w:r w:rsidRPr="006B79DF">
        <w:rPr>
          <w:rFonts w:ascii="Lucida Console" w:eastAsia="Times New Roman" w:hAnsi="Lucida Console" w:cs="Courier New"/>
          <w:b w:val="0"/>
          <w:color w:val="0000FF"/>
          <w:sz w:val="20"/>
          <w:szCs w:val="20"/>
          <w:lang w:val="it-IT" w:eastAsia="it-IT"/>
        </w:rPr>
        <w:br/>
      </w:r>
      <w:r w:rsidRPr="006B79DF">
        <w:rPr>
          <w:rFonts w:ascii="Lucida Console" w:eastAsia="Times New Roman" w:hAnsi="Lucida Console" w:cs="Courier New"/>
          <w:b w:val="0"/>
          <w:color w:val="0000FF"/>
          <w:sz w:val="20"/>
          <w:szCs w:val="20"/>
          <w:lang w:val="it-IT" w:eastAsia="it-IT"/>
        </w:rPr>
        <w:br/>
        <w:t>&gt; hr &lt;- (conf_matrix_logistico[1,1]+conf_matrix_logistico[2,2])/(sum(conf_matrix_logistico))</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 0.7421875</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0"/>
          <w:lang w:val="it-IT" w:eastAsia="it-IT"/>
        </w:rPr>
      </w:pPr>
      <w:r w:rsidRPr="006B79DF">
        <w:rPr>
          <w:rFonts w:eastAsia="Times New Roman" w:cstheme="minorHAnsi"/>
          <w:b w:val="0"/>
          <w:sz w:val="24"/>
          <w:szCs w:val="20"/>
          <w:lang w:val="it-IT" w:eastAsia="it-IT"/>
        </w:rPr>
        <w:t xml:space="preserve">Il tasso d'unità correttamente classificate è sceso leggermente dal 77% al 74% </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Style w:val="gnd-iwgdn2b"/>
          <w:rFonts w:cstheme="minorHAnsi"/>
          <w:b w:val="0"/>
          <w:sz w:val="24"/>
          <w:szCs w:val="24"/>
          <w:lang w:val="it-IT"/>
        </w:rPr>
        <w:t>-</w:t>
      </w:r>
      <w:r w:rsidRPr="006B79DF">
        <w:rPr>
          <w:rStyle w:val="gnd-iwgdo3b"/>
          <w:rFonts w:cstheme="minorHAnsi"/>
          <w:b w:val="0"/>
          <w:sz w:val="24"/>
          <w:szCs w:val="24"/>
          <w:lang w:val="it-IT"/>
        </w:rPr>
        <w:t xml:space="preserve"> </w:t>
      </w:r>
      <w:r w:rsidRPr="006B79DF">
        <w:rPr>
          <w:rStyle w:val="gnd-iwgdn2b"/>
          <w:rFonts w:cstheme="minorHAnsi"/>
          <w:b w:val="0"/>
          <w:sz w:val="24"/>
          <w:szCs w:val="24"/>
          <w:lang w:val="it-IT"/>
        </w:rPr>
        <w:t>Specificità</w:t>
      </w:r>
      <w:r w:rsidRPr="006B79DF">
        <w:rPr>
          <w:rFonts w:ascii="Lucida Console" w:eastAsia="Times New Roman" w:hAnsi="Lucida Console" w:cs="Courier New"/>
          <w:b w:val="0"/>
          <w:color w:val="0000FF"/>
          <w:sz w:val="20"/>
          <w:szCs w:val="20"/>
          <w:lang w:val="it-IT" w:eastAsia="it-IT"/>
        </w:rPr>
        <w:t xml:space="preserve"> </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&gt; spcf&lt;- (conf_matrix_logistico[1,1])/(conf_matrix_logistico[1,1]+conf_matrix_logistico[1,2])</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 0.72</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0"/>
          <w:lang w:val="it-IT" w:eastAsia="it-IT"/>
        </w:rPr>
      </w:pPr>
      <w:r w:rsidRPr="006B79DF">
        <w:rPr>
          <w:rFonts w:eastAsia="Times New Roman" w:cstheme="minorHAnsi"/>
          <w:b w:val="0"/>
          <w:sz w:val="24"/>
          <w:szCs w:val="20"/>
          <w:lang w:val="it-IT" w:eastAsia="it-IT"/>
        </w:rPr>
        <w:t>Il tasso di specificità è sceso del 88% al 72%, questo data la prevalenza verso i  falsi negativi.</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p>
    <w:p w:rsidR="0044142C" w:rsidRPr="006B79DF" w:rsidRDefault="00E6098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Style w:val="gnd-iwgdn2b"/>
          <w:rFonts w:cstheme="minorHAnsi"/>
          <w:b w:val="0"/>
          <w:sz w:val="24"/>
          <w:lang w:val="it-IT"/>
        </w:rPr>
      </w:pPr>
      <w:r w:rsidRPr="006B79DF">
        <w:rPr>
          <w:rFonts w:ascii="Lucida Console" w:eastAsia="Times New Roman" w:hAnsi="Lucida Console" w:cs="Courier New"/>
          <w:b w:val="0"/>
          <w:color w:val="0000FF"/>
          <w:sz w:val="20"/>
          <w:szCs w:val="20"/>
          <w:lang w:val="it-IT" w:eastAsia="it-IT"/>
        </w:rPr>
        <w:lastRenderedPageBreak/>
        <w:br/>
      </w:r>
      <w:r w:rsidR="0044142C" w:rsidRPr="006B79DF">
        <w:rPr>
          <w:rFonts w:ascii="Lucida Console" w:eastAsia="Times New Roman" w:hAnsi="Lucida Console" w:cs="Courier New"/>
          <w:b w:val="0"/>
          <w:color w:val="0000FF"/>
          <w:sz w:val="20"/>
          <w:szCs w:val="20"/>
          <w:lang w:val="it-IT" w:eastAsia="it-IT"/>
        </w:rPr>
        <w:t>-</w:t>
      </w:r>
      <w:r w:rsidR="0044142C" w:rsidRPr="006B79DF">
        <w:rPr>
          <w:rStyle w:val="gnd-iwgdo3b"/>
          <w:rFonts w:cstheme="minorHAnsi"/>
          <w:b w:val="0"/>
          <w:sz w:val="24"/>
          <w:lang w:val="it-IT"/>
        </w:rPr>
        <w:t xml:space="preserve"> </w:t>
      </w:r>
      <w:r w:rsidR="0044142C" w:rsidRPr="006B79DF">
        <w:rPr>
          <w:rStyle w:val="gnd-iwgdn2b"/>
          <w:rFonts w:cstheme="minorHAnsi"/>
          <w:b w:val="0"/>
          <w:sz w:val="24"/>
          <w:lang w:val="it-IT"/>
        </w:rPr>
        <w:t>Sensitività</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&gt; sens&lt;-(conf_matrix_logistico[2,2])/(conf_matrix_logistico[2,1]+conf_matrix_logistico[2,2])</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[1] 0.7835821</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0"/>
          <w:lang w:val="it-IT" w:eastAsia="it-IT"/>
        </w:rPr>
      </w:pPr>
      <w:r w:rsidRPr="006B79DF">
        <w:rPr>
          <w:rFonts w:eastAsia="Times New Roman" w:cstheme="minorHAnsi"/>
          <w:b w:val="0"/>
          <w:sz w:val="24"/>
          <w:szCs w:val="20"/>
          <w:lang w:val="it-IT" w:eastAsia="it-IT"/>
        </w:rPr>
        <w:t>Il tasso di sensitività è salito dal 57% al 78%</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 xml:space="preserve"> </w:t>
      </w:r>
    </w:p>
    <w:p w:rsidR="004064DA" w:rsidRPr="006B79DF" w:rsidRDefault="004064DA"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Style w:val="gnd-iwgdn2b"/>
          <w:rFonts w:cstheme="minorHAnsi"/>
          <w:b w:val="0"/>
          <w:sz w:val="24"/>
          <w:lang w:val="it-IT"/>
        </w:rPr>
        <w:t>-Falsi Positivi</w:t>
      </w:r>
      <w:r w:rsidRPr="006B79DF">
        <w:rPr>
          <w:rFonts w:ascii="Lucida Console" w:eastAsia="Times New Roman" w:hAnsi="Lucida Console" w:cs="Courier New"/>
          <w:b w:val="0"/>
          <w:color w:val="0000FF"/>
          <w:sz w:val="20"/>
          <w:szCs w:val="20"/>
          <w:lang w:val="it-IT" w:eastAsia="it-IT"/>
        </w:rPr>
        <w:t xml:space="preserve"> </w:t>
      </w:r>
    </w:p>
    <w:p w:rsidR="004064DA" w:rsidRPr="006B79DF" w:rsidRDefault="004064DA"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&gt; fp&lt;-(conf_matrix_logistico[1,2])/(conf_matrix_logistico[1,1]+conf_matrix_logistico[1,2])</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 xml:space="preserve">&gt; fp </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[1] 0.28</w:t>
      </w:r>
    </w:p>
    <w:p w:rsidR="004064DA" w:rsidRPr="006B79DF" w:rsidRDefault="004064DA"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4064DA" w:rsidRPr="006B79DF" w:rsidRDefault="004064DA"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0"/>
          <w:bdr w:val="none" w:sz="0" w:space="0" w:color="auto" w:frame="1"/>
          <w:lang w:val="it-IT" w:eastAsia="it-IT"/>
        </w:rPr>
      </w:pPr>
      <w:r w:rsidRPr="006B79DF">
        <w:rPr>
          <w:rFonts w:eastAsia="Times New Roman" w:cstheme="minorHAnsi"/>
          <w:b w:val="0"/>
          <w:sz w:val="24"/>
          <w:szCs w:val="20"/>
          <w:lang w:val="it-IT" w:eastAsia="it-IT"/>
        </w:rPr>
        <w:t>La quantità di falsi positivi è salita del 11% al 28%</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0"/>
          <w:lang w:val="it-IT" w:eastAsia="it-IT"/>
        </w:rPr>
      </w:pPr>
    </w:p>
    <w:p w:rsidR="004064DA" w:rsidRPr="006B79DF" w:rsidRDefault="004064DA"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 w:val="24"/>
          <w:szCs w:val="20"/>
          <w:lang w:val="it-IT" w:eastAsia="it-IT"/>
        </w:rPr>
      </w:pPr>
      <w:r w:rsidRPr="006B79DF">
        <w:rPr>
          <w:rFonts w:eastAsia="Times New Roman" w:cstheme="minorHAnsi"/>
          <w:b w:val="0"/>
          <w:sz w:val="24"/>
          <w:szCs w:val="20"/>
          <w:lang w:val="it-IT" w:eastAsia="it-IT"/>
        </w:rPr>
        <w:t>-</w:t>
      </w:r>
      <w:r w:rsidR="0044142C" w:rsidRPr="006B79DF">
        <w:rPr>
          <w:rFonts w:eastAsia="Times New Roman" w:cstheme="minorHAnsi"/>
          <w:b w:val="0"/>
          <w:sz w:val="24"/>
          <w:szCs w:val="20"/>
          <w:lang w:val="it-IT" w:eastAsia="it-IT"/>
        </w:rPr>
        <w:t>Falsi negativi</w:t>
      </w:r>
    </w:p>
    <w:p w:rsidR="004064DA"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 xml:space="preserve"> </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&gt; fn&lt;-(conf_matrix_logistico[2,1])/(conf_matrix_logistico[2,1]+conf_matrix_logistico[2,2])</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 xml:space="preserve">&gt; fn </w:t>
      </w:r>
    </w:p>
    <w:p w:rsidR="0044142C" w:rsidRPr="006B79DF" w:rsidRDefault="0044142C"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[1] 0.2164179</w:t>
      </w:r>
    </w:p>
    <w:p w:rsidR="004064DA" w:rsidRPr="006B79DF" w:rsidRDefault="004064DA"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color w:val="0F0D29" w:themeColor="text1"/>
          <w:sz w:val="24"/>
          <w:szCs w:val="24"/>
          <w:lang w:val="it-IT" w:eastAsia="it-IT"/>
        </w:rPr>
      </w:pPr>
    </w:p>
    <w:p w:rsidR="004064DA" w:rsidRPr="003B003B" w:rsidRDefault="004064DA"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 w:val="24"/>
          <w:szCs w:val="20"/>
          <w:lang w:val="it-IT" w:eastAsia="it-IT"/>
        </w:rPr>
      </w:pPr>
      <w:r w:rsidRPr="006B79DF">
        <w:rPr>
          <w:rFonts w:eastAsia="Times New Roman" w:cstheme="minorHAnsi"/>
          <w:b w:val="0"/>
          <w:sz w:val="24"/>
          <w:szCs w:val="20"/>
          <w:lang w:val="it-IT" w:eastAsia="it-IT"/>
        </w:rPr>
        <w:t>La quantità di falsi negativi siè abbasta del 43% al 21%</w:t>
      </w:r>
      <w:r w:rsidR="00CC42EF" w:rsidRPr="006B79DF">
        <w:rPr>
          <w:rFonts w:eastAsia="Times New Roman" w:cstheme="minorHAnsi"/>
          <w:b w:val="0"/>
          <w:sz w:val="24"/>
          <w:szCs w:val="20"/>
          <w:lang w:val="it-IT" w:eastAsia="it-IT"/>
        </w:rPr>
        <w:br/>
      </w:r>
    </w:p>
    <w:p w:rsidR="000C6061" w:rsidRPr="003B003B" w:rsidRDefault="0079449A" w:rsidP="001779F9">
      <w:pPr>
        <w:pStyle w:val="Prrafodelista"/>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szCs w:val="28"/>
          <w:lang w:val="it-IT" w:eastAsia="it-IT"/>
        </w:rPr>
      </w:pPr>
      <w:r w:rsidRPr="003B003B">
        <w:rPr>
          <w:rFonts w:eastAsia="Times New Roman" w:cstheme="minorHAnsi"/>
          <w:szCs w:val="28"/>
          <w:lang w:val="it-IT" w:eastAsia="it-IT"/>
        </w:rPr>
        <w:t>LA SIGN</w:t>
      </w:r>
      <w:r w:rsidR="00312C2F" w:rsidRPr="003B003B">
        <w:rPr>
          <w:rFonts w:eastAsia="Times New Roman" w:cstheme="minorHAnsi"/>
          <w:szCs w:val="28"/>
          <w:lang w:val="it-IT" w:eastAsia="it-IT"/>
        </w:rPr>
        <w:t>I</w:t>
      </w:r>
      <w:r w:rsidRPr="003B003B">
        <w:rPr>
          <w:rFonts w:eastAsia="Times New Roman" w:cstheme="minorHAnsi"/>
          <w:szCs w:val="28"/>
          <w:lang w:val="it-IT" w:eastAsia="it-IT"/>
        </w:rPr>
        <w:t>FICATIVIT</w:t>
      </w:r>
      <w:r w:rsidR="00312C2F" w:rsidRPr="003B003B">
        <w:rPr>
          <w:szCs w:val="28"/>
          <w:lang w:val="it-IT"/>
        </w:rPr>
        <w:t>À</w:t>
      </w:r>
      <w:r w:rsidRPr="003B003B">
        <w:rPr>
          <w:rFonts w:eastAsia="Times New Roman" w:cstheme="minorHAnsi"/>
          <w:szCs w:val="28"/>
          <w:lang w:val="it-IT" w:eastAsia="it-IT"/>
        </w:rPr>
        <w:t xml:space="preserve"> DEL MODELLO</w:t>
      </w:r>
    </w:p>
    <w:p w:rsidR="00312C2F" w:rsidRPr="006B79DF" w:rsidRDefault="00312C2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eastAsia="Times New Roman" w:cstheme="minorHAnsi"/>
          <w:b w:val="0"/>
          <w:szCs w:val="28"/>
          <w:lang w:val="it-IT" w:eastAsia="it-IT"/>
        </w:rPr>
      </w:pPr>
    </w:p>
    <w:p w:rsidR="00312C2F" w:rsidRPr="006B79DF" w:rsidRDefault="00312C2F"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b w:val="0"/>
          <w:sz w:val="24"/>
          <w:szCs w:val="24"/>
          <w:lang w:val="it-IT" w:eastAsia="it-IT"/>
        </w:rPr>
      </w:pPr>
      <w:r w:rsidRPr="006B79DF">
        <w:rPr>
          <w:rFonts w:cstheme="minorHAnsi"/>
          <w:b w:val="0"/>
          <w:sz w:val="24"/>
          <w:szCs w:val="24"/>
          <w:lang w:val="it-IT"/>
        </w:rPr>
        <w:t xml:space="preserve">Il modello saturo nell'impostazione GLM si riferisce al modello perfettamente adattato (cioè, sovradimensionato) che usa </w:t>
      </w:r>
      <w:r w:rsidR="00B30832" w:rsidRPr="006B79DF">
        <w:rPr>
          <w:rFonts w:cstheme="minorHAnsi"/>
          <w:b w:val="0"/>
          <w:sz w:val="24"/>
          <w:szCs w:val="24"/>
          <w:lang w:val="it-IT"/>
        </w:rPr>
        <w:t>tutti i</w:t>
      </w:r>
      <w:r w:rsidRPr="006B79DF">
        <w:rPr>
          <w:rFonts w:cstheme="minorHAnsi"/>
          <w:b w:val="0"/>
          <w:sz w:val="24"/>
          <w:szCs w:val="24"/>
          <w:lang w:val="it-IT"/>
        </w:rPr>
        <w:t xml:space="preserve"> parametri liberi per ada</w:t>
      </w:r>
      <w:r w:rsidR="00B30832" w:rsidRPr="006B79DF">
        <w:rPr>
          <w:rFonts w:cstheme="minorHAnsi"/>
          <w:b w:val="0"/>
          <w:sz w:val="24"/>
          <w:szCs w:val="24"/>
          <w:lang w:val="it-IT"/>
        </w:rPr>
        <w:t>tta</w:t>
      </w:r>
      <w:r w:rsidRPr="006B79DF">
        <w:rPr>
          <w:rFonts w:cstheme="minorHAnsi"/>
          <w:b w:val="0"/>
          <w:sz w:val="24"/>
          <w:szCs w:val="24"/>
          <w:lang w:val="it-IT"/>
        </w:rPr>
        <w:t>rsi a</w:t>
      </w:r>
      <w:r w:rsidR="00B30832" w:rsidRPr="006B79DF">
        <w:rPr>
          <w:rFonts w:cstheme="minorHAnsi"/>
          <w:b w:val="0"/>
          <w:sz w:val="24"/>
          <w:szCs w:val="24"/>
          <w:lang w:val="it-IT"/>
        </w:rPr>
        <w:t>lle</w:t>
      </w:r>
      <w:r w:rsidRPr="006B79DF">
        <w:rPr>
          <w:rFonts w:cstheme="minorHAnsi"/>
          <w:b w:val="0"/>
          <w:sz w:val="24"/>
          <w:szCs w:val="24"/>
          <w:lang w:val="it-IT"/>
        </w:rPr>
        <w:t xml:space="preserve"> osservazioni. In un modello saturo, la </w:t>
      </w:r>
      <w:r w:rsidR="00247634" w:rsidRPr="006B79DF">
        <w:rPr>
          <w:rFonts w:cstheme="minorHAnsi"/>
          <w:b w:val="0"/>
          <w:sz w:val="24"/>
          <w:szCs w:val="24"/>
          <w:lang w:val="it-IT"/>
        </w:rPr>
        <w:t xml:space="preserve">  f</w:t>
      </w:r>
      <w:r w:rsidRPr="006B79DF">
        <w:rPr>
          <w:rFonts w:cstheme="minorHAnsi"/>
          <w:b w:val="0"/>
          <w:sz w:val="24"/>
          <w:szCs w:val="24"/>
          <w:lang w:val="it-IT"/>
        </w:rPr>
        <w:t xml:space="preserve">unzione log-verosimiglianza raggiunge il suo massimo valore </w:t>
      </w:r>
      <w:r w:rsidR="00247634" w:rsidRPr="006B79DF">
        <w:rPr>
          <w:rFonts w:cstheme="minorHAnsi"/>
          <w:b w:val="0"/>
          <w:sz w:val="24"/>
          <w:szCs w:val="24"/>
          <w:lang w:val="it-IT"/>
        </w:rPr>
        <w:t>o</w:t>
      </w:r>
      <w:r w:rsidR="00B30832" w:rsidRPr="006B79DF">
        <w:rPr>
          <w:rFonts w:cstheme="minorHAnsi"/>
          <w:b w:val="0"/>
          <w:sz w:val="24"/>
          <w:szCs w:val="24"/>
          <w:lang w:val="it-IT"/>
        </w:rPr>
        <w:t>tt</w:t>
      </w:r>
      <w:r w:rsidRPr="006B79DF">
        <w:rPr>
          <w:rFonts w:cstheme="minorHAnsi"/>
          <w:b w:val="0"/>
          <w:sz w:val="24"/>
          <w:szCs w:val="24"/>
          <w:lang w:val="it-IT"/>
        </w:rPr>
        <w:t>enibile</w:t>
      </w:r>
    </w:p>
    <w:p w:rsidR="000C6061" w:rsidRPr="006B79DF" w:rsidRDefault="000C6061"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b w:val="0"/>
          <w:sz w:val="24"/>
          <w:szCs w:val="24"/>
          <w:lang w:val="it-IT" w:eastAsia="it-IT"/>
        </w:rPr>
      </w:pPr>
    </w:p>
    <w:p w:rsidR="00E6098F" w:rsidRPr="006B79DF" w:rsidRDefault="00B30832"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cstheme="minorHAnsi"/>
          <w:b w:val="0"/>
          <w:sz w:val="24"/>
          <w:szCs w:val="24"/>
          <w:lang w:val="it-IT"/>
        </w:rPr>
      </w:pPr>
      <w:r w:rsidRPr="006B79DF">
        <w:rPr>
          <w:rFonts w:cstheme="minorHAnsi"/>
          <w:b w:val="0"/>
          <w:sz w:val="24"/>
          <w:szCs w:val="24"/>
          <w:lang w:val="it-IT"/>
        </w:rPr>
        <w:t>La devianza del modello in GLM è</w:t>
      </w:r>
      <w:r w:rsidR="003E7AF7" w:rsidRPr="006B79DF">
        <w:rPr>
          <w:rFonts w:cstheme="minorHAnsi"/>
          <w:b w:val="0"/>
          <w:sz w:val="24"/>
          <w:szCs w:val="24"/>
          <w:lang w:val="it-IT"/>
        </w:rPr>
        <w:t xml:space="preserve"> analoga al concetto della SSE nella regresione lineare, ed è</w:t>
      </w:r>
      <w:r w:rsidRPr="006B79DF">
        <w:rPr>
          <w:rFonts w:cstheme="minorHAnsi"/>
          <w:b w:val="0"/>
          <w:sz w:val="24"/>
          <w:szCs w:val="24"/>
          <w:lang w:val="it-IT"/>
        </w:rPr>
        <w:t xml:space="preserve"> definita come meno due volte la differenza tra le log-verosimiglianze massimizzate tra il modello stimato e il</w:t>
      </w:r>
    </w:p>
    <w:p w:rsidR="00E6098F" w:rsidRPr="006B79DF" w:rsidRDefault="00B30832"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sz w:val="24"/>
          <w:szCs w:val="24"/>
          <w:lang w:val="it-IT"/>
        </w:rPr>
      </w:pPr>
      <w:r w:rsidRPr="006B79DF">
        <w:rPr>
          <w:rFonts w:cstheme="minorHAnsi"/>
          <w:b w:val="0"/>
          <w:sz w:val="24"/>
          <w:szCs w:val="24"/>
          <w:lang w:val="it-IT"/>
        </w:rPr>
        <w:t>modello saturo</w:t>
      </w:r>
    </w:p>
    <w:p w:rsidR="00E3416F" w:rsidRPr="006B79DF" w:rsidRDefault="00B30832"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cstheme="minorHAnsi"/>
          <w:b w:val="0"/>
          <w:sz w:val="24"/>
          <w:szCs w:val="24"/>
          <w:lang w:val="it-IT"/>
        </w:rPr>
      </w:pPr>
      <w:r w:rsidRPr="006B79DF">
        <w:rPr>
          <w:rFonts w:cstheme="minorHAnsi"/>
          <w:b w:val="0"/>
          <w:sz w:val="24"/>
          <w:szCs w:val="24"/>
          <w:lang w:val="it-IT"/>
        </w:rPr>
        <w:br/>
        <w:t>La devianza del modello nullo, invece è definita come meno due volte la differenza tra le log-verosimiglianze massimizzate tra il modello con la sola intercetta e il modello saturo</w:t>
      </w:r>
    </w:p>
    <w:p w:rsidR="00B30832" w:rsidRPr="006B79DF" w:rsidRDefault="00B30832"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eastAsia="Times New Roman" w:cstheme="minorHAnsi"/>
          <w:b w:val="0"/>
          <w:sz w:val="24"/>
          <w:szCs w:val="24"/>
          <w:lang w:val="it-IT" w:eastAsia="it-IT"/>
        </w:rPr>
      </w:pPr>
    </w:p>
    <w:p w:rsidR="00E6098F" w:rsidRPr="006B79DF" w:rsidRDefault="00B30832" w:rsidP="00E6098F">
      <w:pPr>
        <w:jc w:val="both"/>
        <w:rPr>
          <w:rFonts w:cstheme="minorHAnsi"/>
          <w:b w:val="0"/>
          <w:sz w:val="24"/>
          <w:szCs w:val="24"/>
          <w:lang w:val="it-IT"/>
        </w:rPr>
      </w:pPr>
      <w:r w:rsidRPr="006B79DF">
        <w:rPr>
          <w:rFonts w:eastAsia="Times New Roman" w:cstheme="minorHAnsi"/>
          <w:b w:val="0"/>
          <w:sz w:val="24"/>
          <w:szCs w:val="24"/>
          <w:lang w:val="it-IT" w:eastAsia="it-IT"/>
        </w:rPr>
        <w:t xml:space="preserve">Essendo </w:t>
      </w:r>
      <w:r w:rsidRPr="006B79DF">
        <w:rPr>
          <w:rFonts w:cstheme="minorHAnsi"/>
          <w:b w:val="0"/>
          <w:sz w:val="24"/>
          <w:szCs w:val="24"/>
          <w:lang w:val="it-IT"/>
        </w:rPr>
        <w:t xml:space="preserve">nel modello logistico, la verosimiglianza del modello saturo essatamente uguale a 1 , si definisce un Test analogo al test F nel modello di regressione lineare, ed è basato sul rapporto tra la log-verosimiglianza massimizzata del modello con la sola intercetta e quella del modello con le </w:t>
      </w:r>
    </w:p>
    <w:p w:rsidR="00E6098F" w:rsidRPr="006B79DF" w:rsidRDefault="00B30832" w:rsidP="00E6098F">
      <w:pPr>
        <w:rPr>
          <w:rFonts w:cstheme="minorHAnsi"/>
          <w:b w:val="0"/>
          <w:sz w:val="24"/>
          <w:szCs w:val="24"/>
          <w:lang w:val="it-IT"/>
        </w:rPr>
      </w:pPr>
      <w:r w:rsidRPr="006B79DF">
        <w:rPr>
          <w:rFonts w:cstheme="minorHAnsi"/>
          <w:b w:val="0"/>
          <w:sz w:val="24"/>
          <w:szCs w:val="24"/>
          <w:lang w:val="it-IT"/>
        </w:rPr>
        <w:t>variabili esplicative.</w:t>
      </w:r>
    </w:p>
    <w:p w:rsidR="00E6098F" w:rsidRPr="006B79DF" w:rsidRDefault="00B30832" w:rsidP="00E6098F">
      <w:pPr>
        <w:jc w:val="both"/>
        <w:rPr>
          <w:rFonts w:cstheme="minorHAnsi"/>
          <w:b w:val="0"/>
          <w:sz w:val="24"/>
          <w:szCs w:val="24"/>
          <w:lang w:val="it-IT"/>
        </w:rPr>
      </w:pPr>
      <w:r w:rsidRPr="006B79DF">
        <w:rPr>
          <w:rFonts w:cstheme="minorHAnsi"/>
          <w:b w:val="0"/>
          <w:sz w:val="24"/>
          <w:szCs w:val="24"/>
          <w:lang w:val="it-IT"/>
        </w:rPr>
        <w:br/>
        <w:t>La satitistica test G</w:t>
      </w:r>
      <w:r w:rsidR="0018083F" w:rsidRPr="006B79DF">
        <w:rPr>
          <w:rFonts w:cstheme="minorHAnsi"/>
          <w:b w:val="0"/>
          <w:sz w:val="24"/>
          <w:szCs w:val="24"/>
          <w:lang w:val="it-IT"/>
        </w:rPr>
        <w:t xml:space="preserve"> quindi,</w:t>
      </w:r>
      <w:r w:rsidRPr="006B79DF">
        <w:rPr>
          <w:rFonts w:cstheme="minorHAnsi"/>
          <w:b w:val="0"/>
          <w:sz w:val="24"/>
          <w:szCs w:val="24"/>
          <w:lang w:val="it-IT"/>
        </w:rPr>
        <w:t xml:space="preserve"> è esprimibile come la differenza tra la devianza del modello con la sola intercetta (null deviance) e la devianza del modello stimato(residual deviance)</w:t>
      </w:r>
      <w:r w:rsidRPr="006B79DF">
        <w:rPr>
          <w:rFonts w:cstheme="minorHAnsi"/>
          <w:b w:val="0"/>
          <w:sz w:val="24"/>
          <w:szCs w:val="24"/>
          <w:lang w:val="it-IT"/>
        </w:rPr>
        <w:br/>
      </w:r>
      <w:r w:rsidR="000240D3" w:rsidRPr="006B79DF">
        <w:rPr>
          <w:rFonts w:cstheme="minorHAnsi"/>
          <w:b w:val="0"/>
          <w:sz w:val="24"/>
          <w:szCs w:val="24"/>
          <w:lang w:val="it-IT"/>
        </w:rPr>
        <w:t>In pratica, se la devianza nulla è prevalentemente più alta della devianza residua, si può confutare l'ipotesi di base, secondo la quale il modello che fa una previsione migliore sarà quello basato sulle variabili stimate e non quello con la sola intercetta, e quindi il nostro modello avrà una certa utilità</w:t>
      </w:r>
      <w:r w:rsidR="003E7AF7" w:rsidRPr="006B79DF">
        <w:rPr>
          <w:rFonts w:cstheme="minorHAnsi"/>
          <w:b w:val="0"/>
          <w:sz w:val="24"/>
          <w:szCs w:val="24"/>
          <w:lang w:val="it-IT"/>
        </w:rPr>
        <w:t xml:space="preserve"> e </w:t>
      </w:r>
    </w:p>
    <w:p w:rsidR="00E6098F" w:rsidRPr="006B79DF" w:rsidRDefault="003E7AF7" w:rsidP="00E6098F">
      <w:pPr>
        <w:rPr>
          <w:rFonts w:cstheme="minorHAnsi"/>
          <w:b w:val="0"/>
          <w:sz w:val="24"/>
          <w:lang w:val="it-IT"/>
        </w:rPr>
      </w:pPr>
      <w:r w:rsidRPr="006B79DF">
        <w:rPr>
          <w:rFonts w:cstheme="minorHAnsi"/>
          <w:b w:val="0"/>
          <w:sz w:val="24"/>
          <w:szCs w:val="24"/>
          <w:lang w:val="it-IT"/>
        </w:rPr>
        <w:t>sarà quello c</w:t>
      </w:r>
      <w:r w:rsidR="005A3742">
        <w:rPr>
          <w:rFonts w:cstheme="minorHAnsi"/>
          <w:b w:val="0"/>
          <w:sz w:val="24"/>
          <w:szCs w:val="24"/>
          <w:lang w:val="it-IT"/>
        </w:rPr>
        <w:t>on</w:t>
      </w:r>
      <w:bookmarkStart w:id="0" w:name="_GoBack"/>
      <w:bookmarkEnd w:id="0"/>
      <w:r w:rsidRPr="006B79DF">
        <w:rPr>
          <w:rFonts w:cstheme="minorHAnsi"/>
          <w:b w:val="0"/>
          <w:sz w:val="24"/>
          <w:szCs w:val="24"/>
          <w:lang w:val="it-IT"/>
        </w:rPr>
        <w:t xml:space="preserve"> miglior addatamento.</w:t>
      </w:r>
      <w:r w:rsidRPr="006B79DF">
        <w:rPr>
          <w:rFonts w:cstheme="minorHAnsi"/>
          <w:b w:val="0"/>
          <w:sz w:val="24"/>
          <w:szCs w:val="24"/>
          <w:lang w:val="it-IT"/>
        </w:rPr>
        <w:br/>
      </w:r>
      <w:r w:rsidRPr="006B79DF">
        <w:rPr>
          <w:rFonts w:cstheme="minorHAnsi"/>
          <w:b w:val="0"/>
          <w:sz w:val="24"/>
          <w:szCs w:val="24"/>
          <w:lang w:val="it-IT"/>
        </w:rPr>
        <w:br/>
      </w:r>
    </w:p>
    <w:p w:rsidR="003E7AF7" w:rsidRPr="006B79DF" w:rsidRDefault="003E7AF7" w:rsidP="00E6098F">
      <w:pPr>
        <w:rPr>
          <w:rFonts w:cstheme="minorHAnsi"/>
          <w:b w:val="0"/>
          <w:sz w:val="24"/>
          <w:lang w:val="it-IT"/>
        </w:rPr>
      </w:pPr>
      <w:r w:rsidRPr="006B79DF">
        <w:rPr>
          <w:rFonts w:cstheme="minorHAnsi"/>
          <w:b w:val="0"/>
          <w:sz w:val="24"/>
          <w:lang w:val="it-IT"/>
        </w:rPr>
        <w:lastRenderedPageBreak/>
        <w:t>Poniamo quindi come obbiettivo la verifica di questo sistema di ipotesi:</w:t>
      </w:r>
    </w:p>
    <w:p w:rsidR="005A3742" w:rsidRDefault="003E7AF7" w:rsidP="001779F9">
      <w:pPr>
        <w:jc w:val="both"/>
        <w:rPr>
          <w:rFonts w:cstheme="minorHAnsi"/>
          <w:b w:val="0"/>
          <w:sz w:val="24"/>
          <w:lang w:val="it-IT"/>
        </w:rPr>
      </w:pPr>
      <w:r w:rsidRPr="006B79DF">
        <w:rPr>
          <w:rFonts w:cstheme="minorHAnsi"/>
          <w:b w:val="0"/>
          <w:sz w:val="24"/>
          <w:lang w:val="it-IT"/>
        </w:rPr>
        <w:t xml:space="preserve">H0 : </w:t>
      </w:r>
      <w:r w:rsidRPr="006B79DF">
        <w:rPr>
          <w:rFonts w:cstheme="minorHAnsi"/>
          <w:b w:val="0"/>
          <w:sz w:val="24"/>
        </w:rPr>
        <w:t>β</w:t>
      </w:r>
      <w:r w:rsidRPr="006B79DF">
        <w:rPr>
          <w:rFonts w:cstheme="minorHAnsi"/>
          <w:b w:val="0"/>
          <w:sz w:val="24"/>
          <w:lang w:val="it-IT"/>
        </w:rPr>
        <w:t xml:space="preserve">1 = …. = </w:t>
      </w:r>
      <w:r w:rsidRPr="006B79DF">
        <w:rPr>
          <w:rFonts w:cstheme="minorHAnsi"/>
          <w:b w:val="0"/>
          <w:sz w:val="24"/>
        </w:rPr>
        <w:t>β</w:t>
      </w:r>
      <w:r w:rsidRPr="006B79DF">
        <w:rPr>
          <w:rFonts w:cstheme="minorHAnsi"/>
          <w:b w:val="0"/>
          <w:sz w:val="24"/>
          <w:lang w:val="it-IT"/>
        </w:rPr>
        <w:t xml:space="preserve">10 = 0                   H1 : almeno un </w:t>
      </w:r>
      <w:r w:rsidRPr="006B79DF">
        <w:rPr>
          <w:rFonts w:cstheme="minorHAnsi"/>
          <w:b w:val="0"/>
          <w:sz w:val="24"/>
        </w:rPr>
        <w:t>β</w:t>
      </w:r>
      <w:r w:rsidRPr="006B79DF">
        <w:rPr>
          <w:rFonts w:cstheme="minorHAnsi"/>
          <w:b w:val="0"/>
          <w:sz w:val="24"/>
          <w:lang w:val="it-IT"/>
        </w:rPr>
        <w:t xml:space="preserve"> </w:t>
      </w:r>
      <m:oMath>
        <m:r>
          <m:rPr>
            <m:sty m:val="bi"/>
          </m:rPr>
          <w:rPr>
            <w:rFonts w:ascii="Cambria Math" w:hAnsi="Cambria Math" w:cstheme="minorHAnsi"/>
            <w:sz w:val="24"/>
            <w:lang w:val="it-IT"/>
          </w:rPr>
          <m:t>≠</m:t>
        </m:r>
      </m:oMath>
      <w:r w:rsidRPr="006B79DF">
        <w:rPr>
          <w:rFonts w:cstheme="minorHAnsi"/>
          <w:b w:val="0"/>
          <w:sz w:val="24"/>
          <w:lang w:val="it-IT"/>
        </w:rPr>
        <w:t xml:space="preserve"> 0 </w:t>
      </w:r>
      <w:r w:rsidRPr="006B79DF">
        <w:rPr>
          <w:rFonts w:cstheme="minorHAnsi"/>
          <w:b w:val="0"/>
          <w:sz w:val="24"/>
          <w:lang w:val="it-IT"/>
        </w:rPr>
        <w:br/>
        <w:t>Sotto l’ipotesi nulla la G si distribuisce come un chi-quadro con gradi di libertà pari ai parametri stimati. Respingiamo l’ipotesi nulla qualora G &gt; chi-quadro. Quindi valori elevati di G indicano che le variabili esplicative sono rilevanti nello spiegare i valori della Y.</w:t>
      </w:r>
    </w:p>
    <w:p w:rsidR="003E7AF7" w:rsidRPr="006B79DF" w:rsidRDefault="003E7AF7" w:rsidP="001779F9">
      <w:pPr>
        <w:jc w:val="both"/>
        <w:rPr>
          <w:rFonts w:cstheme="minorHAnsi"/>
          <w:b w:val="0"/>
          <w:sz w:val="24"/>
          <w:lang w:val="it-IT"/>
        </w:rPr>
      </w:pPr>
      <w:r w:rsidRPr="006B79DF">
        <w:rPr>
          <w:rFonts w:cstheme="minorHAnsi"/>
          <w:b w:val="0"/>
          <w:sz w:val="24"/>
          <w:lang w:val="it-IT"/>
        </w:rPr>
        <w:br/>
        <w:t>La statistica G si costruisce:</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color w:val="0F0D29" w:themeColor="text1"/>
          <w:sz w:val="24"/>
          <w:szCs w:val="24"/>
          <w:lang w:val="it-IT"/>
        </w:rPr>
      </w:pPr>
      <w:r w:rsidRPr="006B79DF">
        <w:rPr>
          <w:rFonts w:cstheme="minorHAnsi"/>
          <w:b w:val="0"/>
          <w:sz w:val="24"/>
          <w:szCs w:val="24"/>
          <w:lang w:val="it-IT"/>
        </w:rPr>
        <w:t>Stim</w:t>
      </w:r>
      <w:r w:rsidR="003E7AF7" w:rsidRPr="006B79DF">
        <w:rPr>
          <w:rFonts w:cstheme="minorHAnsi"/>
          <w:b w:val="0"/>
          <w:sz w:val="24"/>
          <w:szCs w:val="24"/>
          <w:lang w:val="it-IT"/>
        </w:rPr>
        <w:t xml:space="preserve">ando </w:t>
      </w:r>
      <w:r w:rsidRPr="006B79DF">
        <w:rPr>
          <w:rFonts w:cstheme="minorHAnsi"/>
          <w:b w:val="0"/>
          <w:sz w:val="24"/>
          <w:szCs w:val="24"/>
          <w:lang w:val="it-IT"/>
        </w:rPr>
        <w:t>il modello con la sola intercetta:</w:t>
      </w:r>
      <w:r w:rsidRPr="006B79DF">
        <w:rPr>
          <w:rFonts w:cstheme="minorHAnsi"/>
          <w:b w:val="0"/>
          <w:sz w:val="24"/>
          <w:szCs w:val="24"/>
          <w:lang w:val="it-IT"/>
        </w:rPr>
        <w:br/>
      </w:r>
      <w:r w:rsidRPr="006B79DF">
        <w:rPr>
          <w:rFonts w:cstheme="minorHAnsi"/>
          <w:b w:val="0"/>
          <w:sz w:val="24"/>
          <w:szCs w:val="24"/>
          <w:lang w:val="it-IT"/>
        </w:rPr>
        <w:br/>
      </w:r>
      <w:r w:rsidRPr="006B79DF">
        <w:rPr>
          <w:rFonts w:cstheme="minorHAnsi"/>
          <w:b w:val="0"/>
          <w:color w:val="0F0D29" w:themeColor="text1"/>
          <w:sz w:val="24"/>
          <w:szCs w:val="24"/>
          <w:lang w:val="it-IT"/>
        </w:rPr>
        <w:t>&gt;rl6&lt;-glm(e$Outcome~1, data=e,family = binomial(link =logit))</w:t>
      </w:r>
    </w:p>
    <w:p w:rsidR="000240D3" w:rsidRPr="006B79DF" w:rsidRDefault="000240D3" w:rsidP="001779F9">
      <w:pPr>
        <w:pStyle w:val="HTMLconformatoprevio"/>
        <w:shd w:val="clear" w:color="auto" w:fill="FFFFFF"/>
        <w:rPr>
          <w:rFonts w:ascii="Lucida Console" w:hAnsi="Lucida Console"/>
          <w:color w:val="0000FF"/>
          <w:lang w:val="pt-BR"/>
        </w:rPr>
      </w:pPr>
      <w:r w:rsidRPr="006B79DF">
        <w:rPr>
          <w:rFonts w:asciiTheme="minorHAnsi" w:hAnsiTheme="minorHAnsi" w:cstheme="minorHAnsi"/>
          <w:color w:val="0F0D29" w:themeColor="text1"/>
          <w:sz w:val="24"/>
          <w:szCs w:val="24"/>
          <w:lang w:val="pt-BR"/>
        </w:rPr>
        <w:t>&gt;rl6</w:t>
      </w:r>
      <w:r w:rsidR="00B30832" w:rsidRPr="006B79DF">
        <w:rPr>
          <w:rFonts w:cstheme="minorHAnsi"/>
          <w:sz w:val="24"/>
          <w:szCs w:val="24"/>
          <w:lang w:val="pt-BR"/>
        </w:rPr>
        <w:br/>
      </w:r>
      <w:r w:rsidRPr="006B79DF">
        <w:rPr>
          <w:rFonts w:ascii="Lucida Console" w:hAnsi="Lucida Console"/>
          <w:color w:val="0000FF"/>
          <w:lang w:val="pt-BR"/>
        </w:rPr>
        <w:t>&gt; rl6</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6B79DF">
        <w:rPr>
          <w:rFonts w:ascii="Lucida Console" w:eastAsia="Times New Roman" w:hAnsi="Lucida Console" w:cs="Courier New"/>
          <w:b w:val="0"/>
          <w:color w:val="000000"/>
          <w:sz w:val="20"/>
          <w:szCs w:val="20"/>
          <w:bdr w:val="none" w:sz="0" w:space="0" w:color="auto" w:frame="1"/>
          <w:lang w:val="pt-BR" w:eastAsia="it-IT"/>
        </w:rPr>
        <w:t>Call</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proofErr w:type="gramStart"/>
      <w:r w:rsidRPr="006B79DF">
        <w:rPr>
          <w:rFonts w:ascii="Lucida Console" w:eastAsia="Times New Roman" w:hAnsi="Lucida Console" w:cs="Courier New"/>
          <w:b w:val="0"/>
          <w:color w:val="000000"/>
          <w:sz w:val="20"/>
          <w:szCs w:val="20"/>
          <w:bdr w:val="none" w:sz="0" w:space="0" w:color="auto" w:frame="1"/>
          <w:lang w:val="pt-BR" w:eastAsia="it-IT"/>
        </w:rPr>
        <w:t>glm</w:t>
      </w:r>
      <w:proofErr w:type="spellEnd"/>
      <w:r w:rsidRPr="006B79DF">
        <w:rPr>
          <w:rFonts w:ascii="Lucida Console" w:eastAsia="Times New Roman" w:hAnsi="Lucida Console" w:cs="Courier New"/>
          <w:b w:val="0"/>
          <w:color w:val="000000"/>
          <w:sz w:val="20"/>
          <w:szCs w:val="20"/>
          <w:bdr w:val="none" w:sz="0" w:space="0" w:color="auto" w:frame="1"/>
          <w:lang w:val="pt-BR" w:eastAsia="it-IT"/>
        </w:rPr>
        <w:t>(</w:t>
      </w:r>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formula =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e$Outcome</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 1,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family</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 binomial(link =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logit</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 xml:space="preserve">    data = e)</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CC42EF" w:rsidRPr="006B79DF" w:rsidRDefault="00CC42E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CC42EF" w:rsidRPr="006B79DF" w:rsidRDefault="00CC42E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6B79DF">
        <w:rPr>
          <w:rFonts w:ascii="Lucida Console" w:eastAsia="Times New Roman" w:hAnsi="Lucida Console" w:cs="Courier New"/>
          <w:b w:val="0"/>
          <w:color w:val="000000"/>
          <w:sz w:val="20"/>
          <w:szCs w:val="20"/>
          <w:bdr w:val="none" w:sz="0" w:space="0" w:color="auto" w:frame="1"/>
          <w:lang w:val="pt-BR" w:eastAsia="it-IT"/>
        </w:rPr>
        <w:t>Coefficients</w:t>
      </w:r>
      <w:proofErr w:type="spellEnd"/>
      <w:r w:rsidRPr="006B79DF">
        <w:rPr>
          <w:rFonts w:ascii="Lucida Console" w:eastAsia="Times New Roman" w:hAnsi="Lucida Console" w:cs="Courier New"/>
          <w:b w:val="0"/>
          <w:color w:val="000000"/>
          <w:sz w:val="20"/>
          <w:szCs w:val="20"/>
          <w:bdr w:val="none" w:sz="0" w:space="0" w:color="auto" w:frame="1"/>
          <w:lang w:val="pt-BR" w:eastAsia="it-IT"/>
        </w:rPr>
        <w:t>:</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Intercept</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pt-BR" w:eastAsia="it-IT"/>
        </w:rPr>
        <w:t xml:space="preserve">    -0.6236  </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proofErr w:type="spellStart"/>
      <w:r w:rsidRPr="006B79DF">
        <w:rPr>
          <w:rFonts w:ascii="Lucida Console" w:eastAsia="Times New Roman" w:hAnsi="Lucida Console" w:cs="Courier New"/>
          <w:b w:val="0"/>
          <w:color w:val="000000"/>
          <w:sz w:val="20"/>
          <w:szCs w:val="20"/>
          <w:bdr w:val="none" w:sz="0" w:space="0" w:color="auto" w:frame="1"/>
          <w:lang w:val="pt-BR" w:eastAsia="it-IT"/>
        </w:rPr>
        <w:t>Degrees</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of</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Freedom</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767 Total (i.e.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Null</w:t>
      </w:r>
      <w:proofErr w:type="spellEnd"/>
      <w:proofErr w:type="gramStart"/>
      <w:r w:rsidRPr="006B79DF">
        <w:rPr>
          <w:rFonts w:ascii="Lucida Console" w:eastAsia="Times New Roman" w:hAnsi="Lucida Console" w:cs="Courier New"/>
          <w:b w:val="0"/>
          <w:color w:val="000000"/>
          <w:sz w:val="20"/>
          <w:szCs w:val="20"/>
          <w:bdr w:val="none" w:sz="0" w:space="0" w:color="auto" w:frame="1"/>
          <w:lang w:val="pt-BR" w:eastAsia="it-IT"/>
        </w:rPr>
        <w:t>);  767</w:t>
      </w:r>
      <w:proofErr w:type="gramEnd"/>
      <w:r w:rsidRPr="006B79DF">
        <w:rPr>
          <w:rFonts w:ascii="Lucida Console" w:eastAsia="Times New Roman" w:hAnsi="Lucida Console" w:cs="Courier New"/>
          <w:b w:val="0"/>
          <w:color w:val="000000"/>
          <w:sz w:val="20"/>
          <w:szCs w:val="20"/>
          <w:bdr w:val="none" w:sz="0" w:space="0" w:color="auto" w:frame="1"/>
          <w:lang w:val="pt-BR" w:eastAsia="it-IT"/>
        </w:rPr>
        <w:t xml:space="preserve"> Residual</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Null Deviance:</w:t>
      </w:r>
      <w:r w:rsidRPr="006B79DF">
        <w:rPr>
          <w:rFonts w:ascii="Lucida Console" w:eastAsia="Times New Roman" w:hAnsi="Lucida Console" w:cs="Courier New"/>
          <w:b w:val="0"/>
          <w:color w:val="000000"/>
          <w:sz w:val="20"/>
          <w:szCs w:val="20"/>
          <w:bdr w:val="none" w:sz="0" w:space="0" w:color="auto" w:frame="1"/>
          <w:lang w:val="it-IT" w:eastAsia="it-IT"/>
        </w:rPr>
        <w:tab/>
        <w:t xml:space="preserve">    993.5 </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Residual Deviance: 993.5 </w:t>
      </w:r>
      <w:r w:rsidRPr="006B79DF">
        <w:rPr>
          <w:rFonts w:ascii="Lucida Console" w:eastAsia="Times New Roman" w:hAnsi="Lucida Console" w:cs="Courier New"/>
          <w:b w:val="0"/>
          <w:color w:val="000000"/>
          <w:sz w:val="20"/>
          <w:szCs w:val="20"/>
          <w:bdr w:val="none" w:sz="0" w:space="0" w:color="auto" w:frame="1"/>
          <w:lang w:val="it-IT" w:eastAsia="it-IT"/>
        </w:rPr>
        <w:tab/>
        <w:t>AIC: 995.5</w:t>
      </w:r>
    </w:p>
    <w:p w:rsidR="00B30832" w:rsidRPr="006B79DF" w:rsidRDefault="00B30832"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sz w:val="24"/>
          <w:szCs w:val="24"/>
          <w:lang w:val="it-IT"/>
        </w:rPr>
      </w:pP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color w:val="0F0D29" w:themeColor="text1"/>
          <w:sz w:val="24"/>
          <w:szCs w:val="24"/>
          <w:lang w:val="it-IT"/>
        </w:rPr>
      </w:pPr>
      <w:r w:rsidRPr="006B79DF">
        <w:rPr>
          <w:rFonts w:cstheme="minorHAnsi"/>
          <w:b w:val="0"/>
          <w:sz w:val="24"/>
          <w:szCs w:val="24"/>
          <w:lang w:val="it-IT"/>
        </w:rPr>
        <w:t>Utilizziamo la Statistica G per valutare le devianze dei nostri modelli stimati:</w:t>
      </w:r>
      <w:r w:rsidRPr="006B79DF">
        <w:rPr>
          <w:rFonts w:cstheme="minorHAnsi"/>
          <w:b w:val="0"/>
          <w:sz w:val="24"/>
          <w:szCs w:val="24"/>
          <w:lang w:val="it-IT"/>
        </w:rPr>
        <w:br/>
      </w:r>
      <w:r w:rsidRPr="006B79DF">
        <w:rPr>
          <w:rFonts w:cstheme="minorHAnsi"/>
          <w:b w:val="0"/>
          <w:sz w:val="24"/>
          <w:szCs w:val="24"/>
          <w:lang w:val="it-IT"/>
        </w:rPr>
        <w:br/>
      </w:r>
      <w:r w:rsidRPr="006B79DF">
        <w:rPr>
          <w:rFonts w:cstheme="minorHAnsi"/>
          <w:b w:val="0"/>
          <w:color w:val="0F0D29" w:themeColor="text1"/>
          <w:sz w:val="24"/>
          <w:szCs w:val="24"/>
          <w:lang w:val="it-IT"/>
        </w:rPr>
        <w:t>&gt;</w:t>
      </w:r>
      <w:r w:rsidRPr="006B79DF">
        <w:rPr>
          <w:b w:val="0"/>
          <w:color w:val="0F0D29" w:themeColor="text1"/>
          <w:lang w:val="it-IT"/>
        </w:rPr>
        <w:t xml:space="preserve"> </w:t>
      </w:r>
      <w:r w:rsidRPr="006B79DF">
        <w:rPr>
          <w:rFonts w:cstheme="minorHAnsi"/>
          <w:b w:val="0"/>
          <w:color w:val="0F0D29" w:themeColor="text1"/>
          <w:sz w:val="24"/>
          <w:szCs w:val="24"/>
          <w:lang w:val="it-IT"/>
        </w:rPr>
        <w:t>anova(rl6, rl4, test ="Chisq")</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&gt; anova(rl6, rl4, test ="Chisq")</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Analysis of Deviance Table</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Model 1: e$Outcome ~ 1</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Model 2: e$Outcome ~ Pregnancies + Glucose + SkinThickness + BMI + DiabetesPedigreeFunction + </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Age</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Resid. Df Resid. Dev Df Deviance  Pr(&gt;Chi)    </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1       767     993.48                          </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2       761     714.55  6   278.94 &lt; 2.2e-16 ***</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Signif. codes:  0 ‘***’ 0.001 ‘**’ 0.01 ‘*’ 0.05 ‘.’ 0.1 ‘ ’ 1</w:t>
      </w:r>
    </w:p>
    <w:p w:rsidR="000240D3" w:rsidRPr="006B79DF" w:rsidRDefault="000240D3"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sz w:val="24"/>
          <w:szCs w:val="24"/>
          <w:lang w:val="it-IT"/>
        </w:rPr>
      </w:pPr>
    </w:p>
    <w:p w:rsidR="000240D3" w:rsidRPr="006B79DF" w:rsidRDefault="000240D3" w:rsidP="00E6098F">
      <w:pPr>
        <w:jc w:val="both"/>
        <w:rPr>
          <w:rFonts w:cstheme="minorHAnsi"/>
          <w:b w:val="0"/>
          <w:sz w:val="24"/>
          <w:lang w:val="it-IT"/>
        </w:rPr>
      </w:pPr>
      <w:r w:rsidRPr="006B79DF">
        <w:rPr>
          <w:rFonts w:cstheme="minorHAnsi"/>
          <w:b w:val="0"/>
          <w:sz w:val="24"/>
          <w:lang w:val="it-IT"/>
        </w:rPr>
        <w:t xml:space="preserve">Possiamo osservare quindi come il modello che preferiamo sia quello che include le varibiabili </w:t>
      </w:r>
      <w:r w:rsidR="00CB7526" w:rsidRPr="006B79DF">
        <w:rPr>
          <w:rFonts w:cstheme="minorHAnsi"/>
          <w:b w:val="0"/>
          <w:sz w:val="24"/>
          <w:lang w:val="it-IT"/>
        </w:rPr>
        <w:t xml:space="preserve">dato che </w:t>
      </w:r>
      <w:r w:rsidRPr="006B79DF">
        <w:rPr>
          <w:rFonts w:cstheme="minorHAnsi"/>
          <w:b w:val="0"/>
          <w:sz w:val="24"/>
          <w:lang w:val="it-IT"/>
        </w:rPr>
        <w:t>il Test G è molto significativo, e possiamo rifiutare l’ipotesi di base.</w:t>
      </w:r>
    </w:p>
    <w:p w:rsidR="003E7AF7" w:rsidRPr="006B79DF" w:rsidRDefault="003E7AF7"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cstheme="minorHAnsi"/>
          <w:b w:val="0"/>
          <w:sz w:val="24"/>
          <w:szCs w:val="24"/>
          <w:lang w:val="it-IT"/>
        </w:rPr>
      </w:pPr>
    </w:p>
    <w:p w:rsidR="003E7AF7" w:rsidRPr="006B79DF" w:rsidRDefault="003E7AF7"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cstheme="minorHAnsi"/>
          <w:b w:val="0"/>
          <w:sz w:val="24"/>
          <w:szCs w:val="24"/>
          <w:lang w:val="it-IT"/>
        </w:rPr>
      </w:pPr>
      <w:r w:rsidRPr="006B79DF">
        <w:rPr>
          <w:rFonts w:cstheme="minorHAnsi"/>
          <w:b w:val="0"/>
          <w:sz w:val="24"/>
          <w:szCs w:val="24"/>
          <w:lang w:val="it-IT"/>
        </w:rPr>
        <w:t>Esistono ulteriori metodi per determinare la significatività del modello, ad esempio possiamo considerare lo Pseudo-R</w:t>
      </w:r>
      <w:r w:rsidR="00130925" w:rsidRPr="006B79DF">
        <w:rPr>
          <w:rFonts w:cstheme="minorHAnsi"/>
          <w:b w:val="0"/>
          <w:sz w:val="24"/>
          <w:szCs w:val="24"/>
          <w:vertAlign w:val="superscript"/>
          <w:lang w:val="it-IT"/>
        </w:rPr>
        <w:t>2</w:t>
      </w:r>
      <w:r w:rsidRPr="006B79DF">
        <w:rPr>
          <w:rFonts w:cstheme="minorHAnsi"/>
          <w:b w:val="0"/>
          <w:sz w:val="24"/>
          <w:szCs w:val="24"/>
          <w:lang w:val="it-IT"/>
        </w:rPr>
        <w:t xml:space="preserve"> (McFaden), un indicatore che può assumere valori compresi tra 0 e 1.</w:t>
      </w:r>
    </w:p>
    <w:p w:rsidR="000240D3" w:rsidRPr="006B79DF" w:rsidRDefault="00130925"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b w:val="0"/>
          <w:sz w:val="24"/>
          <w:lang w:val="it-IT"/>
        </w:rPr>
      </w:pPr>
      <w:r w:rsidRPr="006B79DF">
        <w:rPr>
          <w:rFonts w:cstheme="minorHAnsi"/>
          <w:b w:val="0"/>
          <w:sz w:val="24"/>
          <w:lang w:val="it-IT"/>
        </w:rPr>
        <w:t>Asummerà un valore uguale a 0</w:t>
      </w:r>
      <w:r w:rsidR="003E7AF7" w:rsidRPr="006B79DF">
        <w:rPr>
          <w:rFonts w:cstheme="minorHAnsi"/>
          <w:b w:val="0"/>
          <w:sz w:val="24"/>
          <w:lang w:val="it-IT"/>
        </w:rPr>
        <w:t xml:space="preserve"> quando</w:t>
      </w:r>
      <w:r w:rsidRPr="006B79DF">
        <w:rPr>
          <w:rFonts w:cstheme="minorHAnsi"/>
          <w:b w:val="0"/>
          <w:sz w:val="24"/>
          <w:lang w:val="it-IT"/>
        </w:rPr>
        <w:t xml:space="preserve">, il </w:t>
      </w:r>
      <w:r w:rsidR="003E7AF7" w:rsidRPr="006B79DF">
        <w:rPr>
          <w:b w:val="0"/>
          <w:sz w:val="24"/>
          <w:lang w:val="it-IT"/>
        </w:rPr>
        <w:t>valore di probabilità per il modello corrente</w:t>
      </w:r>
      <w:r w:rsidRPr="006B79DF">
        <w:rPr>
          <w:b w:val="0"/>
          <w:sz w:val="24"/>
          <w:lang w:val="it-IT"/>
        </w:rPr>
        <w:t xml:space="preserve"> </w:t>
      </w:r>
      <w:r w:rsidR="003E7AF7" w:rsidRPr="006B79DF">
        <w:rPr>
          <w:b w:val="0"/>
          <w:sz w:val="24"/>
          <w:lang w:val="it-IT"/>
        </w:rPr>
        <w:t xml:space="preserve"> </w:t>
      </w:r>
      <w:r w:rsidRPr="006B79DF">
        <w:rPr>
          <w:b w:val="0"/>
          <w:sz w:val="24"/>
          <w:lang w:val="it-IT"/>
        </w:rPr>
        <w:t xml:space="preserve">sarà  </w:t>
      </w:r>
      <w:r w:rsidR="003E7AF7" w:rsidRPr="006B79DF">
        <w:rPr>
          <w:b w:val="0"/>
          <w:sz w:val="24"/>
          <w:lang w:val="it-IT"/>
        </w:rPr>
        <w:t xml:space="preserve">maggiore della probabilità del modello nullo, </w:t>
      </w:r>
      <w:r w:rsidRPr="006B79DF">
        <w:rPr>
          <w:b w:val="0"/>
          <w:sz w:val="24"/>
          <w:lang w:val="it-IT"/>
        </w:rPr>
        <w:t xml:space="preserve">ma </w:t>
      </w:r>
      <w:r w:rsidR="003E7AF7" w:rsidRPr="006B79DF">
        <w:rPr>
          <w:b w:val="0"/>
          <w:sz w:val="24"/>
          <w:lang w:val="it-IT"/>
        </w:rPr>
        <w:t>non sarà molto più grande. Quindi il rapporto tra le due log-verosimiglianze sarà vicino a 1 e Pseudo</w:t>
      </w:r>
      <w:r w:rsidRPr="006B79DF">
        <w:rPr>
          <w:b w:val="0"/>
          <w:sz w:val="24"/>
          <w:lang w:val="it-IT"/>
        </w:rPr>
        <w:t>-R</w:t>
      </w:r>
      <w:r w:rsidRPr="006B79DF">
        <w:rPr>
          <w:b w:val="0"/>
          <w:sz w:val="24"/>
          <w:vertAlign w:val="superscript"/>
          <w:lang w:val="it-IT"/>
        </w:rPr>
        <w:t>2</w:t>
      </w:r>
      <w:r w:rsidRPr="006B79DF">
        <w:rPr>
          <w:b w:val="0"/>
          <w:sz w:val="24"/>
          <w:lang w:val="it-IT"/>
        </w:rPr>
        <w:t>, sarà</w:t>
      </w:r>
      <w:r w:rsidR="003E7AF7" w:rsidRPr="006B79DF">
        <w:rPr>
          <w:b w:val="0"/>
          <w:sz w:val="24"/>
          <w:lang w:val="it-IT"/>
        </w:rPr>
        <w:t xml:space="preserve"> vicino a zero</w:t>
      </w:r>
      <w:r w:rsidRPr="006B79DF">
        <w:rPr>
          <w:b w:val="0"/>
          <w:sz w:val="24"/>
          <w:lang w:val="it-IT"/>
        </w:rPr>
        <w:t>.</w:t>
      </w:r>
    </w:p>
    <w:p w:rsidR="00130925" w:rsidRPr="006B79DF" w:rsidRDefault="00130925"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cstheme="minorHAnsi"/>
          <w:b w:val="0"/>
          <w:sz w:val="24"/>
          <w:lang w:val="it-IT"/>
        </w:rPr>
      </w:pPr>
    </w:p>
    <w:p w:rsidR="00E6098F" w:rsidRPr="006B79DF" w:rsidRDefault="00130925"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cstheme="minorHAnsi"/>
          <w:b w:val="0"/>
          <w:sz w:val="24"/>
          <w:szCs w:val="24"/>
          <w:lang w:val="it-IT"/>
        </w:rPr>
      </w:pPr>
      <w:r w:rsidRPr="006B79DF">
        <w:rPr>
          <w:rFonts w:cstheme="minorHAnsi"/>
          <w:b w:val="0"/>
          <w:sz w:val="24"/>
          <w:szCs w:val="24"/>
          <w:lang w:val="it-IT"/>
        </w:rPr>
        <w:t>Asummera un valore uguale a 1, suppon</w:t>
      </w:r>
      <w:r w:rsidR="001D7D0B" w:rsidRPr="006B79DF">
        <w:rPr>
          <w:rFonts w:cstheme="minorHAnsi"/>
          <w:b w:val="0"/>
          <w:sz w:val="24"/>
          <w:szCs w:val="24"/>
          <w:lang w:val="it-IT"/>
        </w:rPr>
        <w:t>endo</w:t>
      </w:r>
      <w:r w:rsidRPr="006B79DF">
        <w:rPr>
          <w:rFonts w:cstheme="minorHAnsi"/>
          <w:b w:val="0"/>
          <w:sz w:val="24"/>
          <w:szCs w:val="24"/>
          <w:lang w:val="it-IT"/>
        </w:rPr>
        <w:t xml:space="preserve"> che il nostro modello attuale (cioè con le covariate considerate) spieghi pratticamente tutte le variazioni nel risultato, che indicheremo con Y. </w:t>
      </w:r>
      <w:r w:rsidR="001D7D0B" w:rsidRPr="006B79DF">
        <w:rPr>
          <w:rFonts w:cstheme="minorHAnsi"/>
          <w:b w:val="0"/>
          <w:sz w:val="24"/>
          <w:szCs w:val="24"/>
          <w:lang w:val="it-IT"/>
        </w:rPr>
        <w:t xml:space="preserve"> </w:t>
      </w:r>
      <w:r w:rsidR="001D7D0B" w:rsidRPr="006B79DF">
        <w:rPr>
          <w:rFonts w:cstheme="minorHAnsi"/>
          <w:b w:val="0"/>
          <w:sz w:val="24"/>
          <w:szCs w:val="24"/>
          <w:lang w:val="it-IT"/>
        </w:rPr>
        <w:br/>
      </w:r>
      <w:r w:rsidRPr="006B79DF">
        <w:rPr>
          <w:rFonts w:cstheme="minorHAnsi"/>
          <w:b w:val="0"/>
          <w:sz w:val="24"/>
          <w:szCs w:val="24"/>
          <w:lang w:val="it-IT"/>
        </w:rPr>
        <w:t>Quando accade questo? Un modello di regressione logistica che «funziona bene» è quando, per ogni unità, o</w:t>
      </w:r>
      <w:r w:rsidR="001D7D0B" w:rsidRPr="006B79DF">
        <w:rPr>
          <w:rFonts w:cstheme="minorHAnsi"/>
          <w:b w:val="0"/>
          <w:sz w:val="24"/>
          <w:szCs w:val="24"/>
          <w:lang w:val="it-IT"/>
        </w:rPr>
        <w:t>tt</w:t>
      </w:r>
      <w:r w:rsidRPr="006B79DF">
        <w:rPr>
          <w:rFonts w:cstheme="minorHAnsi"/>
          <w:b w:val="0"/>
          <w:sz w:val="24"/>
          <w:szCs w:val="24"/>
          <w:lang w:val="it-IT"/>
        </w:rPr>
        <w:t>eniamo Pr(</w:t>
      </w:r>
      <w:r w:rsidR="001D7D0B" w:rsidRPr="006B79DF">
        <w:rPr>
          <w:rFonts w:cstheme="minorHAnsi"/>
          <w:b w:val="0"/>
          <w:sz w:val="24"/>
          <w:szCs w:val="24"/>
          <w:lang w:val="it-IT"/>
        </w:rPr>
        <w:t>Y</w:t>
      </w:r>
      <w:r w:rsidRPr="006B79DF">
        <w:rPr>
          <w:rFonts w:cstheme="minorHAnsi"/>
          <w:b w:val="0"/>
          <w:sz w:val="24"/>
          <w:szCs w:val="24"/>
          <w:lang w:val="it-IT"/>
        </w:rPr>
        <w:t xml:space="preserve"> = 1) ≈ 1 per quelle unità che avevano </w:t>
      </w:r>
      <w:r w:rsidR="001D7D0B" w:rsidRPr="006B79DF">
        <w:rPr>
          <w:rFonts w:cstheme="minorHAnsi"/>
          <w:b w:val="0"/>
          <w:sz w:val="24"/>
          <w:szCs w:val="24"/>
          <w:lang w:val="it-IT"/>
        </w:rPr>
        <w:t>Y</w:t>
      </w:r>
      <w:r w:rsidRPr="006B79DF">
        <w:rPr>
          <w:rFonts w:cstheme="minorHAnsi"/>
          <w:b w:val="0"/>
          <w:sz w:val="24"/>
          <w:szCs w:val="24"/>
          <w:lang w:val="it-IT"/>
        </w:rPr>
        <w:t xml:space="preserve"> = 1, e o</w:t>
      </w:r>
      <w:r w:rsidR="001D7D0B" w:rsidRPr="006B79DF">
        <w:rPr>
          <w:rFonts w:cstheme="minorHAnsi"/>
          <w:b w:val="0"/>
          <w:sz w:val="24"/>
          <w:szCs w:val="24"/>
          <w:lang w:val="it-IT"/>
        </w:rPr>
        <w:t>tt</w:t>
      </w:r>
      <w:r w:rsidRPr="006B79DF">
        <w:rPr>
          <w:rFonts w:cstheme="minorHAnsi"/>
          <w:b w:val="0"/>
          <w:sz w:val="24"/>
          <w:szCs w:val="24"/>
          <w:lang w:val="it-IT"/>
        </w:rPr>
        <w:t>eniamo Pr(</w:t>
      </w:r>
      <w:r w:rsidR="001D7D0B" w:rsidRPr="006B79DF">
        <w:rPr>
          <w:rFonts w:cstheme="minorHAnsi"/>
          <w:b w:val="0"/>
          <w:sz w:val="24"/>
          <w:szCs w:val="24"/>
          <w:lang w:val="it-IT"/>
        </w:rPr>
        <w:t>Y</w:t>
      </w:r>
      <w:r w:rsidRPr="006B79DF">
        <w:rPr>
          <w:rFonts w:cstheme="minorHAnsi"/>
          <w:b w:val="0"/>
          <w:sz w:val="24"/>
          <w:szCs w:val="24"/>
          <w:lang w:val="it-IT"/>
        </w:rPr>
        <w:t xml:space="preserve">= 1) ≈ 0 per quelle </w:t>
      </w:r>
    </w:p>
    <w:p w:rsidR="00E6098F" w:rsidRPr="006B79DF" w:rsidRDefault="00130925"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sz w:val="24"/>
          <w:szCs w:val="24"/>
          <w:lang w:val="it-IT"/>
        </w:rPr>
      </w:pPr>
      <w:r w:rsidRPr="006B79DF">
        <w:rPr>
          <w:rFonts w:cstheme="minorHAnsi"/>
          <w:b w:val="0"/>
          <w:sz w:val="24"/>
          <w:szCs w:val="24"/>
          <w:lang w:val="it-IT"/>
        </w:rPr>
        <w:t xml:space="preserve">unità che avevano </w:t>
      </w:r>
      <w:r w:rsidR="001D7D0B" w:rsidRPr="006B79DF">
        <w:rPr>
          <w:rFonts w:cstheme="minorHAnsi"/>
          <w:b w:val="0"/>
          <w:sz w:val="24"/>
          <w:szCs w:val="24"/>
          <w:lang w:val="it-IT"/>
        </w:rPr>
        <w:t>Y</w:t>
      </w:r>
      <w:r w:rsidRPr="006B79DF">
        <w:rPr>
          <w:rFonts w:cstheme="minorHAnsi"/>
          <w:b w:val="0"/>
          <w:sz w:val="24"/>
          <w:szCs w:val="24"/>
          <w:lang w:val="it-IT"/>
        </w:rPr>
        <w:t xml:space="preserve"> = 0. </w:t>
      </w:r>
    </w:p>
    <w:p w:rsidR="00E6098F" w:rsidRPr="006B79DF" w:rsidRDefault="00130925"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cstheme="minorHAnsi"/>
          <w:b w:val="0"/>
          <w:sz w:val="24"/>
          <w:szCs w:val="24"/>
          <w:lang w:val="it-IT"/>
        </w:rPr>
      </w:pPr>
      <w:r w:rsidRPr="006B79DF">
        <w:rPr>
          <w:rFonts w:cstheme="minorHAnsi"/>
          <w:b w:val="0"/>
          <w:sz w:val="24"/>
          <w:szCs w:val="24"/>
          <w:lang w:val="it-IT"/>
        </w:rPr>
        <w:t xml:space="preserve">Questo significa che il valore di verosimiglianza per ogni osservazione è vicino a 1. Quindi il logaritmo </w:t>
      </w:r>
    </w:p>
    <w:p w:rsidR="001D7D0B" w:rsidRPr="006B79DF" w:rsidRDefault="00130925" w:rsidP="00E609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color w:val="0F0D29" w:themeColor="text1"/>
          <w:sz w:val="24"/>
          <w:szCs w:val="24"/>
          <w:lang w:val="it-IT"/>
        </w:rPr>
      </w:pPr>
      <w:r w:rsidRPr="006B79DF">
        <w:rPr>
          <w:rFonts w:cstheme="minorHAnsi"/>
          <w:b w:val="0"/>
          <w:sz w:val="24"/>
          <w:szCs w:val="24"/>
          <w:lang w:val="it-IT"/>
        </w:rPr>
        <w:lastRenderedPageBreak/>
        <w:t>della verosimiglianza del modello è quasi 0 e Pseudo−</w:t>
      </w:r>
      <w:r w:rsidR="001D7D0B" w:rsidRPr="006B79DF">
        <w:rPr>
          <w:rFonts w:cstheme="minorHAnsi"/>
          <w:b w:val="0"/>
          <w:sz w:val="24"/>
          <w:szCs w:val="24"/>
          <w:lang w:val="it-IT"/>
        </w:rPr>
        <w:t>R</w:t>
      </w:r>
      <w:r w:rsidR="001D7D0B" w:rsidRPr="006B79DF">
        <w:rPr>
          <w:rFonts w:cstheme="minorHAnsi"/>
          <w:b w:val="0"/>
          <w:sz w:val="24"/>
          <w:szCs w:val="24"/>
          <w:vertAlign w:val="superscript"/>
          <w:lang w:val="it-IT"/>
        </w:rPr>
        <w:t>2</w:t>
      </w:r>
      <w:r w:rsidRPr="006B79DF">
        <w:rPr>
          <w:rFonts w:cstheme="minorHAnsi"/>
          <w:b w:val="0"/>
          <w:sz w:val="24"/>
          <w:szCs w:val="24"/>
          <w:lang w:val="it-IT"/>
        </w:rPr>
        <w:t xml:space="preserve"> ≈ 1</w:t>
      </w:r>
      <w:r w:rsidR="001D7D0B" w:rsidRPr="006B79DF">
        <w:rPr>
          <w:rFonts w:cstheme="minorHAnsi"/>
          <w:b w:val="0"/>
          <w:sz w:val="24"/>
          <w:szCs w:val="24"/>
          <w:lang w:val="it-IT"/>
        </w:rPr>
        <w:br/>
      </w:r>
      <w:r w:rsidR="001D7D0B" w:rsidRPr="006B79DF">
        <w:rPr>
          <w:rFonts w:cstheme="minorHAnsi"/>
          <w:b w:val="0"/>
          <w:sz w:val="24"/>
          <w:szCs w:val="24"/>
          <w:lang w:val="it-IT"/>
        </w:rPr>
        <w:br/>
        <w:t>McFadden afferma che, a differenza del R</w:t>
      </w:r>
      <w:r w:rsidR="004D54C5" w:rsidRPr="006B79DF">
        <w:rPr>
          <w:rFonts w:cstheme="minorHAnsi"/>
          <w:b w:val="0"/>
          <w:sz w:val="24"/>
          <w:szCs w:val="24"/>
          <w:vertAlign w:val="superscript"/>
          <w:lang w:val="it-IT"/>
        </w:rPr>
        <w:t>2</w:t>
      </w:r>
      <w:r w:rsidR="004D54C5" w:rsidRPr="006B79DF">
        <w:rPr>
          <w:rFonts w:cstheme="minorHAnsi"/>
          <w:b w:val="0"/>
          <w:sz w:val="24"/>
          <w:szCs w:val="24"/>
          <w:lang w:val="it-IT"/>
        </w:rPr>
        <w:t xml:space="preserve"> </w:t>
      </w:r>
      <w:r w:rsidR="001D7D0B" w:rsidRPr="006B79DF">
        <w:rPr>
          <w:rFonts w:cstheme="minorHAnsi"/>
          <w:b w:val="0"/>
          <w:sz w:val="24"/>
          <w:szCs w:val="24"/>
          <w:lang w:val="it-IT"/>
        </w:rPr>
        <w:t>per la regressione lineare, valori compresi tra 0.2 e 0.4 dello Pseudo-R</w:t>
      </w:r>
      <w:r w:rsidR="001D7D0B" w:rsidRPr="006B79DF">
        <w:rPr>
          <w:rFonts w:cstheme="minorHAnsi"/>
          <w:b w:val="0"/>
          <w:sz w:val="24"/>
          <w:szCs w:val="24"/>
          <w:vertAlign w:val="superscript"/>
          <w:lang w:val="it-IT"/>
        </w:rPr>
        <w:t>2</w:t>
      </w:r>
      <w:r w:rsidR="001D7D0B" w:rsidRPr="006B79DF">
        <w:rPr>
          <w:rFonts w:cstheme="minorHAnsi"/>
          <w:b w:val="0"/>
          <w:sz w:val="24"/>
          <w:szCs w:val="24"/>
          <w:lang w:val="it-IT"/>
        </w:rPr>
        <w:t xml:space="preserve"> rappresentano, un modello eccellente, giacché dovremmo essere consapevoli che i suoi valori tendono ad essere considerevolmente più bassi di quelli dell'indice R</w:t>
      </w:r>
      <w:r w:rsidR="001D7D0B" w:rsidRPr="006B79DF">
        <w:rPr>
          <w:rFonts w:cstheme="minorHAnsi"/>
          <w:b w:val="0"/>
          <w:sz w:val="24"/>
          <w:szCs w:val="24"/>
          <w:vertAlign w:val="superscript"/>
          <w:lang w:val="it-IT"/>
        </w:rPr>
        <w:t>2</w:t>
      </w:r>
      <w:r w:rsidR="004D54C5" w:rsidRPr="006B79DF">
        <w:rPr>
          <w:rFonts w:cstheme="minorHAnsi"/>
          <w:b w:val="0"/>
          <w:sz w:val="24"/>
          <w:szCs w:val="24"/>
          <w:lang w:val="it-IT"/>
        </w:rPr>
        <w:t>.</w:t>
      </w:r>
      <w:r w:rsidR="001D7D0B" w:rsidRPr="006B79DF">
        <w:rPr>
          <w:rFonts w:cstheme="minorHAnsi"/>
          <w:b w:val="0"/>
          <w:sz w:val="24"/>
          <w:szCs w:val="24"/>
          <w:lang w:val="it-IT"/>
        </w:rPr>
        <w:br/>
      </w:r>
      <w:r w:rsidR="001D7D0B" w:rsidRPr="006B79DF">
        <w:rPr>
          <w:rFonts w:cstheme="minorHAnsi"/>
          <w:b w:val="0"/>
          <w:sz w:val="24"/>
          <w:szCs w:val="24"/>
          <w:lang w:val="it-IT"/>
        </w:rPr>
        <w:br/>
      </w:r>
      <w:r w:rsidR="001D7D0B" w:rsidRPr="006B79DF">
        <w:rPr>
          <w:rFonts w:cstheme="minorHAnsi"/>
          <w:b w:val="0"/>
          <w:color w:val="0F0D29" w:themeColor="text1"/>
          <w:sz w:val="24"/>
          <w:szCs w:val="24"/>
          <w:lang w:val="it-IT"/>
        </w:rPr>
        <w:t>&gt;</w:t>
      </w:r>
      <w:r w:rsidR="001D7D0B" w:rsidRPr="006B79DF">
        <w:rPr>
          <w:b w:val="0"/>
          <w:color w:val="0F0D29" w:themeColor="text1"/>
          <w:lang w:val="it-IT"/>
        </w:rPr>
        <w:t xml:space="preserve"> </w:t>
      </w:r>
      <w:r w:rsidR="001D7D0B" w:rsidRPr="006B79DF">
        <w:rPr>
          <w:rFonts w:cstheme="minorHAnsi"/>
          <w:b w:val="0"/>
          <w:color w:val="0F0D29" w:themeColor="text1"/>
          <w:sz w:val="24"/>
          <w:szCs w:val="24"/>
          <w:lang w:val="it-IT"/>
        </w:rPr>
        <w:t>library(pscl)</w:t>
      </w:r>
    </w:p>
    <w:p w:rsidR="001D7D0B" w:rsidRPr="006B79DF" w:rsidRDefault="001D7D0B"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sz w:val="24"/>
          <w:szCs w:val="24"/>
          <w:lang w:val="it-IT"/>
        </w:rPr>
      </w:pPr>
      <w:r w:rsidRPr="006B79DF">
        <w:rPr>
          <w:rFonts w:cstheme="minorHAnsi"/>
          <w:b w:val="0"/>
          <w:color w:val="0F0D29" w:themeColor="text1"/>
          <w:sz w:val="24"/>
          <w:szCs w:val="24"/>
          <w:lang w:val="it-IT"/>
        </w:rPr>
        <w:t>&gt; pR2(rl4)</w:t>
      </w:r>
      <w:r w:rsidRPr="006B79DF">
        <w:rPr>
          <w:rFonts w:cstheme="minorHAnsi"/>
          <w:b w:val="0"/>
          <w:sz w:val="24"/>
          <w:szCs w:val="24"/>
          <w:lang w:val="it-IT"/>
        </w:rPr>
        <w:br/>
      </w:r>
    </w:p>
    <w:tbl>
      <w:tblPr>
        <w:tblW w:w="10149" w:type="dxa"/>
        <w:tblCellSpacing w:w="0" w:type="dxa"/>
        <w:shd w:val="clear" w:color="auto" w:fill="FFFFFF"/>
        <w:tblCellMar>
          <w:left w:w="90" w:type="dxa"/>
          <w:bottom w:w="120" w:type="dxa"/>
          <w:right w:w="0" w:type="dxa"/>
        </w:tblCellMar>
        <w:tblLook w:val="04A0" w:firstRow="1" w:lastRow="0" w:firstColumn="1" w:lastColumn="0" w:noHBand="0" w:noVBand="1"/>
      </w:tblPr>
      <w:tblGrid>
        <w:gridCol w:w="10149"/>
      </w:tblGrid>
      <w:tr w:rsidR="001D7D0B" w:rsidRPr="006B79DF" w:rsidTr="001D7D0B">
        <w:trPr>
          <w:tblCellSpacing w:w="0" w:type="dxa"/>
        </w:trPr>
        <w:tc>
          <w:tcPr>
            <w:tcW w:w="0" w:type="auto"/>
            <w:shd w:val="clear" w:color="auto" w:fill="FFFFFF"/>
            <w:hideMark/>
          </w:tcPr>
          <w:p w:rsidR="001D7D0B" w:rsidRPr="006B79DF" w:rsidRDefault="001D7D0B" w:rsidP="00177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FF"/>
                <w:sz w:val="20"/>
                <w:szCs w:val="20"/>
                <w:lang w:val="it-IT" w:eastAsia="it-IT"/>
              </w:rPr>
            </w:pPr>
            <w:r w:rsidRPr="006B79DF">
              <w:rPr>
                <w:rFonts w:ascii="Lucida Console" w:eastAsia="Times New Roman" w:hAnsi="Lucida Console" w:cs="Courier New"/>
                <w:b w:val="0"/>
                <w:color w:val="0000FF"/>
                <w:sz w:val="20"/>
                <w:szCs w:val="20"/>
                <w:lang w:val="it-IT" w:eastAsia="it-IT"/>
              </w:rPr>
              <w:t xml:space="preserve">&gt; pR2(rl4) #adattamento eccellente </w:t>
            </w:r>
          </w:p>
          <w:p w:rsidR="001D7D0B" w:rsidRPr="006B79DF" w:rsidRDefault="001D7D0B" w:rsidP="00177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fitting null model for pseudo-r2</w:t>
            </w:r>
          </w:p>
          <w:p w:rsidR="001D7D0B" w:rsidRPr="006B79DF" w:rsidRDefault="001D7D0B" w:rsidP="00177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pt-BR"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llh</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w:t>
            </w:r>
            <w:proofErr w:type="spellStart"/>
            <w:r w:rsidRPr="006B79DF">
              <w:rPr>
                <w:rFonts w:ascii="Lucida Console" w:eastAsia="Times New Roman" w:hAnsi="Lucida Console" w:cs="Courier New"/>
                <w:b w:val="0"/>
                <w:color w:val="000000"/>
                <w:sz w:val="20"/>
                <w:szCs w:val="20"/>
                <w:bdr w:val="none" w:sz="0" w:space="0" w:color="auto" w:frame="1"/>
                <w:lang w:val="pt-BR" w:eastAsia="it-IT"/>
              </w:rPr>
              <w:t>llhNull</w:t>
            </w:r>
            <w:proofErr w:type="spellEnd"/>
            <w:r w:rsidRPr="006B79DF">
              <w:rPr>
                <w:rFonts w:ascii="Lucida Console" w:eastAsia="Times New Roman" w:hAnsi="Lucida Console" w:cs="Courier New"/>
                <w:b w:val="0"/>
                <w:color w:val="000000"/>
                <w:sz w:val="20"/>
                <w:szCs w:val="20"/>
                <w:bdr w:val="none" w:sz="0" w:space="0" w:color="auto" w:frame="1"/>
                <w:lang w:val="pt-BR" w:eastAsia="it-IT"/>
              </w:rPr>
              <w:t xml:space="preserve">           G2     McFadden         r2ML         r2CU </w:t>
            </w:r>
          </w:p>
          <w:p w:rsidR="001D7D0B" w:rsidRPr="006B79DF" w:rsidRDefault="001D7D0B" w:rsidP="001779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Lucida Console" w:eastAsia="Times New Roman" w:hAnsi="Lucida Console" w:cs="Courier New"/>
                <w:b w:val="0"/>
                <w:color w:val="000000"/>
                <w:sz w:val="20"/>
                <w:szCs w:val="20"/>
                <w:bdr w:val="none" w:sz="0" w:space="0" w:color="auto" w:frame="1"/>
                <w:lang w:val="it-IT" w:eastAsia="it-IT"/>
              </w:rPr>
            </w:pPr>
            <w:r w:rsidRPr="006B79DF">
              <w:rPr>
                <w:rFonts w:ascii="Lucida Console" w:eastAsia="Times New Roman" w:hAnsi="Lucida Console" w:cs="Courier New"/>
                <w:b w:val="0"/>
                <w:color w:val="000000"/>
                <w:sz w:val="20"/>
                <w:szCs w:val="20"/>
                <w:bdr w:val="none" w:sz="0" w:space="0" w:color="auto" w:frame="1"/>
                <w:lang w:val="it-IT" w:eastAsia="it-IT"/>
              </w:rPr>
              <w:t xml:space="preserve">-357.2728631 -496.7419551  278.9381839    0.2807677    0.3045532    0.4196577 </w:t>
            </w:r>
          </w:p>
          <w:p w:rsidR="001D7D0B" w:rsidRPr="006B79DF" w:rsidRDefault="001D7D0B" w:rsidP="001779F9">
            <w:pPr>
              <w:spacing w:line="240" w:lineRule="auto"/>
              <w:rPr>
                <w:rFonts w:ascii="Times New Roman" w:eastAsia="Times New Roman" w:hAnsi="Times New Roman" w:cs="Times New Roman"/>
                <w:b w:val="0"/>
                <w:color w:val="auto"/>
                <w:sz w:val="20"/>
                <w:szCs w:val="20"/>
                <w:lang w:val="it-IT" w:eastAsia="it-IT"/>
              </w:rPr>
            </w:pPr>
          </w:p>
        </w:tc>
      </w:tr>
      <w:tr w:rsidR="001D7D0B" w:rsidRPr="006B79DF" w:rsidTr="001D7D0B">
        <w:trPr>
          <w:tblCellSpacing w:w="0" w:type="dxa"/>
        </w:trPr>
        <w:tc>
          <w:tcPr>
            <w:tcW w:w="0" w:type="auto"/>
            <w:shd w:val="clear" w:color="auto" w:fill="FFFFFF"/>
            <w:hideMark/>
          </w:tcPr>
          <w:p w:rsidR="001D7D0B" w:rsidRPr="006B79DF" w:rsidRDefault="001D7D0B" w:rsidP="001779F9">
            <w:pPr>
              <w:spacing w:line="240" w:lineRule="auto"/>
              <w:rPr>
                <w:rFonts w:ascii="Times New Roman" w:eastAsia="Times New Roman" w:hAnsi="Times New Roman" w:cs="Times New Roman"/>
                <w:b w:val="0"/>
                <w:color w:val="auto"/>
                <w:sz w:val="20"/>
                <w:szCs w:val="20"/>
                <w:lang w:val="it-IT" w:eastAsia="it-IT"/>
              </w:rPr>
            </w:pPr>
          </w:p>
        </w:tc>
      </w:tr>
      <w:tr w:rsidR="001D7D0B" w:rsidRPr="006B79DF" w:rsidTr="001D7D0B">
        <w:trPr>
          <w:tblCellSpacing w:w="0" w:type="dxa"/>
        </w:trPr>
        <w:tc>
          <w:tcPr>
            <w:tcW w:w="0" w:type="auto"/>
            <w:shd w:val="clear" w:color="auto" w:fill="FFFFFF"/>
            <w:hideMark/>
          </w:tcPr>
          <w:tbl>
            <w:tblPr>
              <w:tblW w:w="10059" w:type="dxa"/>
              <w:tblCellSpacing w:w="0" w:type="dxa"/>
              <w:tblCellMar>
                <w:left w:w="0" w:type="dxa"/>
                <w:right w:w="0" w:type="dxa"/>
              </w:tblCellMar>
              <w:tblLook w:val="04A0" w:firstRow="1" w:lastRow="0" w:firstColumn="1" w:lastColumn="0" w:noHBand="0" w:noVBand="1"/>
            </w:tblPr>
            <w:tblGrid>
              <w:gridCol w:w="10059"/>
            </w:tblGrid>
            <w:tr w:rsidR="001D7D0B" w:rsidRPr="006B79DF">
              <w:trPr>
                <w:tblCellSpacing w:w="0" w:type="dxa"/>
              </w:trPr>
              <w:tc>
                <w:tcPr>
                  <w:tcW w:w="15" w:type="dxa"/>
                  <w:hideMark/>
                </w:tcPr>
                <w:p w:rsidR="001D7D0B" w:rsidRPr="006B79DF" w:rsidRDefault="001D7D0B" w:rsidP="001779F9">
                  <w:pPr>
                    <w:spacing w:line="240" w:lineRule="auto"/>
                    <w:rPr>
                      <w:rFonts w:ascii="Lucida Console" w:eastAsia="Times New Roman" w:hAnsi="Lucida Console" w:cs="Times New Roman"/>
                      <w:b w:val="0"/>
                      <w:color w:val="0000FF"/>
                      <w:sz w:val="24"/>
                      <w:szCs w:val="24"/>
                      <w:lang w:val="it-IT" w:eastAsia="it-IT"/>
                    </w:rPr>
                  </w:pPr>
                  <w:r w:rsidRPr="006B79DF">
                    <w:rPr>
                      <w:rFonts w:ascii="Lucida Console" w:eastAsia="Times New Roman" w:hAnsi="Lucida Console" w:cs="Times New Roman"/>
                      <w:b w:val="0"/>
                      <w:color w:val="0000FF"/>
                      <w:sz w:val="24"/>
                      <w:szCs w:val="24"/>
                      <w:lang w:val="it-IT" w:eastAsia="it-IT"/>
                    </w:rPr>
                    <w:t xml:space="preserve"> </w:t>
                  </w:r>
                </w:p>
              </w:tc>
            </w:tr>
          </w:tbl>
          <w:p w:rsidR="001D7D0B" w:rsidRPr="006B79DF" w:rsidRDefault="001D7D0B" w:rsidP="001779F9">
            <w:pPr>
              <w:spacing w:line="240" w:lineRule="auto"/>
              <w:rPr>
                <w:rFonts w:ascii="Lucida Console" w:eastAsia="Times New Roman" w:hAnsi="Lucida Console" w:cs="Times New Roman"/>
                <w:b w:val="0"/>
                <w:color w:val="000000"/>
                <w:sz w:val="24"/>
                <w:szCs w:val="24"/>
                <w:lang w:val="it-IT" w:eastAsia="it-IT"/>
              </w:rPr>
            </w:pPr>
          </w:p>
        </w:tc>
      </w:tr>
    </w:tbl>
    <w:p w:rsidR="00130925" w:rsidRPr="006B79DF" w:rsidRDefault="001D7D0B"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sz w:val="24"/>
          <w:szCs w:val="24"/>
          <w:lang w:val="it-IT"/>
        </w:rPr>
      </w:pPr>
      <w:r w:rsidRPr="006B79DF">
        <w:rPr>
          <w:rFonts w:cstheme="minorHAnsi"/>
          <w:b w:val="0"/>
          <w:sz w:val="24"/>
          <w:szCs w:val="24"/>
          <w:lang w:val="it-IT"/>
        </w:rPr>
        <w:t>Possiamo concludere che con un valore dello Pseudo-R</w:t>
      </w:r>
      <w:r w:rsidRPr="006B79DF">
        <w:rPr>
          <w:rFonts w:cstheme="minorHAnsi"/>
          <w:b w:val="0"/>
          <w:sz w:val="24"/>
          <w:szCs w:val="24"/>
          <w:vertAlign w:val="superscript"/>
          <w:lang w:val="it-IT"/>
        </w:rPr>
        <w:t>2</w:t>
      </w:r>
      <w:r w:rsidRPr="006B79DF">
        <w:rPr>
          <w:rFonts w:cstheme="minorHAnsi"/>
          <w:b w:val="0"/>
          <w:sz w:val="24"/>
          <w:szCs w:val="24"/>
          <w:lang w:val="it-IT"/>
        </w:rPr>
        <w:t xml:space="preserve">, pari a 0.28, il nostro modello </w:t>
      </w:r>
      <w:r w:rsidR="004D54C5" w:rsidRPr="006B79DF">
        <w:rPr>
          <w:rFonts w:cstheme="minorHAnsi"/>
          <w:b w:val="0"/>
          <w:sz w:val="24"/>
          <w:szCs w:val="24"/>
          <w:lang w:val="it-IT"/>
        </w:rPr>
        <w:t>mostra un’addatamento eccellente.</w:t>
      </w:r>
    </w:p>
    <w:p w:rsidR="008356CF" w:rsidRPr="006B79DF" w:rsidRDefault="008356C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sz w:val="24"/>
          <w:szCs w:val="24"/>
          <w:lang w:val="it-IT"/>
        </w:rPr>
      </w:pPr>
    </w:p>
    <w:p w:rsidR="008356CF" w:rsidRPr="006B79DF" w:rsidRDefault="008356C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sz w:val="24"/>
          <w:szCs w:val="24"/>
          <w:lang w:val="it-IT"/>
        </w:rPr>
      </w:pPr>
    </w:p>
    <w:p w:rsidR="008356CF" w:rsidRPr="006B79DF" w:rsidRDefault="008356CF" w:rsidP="001779F9">
      <w:pPr>
        <w:pStyle w:val="Piedepgina"/>
        <w:rPr>
          <w:rFonts w:cstheme="minorHAnsi"/>
          <w:b w:val="0"/>
          <w:sz w:val="24"/>
          <w:szCs w:val="24"/>
          <w:lang w:val="it-IT"/>
        </w:rPr>
      </w:pPr>
    </w:p>
    <w:p w:rsidR="00CC42EF" w:rsidRPr="006B79DF" w:rsidRDefault="00CC42E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5A39CE" w:rsidRPr="006B79DF" w:rsidRDefault="005A39CE" w:rsidP="001779F9">
      <w:pPr>
        <w:pStyle w:val="Piedepgina"/>
        <w:rPr>
          <w:rFonts w:cstheme="minorHAnsi"/>
          <w:b w:val="0"/>
          <w:sz w:val="24"/>
          <w:szCs w:val="24"/>
          <w:lang w:val="it-IT"/>
        </w:rPr>
      </w:pPr>
    </w:p>
    <w:p w:rsidR="00E6098F" w:rsidRPr="006B79DF" w:rsidRDefault="00E6098F" w:rsidP="001779F9">
      <w:pPr>
        <w:pStyle w:val="Piedepgina"/>
        <w:rPr>
          <w:rFonts w:cstheme="minorHAnsi"/>
          <w:b w:val="0"/>
          <w:sz w:val="24"/>
          <w:szCs w:val="24"/>
          <w:lang w:val="it-IT"/>
        </w:rPr>
      </w:pPr>
    </w:p>
    <w:p w:rsidR="00CC42EF" w:rsidRPr="003B003B" w:rsidRDefault="008356CF" w:rsidP="001779F9">
      <w:pPr>
        <w:pStyle w:val="Piedepgina"/>
        <w:numPr>
          <w:ilvl w:val="0"/>
          <w:numId w:val="3"/>
        </w:numPr>
        <w:rPr>
          <w:szCs w:val="24"/>
          <w:lang w:val="it-IT"/>
        </w:rPr>
      </w:pPr>
      <w:r w:rsidRPr="003B003B">
        <w:rPr>
          <w:rFonts w:cstheme="minorHAnsi"/>
          <w:szCs w:val="24"/>
          <w:lang w:val="it-IT"/>
        </w:rPr>
        <w:t>BIBLIOGRAFIA</w:t>
      </w:r>
    </w:p>
    <w:p w:rsidR="00CC42EF" w:rsidRPr="006B79DF" w:rsidRDefault="00CC42EF" w:rsidP="001779F9">
      <w:pPr>
        <w:pStyle w:val="Piedepgina"/>
        <w:rPr>
          <w:b w:val="0"/>
          <w:sz w:val="24"/>
          <w:szCs w:val="24"/>
          <w:lang w:val="it-IT"/>
        </w:rPr>
      </w:pPr>
    </w:p>
    <w:p w:rsidR="008356CF" w:rsidRPr="006B79DF" w:rsidRDefault="008356CF" w:rsidP="001779F9">
      <w:pPr>
        <w:pStyle w:val="Piedepgina"/>
        <w:rPr>
          <w:b w:val="0"/>
          <w:sz w:val="24"/>
          <w:szCs w:val="24"/>
          <w:lang w:val="it-IT"/>
        </w:rPr>
      </w:pPr>
      <w:r w:rsidRPr="006B79DF">
        <w:rPr>
          <w:b w:val="0"/>
          <w:sz w:val="24"/>
          <w:szCs w:val="24"/>
          <w:lang w:val="it-IT"/>
        </w:rPr>
        <w:t xml:space="preserve">1. Pima, dati ottenuti il 22/06/2023, https://it.wikipedia.org/wiki/Pima, pagina modificata il 7 di settembre del 2021 </w:t>
      </w:r>
    </w:p>
    <w:p w:rsidR="008356CF" w:rsidRPr="006B79DF" w:rsidRDefault="008356CF" w:rsidP="001779F9">
      <w:pPr>
        <w:pStyle w:val="Textonotapie"/>
        <w:rPr>
          <w:b w:val="0"/>
          <w:sz w:val="24"/>
          <w:szCs w:val="24"/>
          <w:lang w:val="it-IT"/>
        </w:rPr>
      </w:pPr>
    </w:p>
    <w:p w:rsidR="008356CF" w:rsidRPr="006B79DF" w:rsidRDefault="008356CF" w:rsidP="001779F9">
      <w:pPr>
        <w:pStyle w:val="Piedepgina"/>
        <w:rPr>
          <w:b w:val="0"/>
          <w:noProof/>
          <w:sz w:val="24"/>
          <w:szCs w:val="24"/>
          <w:lang w:val="it-IT"/>
        </w:rPr>
      </w:pPr>
      <w:r w:rsidRPr="006B79DF">
        <w:rPr>
          <w:b w:val="0"/>
          <w:noProof/>
          <w:sz w:val="24"/>
          <w:szCs w:val="24"/>
          <w:lang w:val="it-IT"/>
        </w:rPr>
        <w:t>2. Il BMI,</w:t>
      </w:r>
      <w:r w:rsidR="00E851D8" w:rsidRPr="006B79DF">
        <w:rPr>
          <w:b w:val="0"/>
          <w:noProof/>
          <w:sz w:val="24"/>
          <w:szCs w:val="24"/>
          <w:lang w:val="it-IT"/>
        </w:rPr>
        <w:t xml:space="preserve"> </w:t>
      </w:r>
      <w:r w:rsidRPr="006B79DF">
        <w:rPr>
          <w:b w:val="0"/>
          <w:noProof/>
          <w:sz w:val="24"/>
          <w:szCs w:val="24"/>
          <w:lang w:val="it-IT"/>
        </w:rPr>
        <w:t>dati ottenuti il 19/06/2023, https://www.my-personaltrainer.it/bmi.htm</w:t>
      </w:r>
    </w:p>
    <w:p w:rsidR="008356CF" w:rsidRPr="006B79DF" w:rsidRDefault="008356CF" w:rsidP="001779F9">
      <w:pPr>
        <w:pStyle w:val="Textonotapie"/>
        <w:rPr>
          <w:b w:val="0"/>
          <w:sz w:val="24"/>
          <w:szCs w:val="24"/>
          <w:lang w:val="it-IT"/>
        </w:rPr>
      </w:pPr>
    </w:p>
    <w:p w:rsidR="008356CF" w:rsidRPr="006B79DF" w:rsidRDefault="008356C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b w:val="0"/>
          <w:sz w:val="24"/>
          <w:szCs w:val="24"/>
          <w:lang w:val="it-IT"/>
        </w:rPr>
      </w:pPr>
      <w:r w:rsidRPr="006B79DF">
        <w:rPr>
          <w:b w:val="0"/>
          <w:sz w:val="24"/>
          <w:szCs w:val="24"/>
          <w:lang w:val="it-IT"/>
        </w:rPr>
        <w:t>3. National Library of Medicine</w:t>
      </w:r>
      <w:r w:rsidRPr="006B79DF">
        <w:rPr>
          <w:b w:val="0"/>
          <w:noProof/>
          <w:sz w:val="24"/>
          <w:szCs w:val="24"/>
          <w:lang w:val="it-IT"/>
        </w:rPr>
        <w:t xml:space="preserve"> , dati ottenuti il 19/06/2023</w:t>
      </w:r>
      <w:r w:rsidRPr="006B79DF">
        <w:rPr>
          <w:b w:val="0"/>
          <w:sz w:val="24"/>
          <w:szCs w:val="24"/>
          <w:lang w:val="it-IT"/>
        </w:rPr>
        <w:t xml:space="preserve">, </w:t>
      </w:r>
      <w:hyperlink r:id="rId13" w:history="1">
        <w:r w:rsidRPr="006B79DF">
          <w:rPr>
            <w:rStyle w:val="Hipervnculo"/>
            <w:b w:val="0"/>
            <w:sz w:val="24"/>
            <w:szCs w:val="24"/>
            <w:lang w:val="it-IT"/>
          </w:rPr>
          <w:t>https://www.ncbi.nlm.nih.gov/pmc/articles/PMC8306487/</w:t>
        </w:r>
      </w:hyperlink>
    </w:p>
    <w:p w:rsidR="008356CF" w:rsidRPr="006B79DF" w:rsidRDefault="008356CF" w:rsidP="001779F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cstheme="minorHAnsi"/>
          <w:b w:val="0"/>
          <w:sz w:val="24"/>
          <w:szCs w:val="24"/>
          <w:lang w:val="it-IT"/>
        </w:rPr>
      </w:pPr>
    </w:p>
    <w:p w:rsidR="008356CF" w:rsidRPr="006B79DF" w:rsidRDefault="008356CF" w:rsidP="001779F9">
      <w:pPr>
        <w:pStyle w:val="Textonotapie"/>
        <w:rPr>
          <w:b w:val="0"/>
          <w:sz w:val="24"/>
          <w:szCs w:val="24"/>
          <w:lang w:val="it-IT"/>
        </w:rPr>
      </w:pPr>
      <w:r w:rsidRPr="006B79DF">
        <w:rPr>
          <w:b w:val="0"/>
          <w:sz w:val="24"/>
          <w:szCs w:val="24"/>
          <w:lang w:val="it-IT"/>
        </w:rPr>
        <w:t>4. La Glicemia, dati ottenuti il 20/06/2023,</w:t>
      </w:r>
      <w:r w:rsidR="00E851D8" w:rsidRPr="006B79DF">
        <w:rPr>
          <w:b w:val="0"/>
          <w:sz w:val="24"/>
          <w:szCs w:val="24"/>
          <w:lang w:val="it-IT"/>
        </w:rPr>
        <w:t xml:space="preserve"> </w:t>
      </w:r>
      <w:r w:rsidRPr="006B79DF">
        <w:rPr>
          <w:b w:val="0"/>
          <w:sz w:val="24"/>
          <w:szCs w:val="24"/>
          <w:lang w:val="it-IT"/>
        </w:rPr>
        <w:t>auxologico.it/glicemia#:~:text=I%20valori%20di%20glicemia%20considerati,test%20da%20carico%20di%20glucosio).</w:t>
      </w:r>
      <w:r w:rsidRPr="006B79DF">
        <w:rPr>
          <w:b w:val="0"/>
          <w:sz w:val="24"/>
          <w:szCs w:val="24"/>
          <w:lang w:val="it-IT"/>
        </w:rPr>
        <w:br/>
      </w:r>
    </w:p>
    <w:p w:rsidR="008356CF" w:rsidRPr="006B79DF" w:rsidRDefault="008356CF" w:rsidP="001779F9">
      <w:pPr>
        <w:pStyle w:val="Textonotapie"/>
        <w:rPr>
          <w:b w:val="0"/>
          <w:sz w:val="24"/>
          <w:szCs w:val="24"/>
          <w:lang w:val="it-IT"/>
        </w:rPr>
      </w:pPr>
      <w:r w:rsidRPr="006B79DF">
        <w:rPr>
          <w:b w:val="0"/>
          <w:sz w:val="24"/>
          <w:szCs w:val="24"/>
          <w:lang w:val="it-IT"/>
        </w:rPr>
        <w:t>5. Normale o alta? La tabella dei valori pressori, dati ottenuti il 20/</w:t>
      </w:r>
      <w:r w:rsidR="00E851D8" w:rsidRPr="006B79DF">
        <w:rPr>
          <w:b w:val="0"/>
          <w:sz w:val="24"/>
          <w:szCs w:val="24"/>
          <w:lang w:val="it-IT"/>
        </w:rPr>
        <w:t>0</w:t>
      </w:r>
      <w:r w:rsidRPr="006B79DF">
        <w:rPr>
          <w:b w:val="0"/>
          <w:sz w:val="24"/>
          <w:szCs w:val="24"/>
          <w:lang w:val="it-IT"/>
        </w:rPr>
        <w:t xml:space="preserve">6/2023, </w:t>
      </w:r>
      <w:hyperlink r:id="rId14" w:history="1">
        <w:r w:rsidRPr="006B79DF">
          <w:rPr>
            <w:rStyle w:val="Hipervnculo"/>
            <w:b w:val="0"/>
            <w:sz w:val="24"/>
            <w:szCs w:val="24"/>
            <w:lang w:val="it-IT"/>
          </w:rPr>
          <w:t>https://www.fondazioneveronesi.it/magazine/articoli/cardiologia/normale-o-alta-la-tabella-dei-valori-pressori</w:t>
        </w:r>
      </w:hyperlink>
      <w:r w:rsidRPr="006B79DF">
        <w:rPr>
          <w:b w:val="0"/>
          <w:sz w:val="24"/>
          <w:szCs w:val="24"/>
          <w:lang w:val="it-IT"/>
        </w:rPr>
        <w:br/>
      </w:r>
    </w:p>
    <w:p w:rsidR="008356CF" w:rsidRPr="006B79DF" w:rsidRDefault="008356CF" w:rsidP="001779F9">
      <w:pPr>
        <w:pStyle w:val="Textonotapie"/>
        <w:rPr>
          <w:b w:val="0"/>
          <w:sz w:val="24"/>
          <w:szCs w:val="24"/>
          <w:lang w:val="it-IT"/>
        </w:rPr>
      </w:pPr>
      <w:r w:rsidRPr="006B79DF">
        <w:rPr>
          <w:b w:val="0"/>
          <w:sz w:val="24"/>
          <w:szCs w:val="24"/>
          <w:lang w:val="it-IT"/>
        </w:rPr>
        <w:t xml:space="preserve">6. Insulin Level, dati ottenuti il 21/06/2023, </w:t>
      </w:r>
      <w:hyperlink r:id="rId15" w:history="1">
        <w:r w:rsidRPr="006B79DF">
          <w:rPr>
            <w:rStyle w:val="Hipervnculo"/>
            <w:b w:val="0"/>
            <w:sz w:val="24"/>
            <w:szCs w:val="24"/>
            <w:lang w:val="it-IT"/>
          </w:rPr>
          <w:t>https://labpedia.net/insulin-level-insulin-assay/</w:t>
        </w:r>
      </w:hyperlink>
      <w:r w:rsidRPr="006B79DF">
        <w:rPr>
          <w:b w:val="0"/>
          <w:sz w:val="24"/>
          <w:szCs w:val="24"/>
          <w:lang w:val="it-IT"/>
        </w:rPr>
        <w:br/>
      </w:r>
    </w:p>
    <w:p w:rsidR="008356CF" w:rsidRPr="006B79DF" w:rsidRDefault="008356CF" w:rsidP="001779F9">
      <w:pPr>
        <w:pStyle w:val="Textonotapie"/>
        <w:rPr>
          <w:b w:val="0"/>
          <w:sz w:val="24"/>
          <w:szCs w:val="24"/>
          <w:lang w:val="it-IT"/>
        </w:rPr>
      </w:pPr>
      <w:r w:rsidRPr="006B79DF">
        <w:rPr>
          <w:b w:val="0"/>
          <w:sz w:val="24"/>
          <w:szCs w:val="24"/>
          <w:lang w:val="it-IT"/>
        </w:rPr>
        <w:t xml:space="preserve">7. BMI, dati ottenuti il 21/06/2023, </w:t>
      </w:r>
      <w:hyperlink r:id="rId16" w:history="1">
        <w:r w:rsidRPr="006B79DF">
          <w:rPr>
            <w:rStyle w:val="Hipervnculo"/>
            <w:b w:val="0"/>
            <w:sz w:val="24"/>
            <w:szCs w:val="24"/>
            <w:lang w:val="it-IT"/>
          </w:rPr>
          <w:t>https://www.my-personaltrainer.it/bmi.htm</w:t>
        </w:r>
      </w:hyperlink>
      <w:r w:rsidRPr="006B79DF">
        <w:rPr>
          <w:b w:val="0"/>
          <w:sz w:val="24"/>
          <w:szCs w:val="24"/>
          <w:lang w:val="it-IT"/>
        </w:rPr>
        <w:br/>
      </w:r>
    </w:p>
    <w:p w:rsidR="008356CF" w:rsidRPr="006B79DF" w:rsidRDefault="008356CF" w:rsidP="001779F9">
      <w:pPr>
        <w:pStyle w:val="Textonotapie"/>
        <w:rPr>
          <w:b w:val="0"/>
          <w:sz w:val="24"/>
          <w:szCs w:val="24"/>
          <w:lang w:val="it-IT"/>
        </w:rPr>
      </w:pPr>
      <w:r w:rsidRPr="006B79DF">
        <w:rPr>
          <w:b w:val="0"/>
          <w:sz w:val="24"/>
          <w:szCs w:val="24"/>
          <w:lang w:val="it-IT"/>
        </w:rPr>
        <w:t>8. Determinants of Gestational Diabetes Pedigree Function for Pima Indian Females, dati ottenuti il 21/06/202</w:t>
      </w:r>
      <w:r w:rsidR="00CC42EF" w:rsidRPr="006B79DF">
        <w:rPr>
          <w:b w:val="0"/>
          <w:sz w:val="24"/>
          <w:szCs w:val="24"/>
          <w:lang w:val="it-IT"/>
        </w:rPr>
        <w:t>3</w:t>
      </w:r>
      <w:r w:rsidRPr="006B79DF">
        <w:rPr>
          <w:b w:val="0"/>
          <w:sz w:val="24"/>
          <w:szCs w:val="24"/>
          <w:lang w:val="it-IT"/>
        </w:rPr>
        <w:t xml:space="preserve">, </w:t>
      </w:r>
      <w:hyperlink r:id="rId17" w:history="1">
        <w:r w:rsidRPr="006B79DF">
          <w:rPr>
            <w:rStyle w:val="Hipervnculo"/>
            <w:b w:val="0"/>
            <w:sz w:val="24"/>
            <w:szCs w:val="24"/>
            <w:lang w:val="it-IT"/>
          </w:rPr>
          <w:t>https://openventio.org/wp-content/uploads/Determinants-of-Gestational-Diabetes-Pedigree-Function-for-Pima-Indian-Females-IMOJ-6-121.pdf</w:t>
        </w:r>
      </w:hyperlink>
      <w:r w:rsidRPr="006B79DF">
        <w:rPr>
          <w:b w:val="0"/>
          <w:sz w:val="24"/>
          <w:szCs w:val="24"/>
          <w:lang w:val="it-IT"/>
        </w:rPr>
        <w:t xml:space="preserve"> </w:t>
      </w:r>
      <w:r w:rsidRPr="006B79DF">
        <w:rPr>
          <w:b w:val="0"/>
          <w:sz w:val="24"/>
          <w:szCs w:val="24"/>
          <w:lang w:val="it-IT"/>
        </w:rPr>
        <w:br/>
      </w:r>
    </w:p>
    <w:p w:rsidR="008356CF" w:rsidRPr="006B79DF" w:rsidRDefault="008356CF" w:rsidP="001779F9">
      <w:pPr>
        <w:pStyle w:val="Textonotapie"/>
        <w:rPr>
          <w:b w:val="0"/>
          <w:sz w:val="24"/>
          <w:szCs w:val="24"/>
          <w:lang w:val="it-IT"/>
        </w:rPr>
      </w:pPr>
      <w:r w:rsidRPr="006B79DF">
        <w:rPr>
          <w:b w:val="0"/>
          <w:sz w:val="24"/>
          <w:szCs w:val="24"/>
          <w:lang w:val="it-IT"/>
        </w:rPr>
        <w:t xml:space="preserve">9. Legame tra presione alta e il diabete, dati ottenuti il 22/06/2023, </w:t>
      </w:r>
      <w:hyperlink r:id="rId18" w:anchor=":~:text=%C3%88%20stato%20inoltre%20evidenziato%20come,due%20facce%20della%20stessa%20medaglia" w:history="1">
        <w:r w:rsidRPr="006B79DF">
          <w:rPr>
            <w:rStyle w:val="Hipervnculo"/>
            <w:b w:val="0"/>
            <w:sz w:val="24"/>
            <w:szCs w:val="24"/>
            <w:lang w:val="it-IT"/>
          </w:rPr>
          <w:t>https://www.medelinternational.com/it/magazine/articolo/legame-pressione-alta-diabete#:~:text=%C3%88%20stato%20inoltre%20evidenziato%20come,due%20facce%20della%20stessa%20medaglia</w:t>
        </w:r>
      </w:hyperlink>
      <w:r w:rsidRPr="006B79DF">
        <w:rPr>
          <w:b w:val="0"/>
          <w:sz w:val="24"/>
          <w:szCs w:val="24"/>
          <w:lang w:val="it-IT"/>
        </w:rPr>
        <w:t>.</w:t>
      </w:r>
      <w:r w:rsidRPr="006B79DF">
        <w:rPr>
          <w:b w:val="0"/>
          <w:sz w:val="24"/>
          <w:szCs w:val="24"/>
          <w:lang w:val="it-IT"/>
        </w:rPr>
        <w:br/>
      </w:r>
    </w:p>
    <w:p w:rsidR="008356CF" w:rsidRPr="006B79DF" w:rsidRDefault="008356CF" w:rsidP="001779F9">
      <w:pPr>
        <w:pStyle w:val="Textonotapie"/>
        <w:rPr>
          <w:b w:val="0"/>
          <w:sz w:val="24"/>
          <w:szCs w:val="24"/>
          <w:lang w:val="it-IT"/>
        </w:rPr>
      </w:pPr>
      <w:r w:rsidRPr="006B79DF">
        <w:rPr>
          <w:b w:val="0"/>
          <w:sz w:val="24"/>
          <w:szCs w:val="24"/>
          <w:lang w:val="it-IT"/>
        </w:rPr>
        <w:t xml:space="preserve">10. Legame tra presione alta e il diabete, dati ottenuti il 22/06/2023, </w:t>
      </w:r>
      <w:hyperlink r:id="rId19" w:anchor=":~:text=%C3%88%20stato%20inoltre%20evidenziato%20come,due%20facce%20della%20stessa%20medaglia" w:history="1">
        <w:r w:rsidRPr="006B79DF">
          <w:rPr>
            <w:rStyle w:val="Hipervnculo"/>
            <w:b w:val="0"/>
            <w:sz w:val="24"/>
            <w:szCs w:val="24"/>
            <w:lang w:val="it-IT"/>
          </w:rPr>
          <w:t>https://www.medelinternational.com/it/magazine/articolo/legame-pressione-alta-diabete#:~:text=%C3%88%20stato%20inoltre%20evidenziato%20come,due%20facce%20della%20stessa%20medaglia</w:t>
        </w:r>
      </w:hyperlink>
      <w:r w:rsidRPr="006B79DF">
        <w:rPr>
          <w:b w:val="0"/>
          <w:sz w:val="24"/>
          <w:szCs w:val="24"/>
          <w:lang w:val="it-IT"/>
        </w:rPr>
        <w:t>.</w:t>
      </w:r>
      <w:r w:rsidRPr="006B79DF">
        <w:rPr>
          <w:b w:val="0"/>
          <w:sz w:val="24"/>
          <w:szCs w:val="24"/>
          <w:lang w:val="it-IT"/>
        </w:rPr>
        <w:br/>
      </w:r>
    </w:p>
    <w:p w:rsidR="008356CF" w:rsidRPr="006B79DF" w:rsidRDefault="008356CF" w:rsidP="001779F9">
      <w:pPr>
        <w:pStyle w:val="Textonotapie"/>
        <w:rPr>
          <w:b w:val="0"/>
          <w:sz w:val="24"/>
          <w:szCs w:val="24"/>
          <w:lang w:val="it-IT"/>
        </w:rPr>
      </w:pPr>
      <w:r w:rsidRPr="006B79DF">
        <w:rPr>
          <w:b w:val="0"/>
          <w:sz w:val="24"/>
          <w:szCs w:val="24"/>
          <w:lang w:val="it-IT"/>
        </w:rPr>
        <w:t>11.</w:t>
      </w:r>
      <w:r w:rsidR="00E851D8" w:rsidRPr="006B79DF">
        <w:rPr>
          <w:b w:val="0"/>
          <w:sz w:val="24"/>
          <w:szCs w:val="24"/>
          <w:lang w:val="it-IT"/>
        </w:rPr>
        <w:t xml:space="preserve"> </w:t>
      </w:r>
      <w:r w:rsidRPr="006B79DF">
        <w:rPr>
          <w:b w:val="0"/>
          <w:sz w:val="24"/>
          <w:szCs w:val="24"/>
          <w:lang w:val="it-IT"/>
        </w:rPr>
        <w:t>Età e ipertensione, dati ottenuti il 22/0</w:t>
      </w:r>
      <w:r w:rsidR="00E851D8" w:rsidRPr="006B79DF">
        <w:rPr>
          <w:b w:val="0"/>
          <w:sz w:val="24"/>
          <w:szCs w:val="24"/>
          <w:lang w:val="it-IT"/>
        </w:rPr>
        <w:t>6</w:t>
      </w:r>
      <w:r w:rsidRPr="006B79DF">
        <w:rPr>
          <w:b w:val="0"/>
          <w:sz w:val="24"/>
          <w:szCs w:val="24"/>
          <w:lang w:val="it-IT"/>
        </w:rPr>
        <w:t>/2023, https://www.my-personaltrainer.it/ipertensione/ipertensione1.html#:~:text=Gli%20uomini%20di%2035%2D40,innalzamenti%20patologici%20della%20pressione%20arteriosa.</w:t>
      </w:r>
    </w:p>
    <w:sectPr w:rsidR="008356CF" w:rsidRPr="006B79DF" w:rsidSect="009209E4">
      <w:footerReference w:type="default" r:id="rId20"/>
      <w:pgSz w:w="11906" w:h="16838" w:code="9"/>
      <w:pgMar w:top="720" w:right="936" w:bottom="720" w:left="936" w:header="0" w:footer="113" w:gutter="0"/>
      <w:pgNumType w:start="1"/>
      <w:cols w:space="720"/>
      <w:docGrid w:linePitch="38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74287" w:rsidRDefault="00474287">
      <w:r>
        <w:separator/>
      </w:r>
    </w:p>
    <w:p w:rsidR="00474287" w:rsidRDefault="00474287"/>
  </w:endnote>
  <w:endnote w:type="continuationSeparator" w:id="0">
    <w:p w:rsidR="00474287" w:rsidRDefault="00474287">
      <w:r>
        <w:continuationSeparator/>
      </w:r>
    </w:p>
    <w:p w:rsidR="00474287" w:rsidRDefault="0047428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578886730"/>
      <w:docPartObj>
        <w:docPartGallery w:val="Page Numbers (Bottom of Page)"/>
        <w:docPartUnique/>
      </w:docPartObj>
    </w:sdtPr>
    <w:sdtEndPr/>
    <w:sdtContent>
      <w:p w:rsidR="00104FB0" w:rsidRDefault="00104FB0">
        <w:pPr>
          <w:pStyle w:val="Piedepgina"/>
          <w:jc w:val="right"/>
        </w:pPr>
        <w:r>
          <w:fldChar w:fldCharType="begin"/>
        </w:r>
        <w:r>
          <w:instrText>PAGE   \* MERGEFORMAT</w:instrText>
        </w:r>
        <w:r>
          <w:fldChar w:fldCharType="separate"/>
        </w:r>
        <w:r>
          <w:t>2</w:t>
        </w:r>
        <w:r>
          <w:fldChar w:fldCharType="end"/>
        </w:r>
      </w:p>
    </w:sdtContent>
  </w:sdt>
  <w:p w:rsidR="00BC76C1" w:rsidRDefault="00BC76C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74287" w:rsidRDefault="00474287">
      <w:r>
        <w:separator/>
      </w:r>
    </w:p>
    <w:p w:rsidR="00474287" w:rsidRDefault="00474287"/>
  </w:footnote>
  <w:footnote w:type="continuationSeparator" w:id="0">
    <w:p w:rsidR="00474287" w:rsidRDefault="00474287">
      <w:r>
        <w:continuationSeparator/>
      </w:r>
    </w:p>
    <w:p w:rsidR="00474287" w:rsidRDefault="00474287"/>
  </w:footnote>
  <w:footnote w:id="1">
    <w:p w:rsidR="008356CF" w:rsidRPr="008356CF" w:rsidRDefault="008356CF" w:rsidP="008356CF">
      <w:pPr>
        <w:pStyle w:val="Piedepgina"/>
        <w:rPr>
          <w:sz w:val="12"/>
          <w:szCs w:val="12"/>
          <w:lang w:val="it-IT"/>
        </w:rPr>
      </w:pPr>
      <w:r w:rsidRPr="008356CF">
        <w:rPr>
          <w:rStyle w:val="Refdenotaalpie"/>
          <w:sz w:val="12"/>
          <w:szCs w:val="12"/>
        </w:rPr>
        <w:footnoteRef/>
      </w:r>
      <w:r w:rsidRPr="008356CF">
        <w:rPr>
          <w:sz w:val="12"/>
          <w:szCs w:val="12"/>
          <w:lang w:val="it-IT"/>
        </w:rPr>
        <w:t xml:space="preserve"> Pima, dati ottenuti il 22/06/2023, https://it.wikipedia.org/wiki/Pima, pagina modificata il 7 di settembre del 2021 </w:t>
      </w:r>
    </w:p>
  </w:footnote>
  <w:footnote w:id="2">
    <w:p w:rsidR="008356CF" w:rsidRPr="008356CF" w:rsidRDefault="008356CF" w:rsidP="008356CF">
      <w:pPr>
        <w:pStyle w:val="Piedepgina"/>
        <w:rPr>
          <w:noProof/>
          <w:sz w:val="12"/>
          <w:szCs w:val="12"/>
          <w:lang w:val="it-IT"/>
        </w:rPr>
      </w:pPr>
      <w:r w:rsidRPr="008356CF">
        <w:rPr>
          <w:rStyle w:val="Refdenotaalpie"/>
          <w:sz w:val="12"/>
          <w:szCs w:val="12"/>
        </w:rPr>
        <w:footnoteRef/>
      </w:r>
      <w:r w:rsidRPr="008356CF">
        <w:rPr>
          <w:sz w:val="12"/>
          <w:szCs w:val="12"/>
          <w:lang w:val="it-IT"/>
        </w:rPr>
        <w:t xml:space="preserve"> </w:t>
      </w:r>
      <w:r w:rsidRPr="008356CF">
        <w:rPr>
          <w:noProof/>
          <w:sz w:val="12"/>
          <w:szCs w:val="12"/>
          <w:lang w:val="it-IT"/>
        </w:rPr>
        <w:t xml:space="preserve"> Il BMI,dati ottenuti il 19/06/2023, https://www.my-personaltrainer.it/bmi.htm</w:t>
      </w:r>
    </w:p>
  </w:footnote>
  <w:footnote w:id="3">
    <w:p w:rsidR="008356CF" w:rsidRPr="008C389D" w:rsidRDefault="008356CF">
      <w:pPr>
        <w:pStyle w:val="Textonotapie"/>
        <w:rPr>
          <w:lang w:val="it-IT"/>
        </w:rPr>
      </w:pPr>
      <w:r w:rsidRPr="008356CF">
        <w:rPr>
          <w:rStyle w:val="Refdenotaalpie"/>
          <w:sz w:val="12"/>
          <w:szCs w:val="12"/>
        </w:rPr>
        <w:footnoteRef/>
      </w:r>
      <w:r w:rsidRPr="008356CF">
        <w:rPr>
          <w:sz w:val="12"/>
          <w:szCs w:val="12"/>
          <w:lang w:val="it-IT"/>
        </w:rPr>
        <w:t xml:space="preserve"> National Library of Medicine</w:t>
      </w:r>
      <w:r w:rsidRPr="008356CF">
        <w:rPr>
          <w:noProof/>
          <w:sz w:val="12"/>
          <w:szCs w:val="12"/>
          <w:lang w:val="it-IT"/>
        </w:rPr>
        <w:t xml:space="preserve"> , dati ottenuti il 19/06/2023</w:t>
      </w:r>
      <w:r w:rsidRPr="008356CF">
        <w:rPr>
          <w:sz w:val="12"/>
          <w:szCs w:val="12"/>
          <w:lang w:val="it-IT"/>
        </w:rPr>
        <w:t>, https://www.ncbi.nlm.nih.gov/pmc/articles/PMC8306487/</w:t>
      </w:r>
    </w:p>
  </w:footnote>
  <w:footnote w:id="4">
    <w:p w:rsidR="008356CF" w:rsidRPr="00A66118" w:rsidRDefault="008356CF">
      <w:pPr>
        <w:pStyle w:val="Textonotapie"/>
        <w:rPr>
          <w:lang w:val="it-IT"/>
        </w:rPr>
      </w:pPr>
      <w:r w:rsidRPr="00A66118">
        <w:rPr>
          <w:rStyle w:val="Refdenotaalpie"/>
          <w:sz w:val="12"/>
        </w:rPr>
        <w:footnoteRef/>
      </w:r>
      <w:r w:rsidRPr="00A66118">
        <w:rPr>
          <w:sz w:val="12"/>
          <w:lang w:val="it-IT"/>
        </w:rPr>
        <w:t xml:space="preserve"> La Glicemia, dati ottenuti il 20/06/2023, auxologico.it/glicemia#:~:text=I%20valori%20di%20glicemia%20considerati,test%20da%20carico%20di%20glucosio).</w:t>
      </w:r>
    </w:p>
  </w:footnote>
  <w:footnote w:id="5">
    <w:p w:rsidR="008356CF" w:rsidRPr="0040094D" w:rsidRDefault="008356CF">
      <w:pPr>
        <w:pStyle w:val="Textonotapie"/>
        <w:rPr>
          <w:sz w:val="12"/>
          <w:szCs w:val="16"/>
          <w:lang w:val="it-IT"/>
        </w:rPr>
      </w:pPr>
      <w:r w:rsidRPr="008356CF">
        <w:rPr>
          <w:rStyle w:val="Refdenotaalpie"/>
          <w:sz w:val="12"/>
        </w:rPr>
        <w:footnoteRef/>
      </w:r>
      <w:r w:rsidRPr="0040094D">
        <w:rPr>
          <w:lang w:val="it-IT"/>
        </w:rPr>
        <w:t xml:space="preserve"> </w:t>
      </w:r>
      <w:r w:rsidRPr="0040094D">
        <w:rPr>
          <w:sz w:val="12"/>
          <w:szCs w:val="16"/>
          <w:lang w:val="it-IT"/>
        </w:rPr>
        <w:t>Normale o alta? La tabella dei valori pressori, dati ottenuti il 20/</w:t>
      </w:r>
      <w:r w:rsidR="00E851D8">
        <w:rPr>
          <w:sz w:val="12"/>
          <w:szCs w:val="16"/>
          <w:lang w:val="it-IT"/>
        </w:rPr>
        <w:t>06</w:t>
      </w:r>
      <w:r w:rsidRPr="0040094D">
        <w:rPr>
          <w:sz w:val="12"/>
          <w:szCs w:val="16"/>
          <w:lang w:val="it-IT"/>
        </w:rPr>
        <w:t>/2023, https://www.fondazioneveronesi.it/magazine/articoli/cardiologia/normale-o-alta-la-tabella-dei-valori-pressori</w:t>
      </w:r>
    </w:p>
  </w:footnote>
  <w:footnote w:id="6">
    <w:p w:rsidR="008356CF" w:rsidRPr="00D2295F" w:rsidRDefault="008356CF">
      <w:pPr>
        <w:pStyle w:val="Textonotapie"/>
        <w:rPr>
          <w:lang w:val="it-IT"/>
        </w:rPr>
      </w:pPr>
      <w:r w:rsidRPr="00D2295F">
        <w:rPr>
          <w:rStyle w:val="Refdenotaalpie"/>
          <w:sz w:val="12"/>
        </w:rPr>
        <w:footnoteRef/>
      </w:r>
      <w:r w:rsidRPr="00D2295F">
        <w:rPr>
          <w:sz w:val="12"/>
          <w:lang w:val="it-IT"/>
        </w:rPr>
        <w:t xml:space="preserve"> Insulin Level, dati ottenuti il 21/06/2023, https://labpedia.net/insulin-level-insulin-assay/</w:t>
      </w:r>
    </w:p>
  </w:footnote>
  <w:footnote w:id="7">
    <w:p w:rsidR="008356CF" w:rsidRPr="00D344FC" w:rsidRDefault="008356CF">
      <w:pPr>
        <w:pStyle w:val="Textonotapie"/>
        <w:rPr>
          <w:lang w:val="it-IT"/>
        </w:rPr>
      </w:pPr>
      <w:r w:rsidRPr="00B9622E">
        <w:rPr>
          <w:rStyle w:val="Refdenotaalpie"/>
          <w:sz w:val="12"/>
        </w:rPr>
        <w:footnoteRef/>
      </w:r>
      <w:r w:rsidR="00C177C4">
        <w:rPr>
          <w:sz w:val="12"/>
          <w:lang w:val="it-IT"/>
        </w:rPr>
        <w:t xml:space="preserve"> </w:t>
      </w:r>
      <w:r w:rsidRPr="00D344FC">
        <w:rPr>
          <w:sz w:val="12"/>
          <w:lang w:val="it-IT"/>
        </w:rPr>
        <w:t>BMI, dati ottenuti il 21/06/2023, https://www.my-personaltrainer.it/bmi.htm</w:t>
      </w:r>
    </w:p>
  </w:footnote>
  <w:footnote w:id="8">
    <w:p w:rsidR="008356CF" w:rsidRPr="00B9622E" w:rsidRDefault="008356CF">
      <w:pPr>
        <w:pStyle w:val="Textonotapie"/>
        <w:rPr>
          <w:lang w:val="it-IT"/>
        </w:rPr>
      </w:pPr>
      <w:r w:rsidRPr="00B9622E">
        <w:rPr>
          <w:rStyle w:val="Refdenotaalpie"/>
          <w:sz w:val="12"/>
        </w:rPr>
        <w:footnoteRef/>
      </w:r>
      <w:r w:rsidRPr="00B9622E">
        <w:rPr>
          <w:sz w:val="12"/>
          <w:lang w:val="it-IT"/>
        </w:rPr>
        <w:t xml:space="preserve"> Determinants of Gestational Diabetes Pedigree Function for Pima Indian Females, dati ottenuti il 21/06/202</w:t>
      </w:r>
      <w:r w:rsidR="00E851D8">
        <w:rPr>
          <w:sz w:val="12"/>
          <w:lang w:val="it-IT"/>
        </w:rPr>
        <w:t>3</w:t>
      </w:r>
      <w:r w:rsidRPr="00B9622E">
        <w:rPr>
          <w:sz w:val="12"/>
          <w:lang w:val="it-IT"/>
        </w:rPr>
        <w:t>, https://openventio.org/wp-content/uploads/Determinants-of-Gestational-Diabetes-Pedigree-Function-for-Pima-Indian-Females-IMOJ-6-121.pdf</w:t>
      </w:r>
    </w:p>
  </w:footnote>
  <w:footnote w:id="9">
    <w:p w:rsidR="008356CF" w:rsidRPr="008356CF" w:rsidRDefault="008356CF" w:rsidP="004F33C1">
      <w:pPr>
        <w:pStyle w:val="Textonotapie"/>
        <w:rPr>
          <w:sz w:val="12"/>
          <w:szCs w:val="12"/>
          <w:lang w:val="it-IT"/>
        </w:rPr>
      </w:pPr>
      <w:r w:rsidRPr="008356CF">
        <w:rPr>
          <w:rStyle w:val="Refdenotaalpie"/>
          <w:sz w:val="12"/>
          <w:szCs w:val="12"/>
        </w:rPr>
        <w:footnoteRef/>
      </w:r>
      <w:r w:rsidRPr="008356CF">
        <w:rPr>
          <w:sz w:val="12"/>
          <w:szCs w:val="12"/>
          <w:lang w:val="it-IT"/>
        </w:rPr>
        <w:t xml:space="preserve"> Legame tra presione alta e il diabete, dati ottenuti il 22/06/2023, https://www.medelinternational.com/it/magazine/articolo/legame-pressione-alta-diabete#:~:text=%C3%88%20stato%20inoltre%20evidenziato%20come,due%20facce%20della%20stessa%20medaglia.</w:t>
      </w:r>
    </w:p>
  </w:footnote>
  <w:footnote w:id="10">
    <w:p w:rsidR="008356CF" w:rsidRPr="00795009" w:rsidRDefault="008356CF">
      <w:pPr>
        <w:pStyle w:val="Textonotapie"/>
        <w:rPr>
          <w:sz w:val="12"/>
          <w:lang w:val="it-IT"/>
        </w:rPr>
      </w:pPr>
      <w:r w:rsidRPr="008356CF">
        <w:rPr>
          <w:rStyle w:val="Refdenotaalpie"/>
          <w:sz w:val="12"/>
          <w:szCs w:val="12"/>
        </w:rPr>
        <w:footnoteRef/>
      </w:r>
      <w:r w:rsidRPr="008356CF">
        <w:rPr>
          <w:sz w:val="12"/>
          <w:szCs w:val="12"/>
          <w:lang w:val="it-IT"/>
        </w:rPr>
        <w:t xml:space="preserve"> Legame tra presione alta e il diabete, dati ottenuti il 22/06/2023, https://www.medelinternational.com/it/magazine/articolo/legame-pressione-alta-diabete#:~:text=%C3%88%20stato%20inoltre%20evidenziato%20come,due%20facce%20della%20stessa%20medaglia.</w:t>
      </w:r>
    </w:p>
  </w:footnote>
  <w:footnote w:id="11">
    <w:p w:rsidR="008356CF" w:rsidRPr="005736A3" w:rsidRDefault="008356CF">
      <w:pPr>
        <w:pStyle w:val="Textonotapie"/>
        <w:rPr>
          <w:lang w:val="it-IT"/>
        </w:rPr>
      </w:pPr>
      <w:r w:rsidRPr="005736A3">
        <w:rPr>
          <w:rStyle w:val="Refdenotaalpie"/>
          <w:sz w:val="12"/>
        </w:rPr>
        <w:footnoteRef/>
      </w:r>
      <w:r w:rsidRPr="005736A3">
        <w:rPr>
          <w:sz w:val="12"/>
          <w:lang w:val="it-IT"/>
        </w:rPr>
        <w:t xml:space="preserve"> Età e ipertensione, dati ottenuti il 22/0</w:t>
      </w:r>
      <w:r w:rsidR="00E851D8">
        <w:rPr>
          <w:sz w:val="12"/>
          <w:lang w:val="it-IT"/>
        </w:rPr>
        <w:t>6</w:t>
      </w:r>
      <w:r w:rsidRPr="005736A3">
        <w:rPr>
          <w:sz w:val="12"/>
          <w:lang w:val="it-IT"/>
        </w:rPr>
        <w:t>/2023, https://www.my-personaltrainer.it/ipertensione/ipertensione1.html#:~:text=Gli%20uomini%20di%2035%2D40,innalzamenti%20patologici%20della%20pressione%20arteriosa.</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C4BF3"/>
    <w:multiLevelType w:val="hybridMultilevel"/>
    <w:tmpl w:val="DB58561E"/>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247B2B88"/>
    <w:multiLevelType w:val="hybridMultilevel"/>
    <w:tmpl w:val="60FCF864"/>
    <w:lvl w:ilvl="0" w:tplc="B9D0FB96">
      <w:start w:val="1"/>
      <w:numFmt w:val="decimal"/>
      <w:lvlText w:val="%1."/>
      <w:lvlJc w:val="left"/>
      <w:pPr>
        <w:ind w:left="643" w:hanging="360"/>
      </w:pPr>
      <w:rPr>
        <w:rFonts w:asciiTheme="minorHAnsi" w:hAnsiTheme="minorHAnsi" w:cstheme="minorHAnsi" w:hint="default"/>
      </w:rPr>
    </w:lvl>
    <w:lvl w:ilvl="1" w:tplc="04100019" w:tentative="1">
      <w:start w:val="1"/>
      <w:numFmt w:val="lowerLetter"/>
      <w:lvlText w:val="%2."/>
      <w:lvlJc w:val="left"/>
      <w:pPr>
        <w:ind w:left="1363" w:hanging="360"/>
      </w:pPr>
    </w:lvl>
    <w:lvl w:ilvl="2" w:tplc="0410001B" w:tentative="1">
      <w:start w:val="1"/>
      <w:numFmt w:val="lowerRoman"/>
      <w:lvlText w:val="%3."/>
      <w:lvlJc w:val="right"/>
      <w:pPr>
        <w:ind w:left="2083" w:hanging="180"/>
      </w:pPr>
    </w:lvl>
    <w:lvl w:ilvl="3" w:tplc="0410000F" w:tentative="1">
      <w:start w:val="1"/>
      <w:numFmt w:val="decimal"/>
      <w:lvlText w:val="%4."/>
      <w:lvlJc w:val="left"/>
      <w:pPr>
        <w:ind w:left="2803" w:hanging="360"/>
      </w:pPr>
    </w:lvl>
    <w:lvl w:ilvl="4" w:tplc="04100019" w:tentative="1">
      <w:start w:val="1"/>
      <w:numFmt w:val="lowerLetter"/>
      <w:lvlText w:val="%5."/>
      <w:lvlJc w:val="left"/>
      <w:pPr>
        <w:ind w:left="3523" w:hanging="360"/>
      </w:pPr>
    </w:lvl>
    <w:lvl w:ilvl="5" w:tplc="0410001B" w:tentative="1">
      <w:start w:val="1"/>
      <w:numFmt w:val="lowerRoman"/>
      <w:lvlText w:val="%6."/>
      <w:lvlJc w:val="right"/>
      <w:pPr>
        <w:ind w:left="4243" w:hanging="180"/>
      </w:pPr>
    </w:lvl>
    <w:lvl w:ilvl="6" w:tplc="0410000F" w:tentative="1">
      <w:start w:val="1"/>
      <w:numFmt w:val="decimal"/>
      <w:lvlText w:val="%7."/>
      <w:lvlJc w:val="left"/>
      <w:pPr>
        <w:ind w:left="4963" w:hanging="360"/>
      </w:pPr>
    </w:lvl>
    <w:lvl w:ilvl="7" w:tplc="04100019" w:tentative="1">
      <w:start w:val="1"/>
      <w:numFmt w:val="lowerLetter"/>
      <w:lvlText w:val="%8."/>
      <w:lvlJc w:val="left"/>
      <w:pPr>
        <w:ind w:left="5683" w:hanging="360"/>
      </w:pPr>
    </w:lvl>
    <w:lvl w:ilvl="8" w:tplc="0410001B" w:tentative="1">
      <w:start w:val="1"/>
      <w:numFmt w:val="lowerRoman"/>
      <w:lvlText w:val="%9."/>
      <w:lvlJc w:val="right"/>
      <w:pPr>
        <w:ind w:left="6403" w:hanging="180"/>
      </w:pPr>
    </w:lvl>
  </w:abstractNum>
  <w:abstractNum w:abstractNumId="2" w15:restartNumberingAfterBreak="0">
    <w:nsid w:val="24ED5F75"/>
    <w:multiLevelType w:val="hybridMultilevel"/>
    <w:tmpl w:val="EC4825A0"/>
    <w:lvl w:ilvl="0" w:tplc="E6AA8A52">
      <w:start w:val="3"/>
      <w:numFmt w:val="bullet"/>
      <w:lvlText w:val=""/>
      <w:lvlJc w:val="left"/>
      <w:pPr>
        <w:ind w:left="720" w:hanging="360"/>
      </w:pPr>
      <w:rPr>
        <w:rFonts w:ascii="Wingdings" w:eastAsiaTheme="minorEastAsia" w:hAnsi="Wingdings" w:cstheme="minorHAns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3A702A70"/>
    <w:multiLevelType w:val="multilevel"/>
    <w:tmpl w:val="976C8A1A"/>
    <w:lvl w:ilvl="0">
      <w:start w:val="1"/>
      <w:numFmt w:val="decimal"/>
      <w:lvlText w:val="%1."/>
      <w:lvlJc w:val="left"/>
      <w:pPr>
        <w:ind w:left="720" w:hanging="360"/>
      </w:pPr>
      <w:rPr>
        <w:rFonts w:asciiTheme="minorHAnsi" w:hAnsiTheme="minorHAnsi" w:cstheme="minorHAnsi"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46A15584"/>
    <w:multiLevelType w:val="hybridMultilevel"/>
    <w:tmpl w:val="E264BE1E"/>
    <w:lvl w:ilvl="0" w:tplc="2436B1A0">
      <w:start w:val="1"/>
      <w:numFmt w:val="decimal"/>
      <w:lvlText w:val="%1."/>
      <w:lvlJc w:val="left"/>
      <w:pPr>
        <w:ind w:left="720" w:hanging="360"/>
      </w:pPr>
      <w:rPr>
        <w:rFonts w:asciiTheme="minorHAnsi" w:hAnsiTheme="minorHAnsi" w:cstheme="minorHAnsi"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76852BDA"/>
    <w:multiLevelType w:val="hybridMultilevel"/>
    <w:tmpl w:val="11C6476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FB647DC"/>
    <w:multiLevelType w:val="multilevel"/>
    <w:tmpl w:val="976C8A1A"/>
    <w:lvl w:ilvl="0">
      <w:start w:val="1"/>
      <w:numFmt w:val="decimal"/>
      <w:lvlText w:val="%1."/>
      <w:lvlJc w:val="left"/>
      <w:pPr>
        <w:ind w:left="720" w:hanging="360"/>
      </w:pPr>
      <w:rPr>
        <w:rFonts w:asciiTheme="minorHAnsi" w:hAnsiTheme="minorHAnsi" w:cstheme="minorHAnsi" w:hint="default"/>
      </w:rPr>
    </w:lvl>
    <w:lvl w:ilvl="1">
      <w:start w:val="2"/>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abstractNumId w:val="1"/>
  </w:num>
  <w:num w:numId="2">
    <w:abstractNumId w:val="4"/>
  </w:num>
  <w:num w:numId="3">
    <w:abstractNumId w:val="6"/>
  </w:num>
  <w:num w:numId="4">
    <w:abstractNumId w:val="2"/>
  </w:num>
  <w:num w:numId="5">
    <w:abstractNumId w:val="5"/>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attachedTemplate r:id="rId1"/>
  <w:defaultTabStop w:val="720"/>
  <w:autoHyphenation/>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12B"/>
    <w:rsid w:val="000240D3"/>
    <w:rsid w:val="0002482E"/>
    <w:rsid w:val="00027CE5"/>
    <w:rsid w:val="00050324"/>
    <w:rsid w:val="00071C7C"/>
    <w:rsid w:val="000747A0"/>
    <w:rsid w:val="000A0150"/>
    <w:rsid w:val="000C6061"/>
    <w:rsid w:val="000D4E92"/>
    <w:rsid w:val="000E63C9"/>
    <w:rsid w:val="00104FB0"/>
    <w:rsid w:val="00130925"/>
    <w:rsid w:val="00130E9D"/>
    <w:rsid w:val="00132259"/>
    <w:rsid w:val="0013710D"/>
    <w:rsid w:val="00150A6D"/>
    <w:rsid w:val="0016310A"/>
    <w:rsid w:val="001779F9"/>
    <w:rsid w:val="0018083F"/>
    <w:rsid w:val="00185B35"/>
    <w:rsid w:val="001C4FA9"/>
    <w:rsid w:val="001C6481"/>
    <w:rsid w:val="001D2087"/>
    <w:rsid w:val="001D6035"/>
    <w:rsid w:val="001D7D0B"/>
    <w:rsid w:val="001F2BC8"/>
    <w:rsid w:val="001F5F6B"/>
    <w:rsid w:val="00243EBC"/>
    <w:rsid w:val="00246A35"/>
    <w:rsid w:val="00247634"/>
    <w:rsid w:val="00256624"/>
    <w:rsid w:val="00284348"/>
    <w:rsid w:val="002B1C45"/>
    <w:rsid w:val="002F51F5"/>
    <w:rsid w:val="002F568A"/>
    <w:rsid w:val="003022F3"/>
    <w:rsid w:val="00312137"/>
    <w:rsid w:val="00312C2F"/>
    <w:rsid w:val="00320FDB"/>
    <w:rsid w:val="00330359"/>
    <w:rsid w:val="0033762F"/>
    <w:rsid w:val="003404BB"/>
    <w:rsid w:val="0035262C"/>
    <w:rsid w:val="00360494"/>
    <w:rsid w:val="00366C7E"/>
    <w:rsid w:val="00384EA3"/>
    <w:rsid w:val="003A39A1"/>
    <w:rsid w:val="003B003B"/>
    <w:rsid w:val="003C2191"/>
    <w:rsid w:val="003D3863"/>
    <w:rsid w:val="003E006A"/>
    <w:rsid w:val="003E7AF7"/>
    <w:rsid w:val="0040094D"/>
    <w:rsid w:val="004064DA"/>
    <w:rsid w:val="004110DE"/>
    <w:rsid w:val="0044085A"/>
    <w:rsid w:val="0044142C"/>
    <w:rsid w:val="00457737"/>
    <w:rsid w:val="004610B2"/>
    <w:rsid w:val="00474287"/>
    <w:rsid w:val="004A49FF"/>
    <w:rsid w:val="004B21A5"/>
    <w:rsid w:val="004B6897"/>
    <w:rsid w:val="004D54C5"/>
    <w:rsid w:val="004E5FEE"/>
    <w:rsid w:val="004F33C1"/>
    <w:rsid w:val="005037F0"/>
    <w:rsid w:val="00512680"/>
    <w:rsid w:val="00516A86"/>
    <w:rsid w:val="005275F6"/>
    <w:rsid w:val="00533CF8"/>
    <w:rsid w:val="00572102"/>
    <w:rsid w:val="005736A3"/>
    <w:rsid w:val="005A0268"/>
    <w:rsid w:val="005A3742"/>
    <w:rsid w:val="005A39CE"/>
    <w:rsid w:val="005F088E"/>
    <w:rsid w:val="005F1BB0"/>
    <w:rsid w:val="005F2FF2"/>
    <w:rsid w:val="006010A0"/>
    <w:rsid w:val="00602FAC"/>
    <w:rsid w:val="00656C4D"/>
    <w:rsid w:val="006B3113"/>
    <w:rsid w:val="006B79DF"/>
    <w:rsid w:val="006E5716"/>
    <w:rsid w:val="007302B3"/>
    <w:rsid w:val="00730733"/>
    <w:rsid w:val="007309A6"/>
    <w:rsid w:val="00730E3A"/>
    <w:rsid w:val="00736AAF"/>
    <w:rsid w:val="00765B2A"/>
    <w:rsid w:val="00783A34"/>
    <w:rsid w:val="0079449A"/>
    <w:rsid w:val="00795009"/>
    <w:rsid w:val="007C20A2"/>
    <w:rsid w:val="007C6B52"/>
    <w:rsid w:val="007D16C5"/>
    <w:rsid w:val="0080680B"/>
    <w:rsid w:val="00812B2F"/>
    <w:rsid w:val="008356CF"/>
    <w:rsid w:val="008548CC"/>
    <w:rsid w:val="00862FE4"/>
    <w:rsid w:val="0086389A"/>
    <w:rsid w:val="0087605E"/>
    <w:rsid w:val="0088445E"/>
    <w:rsid w:val="008941AE"/>
    <w:rsid w:val="008B1FEE"/>
    <w:rsid w:val="008C389D"/>
    <w:rsid w:val="008D76A4"/>
    <w:rsid w:val="008F2535"/>
    <w:rsid w:val="008F51AF"/>
    <w:rsid w:val="00903C32"/>
    <w:rsid w:val="00916B16"/>
    <w:rsid w:val="009173B9"/>
    <w:rsid w:val="009209E4"/>
    <w:rsid w:val="0093335D"/>
    <w:rsid w:val="0093613E"/>
    <w:rsid w:val="00943026"/>
    <w:rsid w:val="00954C24"/>
    <w:rsid w:val="00966B81"/>
    <w:rsid w:val="00977F79"/>
    <w:rsid w:val="009C7720"/>
    <w:rsid w:val="009F70D6"/>
    <w:rsid w:val="009F7D11"/>
    <w:rsid w:val="00A00941"/>
    <w:rsid w:val="00A23AFA"/>
    <w:rsid w:val="00A31B3E"/>
    <w:rsid w:val="00A3507B"/>
    <w:rsid w:val="00A532F3"/>
    <w:rsid w:val="00A66118"/>
    <w:rsid w:val="00A8489E"/>
    <w:rsid w:val="00AB02A7"/>
    <w:rsid w:val="00AC29F3"/>
    <w:rsid w:val="00AE1C90"/>
    <w:rsid w:val="00B231E5"/>
    <w:rsid w:val="00B30832"/>
    <w:rsid w:val="00B51771"/>
    <w:rsid w:val="00B9622E"/>
    <w:rsid w:val="00BA1508"/>
    <w:rsid w:val="00BC76C1"/>
    <w:rsid w:val="00C026B6"/>
    <w:rsid w:val="00C02B87"/>
    <w:rsid w:val="00C177C4"/>
    <w:rsid w:val="00C222B0"/>
    <w:rsid w:val="00C4086D"/>
    <w:rsid w:val="00C87895"/>
    <w:rsid w:val="00C92FF2"/>
    <w:rsid w:val="00C930B6"/>
    <w:rsid w:val="00CA1896"/>
    <w:rsid w:val="00CB3727"/>
    <w:rsid w:val="00CB5B28"/>
    <w:rsid w:val="00CB7526"/>
    <w:rsid w:val="00CB76A0"/>
    <w:rsid w:val="00CC42EF"/>
    <w:rsid w:val="00CE1A97"/>
    <w:rsid w:val="00CF5371"/>
    <w:rsid w:val="00D008D8"/>
    <w:rsid w:val="00D0323A"/>
    <w:rsid w:val="00D0559F"/>
    <w:rsid w:val="00D064B5"/>
    <w:rsid w:val="00D077E9"/>
    <w:rsid w:val="00D2295F"/>
    <w:rsid w:val="00D344FC"/>
    <w:rsid w:val="00D42CB7"/>
    <w:rsid w:val="00D5413D"/>
    <w:rsid w:val="00D570A9"/>
    <w:rsid w:val="00D70D02"/>
    <w:rsid w:val="00D770C7"/>
    <w:rsid w:val="00D86945"/>
    <w:rsid w:val="00D90290"/>
    <w:rsid w:val="00DC706A"/>
    <w:rsid w:val="00DD152F"/>
    <w:rsid w:val="00DE213F"/>
    <w:rsid w:val="00DF027C"/>
    <w:rsid w:val="00E00A32"/>
    <w:rsid w:val="00E22ACD"/>
    <w:rsid w:val="00E3416F"/>
    <w:rsid w:val="00E5312B"/>
    <w:rsid w:val="00E55708"/>
    <w:rsid w:val="00E6098F"/>
    <w:rsid w:val="00E620B0"/>
    <w:rsid w:val="00E74ACD"/>
    <w:rsid w:val="00E81B40"/>
    <w:rsid w:val="00E825B5"/>
    <w:rsid w:val="00E851D8"/>
    <w:rsid w:val="00E94309"/>
    <w:rsid w:val="00EF555B"/>
    <w:rsid w:val="00F027BB"/>
    <w:rsid w:val="00F11DCF"/>
    <w:rsid w:val="00F162EA"/>
    <w:rsid w:val="00F52D27"/>
    <w:rsid w:val="00F83527"/>
    <w:rsid w:val="00FC522B"/>
    <w:rsid w:val="00FD583F"/>
    <w:rsid w:val="00FD7488"/>
    <w:rsid w:val="00FF16B4"/>
  </w:rsids>
  <m:mathPr>
    <m:mathFont m:val="Cambria Math"/>
    <m:brkBin m:val="before"/>
    <m:brkBinSub m:val="--"/>
    <m:smallFrac m:val="0"/>
    <m:dispDef/>
    <m:lMargin m:val="1440"/>
    <m:rMargin m:val="1440"/>
    <m:defJc m:val="centerGroup"/>
    <m:wrapIndent m:val="1440"/>
    <m:intLim m:val="subSup"/>
    <m:naryLim m:val="undOvr"/>
  </m:mathPr>
  <w:attachedSchema w:val="urn:DocumentPartTemplate"/>
  <w:attachedSchema w:val="http://schemas.microsoft.com/temp/sampl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1BCB08"/>
  <w15:docId w15:val="{3F4F1E2F-3118-4531-B59C-28145F5C4C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s-E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7" w:qFormat="1"/>
    <w:lsdException w:name="heading 2" w:uiPriority="4" w:qFormat="1"/>
    <w:lsdException w:name="heading 3" w:semiHidden="1" w:uiPriority="5"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3" w:unhideWhenUsed="1" w:qFormat="1"/>
    <w:lsdException w:name="Hyperlink" w:semiHidden="1" w:unhideWhenUsed="1"/>
    <w:lsdException w:name="FollowedHyperlink" w:semiHidden="1" w:unhideWhenUsed="1"/>
    <w:lsdException w:name="Strong" w:semiHidden="1" w:uiPriority="22" w:unhideWhenUsed="1" w:qFormat="1"/>
    <w:lsdException w:name="Emphasis" w:semiHidden="1" w:uiPriority="2"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86945"/>
    <w:pPr>
      <w:spacing w:after="0"/>
    </w:pPr>
    <w:rPr>
      <w:rFonts w:eastAsiaTheme="minorEastAsia"/>
      <w:b/>
      <w:color w:val="082A75" w:themeColor="text2"/>
      <w:sz w:val="28"/>
      <w:szCs w:val="22"/>
    </w:rPr>
  </w:style>
  <w:style w:type="paragraph" w:styleId="Ttulo1">
    <w:name w:val="heading 1"/>
    <w:basedOn w:val="Normal"/>
    <w:link w:val="Ttulo1Car"/>
    <w:uiPriority w:val="4"/>
    <w:qFormat/>
    <w:rsid w:val="00D077E9"/>
    <w:pPr>
      <w:keepNext/>
      <w:spacing w:before="240" w:after="60"/>
      <w:outlineLvl w:val="0"/>
    </w:pPr>
    <w:rPr>
      <w:rFonts w:asciiTheme="majorHAnsi" w:eastAsiaTheme="majorEastAsia" w:hAnsiTheme="majorHAnsi" w:cstheme="majorBidi"/>
      <w:color w:val="061F57" w:themeColor="text2" w:themeShade="BF"/>
      <w:kern w:val="28"/>
      <w:sz w:val="52"/>
      <w:szCs w:val="32"/>
    </w:rPr>
  </w:style>
  <w:style w:type="paragraph" w:styleId="Ttulo2">
    <w:name w:val="heading 2"/>
    <w:basedOn w:val="Normal"/>
    <w:next w:val="Normal"/>
    <w:link w:val="Ttulo2Car"/>
    <w:uiPriority w:val="4"/>
    <w:qFormat/>
    <w:rsid w:val="00DF027C"/>
    <w:pPr>
      <w:keepNext/>
      <w:spacing w:after="240" w:line="240" w:lineRule="auto"/>
      <w:outlineLvl w:val="1"/>
    </w:pPr>
    <w:rPr>
      <w:rFonts w:eastAsiaTheme="majorEastAsia" w:cstheme="majorBidi"/>
      <w:b w:val="0"/>
      <w:sz w:val="3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Ttulo">
    <w:name w:val="Title"/>
    <w:basedOn w:val="Normal"/>
    <w:link w:val="TtuloCar"/>
    <w:uiPriority w:val="1"/>
    <w:qFormat/>
    <w:rsid w:val="00D86945"/>
    <w:pPr>
      <w:spacing w:after="200" w:line="240" w:lineRule="auto"/>
    </w:pPr>
    <w:rPr>
      <w:rFonts w:asciiTheme="majorHAnsi" w:eastAsiaTheme="majorEastAsia" w:hAnsiTheme="majorHAnsi" w:cstheme="majorBidi"/>
      <w:bCs/>
      <w:sz w:val="72"/>
      <w:szCs w:val="52"/>
    </w:rPr>
  </w:style>
  <w:style w:type="character" w:customStyle="1" w:styleId="TtuloCar">
    <w:name w:val="Título Car"/>
    <w:basedOn w:val="Fuentedeprrafopredeter"/>
    <w:link w:val="Ttulo"/>
    <w:uiPriority w:val="1"/>
    <w:rsid w:val="00D86945"/>
    <w:rPr>
      <w:rFonts w:asciiTheme="majorHAnsi" w:eastAsiaTheme="majorEastAsia" w:hAnsiTheme="majorHAnsi" w:cstheme="majorBidi"/>
      <w:b/>
      <w:bCs/>
      <w:color w:val="082A75" w:themeColor="text2"/>
      <w:sz w:val="72"/>
      <w:szCs w:val="52"/>
    </w:rPr>
  </w:style>
  <w:style w:type="paragraph" w:styleId="Subttulo">
    <w:name w:val="Subtitle"/>
    <w:basedOn w:val="Normal"/>
    <w:link w:val="SubttuloCar"/>
    <w:uiPriority w:val="2"/>
    <w:qFormat/>
    <w:rsid w:val="00D86945"/>
    <w:pPr>
      <w:framePr w:hSpace="180" w:wrap="around" w:vAnchor="text" w:hAnchor="margin" w:y="1167"/>
    </w:pPr>
    <w:rPr>
      <w:b w:val="0"/>
      <w:caps/>
      <w:spacing w:val="20"/>
      <w:sz w:val="32"/>
    </w:rPr>
  </w:style>
  <w:style w:type="character" w:customStyle="1" w:styleId="SubttuloCar">
    <w:name w:val="Subtítulo Car"/>
    <w:basedOn w:val="Fuentedeprrafopredeter"/>
    <w:link w:val="Subttulo"/>
    <w:uiPriority w:val="2"/>
    <w:rsid w:val="00D86945"/>
    <w:rPr>
      <w:rFonts w:eastAsiaTheme="minorEastAsia"/>
      <w:caps/>
      <w:color w:val="082A75" w:themeColor="text2"/>
      <w:spacing w:val="20"/>
      <w:sz w:val="32"/>
      <w:szCs w:val="22"/>
    </w:rPr>
  </w:style>
  <w:style w:type="character" w:customStyle="1" w:styleId="Ttulo1Car">
    <w:name w:val="Título 1 Car"/>
    <w:basedOn w:val="Fuentedeprrafopredeter"/>
    <w:link w:val="Ttulo1"/>
    <w:uiPriority w:val="4"/>
    <w:rsid w:val="00D077E9"/>
    <w:rPr>
      <w:rFonts w:asciiTheme="majorHAnsi" w:eastAsiaTheme="majorEastAsia" w:hAnsiTheme="majorHAnsi" w:cstheme="majorBidi"/>
      <w:b/>
      <w:color w:val="061F57" w:themeColor="text2" w:themeShade="BF"/>
      <w:kern w:val="28"/>
      <w:sz w:val="52"/>
      <w:szCs w:val="32"/>
    </w:rPr>
  </w:style>
  <w:style w:type="paragraph" w:styleId="Encabezado">
    <w:name w:val="header"/>
    <w:basedOn w:val="Normal"/>
    <w:link w:val="EncabezadoCar"/>
    <w:uiPriority w:val="99"/>
    <w:unhideWhenUsed/>
    <w:rsid w:val="005037F0"/>
  </w:style>
  <w:style w:type="character" w:customStyle="1" w:styleId="EncabezadoCar">
    <w:name w:val="Encabezado Car"/>
    <w:basedOn w:val="Fuentedeprrafopredeter"/>
    <w:link w:val="Encabezado"/>
    <w:uiPriority w:val="99"/>
    <w:rsid w:val="0093335D"/>
  </w:style>
  <w:style w:type="paragraph" w:styleId="Piedepgina">
    <w:name w:val="footer"/>
    <w:basedOn w:val="Normal"/>
    <w:link w:val="PiedepginaCar"/>
    <w:uiPriority w:val="99"/>
    <w:unhideWhenUsed/>
    <w:rsid w:val="005037F0"/>
  </w:style>
  <w:style w:type="character" w:customStyle="1" w:styleId="PiedepginaCar">
    <w:name w:val="Pie de página Car"/>
    <w:basedOn w:val="Fuentedeprrafopredeter"/>
    <w:link w:val="Piedepgina"/>
    <w:uiPriority w:val="99"/>
    <w:rsid w:val="005037F0"/>
    <w:rPr>
      <w:sz w:val="24"/>
      <w:szCs w:val="24"/>
    </w:rPr>
  </w:style>
  <w:style w:type="paragraph" w:customStyle="1" w:styleId="Nombre">
    <w:name w:val="Nombre"/>
    <w:basedOn w:val="Normal"/>
    <w:uiPriority w:val="3"/>
    <w:qFormat/>
    <w:rsid w:val="00B231E5"/>
    <w:pPr>
      <w:spacing w:line="240" w:lineRule="auto"/>
      <w:jc w:val="right"/>
    </w:pPr>
  </w:style>
  <w:style w:type="character" w:customStyle="1" w:styleId="Ttulo2Car">
    <w:name w:val="Título 2 Car"/>
    <w:basedOn w:val="Fuentedeprrafopredeter"/>
    <w:link w:val="Ttulo2"/>
    <w:uiPriority w:val="4"/>
    <w:rsid w:val="00DF027C"/>
    <w:rPr>
      <w:rFonts w:eastAsiaTheme="majorEastAsia" w:cstheme="majorBidi"/>
      <w:color w:val="082A75" w:themeColor="text2"/>
      <w:sz w:val="36"/>
      <w:szCs w:val="26"/>
    </w:rPr>
  </w:style>
  <w:style w:type="table" w:styleId="Tablaconcuadrcula">
    <w:name w:val="Table Grid"/>
    <w:basedOn w:val="Tablanormal"/>
    <w:uiPriority w:val="1"/>
    <w:rsid w:val="00FF16B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unhideWhenUsed/>
    <w:rsid w:val="00D86945"/>
    <w:rPr>
      <w:color w:val="808080"/>
    </w:rPr>
  </w:style>
  <w:style w:type="paragraph" w:customStyle="1" w:styleId="Contenido">
    <w:name w:val="Contenido"/>
    <w:basedOn w:val="Normal"/>
    <w:link w:val="Carcterdecontenido"/>
    <w:qFormat/>
    <w:rsid w:val="00DF027C"/>
    <w:rPr>
      <w:b w:val="0"/>
    </w:rPr>
  </w:style>
  <w:style w:type="paragraph" w:customStyle="1" w:styleId="Textodestacado">
    <w:name w:val="Texto destacado"/>
    <w:basedOn w:val="Normal"/>
    <w:link w:val="Carcterdetextodestacado"/>
    <w:qFormat/>
    <w:rsid w:val="00DF027C"/>
  </w:style>
  <w:style w:type="character" w:customStyle="1" w:styleId="Carcterdecontenido">
    <w:name w:val="Carácter de contenido"/>
    <w:basedOn w:val="Fuentedeprrafopredeter"/>
    <w:link w:val="Contenido"/>
    <w:rsid w:val="00DF027C"/>
    <w:rPr>
      <w:rFonts w:eastAsiaTheme="minorEastAsia"/>
      <w:color w:val="082A75" w:themeColor="text2"/>
      <w:sz w:val="28"/>
      <w:szCs w:val="22"/>
    </w:rPr>
  </w:style>
  <w:style w:type="character" w:customStyle="1" w:styleId="Carcterdetextodestacado">
    <w:name w:val="Carácter de texto destacado"/>
    <w:basedOn w:val="Fuentedeprrafopredeter"/>
    <w:link w:val="Textodestacado"/>
    <w:rsid w:val="00DF027C"/>
    <w:rPr>
      <w:rFonts w:eastAsiaTheme="minorEastAsia"/>
      <w:b/>
      <w:color w:val="082A75" w:themeColor="text2"/>
      <w:sz w:val="28"/>
      <w:szCs w:val="22"/>
    </w:rPr>
  </w:style>
  <w:style w:type="paragraph" w:styleId="HTMLconformatoprevio">
    <w:name w:val="HTML Preformatted"/>
    <w:basedOn w:val="Normal"/>
    <w:link w:val="HTMLconformatoprevioCar"/>
    <w:uiPriority w:val="99"/>
    <w:unhideWhenUsed/>
    <w:rsid w:val="005126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 w:val="0"/>
      <w:color w:val="auto"/>
      <w:sz w:val="20"/>
      <w:szCs w:val="20"/>
      <w:lang w:val="it-IT" w:eastAsia="it-IT"/>
    </w:rPr>
  </w:style>
  <w:style w:type="character" w:customStyle="1" w:styleId="HTMLconformatoprevioCar">
    <w:name w:val="HTML con formato previo Car"/>
    <w:basedOn w:val="Fuentedeprrafopredeter"/>
    <w:link w:val="HTMLconformatoprevio"/>
    <w:uiPriority w:val="99"/>
    <w:rsid w:val="00512680"/>
    <w:rPr>
      <w:rFonts w:ascii="Courier New" w:eastAsia="Times New Roman" w:hAnsi="Courier New" w:cs="Courier New"/>
      <w:sz w:val="20"/>
      <w:szCs w:val="20"/>
      <w:lang w:val="it-IT" w:eastAsia="it-IT"/>
    </w:rPr>
  </w:style>
  <w:style w:type="character" w:customStyle="1" w:styleId="gnd-iwgdh3b">
    <w:name w:val="gnd-iwgdh3b"/>
    <w:basedOn w:val="Fuentedeprrafopredeter"/>
    <w:rsid w:val="00512680"/>
  </w:style>
  <w:style w:type="paragraph" w:styleId="Textonotapie">
    <w:name w:val="footnote text"/>
    <w:basedOn w:val="Normal"/>
    <w:link w:val="TextonotapieCar"/>
    <w:uiPriority w:val="99"/>
    <w:unhideWhenUsed/>
    <w:rsid w:val="008C389D"/>
    <w:pPr>
      <w:spacing w:line="240" w:lineRule="auto"/>
    </w:pPr>
    <w:rPr>
      <w:sz w:val="20"/>
      <w:szCs w:val="20"/>
    </w:rPr>
  </w:style>
  <w:style w:type="character" w:customStyle="1" w:styleId="TextonotapieCar">
    <w:name w:val="Texto nota pie Car"/>
    <w:basedOn w:val="Fuentedeprrafopredeter"/>
    <w:link w:val="Textonotapie"/>
    <w:uiPriority w:val="99"/>
    <w:rsid w:val="008C389D"/>
    <w:rPr>
      <w:rFonts w:eastAsiaTheme="minorEastAsia"/>
      <w:b/>
      <w:color w:val="082A75" w:themeColor="text2"/>
      <w:sz w:val="20"/>
      <w:szCs w:val="20"/>
    </w:rPr>
  </w:style>
  <w:style w:type="character" w:styleId="Refdenotaalpie">
    <w:name w:val="footnote reference"/>
    <w:basedOn w:val="Fuentedeprrafopredeter"/>
    <w:uiPriority w:val="99"/>
    <w:semiHidden/>
    <w:unhideWhenUsed/>
    <w:rsid w:val="008C389D"/>
    <w:rPr>
      <w:vertAlign w:val="superscript"/>
    </w:rPr>
  </w:style>
  <w:style w:type="character" w:customStyle="1" w:styleId="gnd-iwgdo3b">
    <w:name w:val="gnd-iwgdo3b"/>
    <w:basedOn w:val="Fuentedeprrafopredeter"/>
    <w:rsid w:val="00954C24"/>
  </w:style>
  <w:style w:type="character" w:customStyle="1" w:styleId="gnd-iwgdn2b">
    <w:name w:val="gnd-iwgdn2b"/>
    <w:basedOn w:val="Fuentedeprrafopredeter"/>
    <w:rsid w:val="00954C24"/>
  </w:style>
  <w:style w:type="paragraph" w:styleId="Prrafodelista">
    <w:name w:val="List Paragraph"/>
    <w:basedOn w:val="Normal"/>
    <w:uiPriority w:val="34"/>
    <w:unhideWhenUsed/>
    <w:qFormat/>
    <w:rsid w:val="00A66118"/>
    <w:pPr>
      <w:ind w:left="720"/>
      <w:contextualSpacing/>
    </w:pPr>
  </w:style>
  <w:style w:type="character" w:styleId="Textoennegrita">
    <w:name w:val="Strong"/>
    <w:basedOn w:val="Fuentedeprrafopredeter"/>
    <w:uiPriority w:val="22"/>
    <w:qFormat/>
    <w:rsid w:val="004F33C1"/>
    <w:rPr>
      <w:b/>
      <w:bCs/>
    </w:rPr>
  </w:style>
  <w:style w:type="character" w:styleId="Hipervnculo">
    <w:name w:val="Hyperlink"/>
    <w:basedOn w:val="Fuentedeprrafopredeter"/>
    <w:uiPriority w:val="99"/>
    <w:unhideWhenUsed/>
    <w:rsid w:val="008356CF"/>
    <w:rPr>
      <w:color w:val="3592CF" w:themeColor="hyperlink"/>
      <w:u w:val="single"/>
    </w:rPr>
  </w:style>
  <w:style w:type="character" w:styleId="Mencinsinresolver">
    <w:name w:val="Unresolved Mention"/>
    <w:basedOn w:val="Fuentedeprrafopredeter"/>
    <w:uiPriority w:val="99"/>
    <w:semiHidden/>
    <w:unhideWhenUsed/>
    <w:rsid w:val="008356CF"/>
    <w:rPr>
      <w:color w:val="605E5C"/>
      <w:shd w:val="clear" w:color="auto" w:fill="E1DFDD"/>
    </w:rPr>
  </w:style>
  <w:style w:type="paragraph" w:styleId="TtuloTDC">
    <w:name w:val="TOC Heading"/>
    <w:basedOn w:val="Ttulo1"/>
    <w:next w:val="Normal"/>
    <w:uiPriority w:val="39"/>
    <w:unhideWhenUsed/>
    <w:qFormat/>
    <w:rsid w:val="001779F9"/>
    <w:pPr>
      <w:keepLines/>
      <w:spacing w:after="0" w:line="259" w:lineRule="auto"/>
      <w:outlineLvl w:val="9"/>
    </w:pPr>
    <w:rPr>
      <w:b w:val="0"/>
      <w:color w:val="013A57" w:themeColor="accent1" w:themeShade="BF"/>
      <w:kern w:val="0"/>
      <w:sz w:val="32"/>
      <w:lang w:val="it-IT" w:eastAsia="it-IT"/>
    </w:rPr>
  </w:style>
  <w:style w:type="paragraph" w:styleId="TDC1">
    <w:name w:val="toc 1"/>
    <w:basedOn w:val="Normal"/>
    <w:next w:val="Normal"/>
    <w:autoRedefine/>
    <w:uiPriority w:val="39"/>
    <w:unhideWhenUsed/>
    <w:rsid w:val="005A39CE"/>
    <w:pPr>
      <w:spacing w:after="100"/>
    </w:pPr>
    <w:rPr>
      <w:noProof/>
      <w:lang w:val="it-IT"/>
    </w:rPr>
  </w:style>
  <w:style w:type="paragraph" w:styleId="TDC2">
    <w:name w:val="toc 2"/>
    <w:basedOn w:val="Normal"/>
    <w:next w:val="Normal"/>
    <w:autoRedefine/>
    <w:uiPriority w:val="39"/>
    <w:unhideWhenUsed/>
    <w:rsid w:val="001779F9"/>
    <w:pPr>
      <w:spacing w:after="100" w:line="259" w:lineRule="auto"/>
      <w:ind w:left="220"/>
    </w:pPr>
    <w:rPr>
      <w:rFonts w:cs="Times New Roman"/>
      <w:b w:val="0"/>
      <w:color w:val="auto"/>
      <w:sz w:val="22"/>
      <w:lang w:val="it-IT" w:eastAsia="it-IT"/>
    </w:rPr>
  </w:style>
  <w:style w:type="paragraph" w:styleId="TDC3">
    <w:name w:val="toc 3"/>
    <w:basedOn w:val="Normal"/>
    <w:next w:val="Normal"/>
    <w:autoRedefine/>
    <w:uiPriority w:val="39"/>
    <w:unhideWhenUsed/>
    <w:rsid w:val="001779F9"/>
    <w:pPr>
      <w:spacing w:after="100" w:line="259" w:lineRule="auto"/>
      <w:ind w:left="440"/>
    </w:pPr>
    <w:rPr>
      <w:rFonts w:cs="Times New Roman"/>
      <w:b w:val="0"/>
      <w:color w:val="auto"/>
      <w:sz w:val="22"/>
      <w:lang w:val="it-IT"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10248">
      <w:bodyDiv w:val="1"/>
      <w:marLeft w:val="0"/>
      <w:marRight w:val="0"/>
      <w:marTop w:val="0"/>
      <w:marBottom w:val="0"/>
      <w:divBdr>
        <w:top w:val="none" w:sz="0" w:space="0" w:color="auto"/>
        <w:left w:val="none" w:sz="0" w:space="0" w:color="auto"/>
        <w:bottom w:val="none" w:sz="0" w:space="0" w:color="auto"/>
        <w:right w:val="none" w:sz="0" w:space="0" w:color="auto"/>
      </w:divBdr>
    </w:div>
    <w:div w:id="51664378">
      <w:bodyDiv w:val="1"/>
      <w:marLeft w:val="0"/>
      <w:marRight w:val="0"/>
      <w:marTop w:val="0"/>
      <w:marBottom w:val="0"/>
      <w:divBdr>
        <w:top w:val="none" w:sz="0" w:space="0" w:color="auto"/>
        <w:left w:val="none" w:sz="0" w:space="0" w:color="auto"/>
        <w:bottom w:val="none" w:sz="0" w:space="0" w:color="auto"/>
        <w:right w:val="none" w:sz="0" w:space="0" w:color="auto"/>
      </w:divBdr>
    </w:div>
    <w:div w:id="63262916">
      <w:bodyDiv w:val="1"/>
      <w:marLeft w:val="0"/>
      <w:marRight w:val="0"/>
      <w:marTop w:val="0"/>
      <w:marBottom w:val="0"/>
      <w:divBdr>
        <w:top w:val="none" w:sz="0" w:space="0" w:color="auto"/>
        <w:left w:val="none" w:sz="0" w:space="0" w:color="auto"/>
        <w:bottom w:val="none" w:sz="0" w:space="0" w:color="auto"/>
        <w:right w:val="none" w:sz="0" w:space="0" w:color="auto"/>
      </w:divBdr>
    </w:div>
    <w:div w:id="107313223">
      <w:bodyDiv w:val="1"/>
      <w:marLeft w:val="0"/>
      <w:marRight w:val="0"/>
      <w:marTop w:val="0"/>
      <w:marBottom w:val="0"/>
      <w:divBdr>
        <w:top w:val="none" w:sz="0" w:space="0" w:color="auto"/>
        <w:left w:val="none" w:sz="0" w:space="0" w:color="auto"/>
        <w:bottom w:val="none" w:sz="0" w:space="0" w:color="auto"/>
        <w:right w:val="none" w:sz="0" w:space="0" w:color="auto"/>
      </w:divBdr>
    </w:div>
    <w:div w:id="152600330">
      <w:bodyDiv w:val="1"/>
      <w:marLeft w:val="0"/>
      <w:marRight w:val="0"/>
      <w:marTop w:val="0"/>
      <w:marBottom w:val="0"/>
      <w:divBdr>
        <w:top w:val="none" w:sz="0" w:space="0" w:color="auto"/>
        <w:left w:val="none" w:sz="0" w:space="0" w:color="auto"/>
        <w:bottom w:val="none" w:sz="0" w:space="0" w:color="auto"/>
        <w:right w:val="none" w:sz="0" w:space="0" w:color="auto"/>
      </w:divBdr>
    </w:div>
    <w:div w:id="166557839">
      <w:bodyDiv w:val="1"/>
      <w:marLeft w:val="0"/>
      <w:marRight w:val="0"/>
      <w:marTop w:val="0"/>
      <w:marBottom w:val="0"/>
      <w:divBdr>
        <w:top w:val="none" w:sz="0" w:space="0" w:color="auto"/>
        <w:left w:val="none" w:sz="0" w:space="0" w:color="auto"/>
        <w:bottom w:val="none" w:sz="0" w:space="0" w:color="auto"/>
        <w:right w:val="none" w:sz="0" w:space="0" w:color="auto"/>
      </w:divBdr>
    </w:div>
    <w:div w:id="190151164">
      <w:bodyDiv w:val="1"/>
      <w:marLeft w:val="0"/>
      <w:marRight w:val="0"/>
      <w:marTop w:val="0"/>
      <w:marBottom w:val="0"/>
      <w:divBdr>
        <w:top w:val="none" w:sz="0" w:space="0" w:color="auto"/>
        <w:left w:val="none" w:sz="0" w:space="0" w:color="auto"/>
        <w:bottom w:val="none" w:sz="0" w:space="0" w:color="auto"/>
        <w:right w:val="none" w:sz="0" w:space="0" w:color="auto"/>
      </w:divBdr>
    </w:div>
    <w:div w:id="200479799">
      <w:bodyDiv w:val="1"/>
      <w:marLeft w:val="0"/>
      <w:marRight w:val="0"/>
      <w:marTop w:val="0"/>
      <w:marBottom w:val="0"/>
      <w:divBdr>
        <w:top w:val="none" w:sz="0" w:space="0" w:color="auto"/>
        <w:left w:val="none" w:sz="0" w:space="0" w:color="auto"/>
        <w:bottom w:val="none" w:sz="0" w:space="0" w:color="auto"/>
        <w:right w:val="none" w:sz="0" w:space="0" w:color="auto"/>
      </w:divBdr>
    </w:div>
    <w:div w:id="425613352">
      <w:bodyDiv w:val="1"/>
      <w:marLeft w:val="0"/>
      <w:marRight w:val="0"/>
      <w:marTop w:val="0"/>
      <w:marBottom w:val="0"/>
      <w:divBdr>
        <w:top w:val="none" w:sz="0" w:space="0" w:color="auto"/>
        <w:left w:val="none" w:sz="0" w:space="0" w:color="auto"/>
        <w:bottom w:val="none" w:sz="0" w:space="0" w:color="auto"/>
        <w:right w:val="none" w:sz="0" w:space="0" w:color="auto"/>
      </w:divBdr>
    </w:div>
    <w:div w:id="458496113">
      <w:bodyDiv w:val="1"/>
      <w:marLeft w:val="0"/>
      <w:marRight w:val="0"/>
      <w:marTop w:val="0"/>
      <w:marBottom w:val="0"/>
      <w:divBdr>
        <w:top w:val="none" w:sz="0" w:space="0" w:color="auto"/>
        <w:left w:val="none" w:sz="0" w:space="0" w:color="auto"/>
        <w:bottom w:val="none" w:sz="0" w:space="0" w:color="auto"/>
        <w:right w:val="none" w:sz="0" w:space="0" w:color="auto"/>
      </w:divBdr>
    </w:div>
    <w:div w:id="515660423">
      <w:bodyDiv w:val="1"/>
      <w:marLeft w:val="0"/>
      <w:marRight w:val="0"/>
      <w:marTop w:val="0"/>
      <w:marBottom w:val="0"/>
      <w:divBdr>
        <w:top w:val="none" w:sz="0" w:space="0" w:color="auto"/>
        <w:left w:val="none" w:sz="0" w:space="0" w:color="auto"/>
        <w:bottom w:val="none" w:sz="0" w:space="0" w:color="auto"/>
        <w:right w:val="none" w:sz="0" w:space="0" w:color="auto"/>
      </w:divBdr>
    </w:div>
    <w:div w:id="527179227">
      <w:bodyDiv w:val="1"/>
      <w:marLeft w:val="0"/>
      <w:marRight w:val="0"/>
      <w:marTop w:val="0"/>
      <w:marBottom w:val="0"/>
      <w:divBdr>
        <w:top w:val="none" w:sz="0" w:space="0" w:color="auto"/>
        <w:left w:val="none" w:sz="0" w:space="0" w:color="auto"/>
        <w:bottom w:val="none" w:sz="0" w:space="0" w:color="auto"/>
        <w:right w:val="none" w:sz="0" w:space="0" w:color="auto"/>
      </w:divBdr>
    </w:div>
    <w:div w:id="570195914">
      <w:bodyDiv w:val="1"/>
      <w:marLeft w:val="0"/>
      <w:marRight w:val="0"/>
      <w:marTop w:val="0"/>
      <w:marBottom w:val="0"/>
      <w:divBdr>
        <w:top w:val="none" w:sz="0" w:space="0" w:color="auto"/>
        <w:left w:val="none" w:sz="0" w:space="0" w:color="auto"/>
        <w:bottom w:val="none" w:sz="0" w:space="0" w:color="auto"/>
        <w:right w:val="none" w:sz="0" w:space="0" w:color="auto"/>
      </w:divBdr>
    </w:div>
    <w:div w:id="593393015">
      <w:bodyDiv w:val="1"/>
      <w:marLeft w:val="0"/>
      <w:marRight w:val="0"/>
      <w:marTop w:val="0"/>
      <w:marBottom w:val="0"/>
      <w:divBdr>
        <w:top w:val="none" w:sz="0" w:space="0" w:color="auto"/>
        <w:left w:val="none" w:sz="0" w:space="0" w:color="auto"/>
        <w:bottom w:val="none" w:sz="0" w:space="0" w:color="auto"/>
        <w:right w:val="none" w:sz="0" w:space="0" w:color="auto"/>
      </w:divBdr>
    </w:div>
    <w:div w:id="612827639">
      <w:bodyDiv w:val="1"/>
      <w:marLeft w:val="0"/>
      <w:marRight w:val="0"/>
      <w:marTop w:val="0"/>
      <w:marBottom w:val="0"/>
      <w:divBdr>
        <w:top w:val="none" w:sz="0" w:space="0" w:color="auto"/>
        <w:left w:val="none" w:sz="0" w:space="0" w:color="auto"/>
        <w:bottom w:val="none" w:sz="0" w:space="0" w:color="auto"/>
        <w:right w:val="none" w:sz="0" w:space="0" w:color="auto"/>
      </w:divBdr>
    </w:div>
    <w:div w:id="613054169">
      <w:bodyDiv w:val="1"/>
      <w:marLeft w:val="0"/>
      <w:marRight w:val="0"/>
      <w:marTop w:val="0"/>
      <w:marBottom w:val="0"/>
      <w:divBdr>
        <w:top w:val="none" w:sz="0" w:space="0" w:color="auto"/>
        <w:left w:val="none" w:sz="0" w:space="0" w:color="auto"/>
        <w:bottom w:val="none" w:sz="0" w:space="0" w:color="auto"/>
        <w:right w:val="none" w:sz="0" w:space="0" w:color="auto"/>
      </w:divBdr>
    </w:div>
    <w:div w:id="646976102">
      <w:bodyDiv w:val="1"/>
      <w:marLeft w:val="0"/>
      <w:marRight w:val="0"/>
      <w:marTop w:val="0"/>
      <w:marBottom w:val="0"/>
      <w:divBdr>
        <w:top w:val="none" w:sz="0" w:space="0" w:color="auto"/>
        <w:left w:val="none" w:sz="0" w:space="0" w:color="auto"/>
        <w:bottom w:val="none" w:sz="0" w:space="0" w:color="auto"/>
        <w:right w:val="none" w:sz="0" w:space="0" w:color="auto"/>
      </w:divBdr>
    </w:div>
    <w:div w:id="678697321">
      <w:bodyDiv w:val="1"/>
      <w:marLeft w:val="0"/>
      <w:marRight w:val="0"/>
      <w:marTop w:val="0"/>
      <w:marBottom w:val="0"/>
      <w:divBdr>
        <w:top w:val="none" w:sz="0" w:space="0" w:color="auto"/>
        <w:left w:val="none" w:sz="0" w:space="0" w:color="auto"/>
        <w:bottom w:val="none" w:sz="0" w:space="0" w:color="auto"/>
        <w:right w:val="none" w:sz="0" w:space="0" w:color="auto"/>
      </w:divBdr>
    </w:div>
    <w:div w:id="684598425">
      <w:bodyDiv w:val="1"/>
      <w:marLeft w:val="0"/>
      <w:marRight w:val="0"/>
      <w:marTop w:val="0"/>
      <w:marBottom w:val="0"/>
      <w:divBdr>
        <w:top w:val="none" w:sz="0" w:space="0" w:color="auto"/>
        <w:left w:val="none" w:sz="0" w:space="0" w:color="auto"/>
        <w:bottom w:val="none" w:sz="0" w:space="0" w:color="auto"/>
        <w:right w:val="none" w:sz="0" w:space="0" w:color="auto"/>
      </w:divBdr>
    </w:div>
    <w:div w:id="758328850">
      <w:bodyDiv w:val="1"/>
      <w:marLeft w:val="0"/>
      <w:marRight w:val="0"/>
      <w:marTop w:val="0"/>
      <w:marBottom w:val="0"/>
      <w:divBdr>
        <w:top w:val="none" w:sz="0" w:space="0" w:color="auto"/>
        <w:left w:val="none" w:sz="0" w:space="0" w:color="auto"/>
        <w:bottom w:val="none" w:sz="0" w:space="0" w:color="auto"/>
        <w:right w:val="none" w:sz="0" w:space="0" w:color="auto"/>
      </w:divBdr>
    </w:div>
    <w:div w:id="762258974">
      <w:bodyDiv w:val="1"/>
      <w:marLeft w:val="0"/>
      <w:marRight w:val="0"/>
      <w:marTop w:val="0"/>
      <w:marBottom w:val="0"/>
      <w:divBdr>
        <w:top w:val="none" w:sz="0" w:space="0" w:color="auto"/>
        <w:left w:val="none" w:sz="0" w:space="0" w:color="auto"/>
        <w:bottom w:val="none" w:sz="0" w:space="0" w:color="auto"/>
        <w:right w:val="none" w:sz="0" w:space="0" w:color="auto"/>
      </w:divBdr>
    </w:div>
    <w:div w:id="772867545">
      <w:bodyDiv w:val="1"/>
      <w:marLeft w:val="0"/>
      <w:marRight w:val="0"/>
      <w:marTop w:val="0"/>
      <w:marBottom w:val="0"/>
      <w:divBdr>
        <w:top w:val="none" w:sz="0" w:space="0" w:color="auto"/>
        <w:left w:val="none" w:sz="0" w:space="0" w:color="auto"/>
        <w:bottom w:val="none" w:sz="0" w:space="0" w:color="auto"/>
        <w:right w:val="none" w:sz="0" w:space="0" w:color="auto"/>
      </w:divBdr>
      <w:divsChild>
        <w:div w:id="1464812670">
          <w:marLeft w:val="0"/>
          <w:marRight w:val="0"/>
          <w:marTop w:val="0"/>
          <w:marBottom w:val="0"/>
          <w:divBdr>
            <w:top w:val="none" w:sz="0" w:space="0" w:color="auto"/>
            <w:left w:val="none" w:sz="0" w:space="0" w:color="auto"/>
            <w:bottom w:val="none" w:sz="0" w:space="0" w:color="auto"/>
            <w:right w:val="none" w:sz="0" w:space="0" w:color="auto"/>
          </w:divBdr>
        </w:div>
      </w:divsChild>
    </w:div>
    <w:div w:id="833834609">
      <w:bodyDiv w:val="1"/>
      <w:marLeft w:val="0"/>
      <w:marRight w:val="0"/>
      <w:marTop w:val="0"/>
      <w:marBottom w:val="0"/>
      <w:divBdr>
        <w:top w:val="none" w:sz="0" w:space="0" w:color="auto"/>
        <w:left w:val="none" w:sz="0" w:space="0" w:color="auto"/>
        <w:bottom w:val="none" w:sz="0" w:space="0" w:color="auto"/>
        <w:right w:val="none" w:sz="0" w:space="0" w:color="auto"/>
      </w:divBdr>
    </w:div>
    <w:div w:id="886183806">
      <w:bodyDiv w:val="1"/>
      <w:marLeft w:val="0"/>
      <w:marRight w:val="0"/>
      <w:marTop w:val="0"/>
      <w:marBottom w:val="0"/>
      <w:divBdr>
        <w:top w:val="none" w:sz="0" w:space="0" w:color="auto"/>
        <w:left w:val="none" w:sz="0" w:space="0" w:color="auto"/>
        <w:bottom w:val="none" w:sz="0" w:space="0" w:color="auto"/>
        <w:right w:val="none" w:sz="0" w:space="0" w:color="auto"/>
      </w:divBdr>
    </w:div>
    <w:div w:id="892889153">
      <w:bodyDiv w:val="1"/>
      <w:marLeft w:val="0"/>
      <w:marRight w:val="0"/>
      <w:marTop w:val="0"/>
      <w:marBottom w:val="0"/>
      <w:divBdr>
        <w:top w:val="none" w:sz="0" w:space="0" w:color="auto"/>
        <w:left w:val="none" w:sz="0" w:space="0" w:color="auto"/>
        <w:bottom w:val="none" w:sz="0" w:space="0" w:color="auto"/>
        <w:right w:val="none" w:sz="0" w:space="0" w:color="auto"/>
      </w:divBdr>
    </w:div>
    <w:div w:id="932475750">
      <w:bodyDiv w:val="1"/>
      <w:marLeft w:val="0"/>
      <w:marRight w:val="0"/>
      <w:marTop w:val="0"/>
      <w:marBottom w:val="0"/>
      <w:divBdr>
        <w:top w:val="none" w:sz="0" w:space="0" w:color="auto"/>
        <w:left w:val="none" w:sz="0" w:space="0" w:color="auto"/>
        <w:bottom w:val="none" w:sz="0" w:space="0" w:color="auto"/>
        <w:right w:val="none" w:sz="0" w:space="0" w:color="auto"/>
      </w:divBdr>
    </w:div>
    <w:div w:id="1006909297">
      <w:bodyDiv w:val="1"/>
      <w:marLeft w:val="0"/>
      <w:marRight w:val="0"/>
      <w:marTop w:val="0"/>
      <w:marBottom w:val="0"/>
      <w:divBdr>
        <w:top w:val="none" w:sz="0" w:space="0" w:color="auto"/>
        <w:left w:val="none" w:sz="0" w:space="0" w:color="auto"/>
        <w:bottom w:val="none" w:sz="0" w:space="0" w:color="auto"/>
        <w:right w:val="none" w:sz="0" w:space="0" w:color="auto"/>
      </w:divBdr>
    </w:div>
    <w:div w:id="1035038911">
      <w:bodyDiv w:val="1"/>
      <w:marLeft w:val="0"/>
      <w:marRight w:val="0"/>
      <w:marTop w:val="0"/>
      <w:marBottom w:val="0"/>
      <w:divBdr>
        <w:top w:val="none" w:sz="0" w:space="0" w:color="auto"/>
        <w:left w:val="none" w:sz="0" w:space="0" w:color="auto"/>
        <w:bottom w:val="none" w:sz="0" w:space="0" w:color="auto"/>
        <w:right w:val="none" w:sz="0" w:space="0" w:color="auto"/>
      </w:divBdr>
    </w:div>
    <w:div w:id="1035808691">
      <w:bodyDiv w:val="1"/>
      <w:marLeft w:val="0"/>
      <w:marRight w:val="0"/>
      <w:marTop w:val="0"/>
      <w:marBottom w:val="0"/>
      <w:divBdr>
        <w:top w:val="none" w:sz="0" w:space="0" w:color="auto"/>
        <w:left w:val="none" w:sz="0" w:space="0" w:color="auto"/>
        <w:bottom w:val="none" w:sz="0" w:space="0" w:color="auto"/>
        <w:right w:val="none" w:sz="0" w:space="0" w:color="auto"/>
      </w:divBdr>
    </w:div>
    <w:div w:id="1047878638">
      <w:bodyDiv w:val="1"/>
      <w:marLeft w:val="0"/>
      <w:marRight w:val="0"/>
      <w:marTop w:val="0"/>
      <w:marBottom w:val="0"/>
      <w:divBdr>
        <w:top w:val="none" w:sz="0" w:space="0" w:color="auto"/>
        <w:left w:val="none" w:sz="0" w:space="0" w:color="auto"/>
        <w:bottom w:val="none" w:sz="0" w:space="0" w:color="auto"/>
        <w:right w:val="none" w:sz="0" w:space="0" w:color="auto"/>
      </w:divBdr>
    </w:div>
    <w:div w:id="1209686362">
      <w:bodyDiv w:val="1"/>
      <w:marLeft w:val="0"/>
      <w:marRight w:val="0"/>
      <w:marTop w:val="0"/>
      <w:marBottom w:val="0"/>
      <w:divBdr>
        <w:top w:val="none" w:sz="0" w:space="0" w:color="auto"/>
        <w:left w:val="none" w:sz="0" w:space="0" w:color="auto"/>
        <w:bottom w:val="none" w:sz="0" w:space="0" w:color="auto"/>
        <w:right w:val="none" w:sz="0" w:space="0" w:color="auto"/>
      </w:divBdr>
    </w:div>
    <w:div w:id="1268737517">
      <w:bodyDiv w:val="1"/>
      <w:marLeft w:val="0"/>
      <w:marRight w:val="0"/>
      <w:marTop w:val="0"/>
      <w:marBottom w:val="0"/>
      <w:divBdr>
        <w:top w:val="none" w:sz="0" w:space="0" w:color="auto"/>
        <w:left w:val="none" w:sz="0" w:space="0" w:color="auto"/>
        <w:bottom w:val="none" w:sz="0" w:space="0" w:color="auto"/>
        <w:right w:val="none" w:sz="0" w:space="0" w:color="auto"/>
      </w:divBdr>
    </w:div>
    <w:div w:id="1285884489">
      <w:bodyDiv w:val="1"/>
      <w:marLeft w:val="0"/>
      <w:marRight w:val="0"/>
      <w:marTop w:val="0"/>
      <w:marBottom w:val="0"/>
      <w:divBdr>
        <w:top w:val="none" w:sz="0" w:space="0" w:color="auto"/>
        <w:left w:val="none" w:sz="0" w:space="0" w:color="auto"/>
        <w:bottom w:val="none" w:sz="0" w:space="0" w:color="auto"/>
        <w:right w:val="none" w:sz="0" w:space="0" w:color="auto"/>
      </w:divBdr>
    </w:div>
    <w:div w:id="1353802745">
      <w:bodyDiv w:val="1"/>
      <w:marLeft w:val="0"/>
      <w:marRight w:val="0"/>
      <w:marTop w:val="0"/>
      <w:marBottom w:val="0"/>
      <w:divBdr>
        <w:top w:val="none" w:sz="0" w:space="0" w:color="auto"/>
        <w:left w:val="none" w:sz="0" w:space="0" w:color="auto"/>
        <w:bottom w:val="none" w:sz="0" w:space="0" w:color="auto"/>
        <w:right w:val="none" w:sz="0" w:space="0" w:color="auto"/>
      </w:divBdr>
    </w:div>
    <w:div w:id="1393120809">
      <w:bodyDiv w:val="1"/>
      <w:marLeft w:val="0"/>
      <w:marRight w:val="0"/>
      <w:marTop w:val="0"/>
      <w:marBottom w:val="0"/>
      <w:divBdr>
        <w:top w:val="none" w:sz="0" w:space="0" w:color="auto"/>
        <w:left w:val="none" w:sz="0" w:space="0" w:color="auto"/>
        <w:bottom w:val="none" w:sz="0" w:space="0" w:color="auto"/>
        <w:right w:val="none" w:sz="0" w:space="0" w:color="auto"/>
      </w:divBdr>
    </w:div>
    <w:div w:id="1446537804">
      <w:bodyDiv w:val="1"/>
      <w:marLeft w:val="0"/>
      <w:marRight w:val="0"/>
      <w:marTop w:val="0"/>
      <w:marBottom w:val="0"/>
      <w:divBdr>
        <w:top w:val="none" w:sz="0" w:space="0" w:color="auto"/>
        <w:left w:val="none" w:sz="0" w:space="0" w:color="auto"/>
        <w:bottom w:val="none" w:sz="0" w:space="0" w:color="auto"/>
        <w:right w:val="none" w:sz="0" w:space="0" w:color="auto"/>
      </w:divBdr>
    </w:div>
    <w:div w:id="1459255626">
      <w:bodyDiv w:val="1"/>
      <w:marLeft w:val="0"/>
      <w:marRight w:val="0"/>
      <w:marTop w:val="0"/>
      <w:marBottom w:val="0"/>
      <w:divBdr>
        <w:top w:val="none" w:sz="0" w:space="0" w:color="auto"/>
        <w:left w:val="none" w:sz="0" w:space="0" w:color="auto"/>
        <w:bottom w:val="none" w:sz="0" w:space="0" w:color="auto"/>
        <w:right w:val="none" w:sz="0" w:space="0" w:color="auto"/>
      </w:divBdr>
    </w:div>
    <w:div w:id="1618025212">
      <w:bodyDiv w:val="1"/>
      <w:marLeft w:val="0"/>
      <w:marRight w:val="0"/>
      <w:marTop w:val="0"/>
      <w:marBottom w:val="0"/>
      <w:divBdr>
        <w:top w:val="none" w:sz="0" w:space="0" w:color="auto"/>
        <w:left w:val="none" w:sz="0" w:space="0" w:color="auto"/>
        <w:bottom w:val="none" w:sz="0" w:space="0" w:color="auto"/>
        <w:right w:val="none" w:sz="0" w:space="0" w:color="auto"/>
      </w:divBdr>
    </w:div>
    <w:div w:id="1708725227">
      <w:bodyDiv w:val="1"/>
      <w:marLeft w:val="0"/>
      <w:marRight w:val="0"/>
      <w:marTop w:val="0"/>
      <w:marBottom w:val="0"/>
      <w:divBdr>
        <w:top w:val="none" w:sz="0" w:space="0" w:color="auto"/>
        <w:left w:val="none" w:sz="0" w:space="0" w:color="auto"/>
        <w:bottom w:val="none" w:sz="0" w:space="0" w:color="auto"/>
        <w:right w:val="none" w:sz="0" w:space="0" w:color="auto"/>
      </w:divBdr>
    </w:div>
    <w:div w:id="1751729025">
      <w:bodyDiv w:val="1"/>
      <w:marLeft w:val="0"/>
      <w:marRight w:val="0"/>
      <w:marTop w:val="0"/>
      <w:marBottom w:val="0"/>
      <w:divBdr>
        <w:top w:val="none" w:sz="0" w:space="0" w:color="auto"/>
        <w:left w:val="none" w:sz="0" w:space="0" w:color="auto"/>
        <w:bottom w:val="none" w:sz="0" w:space="0" w:color="auto"/>
        <w:right w:val="none" w:sz="0" w:space="0" w:color="auto"/>
      </w:divBdr>
    </w:div>
    <w:div w:id="1862551948">
      <w:bodyDiv w:val="1"/>
      <w:marLeft w:val="0"/>
      <w:marRight w:val="0"/>
      <w:marTop w:val="0"/>
      <w:marBottom w:val="0"/>
      <w:divBdr>
        <w:top w:val="none" w:sz="0" w:space="0" w:color="auto"/>
        <w:left w:val="none" w:sz="0" w:space="0" w:color="auto"/>
        <w:bottom w:val="none" w:sz="0" w:space="0" w:color="auto"/>
        <w:right w:val="none" w:sz="0" w:space="0" w:color="auto"/>
      </w:divBdr>
    </w:div>
    <w:div w:id="1995571359">
      <w:bodyDiv w:val="1"/>
      <w:marLeft w:val="0"/>
      <w:marRight w:val="0"/>
      <w:marTop w:val="0"/>
      <w:marBottom w:val="0"/>
      <w:divBdr>
        <w:top w:val="none" w:sz="0" w:space="0" w:color="auto"/>
        <w:left w:val="none" w:sz="0" w:space="0" w:color="auto"/>
        <w:bottom w:val="none" w:sz="0" w:space="0" w:color="auto"/>
        <w:right w:val="none" w:sz="0" w:space="0" w:color="auto"/>
      </w:divBdr>
    </w:div>
    <w:div w:id="2031296177">
      <w:bodyDiv w:val="1"/>
      <w:marLeft w:val="0"/>
      <w:marRight w:val="0"/>
      <w:marTop w:val="0"/>
      <w:marBottom w:val="0"/>
      <w:divBdr>
        <w:top w:val="none" w:sz="0" w:space="0" w:color="auto"/>
        <w:left w:val="none" w:sz="0" w:space="0" w:color="auto"/>
        <w:bottom w:val="none" w:sz="0" w:space="0" w:color="auto"/>
        <w:right w:val="none" w:sz="0" w:space="0" w:color="auto"/>
      </w:divBdr>
    </w:div>
    <w:div w:id="2106682054">
      <w:bodyDiv w:val="1"/>
      <w:marLeft w:val="0"/>
      <w:marRight w:val="0"/>
      <w:marTop w:val="0"/>
      <w:marBottom w:val="0"/>
      <w:divBdr>
        <w:top w:val="none" w:sz="0" w:space="0" w:color="auto"/>
        <w:left w:val="none" w:sz="0" w:space="0" w:color="auto"/>
        <w:bottom w:val="none" w:sz="0" w:space="0" w:color="auto"/>
        <w:right w:val="none" w:sz="0" w:space="0" w:color="auto"/>
      </w:divBdr>
    </w:div>
    <w:div w:id="2124227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ncbi.nlm.nih.gov/pmc/articles/PMC8306487/" TargetMode="External"/><Relationship Id="rId18" Type="http://schemas.openxmlformats.org/officeDocument/2006/relationships/hyperlink" Target="https://www.medelinternational.com/it/magazine/articolo/legame-pressione-alta-diabete"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openventio.org/wp-content/uploads/Determinants-of-Gestational-Diabetes-Pedigree-Function-for-Pima-Indian-Females-IMOJ-6-121.pdf" TargetMode="External"/><Relationship Id="rId2" Type="http://schemas.openxmlformats.org/officeDocument/2006/relationships/customXml" Target="../customXml/item2.xml"/><Relationship Id="rId16" Type="http://schemas.openxmlformats.org/officeDocument/2006/relationships/hyperlink" Target="https://www.my-personaltrainer.it/bmi.htm"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labpedia.net/insulin-level-insulin-assay/" TargetMode="External"/><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hyperlink" Target="https://www.medelinternational.com/it/magazine/articolo/legame-pressione-alta-diabete" TargetMode="Externa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yperlink" Target="https://www.fondazioneveronesi.it/magazine/articoli/cardiologia/normale-o-alta-la-tabella-dei-valori-pressori" TargetMode="External"/><Relationship Id="rId22"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u\AppData\Roaming\Microsoft\Templates\Informe%2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AEC8C67B2634E1683A8C846DAF8D49D"/>
        <w:category>
          <w:name w:val="General"/>
          <w:gallery w:val="placeholder"/>
        </w:category>
        <w:types>
          <w:type w:val="bbPlcHdr"/>
        </w:types>
        <w:behaviors>
          <w:behavior w:val="content"/>
        </w:behaviors>
        <w:guid w:val="{01BEA196-B099-45D0-A619-BB4823922E3E}"/>
      </w:docPartPr>
      <w:docPartBody>
        <w:p w:rsidR="006A02FF" w:rsidRDefault="00057531">
          <w:pPr>
            <w:pStyle w:val="4AEC8C67B2634E1683A8C846DAF8D49D"/>
          </w:pPr>
          <w:r w:rsidRPr="00D86945">
            <w:rPr>
              <w:rStyle w:val="SubttuloCar"/>
              <w:b/>
              <w:lang w:bidi="es-ES"/>
            </w:rPr>
            <w:fldChar w:fldCharType="begin"/>
          </w:r>
          <w:r w:rsidRPr="00D86945">
            <w:rPr>
              <w:rStyle w:val="SubttuloCar"/>
              <w:lang w:bidi="es-ES"/>
            </w:rPr>
            <w:instrText xml:space="preserve"> DATE  \@ "MMMM d"  \* MERGEFORMAT </w:instrText>
          </w:r>
          <w:r w:rsidRPr="00D86945">
            <w:rPr>
              <w:rStyle w:val="SubttuloCar"/>
              <w:b/>
              <w:lang w:bidi="es-ES"/>
            </w:rPr>
            <w:fldChar w:fldCharType="separate"/>
          </w:r>
          <w:r>
            <w:rPr>
              <w:rStyle w:val="SubttuloCar"/>
              <w:lang w:bidi="es-ES"/>
            </w:rPr>
            <w:t>junio 22</w:t>
          </w:r>
          <w:r w:rsidRPr="00D86945">
            <w:rPr>
              <w:rStyle w:val="SubttuloCar"/>
              <w:b/>
              <w:lang w:bidi="es-ES"/>
            </w:rPr>
            <w:fldChar w:fldCharType="end"/>
          </w:r>
        </w:p>
      </w:docPartBody>
    </w:docPart>
    <w:docPart>
      <w:docPartPr>
        <w:name w:val="F618C9F5535243CEA9218F935801A3C0"/>
        <w:category>
          <w:name w:val="General"/>
          <w:gallery w:val="placeholder"/>
        </w:category>
        <w:types>
          <w:type w:val="bbPlcHdr"/>
        </w:types>
        <w:behaviors>
          <w:behavior w:val="content"/>
        </w:behaviors>
        <w:guid w:val="{F13EEF22-3ED7-4B44-9F8B-17C97E7A97C5}"/>
      </w:docPartPr>
      <w:docPartBody>
        <w:p w:rsidR="006A02FF" w:rsidRDefault="00057531">
          <w:pPr>
            <w:pStyle w:val="F618C9F5535243CEA9218F935801A3C0"/>
          </w:pPr>
          <w:r>
            <w:rPr>
              <w:noProof/>
              <w:lang w:bidi="es-ES"/>
            </w:rPr>
            <w:t>NOMBRE DE LA COMPAÑÍA</w:t>
          </w:r>
        </w:p>
      </w:docPartBody>
    </w:docPart>
    <w:docPart>
      <w:docPartPr>
        <w:name w:val="1957BF0F42AC4F708B7B9CEC3A402BCD"/>
        <w:category>
          <w:name w:val="General"/>
          <w:gallery w:val="placeholder"/>
        </w:category>
        <w:types>
          <w:type w:val="bbPlcHdr"/>
        </w:types>
        <w:behaviors>
          <w:behavior w:val="content"/>
        </w:behaviors>
        <w:guid w:val="{073E0731-8554-4E28-9651-0C941ECE4CD8}"/>
      </w:docPartPr>
      <w:docPartBody>
        <w:p w:rsidR="006A02FF" w:rsidRDefault="00057531">
          <w:pPr>
            <w:pStyle w:val="1957BF0F42AC4F708B7B9CEC3A402BCD"/>
          </w:pPr>
          <w:r>
            <w:rPr>
              <w:noProof/>
              <w:lang w:bidi="es-ES"/>
            </w:rPr>
            <w:t>Su 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F90"/>
    <w:rsid w:val="00057531"/>
    <w:rsid w:val="00075E59"/>
    <w:rsid w:val="000D4F90"/>
    <w:rsid w:val="002E4BE3"/>
    <w:rsid w:val="005349D1"/>
    <w:rsid w:val="006A02FF"/>
    <w:rsid w:val="00737913"/>
    <w:rsid w:val="00775E62"/>
    <w:rsid w:val="007F5DB2"/>
    <w:rsid w:val="00811BB9"/>
    <w:rsid w:val="00BC50D7"/>
    <w:rsid w:val="00E36D9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ubttulo">
    <w:name w:val="Subtitle"/>
    <w:basedOn w:val="Normal"/>
    <w:link w:val="SubttuloCar"/>
    <w:uiPriority w:val="2"/>
    <w:qFormat/>
    <w:pPr>
      <w:framePr w:hSpace="180" w:wrap="around" w:vAnchor="text" w:hAnchor="margin" w:y="1167"/>
      <w:spacing w:after="0" w:line="276" w:lineRule="auto"/>
    </w:pPr>
    <w:rPr>
      <w:caps/>
      <w:color w:val="44546A" w:themeColor="text2"/>
      <w:spacing w:val="20"/>
      <w:sz w:val="32"/>
      <w:lang w:val="es-ES" w:eastAsia="en-US"/>
    </w:rPr>
  </w:style>
  <w:style w:type="character" w:customStyle="1" w:styleId="SubttuloCar">
    <w:name w:val="Subtítulo Car"/>
    <w:basedOn w:val="Fuentedeprrafopredeter"/>
    <w:link w:val="Subttulo"/>
    <w:uiPriority w:val="2"/>
    <w:rPr>
      <w:caps/>
      <w:color w:val="44546A" w:themeColor="text2"/>
      <w:spacing w:val="20"/>
      <w:sz w:val="32"/>
      <w:lang w:val="es-ES" w:eastAsia="en-US"/>
    </w:rPr>
  </w:style>
  <w:style w:type="paragraph" w:customStyle="1" w:styleId="4AEC8C67B2634E1683A8C846DAF8D49D">
    <w:name w:val="4AEC8C67B2634E1683A8C846DAF8D49D"/>
  </w:style>
  <w:style w:type="paragraph" w:customStyle="1" w:styleId="F618C9F5535243CEA9218F935801A3C0">
    <w:name w:val="F618C9F5535243CEA9218F935801A3C0"/>
  </w:style>
  <w:style w:type="paragraph" w:customStyle="1" w:styleId="1957BF0F42AC4F708B7B9CEC3A402BCD">
    <w:name w:val="1957BF0F42AC4F708B7B9CEC3A402BCD"/>
  </w:style>
  <w:style w:type="paragraph" w:customStyle="1" w:styleId="47BFA59194EC40F59F807E2619FDD144">
    <w:name w:val="47BFA59194EC40F59F807E2619FDD144"/>
  </w:style>
  <w:style w:type="paragraph" w:customStyle="1" w:styleId="2426CD10631E4CC5BEAB46E7F5005874">
    <w:name w:val="2426CD10631E4CC5BEAB46E7F5005874"/>
  </w:style>
  <w:style w:type="paragraph" w:customStyle="1" w:styleId="4D9FE1A478144F3080961F8628058977">
    <w:name w:val="4D9FE1A478144F3080961F8628058977"/>
  </w:style>
  <w:style w:type="paragraph" w:customStyle="1" w:styleId="9B810B49050644F0B5DA4F0FAFDABC76">
    <w:name w:val="9B810B49050644F0B5DA4F0FAFDABC76"/>
  </w:style>
  <w:style w:type="paragraph" w:customStyle="1" w:styleId="A779D76373984D7EB07C72CBD2D0EF3A">
    <w:name w:val="A779D76373984D7EB07C72CBD2D0EF3A"/>
  </w:style>
  <w:style w:type="paragraph" w:customStyle="1" w:styleId="8B9B84EBD1A64962B2E78B5BAA548057">
    <w:name w:val="8B9B84EBD1A64962B2E78B5BAA548057"/>
    <w:rsid w:val="000D4F90"/>
  </w:style>
  <w:style w:type="paragraph" w:customStyle="1" w:styleId="931AC6B6ECD24302A98ED85B9608DD59">
    <w:name w:val="931AC6B6ECD24302A98ED85B9608DD59"/>
    <w:rsid w:val="000D4F90"/>
  </w:style>
  <w:style w:type="character" w:styleId="Textodelmarcadordeposicin">
    <w:name w:val="Placeholder Text"/>
    <w:basedOn w:val="Fuentedeprrafopredeter"/>
    <w:uiPriority w:val="99"/>
    <w:unhideWhenUsed/>
    <w:rsid w:val="00075E59"/>
    <w:rPr>
      <w:color w:val="808080"/>
    </w:rPr>
  </w:style>
  <w:style w:type="paragraph" w:customStyle="1" w:styleId="0E7E74B67A854B7AA034E80A3F7ACAAF">
    <w:name w:val="0E7E74B67A854B7AA034E80A3F7ACAAF"/>
    <w:rsid w:val="002E4BE3"/>
  </w:style>
  <w:style w:type="paragraph" w:customStyle="1" w:styleId="017408BCBD71484094BD3C9E89B8891C">
    <w:name w:val="017408BCBD71484094BD3C9E89B8891C"/>
    <w:rsid w:val="002E4BE3"/>
  </w:style>
  <w:style w:type="paragraph" w:customStyle="1" w:styleId="439AB425DB134758B30453DB9E33F729">
    <w:name w:val="439AB425DB134758B30453DB9E33F729"/>
    <w:rsid w:val="002E4BE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Custom Theme">
  <a:themeElements>
    <a:clrScheme name="Custom 29">
      <a:dk1>
        <a:srgbClr val="0F0D29"/>
      </a:dk1>
      <a:lt1>
        <a:srgbClr val="FFFFFF"/>
      </a:lt1>
      <a:dk2>
        <a:srgbClr val="082A75"/>
      </a:dk2>
      <a:lt2>
        <a:srgbClr val="E7E6E6"/>
      </a:lt2>
      <a:accent1>
        <a:srgbClr val="024F75"/>
      </a:accent1>
      <a:accent2>
        <a:srgbClr val="3592CF"/>
      </a:accent2>
      <a:accent3>
        <a:srgbClr val="34ABA2"/>
      </a:accent3>
      <a:accent4>
        <a:srgbClr val="66B2CA"/>
      </a:accent4>
      <a:accent5>
        <a:srgbClr val="C1D9CB"/>
      </a:accent5>
      <a:accent6>
        <a:srgbClr val="34ABA2"/>
      </a:accent6>
      <a:hlink>
        <a:srgbClr val="3592CF"/>
      </a:hlink>
      <a:folHlink>
        <a:srgbClr val="3592CF"/>
      </a:folHlink>
    </a:clrScheme>
    <a:fontScheme name="Custom 20">
      <a:majorFont>
        <a:latin typeface="Arial"/>
        <a:ea typeface=""/>
        <a:cs typeface=""/>
      </a:majorFont>
      <a:minorFont>
        <a:latin typeface="Calibri"/>
        <a:ea typeface=""/>
        <a:cs typeface=""/>
      </a:minorFont>
    </a:fontScheme>
    <a:fmtScheme name="Office Effects">
      <a:fillStyleLst>
        <a:solidFill>
          <a:schemeClr val="phClr">
            <a:tint val="100000"/>
            <a:shade val="100000"/>
            <a:satMod val="100000"/>
          </a:schemeClr>
        </a:solidFill>
        <a:gradFill rotWithShape="1">
          <a:gsLst>
            <a:gs pos="0">
              <a:schemeClr val="phClr">
                <a:tint val="65000"/>
                <a:shade val="100000"/>
                <a:satMod val="133000"/>
              </a:schemeClr>
            </a:gs>
            <a:gs pos="15000">
              <a:schemeClr val="phClr">
                <a:tint val="50000"/>
                <a:shade val="100000"/>
                <a:satMod val="140000"/>
              </a:schemeClr>
            </a:gs>
            <a:gs pos="100000">
              <a:schemeClr val="phClr">
                <a:tint val="10000"/>
                <a:shade val="100000"/>
                <a:satMod val="135000"/>
              </a:schemeClr>
            </a:gs>
          </a:gsLst>
          <a:lin ang="16200000" scaled="1"/>
        </a:gradFill>
        <a:gradFill rotWithShape="1">
          <a:gsLst>
            <a:gs pos="0">
              <a:schemeClr val="phClr">
                <a:tint val="100000"/>
                <a:shade val="75000"/>
                <a:satMod val="160000"/>
              </a:schemeClr>
            </a:gs>
            <a:gs pos="62000">
              <a:schemeClr val="phClr">
                <a:tint val="100000"/>
                <a:shade val="100000"/>
                <a:satMod val="125000"/>
              </a:schemeClr>
            </a:gs>
            <a:gs pos="100000">
              <a:schemeClr val="phClr">
                <a:tint val="80000"/>
                <a:shade val="100000"/>
                <a:satMod val="140000"/>
              </a:schemeClr>
            </a:gs>
          </a:gsLst>
          <a:lin ang="16200000" scaled="1"/>
        </a:gradFill>
      </a:fillStyleLst>
      <a:lnStyleLst>
        <a:ln w="12700">
          <a:solidFill>
            <a:schemeClr val="phClr"/>
          </a:solidFill>
          <a:prstDash val="solid"/>
        </a:ln>
        <a:ln w="25400">
          <a:solidFill>
            <a:schemeClr val="phClr"/>
          </a:solidFill>
          <a:prstDash val="solid"/>
        </a:ln>
        <a:ln w="38100">
          <a:solidFill>
            <a:schemeClr val="phClr"/>
          </a:solidFill>
          <a:prstDash val="solid"/>
        </a:ln>
      </a:lnStyleLst>
      <a:effectStyleLst>
        <a:effectStyle>
          <a:effectLst>
            <a:outerShdw blurRad="50800" dist="25400" dir="5400000">
              <a:srgbClr val="000000">
                <a:alpha val="43137"/>
              </a:srgbClr>
            </a:outerShdw>
          </a:effectLst>
        </a:effectStyle>
        <a:effectStyle>
          <a:effectLst>
            <a:outerShdw blurRad="50800" dist="38100" dir="5400000">
              <a:srgbClr val="000000">
                <a:alpha val="61176"/>
              </a:srgbClr>
            </a:outerShdw>
          </a:effectLst>
          <a:scene3d>
            <a:camera prst="orthographicFront" fov="0">
              <a:rot lat="0" lon="0" rev="0"/>
            </a:camera>
            <a:lightRig rig="contrasting" dir="t">
              <a:rot lat="0" lon="0" rev="16500000"/>
            </a:lightRig>
          </a:scene3d>
          <a:sp3d contourW="12700" prstMaterial="powder">
            <a:bevelT h="50800"/>
            <a:contourClr>
              <a:schemeClr val="phClr">
                <a:tint val="100000"/>
                <a:shade val="100000"/>
                <a:satMod val="100000"/>
              </a:schemeClr>
            </a:contourClr>
          </a:sp3d>
        </a:effectStyle>
        <a:effectStyle>
          <a:effectLst>
            <a:reflection blurRad="12700" stA="25000" endPos="28000" dist="38100" dir="5400000" sy="-100000"/>
          </a:effectLst>
          <a:scene3d>
            <a:camera prst="orthographicFront" fov="0">
              <a:rot lat="0" lon="0" rev="0"/>
            </a:camera>
            <a:lightRig rig="threePt" dir="t">
              <a:rot lat="0" lon="0" rev="0"/>
            </a:lightRig>
          </a:scene3d>
          <a:sp3d>
            <a:bevelT w="139700" h="38100"/>
            <a:contourClr>
              <a:schemeClr val="phClr">
                <a:tint val="100000"/>
                <a:shade val="100000"/>
                <a:satMod val="100000"/>
              </a:schemeClr>
            </a:contourClr>
          </a:sp3d>
        </a:effectStyle>
      </a:effectStyleLst>
      <a:bgFillStyleLst>
        <a:solidFill>
          <a:schemeClr val="phClr">
            <a:tint val="100000"/>
            <a:shade val="100000"/>
            <a:satMod val="100000"/>
          </a:schemeClr>
        </a:solidFill>
        <a:gradFill rotWithShape="1">
          <a:gsLst>
            <a:gs pos="0">
              <a:schemeClr val="phClr">
                <a:tint val="100000"/>
                <a:shade val="50000"/>
                <a:satMod val="145000"/>
              </a:schemeClr>
            </a:gs>
            <a:gs pos="40000">
              <a:schemeClr val="phClr">
                <a:tint val="100000"/>
                <a:shade val="70000"/>
                <a:satMod val="145000"/>
              </a:schemeClr>
            </a:gs>
            <a:gs pos="100000">
              <a:schemeClr val="phClr">
                <a:tint val="85000"/>
                <a:shade val="100000"/>
                <a:satMod val="155000"/>
              </a:schemeClr>
            </a:gs>
          </a:gsLst>
          <a:lin ang="16200000" scaled="1"/>
        </a:gradFill>
        <a:gradFill rotWithShape="1">
          <a:gsLst>
            <a:gs pos="0">
              <a:schemeClr val="phClr">
                <a:tint val="100000"/>
                <a:shade val="50000"/>
                <a:satMod val="145000"/>
              </a:schemeClr>
            </a:gs>
            <a:gs pos="30000">
              <a:schemeClr val="phClr">
                <a:tint val="100000"/>
                <a:shade val="65000"/>
                <a:satMod val="155000"/>
              </a:schemeClr>
            </a:gs>
            <a:gs pos="100000">
              <a:schemeClr val="phClr">
                <a:tint val="60000"/>
                <a:shade val="100000"/>
                <a:satMod val="170000"/>
              </a:schemeClr>
            </a:gs>
          </a:gsLst>
          <a:lin ang="16200000" scaled="1"/>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MARCO ANTONIO CUELLAR RETAMOZO</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C5CAA54-1F7C-4091-A600-5EC3CE3224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Informe </Template>
  <TotalTime>6</TotalTime>
  <Pages>17</Pages>
  <Words>5273</Words>
  <Characters>30058</Characters>
  <Application>Microsoft Office Word</Application>
  <DocSecurity>0</DocSecurity>
  <Lines>250</Lines>
  <Paragraphs>70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marco cuellar</dc:creator>
  <cp:keywords/>
  <cp:lastModifiedBy>marco cuellar</cp:lastModifiedBy>
  <cp:revision>5</cp:revision>
  <cp:lastPrinted>2006-08-01T17:47:00Z</cp:lastPrinted>
  <dcterms:created xsi:type="dcterms:W3CDTF">2023-06-26T08:12:00Z</dcterms:created>
  <dcterms:modified xsi:type="dcterms:W3CDTF">2023-07-04T14:16:00Z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TC100670409990</vt:lpwstr>
  </property>
</Properties>
</file>