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30E" w:rsidRDefault="00C10FC0">
      <w:r>
        <w:t>Formulare auch für info anzeige nutzen, und durch deaktiveren und styling wie labels aussehen lassen</w:t>
      </w:r>
      <w:bookmarkStart w:id="0" w:name="_GoBack"/>
      <w:bookmarkEnd w:id="0"/>
    </w:p>
    <w:sectPr w:rsidR="00B163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A6"/>
    <w:rsid w:val="00642CA6"/>
    <w:rsid w:val="00B1630E"/>
    <w:rsid w:val="00C1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1984C"/>
  <w15:chartTrackingRefBased/>
  <w15:docId w15:val="{F297269D-1CB9-473B-AFF6-E64E6FB0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88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</cp:revision>
  <dcterms:created xsi:type="dcterms:W3CDTF">2017-12-05T09:39:00Z</dcterms:created>
  <dcterms:modified xsi:type="dcterms:W3CDTF">2017-12-05T09:40:00Z</dcterms:modified>
</cp:coreProperties>
</file>