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D766" w14:textId="5AFF42C3" w:rsidR="001F3181" w:rsidRDefault="001F3181" w:rsidP="001F318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54A5F"/>
          <w:sz w:val="24"/>
          <w:szCs w:val="24"/>
        </w:rPr>
      </w:pP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  <w:t>Fatemeh Mardi</w:t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</w:r>
      <w:r>
        <w:rPr>
          <w:rFonts w:ascii="Lato" w:eastAsia="Times New Roman" w:hAnsi="Lato" w:cs="Times New Roman"/>
          <w:color w:val="354A5F"/>
          <w:sz w:val="24"/>
          <w:szCs w:val="24"/>
        </w:rPr>
        <w:tab/>
        <w:t>12/31/2</w:t>
      </w:r>
      <w:r w:rsidR="00A75924">
        <w:rPr>
          <w:rFonts w:ascii="Lato" w:eastAsia="Times New Roman" w:hAnsi="Lato" w:cs="Times New Roman"/>
          <w:color w:val="354A5F"/>
          <w:sz w:val="24"/>
          <w:szCs w:val="24"/>
        </w:rPr>
        <w:t>021</w:t>
      </w:r>
    </w:p>
    <w:p w14:paraId="7D09A8F3" w14:textId="6514947B" w:rsidR="001F3181" w:rsidRPr="001F3181" w:rsidRDefault="001F3181" w:rsidP="001F318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54A5F"/>
          <w:sz w:val="24"/>
          <w:szCs w:val="24"/>
        </w:rPr>
      </w:pPr>
      <w:r>
        <w:rPr>
          <w:rFonts w:ascii="Lato" w:eastAsia="Times New Roman" w:hAnsi="Lato" w:cs="Times New Roman"/>
          <w:color w:val="354A5F"/>
          <w:sz w:val="24"/>
          <w:szCs w:val="24"/>
        </w:rPr>
        <w:t>Final Project</w:t>
      </w:r>
      <w:r>
        <w:rPr>
          <w:rFonts w:ascii="Lato" w:eastAsia="Times New Roman" w:hAnsi="Lato" w:cs="Times New Roman"/>
          <w:color w:val="354A5F"/>
          <w:sz w:val="24"/>
          <w:szCs w:val="24"/>
        </w:rPr>
        <w:br/>
        <w:t xml:space="preserve">Checkpoint 1: </w:t>
      </w:r>
      <w:r w:rsidRPr="001F3181">
        <w:rPr>
          <w:rFonts w:ascii="Lato" w:eastAsia="Times New Roman" w:hAnsi="Lato" w:cs="Times New Roman"/>
          <w:color w:val="354A5F"/>
          <w:sz w:val="24"/>
          <w:szCs w:val="24"/>
        </w:rPr>
        <w:t>Selecting your business issue and dataset</w:t>
      </w:r>
    </w:p>
    <w:p w14:paraId="2AA766AF" w14:textId="1BC5559F" w:rsidR="001F3181" w:rsidRDefault="001F3181">
      <w:r>
        <w:rPr>
          <w:rFonts w:ascii="Lato" w:hAnsi="Lato"/>
          <w:color w:val="354A5F"/>
          <w:shd w:val="clear" w:color="auto" w:fill="FFFFFF"/>
        </w:rPr>
        <w:t>Put your name in the right-hand corner and type up your business issue and provide the link to your chosen dataset. Submit your document on the Canvas submission page.</w:t>
      </w:r>
    </w:p>
    <w:p w14:paraId="6E1AE803" w14:textId="3B85B4E2" w:rsidR="001F3181" w:rsidRDefault="001F3181"/>
    <w:p w14:paraId="5A69B4AA" w14:textId="54B8644C" w:rsidR="00427CF9" w:rsidRPr="00A75924" w:rsidRDefault="00427CF9">
      <w:pPr>
        <w:rPr>
          <w:sz w:val="24"/>
          <w:szCs w:val="24"/>
        </w:rPr>
      </w:pPr>
      <w:r w:rsidRPr="00A75924">
        <w:rPr>
          <w:sz w:val="24"/>
          <w:szCs w:val="24"/>
          <w:highlight w:val="yellow"/>
        </w:rPr>
        <w:t>Business issue</w:t>
      </w:r>
      <w:r w:rsidRPr="00A75924">
        <w:rPr>
          <w:sz w:val="24"/>
          <w:szCs w:val="24"/>
        </w:rPr>
        <w:t xml:space="preserve">: There is more to math than just a score. While educators and administrators know this, the impact of </w:t>
      </w:r>
      <w:r w:rsidR="00FA4F17">
        <w:rPr>
          <w:sz w:val="24"/>
          <w:szCs w:val="24"/>
        </w:rPr>
        <w:t>influential</w:t>
      </w:r>
      <w:r w:rsidRPr="00A75924">
        <w:rPr>
          <w:sz w:val="24"/>
          <w:szCs w:val="24"/>
        </w:rPr>
        <w:t xml:space="preserve"> factors on </w:t>
      </w:r>
      <w:r w:rsidR="00FA4F17">
        <w:rPr>
          <w:sz w:val="24"/>
          <w:szCs w:val="24"/>
        </w:rPr>
        <w:t xml:space="preserve">math </w:t>
      </w:r>
      <w:r w:rsidRPr="00A75924">
        <w:rPr>
          <w:sz w:val="24"/>
          <w:szCs w:val="24"/>
        </w:rPr>
        <w:t>achievement scores is not clear enough for action to take place.</w:t>
      </w:r>
    </w:p>
    <w:p w14:paraId="4D605695" w14:textId="68B40E8A" w:rsidR="00427CF9" w:rsidRPr="00A75924" w:rsidRDefault="00427CF9">
      <w:pPr>
        <w:rPr>
          <w:sz w:val="24"/>
          <w:szCs w:val="24"/>
        </w:rPr>
      </w:pPr>
      <w:r w:rsidRPr="00A75924">
        <w:rPr>
          <w:sz w:val="24"/>
          <w:szCs w:val="24"/>
        </w:rPr>
        <w:t xml:space="preserve">I want to explore public data collected from students across the nation to explore the constructs </w:t>
      </w:r>
      <w:r w:rsidR="008B050E" w:rsidRPr="00A75924">
        <w:rPr>
          <w:sz w:val="24"/>
          <w:szCs w:val="24"/>
        </w:rPr>
        <w:t xml:space="preserve">below and how they </w:t>
      </w:r>
      <w:r w:rsidRPr="00A75924">
        <w:rPr>
          <w:sz w:val="24"/>
          <w:szCs w:val="24"/>
        </w:rPr>
        <w:t>influenc</w:t>
      </w:r>
      <w:r w:rsidR="008B050E" w:rsidRPr="00A75924">
        <w:rPr>
          <w:sz w:val="24"/>
          <w:szCs w:val="24"/>
        </w:rPr>
        <w:t>e</w:t>
      </w:r>
      <w:r w:rsidRPr="00A75924">
        <w:rPr>
          <w:sz w:val="24"/>
          <w:szCs w:val="24"/>
        </w:rPr>
        <w:t xml:space="preserve"> the math proficiency</w:t>
      </w:r>
      <w:r w:rsidR="008B050E" w:rsidRPr="00A75924">
        <w:rPr>
          <w:sz w:val="24"/>
          <w:szCs w:val="24"/>
        </w:rPr>
        <w:t xml:space="preserve"> of students (across gender, race, and socio-economic status).</w:t>
      </w:r>
    </w:p>
    <w:p w14:paraId="52B4D52A" w14:textId="7E629946" w:rsidR="00427CF9" w:rsidRDefault="00427CF9" w:rsidP="008B050E">
      <w:pPr>
        <w:jc w:val="center"/>
      </w:pPr>
      <w:r>
        <w:rPr>
          <w:noProof/>
        </w:rPr>
        <w:drawing>
          <wp:inline distT="0" distB="0" distL="0" distR="0" wp14:anchorId="279F1DA6" wp14:editId="2C09F835">
            <wp:extent cx="4058920" cy="1214640"/>
            <wp:effectExtent l="0" t="0" r="0" b="508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960" cy="12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45A2" w14:textId="4D5C0996" w:rsidR="00427CF9" w:rsidRDefault="00427CF9"/>
    <w:p w14:paraId="53CE9C83" w14:textId="38422CD2" w:rsidR="001F3181" w:rsidRDefault="00427CF9">
      <w:r w:rsidRPr="008B050E">
        <w:rPr>
          <w:highlight w:val="yellow"/>
        </w:rPr>
        <w:t>Data:</w:t>
      </w:r>
      <w:r>
        <w:t xml:space="preserve"> The dataset can be found here: </w:t>
      </w:r>
      <w:hyperlink r:id="rId6" w:history="1">
        <w:r w:rsidRPr="00FF5067">
          <w:rPr>
            <w:rStyle w:val="Hyperlink"/>
          </w:rPr>
          <w:t>https://nces.ed.gov/onlinecodebook</w:t>
        </w:r>
      </w:hyperlink>
      <w:r>
        <w:br/>
        <w:t xml:space="preserve">Because of the large size (880MB) of the file, I have selected specific variables and created a smaller data subset which can be </w:t>
      </w:r>
      <w:hyperlink r:id="rId7" w:history="1">
        <w:r w:rsidRPr="00427CF9">
          <w:rPr>
            <w:rStyle w:val="Hyperlink"/>
          </w:rPr>
          <w:t>viewed here</w:t>
        </w:r>
      </w:hyperlink>
      <w:r>
        <w:t>.</w:t>
      </w:r>
      <w:r w:rsidR="00FA4F17">
        <w:t xml:space="preserve"> </w:t>
      </w:r>
    </w:p>
    <w:p w14:paraId="058FF61B" w14:textId="748C76C1" w:rsidR="001F3181" w:rsidRDefault="00427CF9">
      <w:r>
        <w:t xml:space="preserve">These are the columns in the selected data set: </w:t>
      </w:r>
    </w:p>
    <w:p w14:paraId="4BB4C811" w14:textId="16F6A3B6" w:rsidR="00427CF9" w:rsidRDefault="00427CF9" w:rsidP="00427CF9">
      <w:pPr>
        <w:pStyle w:val="ListParagraph"/>
        <w:numPr>
          <w:ilvl w:val="0"/>
          <w:numId w:val="2"/>
        </w:numPr>
      </w:pPr>
      <w:r>
        <w:t>Student ID</w:t>
      </w:r>
    </w:p>
    <w:p w14:paraId="0EF3499F" w14:textId="72452009" w:rsidR="00427CF9" w:rsidRDefault="00427CF9" w:rsidP="00427CF9">
      <w:pPr>
        <w:pStyle w:val="ListParagraph"/>
        <w:numPr>
          <w:ilvl w:val="0"/>
          <w:numId w:val="2"/>
        </w:numPr>
      </w:pPr>
      <w:r>
        <w:t>Sex</w:t>
      </w:r>
    </w:p>
    <w:p w14:paraId="60EADC79" w14:textId="7CC0A13A" w:rsidR="00427CF9" w:rsidRDefault="00427CF9" w:rsidP="00427CF9">
      <w:pPr>
        <w:pStyle w:val="ListParagraph"/>
        <w:numPr>
          <w:ilvl w:val="0"/>
          <w:numId w:val="2"/>
        </w:numPr>
      </w:pPr>
      <w:r>
        <w:t>Race</w:t>
      </w:r>
    </w:p>
    <w:p w14:paraId="04F6394B" w14:textId="6CFDF1F6" w:rsidR="00427CF9" w:rsidRDefault="00427CF9" w:rsidP="00427CF9">
      <w:pPr>
        <w:pStyle w:val="ListParagraph"/>
        <w:numPr>
          <w:ilvl w:val="0"/>
          <w:numId w:val="2"/>
        </w:numPr>
      </w:pPr>
      <w:r>
        <w:t>SES quintile</w:t>
      </w:r>
      <w:r>
        <w:br/>
      </w:r>
    </w:p>
    <w:p w14:paraId="755B21B9" w14:textId="19E06AFA" w:rsidR="00427CF9" w:rsidRDefault="00427CF9" w:rsidP="00427CF9">
      <w:pPr>
        <w:pStyle w:val="ListParagraph"/>
        <w:numPr>
          <w:ilvl w:val="0"/>
          <w:numId w:val="2"/>
        </w:numPr>
      </w:pPr>
      <w:r>
        <w:t xml:space="preserve">Math score quintile </w:t>
      </w:r>
      <w:r w:rsidR="001C7591" w:rsidRPr="003D613F">
        <w:rPr>
          <w:highlight w:val="yellow"/>
        </w:rPr>
        <w:t>X2TXMQUINT</w:t>
      </w:r>
    </w:p>
    <w:p w14:paraId="1A755637" w14:textId="310665EA" w:rsidR="00427CF9" w:rsidRDefault="00427CF9" w:rsidP="00427CF9">
      <w:pPr>
        <w:pStyle w:val="ListParagraph"/>
        <w:numPr>
          <w:ilvl w:val="0"/>
          <w:numId w:val="2"/>
        </w:numPr>
      </w:pPr>
      <w:r>
        <w:t xml:space="preserve">Math identity </w:t>
      </w:r>
      <w:r w:rsidR="0008026D">
        <w:t>(</w:t>
      </w:r>
      <w:r w:rsidR="001C7591" w:rsidRPr="001F3181">
        <w:rPr>
          <w:highlight w:val="yellow"/>
        </w:rPr>
        <w:t>X2MTHID</w:t>
      </w:r>
      <w:r w:rsidR="001C7591">
        <w:t>)</w:t>
      </w:r>
    </w:p>
    <w:p w14:paraId="54540B0D" w14:textId="1FFE187B" w:rsidR="00427CF9" w:rsidRDefault="00427CF9" w:rsidP="00427CF9">
      <w:pPr>
        <w:pStyle w:val="ListParagraph"/>
        <w:numPr>
          <w:ilvl w:val="0"/>
          <w:numId w:val="2"/>
        </w:numPr>
      </w:pPr>
      <w:r>
        <w:t xml:space="preserve">Math utility </w:t>
      </w:r>
    </w:p>
    <w:p w14:paraId="16AB7780" w14:textId="3752FE45" w:rsidR="00427CF9" w:rsidRDefault="00427CF9" w:rsidP="00427CF9">
      <w:pPr>
        <w:pStyle w:val="ListParagraph"/>
        <w:numPr>
          <w:ilvl w:val="0"/>
          <w:numId w:val="2"/>
        </w:numPr>
      </w:pPr>
      <w:r>
        <w:t xml:space="preserve">Math efficacy </w:t>
      </w:r>
    </w:p>
    <w:p w14:paraId="7A60CCB9" w14:textId="3AF4E2BD" w:rsidR="00427CF9" w:rsidRDefault="00427CF9" w:rsidP="00427CF9">
      <w:pPr>
        <w:pStyle w:val="ListParagraph"/>
        <w:numPr>
          <w:ilvl w:val="0"/>
          <w:numId w:val="2"/>
        </w:numPr>
      </w:pPr>
      <w:r>
        <w:t xml:space="preserve">Math interest </w:t>
      </w:r>
      <w:r w:rsidR="001C7591" w:rsidRPr="001F3181">
        <w:rPr>
          <w:highlight w:val="yellow"/>
        </w:rPr>
        <w:t>X2MTHINT</w:t>
      </w:r>
    </w:p>
    <w:p w14:paraId="3D8BB52C" w14:textId="081DAB11" w:rsidR="00427CF9" w:rsidRDefault="00427CF9" w:rsidP="00427CF9"/>
    <w:p w14:paraId="1A739B0C" w14:textId="7EE1290B" w:rsidR="003D613F" w:rsidRDefault="00F11665">
      <w:r>
        <w:lastRenderedPageBreak/>
        <w:t xml:space="preserve">Variable name: </w:t>
      </w:r>
      <w:r w:rsidRPr="00F11665">
        <w:rPr>
          <w:highlight w:val="yellow"/>
        </w:rPr>
        <w:t>X2SESQ5</w:t>
      </w:r>
      <w:r>
        <w:t xml:space="preserve"> Record #1, Position:963 - 964, Format: N2. Variable label: X2 Quintile coding of X2SES composite Variable description: - This variable is the quintile of X2SES, weighted using the student weight (W2STUDENT). For more information on this variable, please refer to section 7.3.2.2 of the HSLS:09 F1 Data File Documentation (NCES 2014-361).</w:t>
      </w:r>
    </w:p>
    <w:p w14:paraId="5DF10633" w14:textId="50286EB6" w:rsidR="003D613F" w:rsidRDefault="00F11665">
      <w:r>
        <w:rPr>
          <w:noProof/>
        </w:rPr>
        <w:drawing>
          <wp:inline distT="0" distB="0" distL="0" distR="0" wp14:anchorId="3A2C09E5" wp14:editId="46845E7F">
            <wp:extent cx="4467225" cy="13525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8614" w14:textId="00016B8A" w:rsidR="003D613F" w:rsidRDefault="003D613F"/>
    <w:p w14:paraId="51872F13" w14:textId="5DBE3480" w:rsidR="003D613F" w:rsidRDefault="003D613F">
      <w:r>
        <w:t xml:space="preserve"> </w:t>
      </w:r>
      <w:r w:rsidRPr="003D613F">
        <w:rPr>
          <w:highlight w:val="yellow"/>
        </w:rPr>
        <w:t>X2SEX</w:t>
      </w:r>
      <w:r>
        <w:t xml:space="preserve"> is the sample member's sex. The composite is based on data from the BY student questionnaire, parent questionnaire, and/or school-provided sampling roster, and then updated when missing with data from the F1 student questionnaire.</w:t>
      </w:r>
    </w:p>
    <w:p w14:paraId="3AA49060" w14:textId="4EB9A297" w:rsidR="003D613F" w:rsidRDefault="003D613F">
      <w:r>
        <w:rPr>
          <w:noProof/>
        </w:rPr>
        <w:drawing>
          <wp:inline distT="0" distB="0" distL="0" distR="0" wp14:anchorId="46283097" wp14:editId="0EDCFBEE">
            <wp:extent cx="4133850" cy="8001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214" w14:textId="5278AACC" w:rsidR="003D613F" w:rsidRDefault="001C7591">
      <w:hyperlink r:id="rId10" w:history="1">
        <w:r w:rsidR="003D613F" w:rsidRPr="00FF5067">
          <w:rPr>
            <w:rStyle w:val="Hyperlink"/>
          </w:rPr>
          <w:t>https://nces.ed.gov/pubs2015/2015036_student.pdf</w:t>
        </w:r>
      </w:hyperlink>
    </w:p>
    <w:p w14:paraId="5A5261EC" w14:textId="7A3D2328" w:rsidR="003D613F" w:rsidRDefault="003D613F"/>
    <w:p w14:paraId="167AA793" w14:textId="0D7BCB2E" w:rsidR="003D613F" w:rsidRDefault="003D613F">
      <w:r w:rsidRPr="003D613F">
        <w:rPr>
          <w:highlight w:val="yellow"/>
        </w:rPr>
        <w:t>X2RACE</w:t>
      </w:r>
      <w:r>
        <w:t xml:space="preserve"> characterizes the sample member’s race/ethnicity by summarizing the following six dichotomous race/ethnicity composites: X2HISPANIC, X2WHITE, X2BLACK, X2ASIAN, X2PACISLE, and X2AMINDIAN. Each of these dichotomous composites is pulled from the base year composite when not imputed, otherwise it is based on data from the F1 student questionnaire; if still missing, they are based on the presence of the race/ethnicity from the F1 parent questionnaire (if parent questionnaire data includes race/ethnicity information for biological parents). X2RACE is derived from the six dichotomous race/ethnicity variables listed above (though the imputed values of X2WHITE, X2BLACK, X2ASIAN, X2PACISLE, and X2AMINDIAN are not stored on the data file).</w:t>
      </w:r>
    </w:p>
    <w:p w14:paraId="54F9A578" w14:textId="084DC8E9" w:rsidR="003D613F" w:rsidRDefault="003D613F"/>
    <w:p w14:paraId="2B213DBB" w14:textId="14CF7F74" w:rsidR="003D613F" w:rsidRDefault="003D613F">
      <w:r>
        <w:rPr>
          <w:noProof/>
        </w:rPr>
        <w:drawing>
          <wp:inline distT="0" distB="0" distL="0" distR="0" wp14:anchorId="570C5BEF" wp14:editId="102FCCC6">
            <wp:extent cx="4591050" cy="9048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F77" w14:textId="5B58DB81" w:rsidR="003D613F" w:rsidRDefault="003D613F">
      <w:r>
        <w:rPr>
          <w:noProof/>
        </w:rPr>
        <w:lastRenderedPageBreak/>
        <w:drawing>
          <wp:inline distT="0" distB="0" distL="0" distR="0" wp14:anchorId="169E0010" wp14:editId="46752A39">
            <wp:extent cx="4524375" cy="106680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C771" w14:textId="52ABD891" w:rsidR="003D613F" w:rsidRDefault="003D613F"/>
    <w:p w14:paraId="25A0083F" w14:textId="03734F7E" w:rsidR="003D613F" w:rsidRDefault="003D613F">
      <w:r>
        <w:t>Variable name</w:t>
      </w:r>
      <w:r w:rsidRPr="003D613F">
        <w:rPr>
          <w:highlight w:val="yellow"/>
        </w:rPr>
        <w:t>: X2TXMQUINT</w:t>
      </w:r>
      <w:r>
        <w:t xml:space="preserve"> Record #1, Position:803 - 804, Format: N2. Variable label: X2 Mathematics quintile score Variable description: - The math quintile score is a norm-referenced measure of achievement. The quintile score divides the weighted (population estimate) achievement distributions into five equal groups, based on math score (X2TXMTSCOR). Quintile 1 corresponds to the lowest-achieving one-fifth of the population, quintile 5 the highest. To determine the quintile cut-points, the weighted distribution of the standardized scores was divided at the 20th, 40th, 60th, and 80th percentiles. See Chapter 2 of the HSLS:09 F1 Data File Documentation (NCES 2014-361) for more information on the derivation of the math quintile score</w:t>
      </w:r>
    </w:p>
    <w:p w14:paraId="79BD42DA" w14:textId="6CBA9A3B" w:rsidR="003D613F" w:rsidRDefault="003D613F"/>
    <w:p w14:paraId="4DBBBF25" w14:textId="5EE44132" w:rsidR="003D613F" w:rsidRDefault="003D613F">
      <w:r>
        <w:rPr>
          <w:noProof/>
        </w:rPr>
        <w:drawing>
          <wp:inline distT="0" distB="0" distL="0" distR="0" wp14:anchorId="12331D3E" wp14:editId="4DF58460">
            <wp:extent cx="4476750" cy="14097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1B3" w14:textId="03F03B9B" w:rsidR="003D613F" w:rsidRDefault="003D613F"/>
    <w:p w14:paraId="322B5631" w14:textId="37A46676" w:rsidR="003D613F" w:rsidRDefault="003D613F"/>
    <w:p w14:paraId="38FB9B81" w14:textId="27896727" w:rsidR="001F3181" w:rsidRDefault="001F3181"/>
    <w:p w14:paraId="0DC5B620" w14:textId="77777777" w:rsidR="006B58D1" w:rsidRPr="006B58D1" w:rsidRDefault="006B58D1" w:rsidP="006B5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54A5F"/>
          <w:sz w:val="24"/>
          <w:szCs w:val="24"/>
        </w:rPr>
      </w:pPr>
      <w:r w:rsidRPr="006B58D1">
        <w:rPr>
          <w:rFonts w:ascii="Lato" w:eastAsia="Times New Roman" w:hAnsi="Lato" w:cs="Times New Roman"/>
          <w:color w:val="354A5F"/>
          <w:sz w:val="24"/>
          <w:szCs w:val="24"/>
        </w:rPr>
        <w:t>Your business issue and how you chose your dataset</w:t>
      </w:r>
    </w:p>
    <w:p w14:paraId="74E8AF88" w14:textId="77777777" w:rsidR="006B58D1" w:rsidRPr="006B58D1" w:rsidRDefault="006B58D1" w:rsidP="006B5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54A5F"/>
          <w:sz w:val="24"/>
          <w:szCs w:val="24"/>
        </w:rPr>
      </w:pPr>
      <w:r w:rsidRPr="006B58D1">
        <w:rPr>
          <w:rFonts w:ascii="Lato" w:eastAsia="Times New Roman" w:hAnsi="Lato" w:cs="Times New Roman"/>
          <w:color w:val="354A5F"/>
          <w:sz w:val="24"/>
          <w:szCs w:val="24"/>
        </w:rPr>
        <w:t>Anything of note you learned in the EDA process</w:t>
      </w:r>
    </w:p>
    <w:p w14:paraId="1DA2E04E" w14:textId="77777777" w:rsidR="006B58D1" w:rsidRPr="006B58D1" w:rsidRDefault="006B58D1" w:rsidP="006B5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54A5F"/>
          <w:sz w:val="24"/>
          <w:szCs w:val="24"/>
        </w:rPr>
      </w:pPr>
      <w:r w:rsidRPr="006B58D1">
        <w:rPr>
          <w:rFonts w:ascii="Lato" w:eastAsia="Times New Roman" w:hAnsi="Lato" w:cs="Times New Roman"/>
          <w:color w:val="354A5F"/>
          <w:sz w:val="24"/>
          <w:szCs w:val="24"/>
        </w:rPr>
        <w:t>Anything of note you learned in the cleaning process</w:t>
      </w:r>
    </w:p>
    <w:p w14:paraId="0C83D965" w14:textId="77777777" w:rsidR="006B58D1" w:rsidRPr="006B58D1" w:rsidRDefault="006B58D1" w:rsidP="006B58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54A5F"/>
          <w:sz w:val="24"/>
          <w:szCs w:val="24"/>
        </w:rPr>
      </w:pPr>
      <w:r w:rsidRPr="006B58D1">
        <w:rPr>
          <w:rFonts w:ascii="Lato" w:eastAsia="Times New Roman" w:hAnsi="Lato" w:cs="Times New Roman"/>
          <w:color w:val="354A5F"/>
          <w:sz w:val="24"/>
          <w:szCs w:val="24"/>
        </w:rPr>
        <w:t>Your Tableau story</w:t>
      </w:r>
    </w:p>
    <w:p w14:paraId="5D46FAFD" w14:textId="0717A21E" w:rsidR="001F3181" w:rsidRDefault="001F3181"/>
    <w:p w14:paraId="30B30316" w14:textId="5E8A2095" w:rsidR="001F3181" w:rsidRDefault="001F3181"/>
    <w:p w14:paraId="7410D9CE" w14:textId="4580A055" w:rsidR="001F3181" w:rsidRDefault="001F3181"/>
    <w:p w14:paraId="7293B751" w14:textId="27EC817C" w:rsidR="001F3181" w:rsidRDefault="001F3181"/>
    <w:p w14:paraId="37302A9E" w14:textId="4DDFCE8F" w:rsidR="001F3181" w:rsidRDefault="001F3181"/>
    <w:p w14:paraId="1E0411A7" w14:textId="1D25F502" w:rsidR="001F3181" w:rsidRDefault="001F3181"/>
    <w:p w14:paraId="54351030" w14:textId="12BADFB3" w:rsidR="001F3181" w:rsidRDefault="001F3181"/>
    <w:p w14:paraId="26249CD6" w14:textId="65A18A2B" w:rsidR="001F3181" w:rsidRDefault="001F3181"/>
    <w:p w14:paraId="013E77F4" w14:textId="548C876F" w:rsidR="001F3181" w:rsidRDefault="001F3181"/>
    <w:p w14:paraId="2E348538" w14:textId="45A83854" w:rsidR="001F3181" w:rsidRDefault="001F3181">
      <w:r>
        <w:t xml:space="preserve">Variable name: </w:t>
      </w:r>
      <w:r w:rsidRPr="001F3181">
        <w:rPr>
          <w:highlight w:val="yellow"/>
        </w:rPr>
        <w:t>X2MTHID</w:t>
      </w:r>
      <w:r>
        <w:t xml:space="preserve"> Record #1, Position:998 - 1002, Format: N5.2 Variable label: X2 Scale of student's mathematics identity Variable description: - This variable is a scale of the sample member's math identity. Sample members who tend to agree with the statements "You see yourself as a math person" and/or "Others see me as a math person" will have higher values for X2MTHID. This variable was created through principal components factor analysis (weighted by W2STUDENT) and standardized to a mean of 0 and standard deviation of 1. The inputs to this scale were S2MPERSON1 and S2MPERSON2. Only respondents who provided a full set of responses were assigned a scale value. The coefficient of reliability (alpha) for the scale is .65. For more information on this scale score, please see chapter 5 of the F1 Data File Documentation (NCES 2014-361).</w:t>
      </w:r>
    </w:p>
    <w:p w14:paraId="6185D6E4" w14:textId="6691C3A4" w:rsidR="001F3181" w:rsidRDefault="001F3181"/>
    <w:p w14:paraId="010B4A1E" w14:textId="4444EF4E" w:rsidR="001F3181" w:rsidRDefault="001F3181">
      <w:r>
        <w:rPr>
          <w:noProof/>
        </w:rPr>
        <w:drawing>
          <wp:inline distT="0" distB="0" distL="0" distR="0" wp14:anchorId="43160F4F" wp14:editId="405627E2">
            <wp:extent cx="4514850" cy="9620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53E3" w14:textId="428229AE" w:rsidR="001F3181" w:rsidRDefault="001F3181"/>
    <w:p w14:paraId="1685DB45" w14:textId="28399E7D" w:rsidR="001F3181" w:rsidRDefault="001F3181"/>
    <w:p w14:paraId="4581F2A2" w14:textId="784C8CEC" w:rsidR="001F3181" w:rsidRDefault="001F3181">
      <w:r>
        <w:t xml:space="preserve">Variable name: </w:t>
      </w:r>
      <w:r w:rsidRPr="001F3181">
        <w:rPr>
          <w:highlight w:val="yellow"/>
        </w:rPr>
        <w:t>X2MTHUTI</w:t>
      </w:r>
      <w:r>
        <w:t xml:space="preserve"> Record #1, Position:1003 - 1007, Format: N5.2 Variable label: X2 Scale of student's mathematics utility Variable description: - This variable is a scale of the sample member's perception of the utility of mathematics; higher values represent perceptions of greater mathematics utility. Variable was created through principal components factor analysis (weighted by W2STUDENT) and standardized to a mean of 0 and standard deviation of 1. The inputs to this scale were S2MUSELIFE, S2MUSECLG, and S2MUSEJOB. Only respondents who provided a full set of responses were assigned a scale value. The coefficient of reliability (alpha) for the scale is .65. For more information on this scale score, please see chapter 5 of the F1 Data File Documentation (NCES 2014-361).</w:t>
      </w:r>
    </w:p>
    <w:p w14:paraId="2BC72841" w14:textId="12601C75" w:rsidR="001F3181" w:rsidRDefault="001F3181"/>
    <w:p w14:paraId="0C307BFD" w14:textId="6267DDCB" w:rsidR="001F3181" w:rsidRDefault="001F3181">
      <w:r>
        <w:rPr>
          <w:noProof/>
        </w:rPr>
        <w:drawing>
          <wp:inline distT="0" distB="0" distL="0" distR="0" wp14:anchorId="52A50731" wp14:editId="2011B560">
            <wp:extent cx="4572000" cy="10096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9E3F" w14:textId="452AE547" w:rsidR="001F3181" w:rsidRDefault="001F3181"/>
    <w:p w14:paraId="19AABD52" w14:textId="462DC0A4" w:rsidR="001F3181" w:rsidRDefault="001F3181"/>
    <w:p w14:paraId="644422DA" w14:textId="24F9E5C8" w:rsidR="001F3181" w:rsidRDefault="001F3181"/>
    <w:p w14:paraId="21F0E24E" w14:textId="31268A1A" w:rsidR="001F3181" w:rsidRDefault="001F3181"/>
    <w:p w14:paraId="2E8CD107" w14:textId="6B3BBB41" w:rsidR="001F3181" w:rsidRDefault="001F3181"/>
    <w:p w14:paraId="6D8B91EA" w14:textId="612A4A99" w:rsidR="001F3181" w:rsidRDefault="001F3181">
      <w:r>
        <w:t xml:space="preserve">Variable name: </w:t>
      </w:r>
      <w:r w:rsidRPr="001F3181">
        <w:rPr>
          <w:highlight w:val="yellow"/>
        </w:rPr>
        <w:t>X2MTHEFF</w:t>
      </w:r>
      <w:r>
        <w:t xml:space="preserve"> Record #1, Position:1008 - 1012, Format: N5.2 Variable label: X2 Scale of student's mathematics self-efficacy Variable description: - This variable is a scale of the sample member's math self-efficacy; higher X2MTHEFF values represent higher math self-efficacy. Variable was created through principal components factor analysis (weighted by W2STUDENT) and standardized to a mean of 0 and standard deviation of 1. The inputs to this scale were S2MTESTS, S2MTEXTBOOK, S2MSKILLS, and S2MASSEXCL. Only respondents who provided a full set of responses were assigned a scale value. The coefficient of reliability (alpha) for the scale is .65. For more information on this scale score, please see chapter 5 of the F1 Data File Documentation (NCES 2014-361).</w:t>
      </w:r>
    </w:p>
    <w:p w14:paraId="2E7CBCFB" w14:textId="026AA428" w:rsidR="001F3181" w:rsidRDefault="001F3181"/>
    <w:p w14:paraId="50284422" w14:textId="10586C15" w:rsidR="001F3181" w:rsidRDefault="001F3181">
      <w:r>
        <w:rPr>
          <w:noProof/>
        </w:rPr>
        <w:drawing>
          <wp:inline distT="0" distB="0" distL="0" distR="0" wp14:anchorId="27276171" wp14:editId="2CD206B7">
            <wp:extent cx="4533900" cy="96202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0DB0" w14:textId="3A7CDCF4" w:rsidR="001F3181" w:rsidRDefault="001F3181"/>
    <w:p w14:paraId="6335470B" w14:textId="2E90056E" w:rsidR="001F3181" w:rsidRDefault="001F3181">
      <w:r>
        <w:t xml:space="preserve">Variable name: </w:t>
      </w:r>
      <w:r w:rsidRPr="001F3181">
        <w:rPr>
          <w:highlight w:val="yellow"/>
        </w:rPr>
        <w:t>X2MTHINT</w:t>
      </w:r>
      <w:r>
        <w:t xml:space="preserve"> Record #1, Position:1013 - 1017, Format: N5.2 Variable label: X2 Scale of student's interest in fall 2009 math course Variable description: - This variable is a scale of the sample member's interest in their base-year math course; higher values represent greater interest in their base-year math course. Variable was created through principal components factor analysis (weighted by W2STUDENT) and standardized to a mean of 0 and standard deviation of 1. The inputs to this scale were S2MENJOYING, S2MWASTE, S2MBORING, S2FAVSUBJ, and S2MENJOYS. Only respondents who provided a full set of responses were assigned a scale value. The coefficient of reliability (alpha) for the scale is .65. For more information on this scale score, please see chapter 5 of the F1 Data File Documentation (NCES 2014-361).</w:t>
      </w:r>
    </w:p>
    <w:p w14:paraId="662D0CDF" w14:textId="6953C4E4" w:rsidR="001F3181" w:rsidRDefault="001F3181"/>
    <w:p w14:paraId="4DB53EA9" w14:textId="3C7946D6" w:rsidR="001F3181" w:rsidRDefault="001F3181">
      <w:r>
        <w:rPr>
          <w:noProof/>
        </w:rPr>
        <w:drawing>
          <wp:inline distT="0" distB="0" distL="0" distR="0" wp14:anchorId="139F431B" wp14:editId="5FDE2199">
            <wp:extent cx="4552950" cy="109537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BF3"/>
    <w:multiLevelType w:val="multilevel"/>
    <w:tmpl w:val="4B5C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F7A43"/>
    <w:multiLevelType w:val="multilevel"/>
    <w:tmpl w:val="396A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B5B55"/>
    <w:multiLevelType w:val="hybridMultilevel"/>
    <w:tmpl w:val="4DB8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3F"/>
    <w:rsid w:val="0008026D"/>
    <w:rsid w:val="001C7591"/>
    <w:rsid w:val="001F3181"/>
    <w:rsid w:val="003D613F"/>
    <w:rsid w:val="00427CF9"/>
    <w:rsid w:val="006B58D1"/>
    <w:rsid w:val="008B050E"/>
    <w:rsid w:val="00A75924"/>
    <w:rsid w:val="00F11665"/>
    <w:rsid w:val="00F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5CEF"/>
  <w15:chartTrackingRefBased/>
  <w15:docId w15:val="{1849EDC1-9312-4456-945B-94FE370B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aJlXvm-sHTD09ye1qqcQcJGRtOg75f_/view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ces.ed.gov/onlinecodeboo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nces.ed.gov/pubs2015/2015036_student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HossainMardi, Fatemeh</dc:creator>
  <cp:keywords/>
  <dc:description/>
  <cp:lastModifiedBy>HossainMardi, Fatemeh</cp:lastModifiedBy>
  <cp:revision>7</cp:revision>
  <dcterms:created xsi:type="dcterms:W3CDTF">2021-12-31T07:21:00Z</dcterms:created>
  <dcterms:modified xsi:type="dcterms:W3CDTF">2022-02-24T02:02:00Z</dcterms:modified>
</cp:coreProperties>
</file>