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387E" w:rsidRPr="0071387E" w:rsidRDefault="0071387E" w:rsidP="0071387E">
      <w:pPr>
        <w:jc w:val="center"/>
        <w:rPr>
          <w:b/>
          <w:sz w:val="40"/>
          <w:lang w:val="en-US"/>
        </w:rPr>
      </w:pPr>
      <w:r w:rsidRPr="0071387E">
        <w:rPr>
          <w:b/>
          <w:sz w:val="40"/>
          <w:lang w:val="en-US"/>
        </w:rPr>
        <w:t>OLDINDAN TAYYORLOV</w:t>
      </w:r>
    </w:p>
    <w:p w:rsidR="0071387E" w:rsidRPr="0071387E" w:rsidRDefault="0071387E" w:rsidP="0071387E">
      <w:pPr>
        <w:rPr>
          <w:sz w:val="28"/>
          <w:lang w:val="uz-Cyrl-UZ"/>
        </w:rPr>
      </w:pPr>
      <w:r w:rsidRPr="0071387E">
        <w:rPr>
          <w:sz w:val="28"/>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71387E">
        <w:rPr>
          <w:sz w:val="28"/>
          <w:lang w:val="uz-Cyrl-UZ"/>
        </w:rPr>
        <w:noBreakHyphen/>
        <w:t>reja bo‘yicha ko‘zda tutilgan ko‘rsatkichlarning haqiqatda bajarilishi ustidan monitoring olib borilmaydi.</w:t>
      </w:r>
    </w:p>
    <w:p w:rsidR="0071387E" w:rsidRPr="0071387E" w:rsidRDefault="0071387E" w:rsidP="0071387E">
      <w:pPr>
        <w:numPr>
          <w:ilvl w:val="0"/>
          <w:numId w:val="1"/>
        </w:numPr>
        <w:rPr>
          <w:sz w:val="28"/>
          <w:lang w:val="uz-Cyrl-UZ"/>
        </w:rPr>
      </w:pPr>
      <w:r w:rsidRPr="0071387E">
        <w:rPr>
          <w:sz w:val="28"/>
          <w:lang w:val="uz-Cyrl-UZ"/>
        </w:rPr>
        <w:t>Banklar hamda xo‘jalik yurituvchi sub’ektlar faoliyatiga turli davlat organlarining</w:t>
      </w:r>
    </w:p>
    <w:p w:rsidR="0071387E" w:rsidRPr="0071387E" w:rsidRDefault="0071387E" w:rsidP="0071387E">
      <w:pPr>
        <w:numPr>
          <w:ilvl w:val="0"/>
          <w:numId w:val="1"/>
        </w:numPr>
        <w:rPr>
          <w:sz w:val="28"/>
          <w:lang w:val="uz-Cyrl-UZ"/>
        </w:rPr>
      </w:pPr>
      <w:r w:rsidRPr="0071387E">
        <w:rPr>
          <w:sz w:val="28"/>
          <w:lang w:val="uz-Cyrl-UZ"/>
        </w:rPr>
        <w:t>Hokimiyatlar tomonidan banklar</w:t>
      </w:r>
    </w:p>
    <w:p w:rsidR="0071387E" w:rsidRPr="0071387E" w:rsidRDefault="0071387E" w:rsidP="0071387E">
      <w:pPr>
        <w:numPr>
          <w:ilvl w:val="0"/>
          <w:numId w:val="1"/>
        </w:numPr>
        <w:rPr>
          <w:sz w:val="28"/>
          <w:lang w:val="uz-Cyrl-UZ"/>
        </w:rPr>
      </w:pPr>
      <w:r w:rsidRPr="0071387E">
        <w:rPr>
          <w:sz w:val="28"/>
          <w:lang w:val="uz-Cyrl-UZ"/>
        </w:rPr>
        <w:t>Xo‘jalik yurituvchi sub’ektlarga homiylik qilish, mehr</w:t>
      </w:r>
      <w:r w:rsidRPr="0071387E">
        <w:rPr>
          <w:sz w:val="28"/>
          <w:lang w:val="uz-Cyrl-UZ"/>
        </w:rPr>
        <w:noBreakHyphen/>
        <w:t>muruvvat tadbirlarida ishtirok etish</w:t>
      </w:r>
    </w:p>
    <w:p w:rsidR="0071387E" w:rsidRPr="0071387E" w:rsidRDefault="0071387E" w:rsidP="0071387E">
      <w:pPr>
        <w:numPr>
          <w:ilvl w:val="0"/>
          <w:numId w:val="1"/>
        </w:numPr>
        <w:rPr>
          <w:sz w:val="28"/>
          <w:lang w:val="uz-Cyrl-UZ"/>
        </w:rPr>
      </w:pPr>
      <w:r w:rsidRPr="0071387E">
        <w:rPr>
          <w:sz w:val="28"/>
          <w:lang w:val="en-US"/>
        </w:rPr>
        <w:t>Q</w:t>
      </w:r>
      <w:r w:rsidRPr="0071387E">
        <w:rPr>
          <w:sz w:val="28"/>
          <w:lang w:val="uz-Cyrl-UZ"/>
        </w:rPr>
        <w:t>o‘yilishi banklar hamda korxonalarning moliyaviy holatini yomonlashishiga olib kelishi</w:t>
      </w:r>
    </w:p>
    <w:p w:rsidR="0071387E" w:rsidRPr="0071387E" w:rsidRDefault="0071387E" w:rsidP="0071387E">
      <w:pPr>
        <w:numPr>
          <w:ilvl w:val="0"/>
          <w:numId w:val="1"/>
        </w:numPr>
        <w:rPr>
          <w:sz w:val="28"/>
          <w:lang w:val="en-US"/>
        </w:rPr>
      </w:pPr>
      <w:r w:rsidRPr="0071387E">
        <w:rPr>
          <w:sz w:val="28"/>
          <w:lang w:val="uz-Cyrl-UZ"/>
        </w:rPr>
        <w:t>Qonun hujjatlarini buzishda aybdor bo‘lgan mansabdor shaxslar ma’muriy</w:t>
      </w:r>
      <w:r w:rsidRPr="0071387E">
        <w:rPr>
          <w:sz w:val="28"/>
          <w:lang w:val="en-US"/>
        </w:rPr>
        <w:t>;</w:t>
      </w:r>
    </w:p>
    <w:p w:rsidR="0071387E" w:rsidRPr="0071387E" w:rsidRDefault="0071387E" w:rsidP="0071387E">
      <w:pPr>
        <w:numPr>
          <w:ilvl w:val="0"/>
          <w:numId w:val="1"/>
        </w:numPr>
        <w:rPr>
          <w:sz w:val="28"/>
          <w:lang w:val="uz-Cyrl-UZ"/>
        </w:rPr>
      </w:pPr>
      <w:r w:rsidRPr="0071387E">
        <w:rPr>
          <w:sz w:val="28"/>
          <w:lang w:val="en-US"/>
        </w:rPr>
        <w:t>J</w:t>
      </w:r>
      <w:r w:rsidRPr="0071387E">
        <w:rPr>
          <w:sz w:val="28"/>
          <w:lang w:val="uz-Cyrl-UZ"/>
        </w:rPr>
        <w:t>inoiy javobgarlikka tortilishi ham ko‘zda tutilgan.</w:t>
      </w:r>
    </w:p>
    <w:p w:rsidR="0071387E" w:rsidRPr="0071387E" w:rsidRDefault="0071387E" w:rsidP="0071387E">
      <w:pPr>
        <w:rPr>
          <w:sz w:val="28"/>
          <w:lang w:val="uz-Cyrl-UZ"/>
        </w:rPr>
      </w:pPr>
    </w:p>
    <w:p w:rsidR="0071387E" w:rsidRPr="0071387E" w:rsidRDefault="0071387E" w:rsidP="0071387E">
      <w:pPr>
        <w:jc w:val="center"/>
        <w:rPr>
          <w:b/>
          <w:sz w:val="40"/>
          <w:lang w:val="en-US"/>
        </w:rPr>
      </w:pPr>
      <w:r w:rsidRPr="0071387E">
        <w:rPr>
          <w:b/>
          <w:sz w:val="40"/>
          <w:lang w:val="en-US"/>
        </w:rPr>
        <w:t>IQTISODIYOTNING TARMOQLARI</w:t>
      </w:r>
    </w:p>
    <w:p w:rsidR="0071387E" w:rsidRPr="0071387E" w:rsidRDefault="0071387E" w:rsidP="0071387E">
      <w:pPr>
        <w:rPr>
          <w:sz w:val="28"/>
          <w:lang w:val="uz-Cyrl-UZ"/>
        </w:rPr>
      </w:pPr>
      <w:r w:rsidRPr="0071387E">
        <w:rPr>
          <w:sz w:val="28"/>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71387E" w:rsidRPr="0071387E" w:rsidRDefault="0071387E" w:rsidP="0071387E">
      <w:pPr>
        <w:rPr>
          <w:sz w:val="28"/>
          <w:lang w:val="uz-Cyrl-UZ"/>
        </w:rPr>
      </w:pPr>
    </w:p>
    <w:p w:rsidR="0071387E" w:rsidRPr="0071387E" w:rsidRDefault="0071387E" w:rsidP="0071387E">
      <w:pPr>
        <w:jc w:val="center"/>
        <w:rPr>
          <w:b/>
          <w:sz w:val="40"/>
          <w:lang w:val="en-US"/>
        </w:rPr>
      </w:pPr>
      <w:r w:rsidRPr="0071387E">
        <w:rPr>
          <w:b/>
          <w:sz w:val="40"/>
          <w:lang w:val="en-US"/>
        </w:rPr>
        <w:t>MUDDATI O‘TGAN KREDITLAR</w:t>
      </w:r>
    </w:p>
    <w:p w:rsidR="002A7672" w:rsidRPr="0071387E" w:rsidRDefault="0071387E">
      <w:pPr>
        <w:rPr>
          <w:sz w:val="28"/>
          <w:lang w:val="uz-Cyrl-UZ"/>
        </w:rPr>
      </w:pPr>
      <w:r w:rsidRPr="0071387E">
        <w:rPr>
          <w:sz w:val="28"/>
          <w:lang w:val="uz-Cyrl-UZ"/>
        </w:rPr>
        <w:t xml:space="preserve">Muddati o‘tgan kreditlarni hududiy jihatdan ko‘rib chiqadigan bo‘lsak, 2-jadval ma’lumotlaridan yaqqol ko‘rinib turganidek, muddati o‘tgan qarzdorlikning asosiy qismi Toshkent shahriga to‘g‘ri keladi. </w:t>
      </w:r>
    </w:p>
    <w:sectPr w:rsidR="002A7672" w:rsidRPr="0071387E" w:rsidSect="002A767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03145B"/>
    <w:multiLevelType w:val="hybridMultilevel"/>
    <w:tmpl w:val="58A63F32"/>
    <w:lvl w:ilvl="0" w:tplc="0419000D">
      <w:start w:val="1"/>
      <w:numFmt w:val="bullet"/>
      <w:lvlText w:val=""/>
      <w:lvlJc w:val="left"/>
      <w:pPr>
        <w:ind w:left="720" w:hanging="360"/>
      </w:pPr>
      <w:rPr>
        <w:rFonts w:ascii="Wingdings" w:hAnsi="Wingdings"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08"/>
  <w:characterSpacingControl w:val="doNotCompress"/>
  <w:savePreviewPicture/>
  <w:compat/>
  <w:rsids>
    <w:rsidRoot w:val="0071387E"/>
    <w:rsid w:val="001E018E"/>
    <w:rsid w:val="002A7672"/>
    <w:rsid w:val="002F5CDC"/>
    <w:rsid w:val="00432F3D"/>
    <w:rsid w:val="0052336E"/>
    <w:rsid w:val="0071387E"/>
    <w:rsid w:val="00A05009"/>
    <w:rsid w:val="00B00B05"/>
    <w:rsid w:val="00B844ED"/>
    <w:rsid w:val="00D10F03"/>
    <w:rsid w:val="00D27F99"/>
    <w:rsid w:val="00D43467"/>
    <w:rsid w:val="00E401A4"/>
    <w:rsid w:val="00ED332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7672"/>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arlavha">
    <w:name w:val="Sarlavha"/>
    <w:basedOn w:val="a"/>
    <w:qFormat/>
    <w:rsid w:val="00A05009"/>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52"/>
      <w:szCs w:val="52"/>
      <w:lang w:val="en-US"/>
    </w:rPr>
  </w:style>
  <w:style w:type="paragraph" w:styleId="a3">
    <w:name w:val="Title"/>
    <w:next w:val="Sarlavha"/>
    <w:link w:val="a4"/>
    <w:uiPriority w:val="10"/>
    <w:qFormat/>
    <w:rsid w:val="00A0500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A05009"/>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1154220608">
      <w:bodyDiv w:val="1"/>
      <w:marLeft w:val="0"/>
      <w:marRight w:val="0"/>
      <w:marTop w:val="0"/>
      <w:marBottom w:val="0"/>
      <w:divBdr>
        <w:top w:val="none" w:sz="0" w:space="0" w:color="auto"/>
        <w:left w:val="none" w:sz="0" w:space="0" w:color="auto"/>
        <w:bottom w:val="none" w:sz="0" w:space="0" w:color="auto"/>
        <w:right w:val="none" w:sz="0" w:space="0" w:color="auto"/>
      </w:divBdr>
    </w:div>
    <w:div w:id="146774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123</cp:lastModifiedBy>
  <cp:revision>1</cp:revision>
  <dcterms:created xsi:type="dcterms:W3CDTF">2015-03-27T07:30:00Z</dcterms:created>
  <dcterms:modified xsi:type="dcterms:W3CDTF">2015-03-27T07:30:00Z</dcterms:modified>
</cp:coreProperties>
</file>