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Zdroje informácií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1, primárne – </w:t>
      </w:r>
      <w:r w:rsidDel="00000000" w:rsidR="00000000" w:rsidRPr="00000000">
        <w:rPr>
          <w:b w:val="1"/>
          <w:rtl w:val="0"/>
        </w:rPr>
        <w:t xml:space="preserve">informácie hľadáme v originálnych, nespracovaných dokumentoch: </w:t>
      </w:r>
      <w:r w:rsidDel="00000000" w:rsidR="00000000" w:rsidRPr="00000000">
        <w:rPr>
          <w:rtl w:val="0"/>
        </w:rPr>
        <w:t xml:space="preserve">knihy, časopisy, článok v novinách, článok na internete, vedecký článok...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2, sekundárne – </w:t>
      </w:r>
      <w:r w:rsidDel="00000000" w:rsidR="00000000" w:rsidRPr="00000000">
        <w:rPr>
          <w:b w:val="1"/>
          <w:rtl w:val="0"/>
        </w:rPr>
        <w:t xml:space="preserve">informácie hľadáme v primárnych inform. prameňoch: </w:t>
      </w:r>
      <w:r w:rsidDel="00000000" w:rsidR="00000000" w:rsidRPr="00000000">
        <w:rPr>
          <w:rtl w:val="0"/>
        </w:rPr>
        <w:t xml:space="preserve">katalogizačný lístok obsah knihy, internetový portál, menný a vecný register na konci knihy, signatúra knihy (označenie písmenom a číslom; dnes má väčšina kníh ISBN – </w:t>
      </w:r>
      <w:r w:rsidDel="00000000" w:rsidR="00000000" w:rsidRPr="00000000">
        <w:rPr>
          <w:i w:val="1"/>
          <w:u w:val="single"/>
          <w:rtl w:val="0"/>
        </w:rPr>
        <w:t xml:space="preserve">International Standard Book Number ´Medzinárodné normalizované číslovanie; podľa 13-miestneho čísla ISBN môžeme určiť krajinu, vydavateľa a poradie vydania; staršie knihy nemajú ISBN – zavedené asi od roku 2006 – vtedy malo 10 číslic, od 2007 má 13</w:t>
      </w:r>
      <w:r w:rsidDel="00000000" w:rsidR="00000000" w:rsidRPr="00000000">
        <w:rPr>
          <w:rtl w:val="0"/>
        </w:rPr>
        <w:t xml:space="preserve">), anotácia, resumé...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3, terciárne: </w:t>
      </w:r>
      <w:r w:rsidDel="00000000" w:rsidR="00000000" w:rsidRPr="00000000">
        <w:rPr>
          <w:b w:val="1"/>
          <w:rtl w:val="0"/>
        </w:rPr>
        <w:t xml:space="preserve">vznikli spracovaním sekundárnych inform. prameňov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rešerš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bibliografia</w:t>
      </w:r>
      <w:r w:rsidDel="00000000" w:rsidR="00000000" w:rsidRPr="00000000">
        <w:rPr>
          <w:rtl w:val="0"/>
        </w:rPr>
        <w:t xml:space="preserve">, poznámky pod čiarou</w:t>
      </w:r>
    </w:p>
    <w:p w:rsidR="00000000" w:rsidDel="00000000" w:rsidP="00000000" w:rsidRDefault="00000000" w:rsidRPr="00000000" w14:paraId="00000005">
      <w:pPr>
        <w:spacing w:after="0" w:lineRule="auto"/>
        <w:ind w:left="71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Kniha</w:t>
      </w:r>
      <w:r w:rsidDel="00000000" w:rsidR="00000000" w:rsidRPr="00000000">
        <w:rPr>
          <w:rtl w:val="0"/>
        </w:rPr>
        <w:t xml:space="preserve"> – informácie o nej podávajú: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záložka na obale </w:t>
      </w:r>
      <w:r w:rsidDel="00000000" w:rsidR="00000000" w:rsidRPr="00000000">
        <w:rPr>
          <w:rtl w:val="0"/>
        </w:rPr>
        <w:t xml:space="preserve">– stručná informácia o obsahu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obsah</w:t>
      </w:r>
      <w:r w:rsidDel="00000000" w:rsidR="00000000" w:rsidRPr="00000000">
        <w:rPr>
          <w:rtl w:val="0"/>
        </w:rPr>
        <w:t xml:space="preserve"> – zoznam kapitol s číslami strán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menný register </w:t>
      </w:r>
      <w:r w:rsidDel="00000000" w:rsidR="00000000" w:rsidRPr="00000000">
        <w:rPr>
          <w:rtl w:val="0"/>
        </w:rPr>
        <w:t xml:space="preserve">– abecedný zoznam mien (na konci knihy)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vecný register </w:t>
      </w:r>
      <w:r w:rsidDel="00000000" w:rsidR="00000000" w:rsidRPr="00000000">
        <w:rPr>
          <w:rtl w:val="0"/>
        </w:rPr>
        <w:t xml:space="preserve">– abecedný zoznam termínov, pojmov (na konci knihy)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marginálie</w:t>
      </w:r>
      <w:r w:rsidDel="00000000" w:rsidR="00000000" w:rsidRPr="00000000">
        <w:rPr>
          <w:rtl w:val="0"/>
        </w:rPr>
        <w:t xml:space="preserve"> – stručné poznámky na vonkajšom okraji stránky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resumé</w:t>
      </w:r>
      <w:r w:rsidDel="00000000" w:rsidR="00000000" w:rsidRPr="00000000">
        <w:rPr>
          <w:rtl w:val="0"/>
        </w:rPr>
        <w:t xml:space="preserve"> – stručný výťah obsahu textu, súhrn, prehľad, zhrnutie záverov často v cudzom jazyku (v odbornej lit. – abstrakt)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použitá literatúra = bibliografia – </w:t>
      </w:r>
      <w:r w:rsidDel="00000000" w:rsidR="00000000" w:rsidRPr="00000000">
        <w:rPr>
          <w:rtl w:val="0"/>
        </w:rPr>
        <w:t xml:space="preserve">abecedný zoznam použitej literatúry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bibliografický zápis </w:t>
      </w:r>
      <w:r w:rsidDel="00000000" w:rsidR="00000000" w:rsidRPr="00000000">
        <w:rPr>
          <w:rtl w:val="0"/>
        </w:rPr>
        <w:t xml:space="preserve">– je zápis priezviska, iniciály mena autora, názvu diela, miesta vydania, vydavateľstva, roku vydania, prípadne počtu strán alebo strany, z ktorej sme použili informáciu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PRÍKLAD na bibliografický odkaz:  </w:t>
      </w:r>
      <w:r w:rsidDel="00000000" w:rsidR="00000000" w:rsidRPr="00000000">
        <w:rPr>
          <w:rtl w:val="0"/>
        </w:rPr>
        <w:t xml:space="preserve">POTOCKÝ, R. - LAMOŠ, F.: </w:t>
      </w:r>
      <w:r w:rsidDel="00000000" w:rsidR="00000000" w:rsidRPr="00000000">
        <w:rPr>
          <w:i w:val="1"/>
          <w:rtl w:val="0"/>
        </w:rPr>
        <w:t xml:space="preserve">Pravdepodobnosť a matematická štatistika</w:t>
      </w:r>
      <w:r w:rsidDel="00000000" w:rsidR="00000000" w:rsidRPr="00000000">
        <w:rPr>
          <w:rtl w:val="0"/>
        </w:rPr>
        <w:t xml:space="preserve">. Bratislava : Alfa, 1989. 344 s.  ISBN 80-7184-767-4.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kartotéka</w:t>
      </w:r>
      <w:r w:rsidDel="00000000" w:rsidR="00000000" w:rsidRPr="00000000">
        <w:rPr>
          <w:rtl w:val="0"/>
        </w:rPr>
        <w:t xml:space="preserve"> - je nosič informácií vo forme sady lístkov alebo počítačových dát usporiadaných podľa vopred stanovených zásad. Spracovaním kartotéky do strojom čitateľnej podoby vzniká </w:t>
      </w:r>
      <w:r w:rsidDel="00000000" w:rsidR="00000000" w:rsidRPr="00000000">
        <w:rPr>
          <w:b w:val="1"/>
          <w:rtl w:val="0"/>
        </w:rPr>
        <w:t xml:space="preserve">databáza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rešerš</w:t>
      </w:r>
      <w:r w:rsidDel="00000000" w:rsidR="00000000" w:rsidRPr="00000000">
        <w:rPr>
          <w:rtl w:val="0"/>
        </w:rPr>
        <w:t xml:space="preserve"> - je prehľad, súpis poznatkov a údajov o téme, získaných z primárnych a sekundárnych prameňov, napr. z knižných katalógov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anotácia</w:t>
      </w:r>
      <w:r w:rsidDel="00000000" w:rsidR="00000000" w:rsidRPr="00000000">
        <w:rPr>
          <w:rtl w:val="0"/>
        </w:rPr>
        <w:t xml:space="preserve"> - stručná charakteristika obsahu knihy, článku, filmu, CD a pod.(s uvedením vydavateľstva, roku vydania, počtu strán, mien hercom, času vysielania...)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Spôsoby spracovania textu  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Konspekt – výťah z textu (poznámky) – </w:t>
      </w:r>
      <w:r w:rsidDel="00000000" w:rsidR="00000000" w:rsidRPr="00000000">
        <w:rPr>
          <w:rtl w:val="0"/>
        </w:rPr>
        <w:t xml:space="preserve">hlavné myšlienky z počutého alebo prečítaného textu; zhustený obsah, býva prehľadný (využitie farieb, číslovanie...)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867025" cy="1571625"/>
            <wp:effectExtent b="0" l="0" r="0" t="0"/>
            <wp:docPr descr="konspekt.jpg" id="1" name="image2.jpg"/>
            <a:graphic>
              <a:graphicData uri="http://schemas.openxmlformats.org/drawingml/2006/picture">
                <pic:pic>
                  <pic:nvPicPr>
                    <pic:cNvPr descr="konspekt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Osnova – </w:t>
      </w:r>
      <w:r w:rsidDel="00000000" w:rsidR="00000000" w:rsidRPr="00000000">
        <w:rPr>
          <w:rtl w:val="0"/>
        </w:rPr>
        <w:t xml:space="preserve">najstručnejší prehľadný záznam textu, píše sa v bodoch alebo heslách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514600" cy="1276350"/>
            <wp:effectExtent b="0" l="0" r="0" t="0"/>
            <wp:docPr descr="osnova.jpg" id="3" name="image4.jpg"/>
            <a:graphic>
              <a:graphicData uri="http://schemas.openxmlformats.org/drawingml/2006/picture">
                <pic:pic>
                  <pic:nvPicPr>
                    <pic:cNvPr descr="osnova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Téza – </w:t>
      </w:r>
      <w:r w:rsidDel="00000000" w:rsidR="00000000" w:rsidRPr="00000000">
        <w:rPr>
          <w:rtl w:val="0"/>
        </w:rPr>
        <w:t xml:space="preserve">základná myšlienka textu – jedna veta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b w:val="1"/>
        </w:rPr>
        <w:drawing>
          <wp:inline distB="0" distT="0" distL="0" distR="0">
            <wp:extent cx="3476625" cy="923925"/>
            <wp:effectExtent b="0" l="0" r="0" t="0"/>
            <wp:docPr descr="teza.jpg" id="2" name="image3.jpg"/>
            <a:graphic>
              <a:graphicData uri="http://schemas.openxmlformats.org/drawingml/2006/picture">
                <pic:pic>
                  <pic:nvPicPr>
                    <pic:cNvPr descr="tez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Citát – doslovné zaznamenanie výroku inej osoby, dávame ju do úvodzoviek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PARAFRÁZA: voľné prerozprávanie cudzej myšlienky </w:t>
      </w:r>
      <w:r w:rsidDel="00000000" w:rsidR="00000000" w:rsidRPr="00000000">
        <w:rPr>
          <w:b w:val="1"/>
          <w:i w:val="1"/>
          <w:rtl w:val="0"/>
        </w:rPr>
        <w:t xml:space="preserve">(vyjadrenie rovnakej myšlienky vlastnými slovam</w:t>
      </w:r>
      <w:r w:rsidDel="00000000" w:rsidR="00000000" w:rsidRPr="00000000">
        <w:rPr>
          <w:b w:val="1"/>
          <w:rtl w:val="0"/>
        </w:rPr>
        <w:t xml:space="preserve">i) =&gt; VOĽNÝ CITÁT (VOĽNÁ CITÁCIA) – neuvádza sa v úvodzovkách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Rule="auto"/>
        <w:ind w:left="720" w:hanging="360"/>
        <w:rPr>
          <w:b w:val="1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b w:val="1"/>
          <w:rtl w:val="0"/>
        </w:rPr>
        <w:t xml:space="preserve">Mapa mysle – </w:t>
      </w:r>
      <w:r w:rsidDel="00000000" w:rsidR="00000000" w:rsidRPr="00000000">
        <w:rPr>
          <w:rtl w:val="0"/>
        </w:rPr>
        <w:t xml:space="preserve">grafické spracovanie najdôležitejších myšlienok textu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543050" cy="8572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 využíva spôsob, akým človek uvažuje</w:t>
      </w:r>
    </w:p>
    <w:p w:rsidR="00000000" w:rsidDel="00000000" w:rsidP="00000000" w:rsidRDefault="00000000" w:rsidRPr="00000000" w14:paraId="00000024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 učí nás používať kľúčové slová</w:t>
      </w:r>
    </w:p>
    <w:p w:rsidR="00000000" w:rsidDel="00000000" w:rsidP="00000000" w:rsidRDefault="00000000" w:rsidRPr="00000000" w14:paraId="00000025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 pomáha rozlišovať významovo nadradené a podradené pojmy</w:t>
      </w:r>
    </w:p>
    <w:p w:rsidR="00000000" w:rsidDel="00000000" w:rsidP="00000000" w:rsidRDefault="00000000" w:rsidRPr="00000000" w14:paraId="00000026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 pomáha pri spracúvaní a pochopení textu</w:t>
      </w:r>
    </w:p>
    <w:p w:rsidR="00000000" w:rsidDel="00000000" w:rsidP="00000000" w:rsidRDefault="00000000" w:rsidRPr="00000000" w14:paraId="00000027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 pomáha pri tvorbe slohových prác !!!!!!</w:t>
      </w:r>
    </w:p>
    <w:p w:rsidR="00000000" w:rsidDel="00000000" w:rsidP="00000000" w:rsidRDefault="00000000" w:rsidRPr="00000000" w14:paraId="00000028">
      <w:pPr>
        <w:spacing w:after="0" w:lineRule="auto"/>
        <w:rPr>
          <w:i w:val="1"/>
          <w:sz w:val="20"/>
          <w:szCs w:val="20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i w:val="1"/>
          <w:sz w:val="20"/>
          <w:szCs w:val="20"/>
          <w:rtl w:val="0"/>
        </w:rPr>
        <w:t xml:space="preserve">6. učí nás zapamätať si podstatné veci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Rule="auto"/>
        <w:ind w:left="720" w:hanging="36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Brainstorming = búrka nápadov/„mozgov “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metóda skupinovej práce, tvorivá diskusia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zhromažďovanie nápadov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čím je nápadov viac, tým je väčšia pravdepodobnosť, že sa nájde najlepšie riešenie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uplatňovať fantáziu, slobodnú hru myšlienok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Informácia a dezinformácia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INFORMÁCIA</w:t>
      </w:r>
      <w:r w:rsidDel="00000000" w:rsidR="00000000" w:rsidRPr="00000000">
        <w:rPr>
          <w:rtl w:val="0"/>
        </w:rPr>
        <w:t xml:space="preserve"> – je akákoľvek správa, obsahujúca nejaké údaje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Informácia by mala odpovedať na otázky: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Kto? ČO? Kde? KEDY? AKO? Prečo?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Informácie sú všade okolo nás: knihy, TV, rozhlas, internet, časopisy. Dôležité je pre nás  vedieť si tieto informácie vyhľadať, spracovať ich a využívať.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Dezinformácia – </w:t>
      </w:r>
      <w:r w:rsidDel="00000000" w:rsidR="00000000" w:rsidRPr="00000000">
        <w:rPr>
          <w:rtl w:val="0"/>
        </w:rPr>
        <w:t xml:space="preserve">je chybná informácia, ktorá je vytvorená zámerne s účelom mýliť, zavádzať adresáta. Dezinformácie vznikajú tak, že sa časť informácie zmení alebo úplne vynechá. Rozlíšiť správnu informáciu od nesprávnej je často zložité. Dezinformácie sú zdrojom nedorozumení med</w:t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