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77777777" w:rsidR="00552497" w:rsidRDefault="0035099F">
      <w:pPr>
        <w:pStyle w:val="Heading2"/>
      </w:pPr>
      <w:r>
        <w:t>Basic definitions</w:t>
      </w:r>
    </w:p>
    <w:p w14:paraId="3CEE4435" w14:textId="77777777" w:rsidR="00552497" w:rsidRDefault="0035099F">
      <w:r>
        <w:t xml:space="preserve">There are two base components, which should be included in almost all chemical models. The chemical solution and the chemical substance. Chemical solution </w:t>
      </w:r>
      <w:proofErr w:type="gramStart"/>
      <w:r>
        <w:t>join</w:t>
      </w:r>
      <w:proofErr w:type="gramEnd"/>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5207ED4D"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FD4F5E">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FD4F5E">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FD4F5E">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FD4F5E">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FD4F5E">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3F49113D"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FD4F5E">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FD4F5E">
        <w:t>(8)</w:t>
      </w:r>
      <w:r>
        <w:fldChar w:fldCharType="end"/>
      </w:r>
      <w:r>
        <w:t xml:space="preserve"> and </w:t>
      </w:r>
      <w:r>
        <w:fldChar w:fldCharType="begin"/>
      </w:r>
      <w:r>
        <w:instrText>REF _Ref418549822 \r \h</w:instrText>
      </w:r>
      <w:r>
        <w:fldChar w:fldCharType="separate"/>
      </w:r>
      <w:r w:rsidR="00FD4F5E">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FD4F5E">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35099F">
            <w:pPr>
              <w:spacing w:after="0" w:line="360" w:lineRule="auto"/>
            </w:pPr>
            <m:oMathPara>
              <m:oMath>
                <m:r>
                  <w:rPr>
                    <w:rFonts w:ascii="Cambria Math" w:hAnsi="Cambria Math"/>
                  </w:rPr>
                  <m:t>W=F∙s</m:t>
                </m:r>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35099F">
            <w:pPr>
              <w:spacing w:after="0" w:line="360" w:lineRule="auto"/>
              <w:rPr>
                <w:rFonts w:ascii="Calibri" w:eastAsia="Calibri" w:hAnsi="Calibri" w:cs="Times New Roman"/>
              </w:rPr>
            </w:pPr>
            <m:oMathPara>
              <m:oMath>
                <m:r>
                  <w:rPr>
                    <w:rFonts w:ascii="Cambria Math" w:hAnsi="Cambria Math"/>
                  </w:rPr>
                  <m:t>s=</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35099F">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35099F">
      <w:r>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w:t>
      </w:r>
      <w:r>
        <w:lastRenderedPageBreak/>
        <w:t xml:space="preserve">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04B2674F"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FD4F5E">
        <w:t>(11)</w:t>
      </w:r>
      <w:r>
        <w:fldChar w:fldCharType="end"/>
      </w:r>
      <w:r>
        <w:t xml:space="preserve"> , where “</w:t>
      </w:r>
      <w:proofErr w:type="spellStart"/>
      <w:r>
        <w:t>n</w:t>
      </w:r>
      <w:r>
        <w:rPr>
          <w:vertAlign w:val="subscript"/>
        </w:rPr>
        <w:t>j</w:t>
      </w:r>
      <w:proofErr w:type="spellEnd"/>
      <w:r>
        <w:t>” is the molar amount of j-</w:t>
      </w:r>
      <w:proofErr w:type="spellStart"/>
      <w:r>
        <w:t>th</w:t>
      </w:r>
      <w:proofErr w:type="spellEnd"/>
      <w:r>
        <w:t xml:space="preserve"> substance, “</w:t>
      </w:r>
      <w:proofErr w:type="spellStart"/>
      <w:r>
        <w:t>z</w:t>
      </w:r>
      <w:r>
        <w:rPr>
          <w:vertAlign w:val="subscript"/>
        </w:rPr>
        <w:t>j</w:t>
      </w:r>
      <w:proofErr w:type="spellEnd"/>
      <w:r>
        <w:t xml:space="preserve">” is the number of </w:t>
      </w:r>
      <w:proofErr w:type="gramStart"/>
      <w:r>
        <w:t>charge</w:t>
      </w:r>
      <w:proofErr w:type="gramEnd"/>
      <w:r>
        <w:t xml:space="preserv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77777777"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proofErr w:type="gramStart"/>
      <w:r>
        <w:t>redefine</w:t>
      </w:r>
      <w:proofErr w:type="gramEnd"/>
      <w:r>
        <w:t xml:space="preserve"> the sums above into the Kirchhoff’s node relation for flow variables. In reality there are not physical flows. </w:t>
      </w:r>
      <w:proofErr w:type="gramStart"/>
      <w:r>
        <w:t>However</w:t>
      </w:r>
      <w:proofErr w:type="gramEnd"/>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proofErr w:type="gramStart"/>
      <w:r>
        <w:t>make</w:t>
      </w:r>
      <w:proofErr w:type="gramEnd"/>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FD4F5E">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w:t>
            </w:r>
            <w:proofErr w:type="gramStart"/>
            <w:r w:rsidR="0035099F">
              <w:rPr>
                <w:rFonts w:eastAsia="Calibri" w:cs="Times New Roman"/>
              </w:rPr>
              <w:t>enthalpy ;</w:t>
            </w:r>
            <w:proofErr w:type="gramEnd"/>
            <w:r w:rsidR="0035099F">
              <w:rPr>
                <w:rFonts w:eastAsia="Calibri" w:cs="Times New Roman"/>
              </w:rPr>
              <w:t xml:space="preserve">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FD4F5E">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w:t>
            </w:r>
            <w:proofErr w:type="gramStart"/>
            <w:r w:rsidR="0035099F">
              <w:rPr>
                <w:rFonts w:eastAsia="Calibri" w:cs="Times New Roman"/>
              </w:rPr>
              <w:t>flow ;</w:t>
            </w:r>
            <w:proofErr w:type="gramEnd"/>
            <w:r w:rsidR="0035099F">
              <w:rPr>
                <w:rFonts w:eastAsia="Calibri" w:cs="Times New Roman"/>
              </w:rPr>
              <w:t xml:space="preserve">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FD4F5E">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w:t>
            </w:r>
            <w:proofErr w:type="gramStart"/>
            <w:r w:rsidR="0035099F">
              <w:rPr>
                <w:rFonts w:eastAsia="Calibri" w:cs="Times New Roman"/>
              </w:rPr>
              <w:t>current ;</w:t>
            </w:r>
            <w:proofErr w:type="gramEnd"/>
            <w:r w:rsidR="0035099F">
              <w:rPr>
                <w:rFonts w:eastAsia="Calibri" w:cs="Times New Roman"/>
              </w:rPr>
              <w:t xml:space="preserve">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FD4F5E">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sidR="0035099F">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FD4F5E">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FD4F5E">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FD4F5E">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w:t>
            </w:r>
            <w:proofErr w:type="gramStart"/>
            <w:r w:rsidR="0035099F">
              <w:rPr>
                <w:rFonts w:eastAsiaTheme="minorEastAsia"/>
              </w:rPr>
              <w:t>Gibbs</w:t>
            </w:r>
            <w:proofErr w:type="gramEnd"/>
            <w:r w:rsidR="0035099F">
              <w:rPr>
                <w:rFonts w:eastAsiaTheme="minorEastAsia"/>
              </w:rPr>
              <w:t xml:space="preserve">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FD4F5E">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FD4F5E">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311AC1C5" w:rsidR="00552497" w:rsidRDefault="0035099F">
      <w:r>
        <w:lastRenderedPageBreak/>
        <w:t>The model of substance is accumulating the molar flow of the substance “∂</w:t>
      </w:r>
      <w:proofErr w:type="spellStart"/>
      <w:r>
        <w:t>n</w:t>
      </w:r>
      <w:r>
        <w:softHyphen/>
      </w:r>
      <w:r>
        <w:rPr>
          <w:vertAlign w:val="subscript"/>
        </w:rPr>
        <w:t>j</w:t>
      </w:r>
      <w:proofErr w:type="spellEnd"/>
      <w:r>
        <w:t>” into the amount of substance “</w:t>
      </w:r>
      <w:proofErr w:type="spellStart"/>
      <w:r>
        <w:t>n</w:t>
      </w:r>
      <w:r>
        <w:rPr>
          <w:vertAlign w:val="subscript"/>
        </w:rPr>
        <w:t>j</w:t>
      </w:r>
      <w:proofErr w:type="spellEnd"/>
      <w:r>
        <w:t xml:space="preserve">” using equation </w:t>
      </w:r>
      <w:r>
        <w:fldChar w:fldCharType="begin"/>
      </w:r>
      <w:r>
        <w:instrText>REF _Ref418556084 \r \h</w:instrText>
      </w:r>
      <w:r>
        <w:fldChar w:fldCharType="separate"/>
      </w:r>
      <w:r w:rsidR="00FD4F5E">
        <w:t>(12)</w:t>
      </w:r>
      <w:r>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FD4F5E">
        <w:t>(13)</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FD4F5E">
        <w:t>(15)</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FD4F5E">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35099F">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FD4F5E">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FD4F5E">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FD4F5E">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10040BCD" w14:textId="10953968"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FD4F5E">
        <w:t>(16)</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FD4F5E">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FD4F5E">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FD4F5E">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proofErr w:type="gramStart"/>
      <w:r>
        <w:rPr>
          <w:vertAlign w:val="superscript"/>
        </w:rPr>
        <w:t>o</w:t>
      </w:r>
      <w:proofErr w:type="spellEnd"/>
      <w:r>
        <w:t>“ is</w:t>
      </w:r>
      <w:proofErr w:type="gramEnd"/>
      <w:r>
        <w:t xml:space="preserve">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5E0A804D"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FD4F5E">
        <w:t>(19)</w:t>
      </w:r>
      <w:r>
        <w:fldChar w:fldCharType="end"/>
      </w:r>
      <w:r>
        <w:t>, where “</w:t>
      </w:r>
      <w:proofErr w:type="spellStart"/>
      <w:r>
        <w:t>v</w:t>
      </w:r>
      <w:r>
        <w:rPr>
          <w:vertAlign w:val="subscript"/>
        </w:rPr>
        <w:t>j</w:t>
      </w:r>
      <w:proofErr w:type="spellEnd"/>
      <w:r>
        <w:t>” is stoichiometry coefficient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3F29E9CA" w:rsidR="00552497" w:rsidRDefault="0035099F">
      <w:r>
        <w:lastRenderedPageBreak/>
        <w:t xml:space="preserve">Each chemical reaction in solution without electric potential (ϕ=0) reaches the standard equilibrium coefficient “K” as equation </w:t>
      </w:r>
      <w:r>
        <w:fldChar w:fldCharType="begin"/>
      </w:r>
      <w:r>
        <w:instrText>REF _Ref418608009 \r \h</w:instrText>
      </w:r>
      <w:r>
        <w:fldChar w:fldCharType="separate"/>
      </w:r>
      <w:r w:rsidR="00FD4F5E">
        <w:t>(21)</w:t>
      </w:r>
      <w:r>
        <w:fldChar w:fldCharType="end"/>
      </w:r>
      <w:r>
        <w:t xml:space="preserve">, which is also the direct result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FD4F5E">
        <w:t>(21)</w:t>
      </w:r>
      <w:r>
        <w:fldChar w:fldCharType="end"/>
      </w:r>
      <w:r>
        <w:t xml:space="preserve"> is mathematically expressed from </w:t>
      </w:r>
      <w:r>
        <w:fldChar w:fldCharType="begin"/>
      </w:r>
      <w:r>
        <w:instrText>REF _Ref418556687 \r \h</w:instrText>
      </w:r>
      <w:r>
        <w:fldChar w:fldCharType="separate"/>
      </w:r>
      <w:r w:rsidR="00FD4F5E">
        <w:t>(16)</w:t>
      </w:r>
      <w:r>
        <w:fldChar w:fldCharType="end"/>
      </w:r>
      <w:r>
        <w:t xml:space="preserve"> and </w:t>
      </w:r>
      <w:r>
        <w:fldChar w:fldCharType="begin"/>
      </w:r>
      <w:r>
        <w:instrText>REF _Ref429947629 \r \h</w:instrText>
      </w:r>
      <w:r>
        <w:fldChar w:fldCharType="separate"/>
      </w:r>
      <w:r w:rsidR="00FD4F5E">
        <w:t>(19)</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 xml:space="preserve">Equilibrium (dissociation) </w:t>
            </w:r>
            <w:proofErr w:type="gramStart"/>
            <w:r>
              <w:t>coefficient  of</w:t>
            </w:r>
            <w:proofErr w:type="gramEnd"/>
            <w:r>
              <w:t xml:space="preserve"> the chemical reaction</w:t>
            </w:r>
            <w:bookmarkEnd w:id="15"/>
          </w:p>
        </w:tc>
      </w:tr>
    </w:tbl>
    <w:p w14:paraId="4337AFD1" w14:textId="77777777" w:rsidR="00552497" w:rsidRDefault="00552497"/>
    <w:p w14:paraId="4A60B852" w14:textId="77777777" w:rsidR="00552497" w:rsidRDefault="0035099F">
      <w:r>
        <w:t>The equilibrium of the diffusion process of the substance ends with the same electrochemical potentials “</w:t>
      </w:r>
      <w:proofErr w:type="gramStart"/>
      <w:r>
        <w:t>μ“ of</w:t>
      </w:r>
      <w:proofErr w:type="gramEnd"/>
      <w:r>
        <w:t xml:space="preserve"> the substance in each place of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place. </w:t>
      </w:r>
    </w:p>
    <w:p w14:paraId="7B8C01FE" w14:textId="0485D161" w:rsidR="00552497" w:rsidRDefault="0035099F">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FD4F5E">
        <w:t>(22)</w:t>
      </w:r>
      <w:r>
        <w:fldChar w:fldCharType="end"/>
      </w:r>
      <w:r>
        <w:t xml:space="preserve"> derived from the equilibrium </w:t>
      </w:r>
      <w:r>
        <w:fldChar w:fldCharType="begin"/>
      </w:r>
      <w:r>
        <w:instrText>REF _Ref429950447 \r \h</w:instrText>
      </w:r>
      <w:r>
        <w:fldChar w:fldCharType="separate"/>
      </w:r>
      <w:r w:rsidR="00FD4F5E">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5BB40847"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FD4F5E">
        <w:t>(19)</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FD4F5E">
        <w:t>(23)</w:t>
      </w:r>
      <w:r>
        <w:fldChar w:fldCharType="end"/>
      </w:r>
      <w:r>
        <w:t xml:space="preserve"> derived from the equilibrium </w:t>
      </w:r>
      <w:r>
        <w:fldChar w:fldCharType="begin"/>
      </w:r>
      <w:r>
        <w:instrText>REF _Ref429950447 \r \h</w:instrText>
      </w:r>
      <w:r>
        <w:fldChar w:fldCharType="separate"/>
      </w:r>
      <w:r w:rsidR="00FD4F5E">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47772915"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FD4F5E">
        <w:t>(19)</w:t>
      </w:r>
      <w:r>
        <w:fldChar w:fldCharType="end"/>
      </w:r>
      <w:r>
        <w:t xml:space="preserve"> is derived the relation between the tabulated Henry’s coefficients as equation </w:t>
      </w:r>
      <w:r>
        <w:fldChar w:fldCharType="begin"/>
      </w:r>
      <w:r>
        <w:instrText>REF _Ref418606706 \r \h</w:instrText>
      </w:r>
      <w:r>
        <w:fldChar w:fldCharType="separate"/>
      </w:r>
      <w:r w:rsidR="00FD4F5E">
        <w:t>(24)</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w:t>
      </w:r>
      <w:r>
        <w:lastRenderedPageBreak/>
        <w:t xml:space="preserve">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FD4F5E">
        <w:t>(25)</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FD4F5E">
        <w:t>(26)</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FD4F5E">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08CBFDCD" w14:textId="7D3D9A05" w:rsidR="00552497" w:rsidRDefault="0035099F">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FD4F5E">
        <w:t>(25)</w:t>
      </w:r>
      <w:r>
        <w:fldChar w:fldCharType="end"/>
      </w:r>
      <w:r>
        <w:t xml:space="preserve">. </w:t>
      </w:r>
    </w:p>
    <w:p w14:paraId="14D46702" w14:textId="77777777" w:rsidR="00552497" w:rsidRDefault="0035099F">
      <w:pPr>
        <w:pStyle w:val="Heading2"/>
      </w:pPr>
      <w:r>
        <w:t>Chemical substance</w:t>
      </w:r>
    </w:p>
    <w:p w14:paraId="338080C8" w14:textId="6C315CA3" w:rsidR="00552497" w:rsidRDefault="0035099F">
      <w:r>
        <w:t xml:space="preserve">The most of previous processes are well described at standard temperature of 25°C and standard pressure of 100kPa.  In all equations of equilibrium of the chemical processes as </w:t>
      </w:r>
      <w:r>
        <w:fldChar w:fldCharType="begin"/>
      </w:r>
      <w:r>
        <w:instrText>REF _Ref418608009 \r \h</w:instrText>
      </w:r>
      <w:r>
        <w:fldChar w:fldCharType="separate"/>
      </w:r>
      <w:r w:rsidR="00FD4F5E">
        <w:t>(21)</w:t>
      </w:r>
      <w:r>
        <w:fldChar w:fldCharType="end"/>
      </w:r>
      <w:r>
        <w:t xml:space="preserve">, </w:t>
      </w:r>
      <w:r>
        <w:fldChar w:fldCharType="begin"/>
      </w:r>
      <w:r>
        <w:instrText>REF _Ref418602681 \r \h</w:instrText>
      </w:r>
      <w:r>
        <w:fldChar w:fldCharType="separate"/>
      </w:r>
      <w:r w:rsidR="00FD4F5E">
        <w:t>(22)</w:t>
      </w:r>
      <w:r>
        <w:fldChar w:fldCharType="end"/>
      </w:r>
      <w:r>
        <w:t xml:space="preserve">, </w:t>
      </w:r>
      <w:r>
        <w:fldChar w:fldCharType="begin"/>
      </w:r>
      <w:r>
        <w:instrText>REF _Ref418603969 \r \h</w:instrText>
      </w:r>
      <w:r>
        <w:fldChar w:fldCharType="separate"/>
      </w:r>
      <w:r w:rsidR="00FD4F5E">
        <w:t>(23)</w:t>
      </w:r>
      <w:r>
        <w:fldChar w:fldCharType="end"/>
      </w:r>
      <w:r>
        <w:t xml:space="preserve">, </w:t>
      </w:r>
      <w:r>
        <w:fldChar w:fldCharType="begin"/>
      </w:r>
      <w:r>
        <w:instrText>REF _Ref418606706 \r \h</w:instrText>
      </w:r>
      <w:r>
        <w:fldChar w:fldCharType="separate"/>
      </w:r>
      <w:r w:rsidR="00FD4F5E">
        <w:t>(24)</w:t>
      </w:r>
      <w:r>
        <w:fldChar w:fldCharType="end"/>
      </w:r>
      <w:r>
        <w:t xml:space="preserve">, </w:t>
      </w:r>
      <w:r>
        <w:fldChar w:fldCharType="begin"/>
      </w:r>
      <w:r>
        <w:instrText>REF _Ref418619107 \r \h</w:instrText>
      </w:r>
      <w:r>
        <w:fldChar w:fldCharType="separate"/>
      </w:r>
      <w:r w:rsidR="00FD4F5E">
        <w:t>(25)</w:t>
      </w:r>
      <w:r>
        <w:fldChar w:fldCharType="end"/>
      </w:r>
      <w:r>
        <w:t xml:space="preserve"> and </w:t>
      </w:r>
      <w:r>
        <w:fldChar w:fldCharType="begin"/>
      </w:r>
      <w:r>
        <w:instrText>REF _Ref418606909 \r \h</w:instrText>
      </w:r>
      <w:r>
        <w:fldChar w:fldCharType="separate"/>
      </w:r>
      <w:r w:rsidR="00FD4F5E">
        <w:t>(26)</w:t>
      </w:r>
      <w:r>
        <w:fldChar w:fldCharType="end"/>
      </w:r>
      <w:r>
        <w:t xml:space="preserve"> the measurable coefficients have the meaning of differences between </w:t>
      </w:r>
      <w:proofErr w:type="spellStart"/>
      <w:r>
        <w:t>μ</w:t>
      </w:r>
      <w:r>
        <w:rPr>
          <w:vertAlign w:val="superscript"/>
        </w:rPr>
        <w:t>o</w:t>
      </w:r>
      <w:proofErr w:type="spellEnd"/>
      <w:r>
        <w:t xml:space="preserve">. This means, that only a relative values for </w:t>
      </w:r>
      <w:proofErr w:type="spellStart"/>
      <w:r>
        <w:t>μ</w:t>
      </w:r>
      <w:proofErr w:type="gramStart"/>
      <w:r>
        <w:rPr>
          <w:vertAlign w:val="superscript"/>
        </w:rPr>
        <w:t>o</w:t>
      </w:r>
      <w:proofErr w:type="spellEnd"/>
      <w:r>
        <w:t xml:space="preserve">  is</w:t>
      </w:r>
      <w:proofErr w:type="gramEnd"/>
      <w:r>
        <w:t xml:space="preserve"> needed to know of equilibriums coefficients. </w:t>
      </w:r>
      <w:proofErr w:type="gramStart"/>
      <w:r>
        <w:t>Typically</w:t>
      </w:r>
      <w:proofErr w:type="gramEnd"/>
      <w:r>
        <w:t xml:space="preserve"> there are selected the substances in their typical phase as reference with </w:t>
      </w:r>
      <w:proofErr w:type="spellStart"/>
      <w:r>
        <w:t>μ</w:t>
      </w:r>
      <w:r>
        <w:rPr>
          <w:vertAlign w:val="superscript"/>
        </w:rPr>
        <w:t>o</w:t>
      </w:r>
      <w:proofErr w:type="spellEnd"/>
      <w:r>
        <w:t xml:space="preserve">=0 and the other phases and composite substances are relatively defined to these reference substances. These relative </w:t>
      </w:r>
      <w:proofErr w:type="spellStart"/>
      <w:r>
        <w:t>μ</w:t>
      </w:r>
      <w:r>
        <w:rPr>
          <w:vertAlign w:val="superscript"/>
        </w:rPr>
        <w:t>o</w:t>
      </w:r>
      <w:proofErr w:type="spellEnd"/>
      <w:r>
        <w:t xml:space="preserve"> values are called free formation molar Gibbs energies of the substances “</w:t>
      </w:r>
      <w:proofErr w:type="spellStart"/>
      <w:r>
        <w:t>Δ</w:t>
      </w:r>
      <w:proofErr w:type="gramStart"/>
      <w:r>
        <w:rPr>
          <w:vertAlign w:val="subscript"/>
        </w:rPr>
        <w:t>f</w:t>
      </w:r>
      <w:r>
        <w:t>G</w:t>
      </w:r>
      <w:r>
        <w:rPr>
          <w:vertAlign w:val="superscript"/>
        </w:rPr>
        <w:t>o</w:t>
      </w:r>
      <w:proofErr w:type="spellEnd"/>
      <w:r>
        <w:t>“ and</w:t>
      </w:r>
      <w:proofErr w:type="gramEnd"/>
      <w:r>
        <w:t xml:space="preserve"> they are typically tabulated at temperature T</w:t>
      </w:r>
      <w:r>
        <w:rPr>
          <w:vertAlign w:val="subscript"/>
        </w:rPr>
        <w:t>0</w:t>
      </w:r>
      <w:r>
        <w:t>=25°C and p</w:t>
      </w:r>
      <w:r>
        <w:rPr>
          <w:vertAlign w:val="subscript"/>
        </w:rPr>
        <w:t>0</w:t>
      </w:r>
      <w:r>
        <w:t>=100kPa. So it is reasonable for these standard conditions to define μ</w:t>
      </w:r>
      <w:r>
        <w:rPr>
          <w:vertAlign w:val="superscript"/>
        </w:rPr>
        <w:t>o</w:t>
      </w:r>
      <w:r>
        <w:rPr>
          <w:vertAlign w:val="subscript"/>
        </w:rPr>
        <w:t>25C,1bar</w:t>
      </w:r>
      <w:r>
        <w:t xml:space="preserve"> = </w:t>
      </w:r>
      <w:proofErr w:type="spellStart"/>
      <w:r>
        <w:t>Δ</w:t>
      </w:r>
      <w:r>
        <w:rPr>
          <w:vertAlign w:val="subscript"/>
        </w:rPr>
        <w:t>f</w:t>
      </w:r>
      <w:r>
        <w:t>G</w:t>
      </w:r>
      <w:r>
        <w:rPr>
          <w:vertAlign w:val="superscript"/>
        </w:rPr>
        <w:t>o</w:t>
      </w:r>
      <w:proofErr w:type="spellEnd"/>
      <w:r>
        <w:t xml:space="preserve"> and H</w:t>
      </w:r>
      <w:r>
        <w:rPr>
          <w:vertAlign w:val="subscript"/>
        </w:rPr>
        <w:t>m,25C,1bar</w:t>
      </w:r>
      <w:r>
        <w:t xml:space="preserve">= </w:t>
      </w:r>
      <w:proofErr w:type="spellStart"/>
      <w:r>
        <w:t>Δ</w:t>
      </w:r>
      <w:r>
        <w:rPr>
          <w:vertAlign w:val="subscript"/>
        </w:rPr>
        <w:t>f</w:t>
      </w:r>
      <w:r>
        <w:t>H</w:t>
      </w:r>
      <w:r>
        <w:rPr>
          <w:vertAlign w:val="superscript"/>
        </w:rPr>
        <w:t>o</w:t>
      </w:r>
      <w:proofErr w:type="spellEnd"/>
      <w:r>
        <w:t>, where “</w:t>
      </w:r>
      <w:proofErr w:type="spellStart"/>
      <w:r>
        <w:t>Δ</w:t>
      </w:r>
      <w:proofErr w:type="gramStart"/>
      <w:r>
        <w:rPr>
          <w:vertAlign w:val="subscript"/>
        </w:rPr>
        <w:t>f</w:t>
      </w:r>
      <w:r>
        <w:t>H</w:t>
      </w:r>
      <w:r>
        <w:rPr>
          <w:vertAlign w:val="superscript"/>
        </w:rPr>
        <w:t>o</w:t>
      </w:r>
      <w:proofErr w:type="spellEnd"/>
      <w:r>
        <w:t>“ is</w:t>
      </w:r>
      <w:proofErr w:type="gramEnd"/>
      <w:r>
        <w:t xml:space="preserve"> the free formation molar enthalpy of the substance as the amount of heat consumed by one mole of the substance during whole formation process from the reference substances. </w:t>
      </w:r>
      <w:proofErr w:type="gramStart"/>
      <w:r>
        <w:t>Also</w:t>
      </w:r>
      <w:proofErr w:type="gramEnd"/>
      <w:r>
        <w:t xml:space="preserve"> the molar entropy </w:t>
      </w:r>
      <w:proofErr w:type="spellStart"/>
      <w:r>
        <w:t>Δ</w:t>
      </w:r>
      <w:r>
        <w:rPr>
          <w:vertAlign w:val="subscript"/>
        </w:rPr>
        <w:t>f</w:t>
      </w:r>
      <w:r>
        <w:t>S</w:t>
      </w:r>
      <w:r>
        <w:rPr>
          <w:vertAlign w:val="superscript"/>
        </w:rPr>
        <w:t>o</w:t>
      </w:r>
      <w:proofErr w:type="spellEnd"/>
      <w:r>
        <w:t xml:space="preserve"> at standard temperatures can be expressed from equation </w:t>
      </w:r>
      <w:r>
        <w:fldChar w:fldCharType="begin"/>
      </w:r>
      <w:r>
        <w:instrText>REF _Ref418632027 \r \h</w:instrText>
      </w:r>
      <w:r>
        <w:fldChar w:fldCharType="separate"/>
      </w:r>
      <w:r w:rsidR="00FD4F5E">
        <w:t>(27)</w:t>
      </w:r>
      <w:r>
        <w:fldChar w:fldCharType="end"/>
      </w:r>
      <w:r>
        <w:t xml:space="preserve">. This value is usually not tabulated for the substances and must be really calculated by equation </w:t>
      </w:r>
      <w:r>
        <w:fldChar w:fldCharType="begin"/>
      </w:r>
      <w:r>
        <w:instrText>REF _Ref418632027 \r \h</w:instrText>
      </w:r>
      <w:r>
        <w:fldChar w:fldCharType="separate"/>
      </w:r>
      <w:r w:rsidR="00FD4F5E">
        <w:t>(27)</w:t>
      </w:r>
      <w:r>
        <w:fldChar w:fldCharType="end"/>
      </w:r>
      <w:r>
        <w:t>. Man must not be confused with the standard molar entropy of the substance, which is an absolute quantity usually noted as “S</w:t>
      </w:r>
      <w:r>
        <w:rPr>
          <w:vertAlign w:val="superscript"/>
        </w:rPr>
        <w:t>o</w:t>
      </w:r>
      <w:r>
        <w:t xml:space="preserve">”. </w:t>
      </w:r>
      <w:proofErr w:type="gramStart"/>
      <w:r>
        <w:t>However</w:t>
      </w:r>
      <w:proofErr w:type="gramEnd"/>
      <w:r>
        <w:t xml:space="preserve"> the Hess’ law calculation of process entropies should give the same entropy of the chemical process.</w:t>
      </w:r>
    </w:p>
    <w:tbl>
      <w:tblPr>
        <w:tblStyle w:val="TableGrid"/>
        <w:tblW w:w="9072" w:type="dxa"/>
        <w:tblLook w:val="04A0" w:firstRow="1" w:lastRow="0" w:firstColumn="1" w:lastColumn="0" w:noHBand="0" w:noVBand="1"/>
      </w:tblPr>
      <w:tblGrid>
        <w:gridCol w:w="425"/>
        <w:gridCol w:w="4820"/>
        <w:gridCol w:w="3827"/>
      </w:tblGrid>
      <w:tr w:rsidR="00552497" w14:paraId="2CC00A6C" w14:textId="77777777">
        <w:tc>
          <w:tcPr>
            <w:tcW w:w="425" w:type="dxa"/>
            <w:tcBorders>
              <w:top w:val="nil"/>
              <w:left w:val="nil"/>
              <w:bottom w:val="nil"/>
              <w:right w:val="nil"/>
            </w:tcBorders>
            <w:vAlign w:val="center"/>
          </w:tcPr>
          <w:p w14:paraId="63D95651"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3D13D37" w14:textId="77777777" w:rsidR="00552497" w:rsidRDefault="00FD4F5E">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2D262E04" w14:textId="77777777" w:rsidR="00552497" w:rsidRDefault="0035099F">
            <w:pPr>
              <w:pStyle w:val="ListParagraph"/>
              <w:numPr>
                <w:ilvl w:val="0"/>
                <w:numId w:val="1"/>
              </w:numPr>
              <w:spacing w:after="0" w:line="240" w:lineRule="auto"/>
            </w:pPr>
            <w:bookmarkStart w:id="22" w:name="_Ref418632027"/>
            <w:r>
              <w:t>Free molar entropy of formation at T</w:t>
            </w:r>
            <w:r>
              <w:rPr>
                <w:vertAlign w:val="subscript"/>
              </w:rPr>
              <w:t>0</w:t>
            </w:r>
            <w:r>
              <w:t>=298.15K and p</w:t>
            </w:r>
            <w:r>
              <w:rPr>
                <w:vertAlign w:val="subscript"/>
              </w:rPr>
              <w:t>0</w:t>
            </w:r>
            <w:r>
              <w:t>=100kPa</w:t>
            </w:r>
            <w:bookmarkEnd w:id="22"/>
          </w:p>
        </w:tc>
      </w:tr>
    </w:tbl>
    <w:p w14:paraId="5E5CA933" w14:textId="77777777" w:rsidR="00552497" w:rsidRDefault="0035099F">
      <w:r>
        <w:t xml:space="preserve">The enthalpies and the entropies at different pressure and temperature conditions can be easily extended for idealized substances as ideal gas (molar volume </w:t>
      </w:r>
      <w:proofErr w:type="spellStart"/>
      <w:r>
        <w:t>V</w:t>
      </w:r>
      <w:r>
        <w:rPr>
          <w:vertAlign w:val="subscript"/>
        </w:rPr>
        <w:t>m</w:t>
      </w:r>
      <w:proofErr w:type="spellEnd"/>
      <w:r>
        <w:t xml:space="preserve">=R*T/p) or incompressible substance, for which the molar volume </w:t>
      </w:r>
      <w:proofErr w:type="spellStart"/>
      <w:r>
        <w:t>V</w:t>
      </w:r>
      <w:r>
        <w:rPr>
          <w:vertAlign w:val="subscript"/>
        </w:rPr>
        <w:t>m</w:t>
      </w:r>
      <w:proofErr w:type="spellEnd"/>
      <w:r>
        <w:t xml:space="preserve"> is constant at each temperature and pressure.</w:t>
      </w:r>
    </w:p>
    <w:tbl>
      <w:tblPr>
        <w:tblStyle w:val="TableGrid"/>
        <w:tblW w:w="9072" w:type="dxa"/>
        <w:tblLook w:val="04A0" w:firstRow="1" w:lastRow="0" w:firstColumn="1" w:lastColumn="0" w:noHBand="0" w:noVBand="1"/>
      </w:tblPr>
      <w:tblGrid>
        <w:gridCol w:w="425"/>
        <w:gridCol w:w="4820"/>
        <w:gridCol w:w="3827"/>
      </w:tblGrid>
      <w:tr w:rsidR="00552497" w14:paraId="00FB95FD" w14:textId="77777777">
        <w:tc>
          <w:tcPr>
            <w:tcW w:w="425" w:type="dxa"/>
            <w:tcBorders>
              <w:top w:val="nil"/>
              <w:left w:val="nil"/>
              <w:bottom w:val="nil"/>
              <w:right w:val="nil"/>
            </w:tcBorders>
            <w:vAlign w:val="center"/>
          </w:tcPr>
          <w:p w14:paraId="23D3ECCF" w14:textId="77777777" w:rsidR="00552497" w:rsidRDefault="00552497">
            <w:pPr>
              <w:spacing w:after="0" w:line="360" w:lineRule="auto"/>
            </w:pPr>
          </w:p>
        </w:tc>
        <w:tc>
          <w:tcPr>
            <w:tcW w:w="4820" w:type="dxa"/>
            <w:tcBorders>
              <w:top w:val="nil"/>
              <w:left w:val="nil"/>
              <w:bottom w:val="nil"/>
              <w:right w:val="nil"/>
            </w:tcBorders>
            <w:vAlign w:val="center"/>
          </w:tcPr>
          <w:p w14:paraId="14308E87" w14:textId="77777777" w:rsidR="00552497" w:rsidRDefault="00FD4F5E">
            <w:pPr>
              <w:spacing w:after="0" w:line="360" w:lineRule="auto"/>
            </w:pPr>
            <m:oMath>
              <m:sSub>
                <m:sSubPr>
                  <m:ctrlPr>
                    <w:rPr>
                      <w:rFonts w:ascii="Cambria Math" w:hAnsi="Cambria Math"/>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e>
              </m:d>
            </m:oMath>
            <w:r w:rsidR="0035099F">
              <w:rPr>
                <w:rFonts w:eastAsiaTheme="minorEastAsia"/>
              </w:rPr>
              <w:t xml:space="preserve"> </w:t>
            </w:r>
          </w:p>
        </w:tc>
        <w:tc>
          <w:tcPr>
            <w:tcW w:w="3827" w:type="dxa"/>
            <w:tcBorders>
              <w:top w:val="nil"/>
              <w:left w:val="nil"/>
              <w:bottom w:val="nil"/>
              <w:right w:val="nil"/>
            </w:tcBorders>
          </w:tcPr>
          <w:p w14:paraId="25D895E7" w14:textId="77777777" w:rsidR="00552497" w:rsidRDefault="0035099F">
            <w:pPr>
              <w:pStyle w:val="ListParagraph"/>
              <w:numPr>
                <w:ilvl w:val="0"/>
                <w:numId w:val="1"/>
              </w:numPr>
              <w:spacing w:after="0" w:line="240" w:lineRule="auto"/>
            </w:pPr>
            <w:bookmarkStart w:id="23" w:name="_Ref418631263"/>
            <w:r>
              <w:t>Molar enthalpy of the ideal gaseous substance</w:t>
            </w:r>
            <w:bookmarkEnd w:id="23"/>
          </w:p>
        </w:tc>
      </w:tr>
      <w:tr w:rsidR="00552497" w14:paraId="5DEABEA4" w14:textId="77777777">
        <w:tc>
          <w:tcPr>
            <w:tcW w:w="425" w:type="dxa"/>
            <w:tcBorders>
              <w:top w:val="nil"/>
              <w:left w:val="nil"/>
              <w:bottom w:val="nil"/>
              <w:right w:val="nil"/>
            </w:tcBorders>
            <w:vAlign w:val="center"/>
          </w:tcPr>
          <w:p w14:paraId="4EB5C0EF"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DB7693E" w14:textId="77777777" w:rsidR="00552497" w:rsidRDefault="00FD4F5E">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e>
              </m:d>
            </m:oMath>
            <w:r w:rsidR="0035099F">
              <w:rPr>
                <w:rFonts w:eastAsia="Calibri" w:cs="Times New Roman"/>
              </w:rPr>
              <w:t xml:space="preserve"> </w:t>
            </w:r>
          </w:p>
        </w:tc>
        <w:tc>
          <w:tcPr>
            <w:tcW w:w="3827" w:type="dxa"/>
            <w:tcBorders>
              <w:top w:val="nil"/>
              <w:left w:val="nil"/>
              <w:bottom w:val="nil"/>
              <w:right w:val="nil"/>
            </w:tcBorders>
          </w:tcPr>
          <w:p w14:paraId="704D3B59" w14:textId="77777777" w:rsidR="00552497" w:rsidRDefault="0035099F">
            <w:pPr>
              <w:pStyle w:val="ListParagraph"/>
              <w:numPr>
                <w:ilvl w:val="0"/>
                <w:numId w:val="1"/>
              </w:numPr>
              <w:spacing w:after="0" w:line="240" w:lineRule="auto"/>
            </w:pPr>
            <w:bookmarkStart w:id="24" w:name="_Ref418631265"/>
            <w:r>
              <w:t>Molar enthalpy of the incompressible substance</w:t>
            </w:r>
            <w:bookmarkEnd w:id="24"/>
          </w:p>
        </w:tc>
      </w:tr>
      <w:tr w:rsidR="00552497" w14:paraId="31989CCD" w14:textId="77777777">
        <w:tc>
          <w:tcPr>
            <w:tcW w:w="425" w:type="dxa"/>
            <w:tcBorders>
              <w:top w:val="nil"/>
              <w:left w:val="nil"/>
              <w:bottom w:val="nil"/>
              <w:right w:val="nil"/>
            </w:tcBorders>
            <w:vAlign w:val="center"/>
          </w:tcPr>
          <w:p w14:paraId="11A0766B"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3EB9C5E" w14:textId="77777777" w:rsidR="00552497" w:rsidRDefault="00FD4F5E">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w:r w:rsidR="0035099F">
              <w:rPr>
                <w:rFonts w:eastAsia="Calibri" w:cs="Times New Roman"/>
              </w:rPr>
              <w:t xml:space="preserve"> </w:t>
            </w:r>
          </w:p>
        </w:tc>
        <w:tc>
          <w:tcPr>
            <w:tcW w:w="3827" w:type="dxa"/>
            <w:tcBorders>
              <w:top w:val="nil"/>
              <w:left w:val="nil"/>
              <w:bottom w:val="nil"/>
              <w:right w:val="nil"/>
            </w:tcBorders>
          </w:tcPr>
          <w:p w14:paraId="10DAB684" w14:textId="77777777" w:rsidR="00552497" w:rsidRDefault="0035099F">
            <w:pPr>
              <w:pStyle w:val="ListParagraph"/>
              <w:numPr>
                <w:ilvl w:val="0"/>
                <w:numId w:val="1"/>
              </w:numPr>
              <w:spacing w:after="0" w:line="240" w:lineRule="auto"/>
            </w:pPr>
            <w:bookmarkStart w:id="25" w:name="_Ref418631267"/>
            <w:r>
              <w:t>Molar entropy of the ideal gas substance</w:t>
            </w:r>
            <w:bookmarkEnd w:id="25"/>
          </w:p>
        </w:tc>
      </w:tr>
      <w:tr w:rsidR="00552497" w14:paraId="62AAAF2E" w14:textId="77777777">
        <w:tc>
          <w:tcPr>
            <w:tcW w:w="425" w:type="dxa"/>
            <w:tcBorders>
              <w:top w:val="nil"/>
              <w:left w:val="nil"/>
              <w:bottom w:val="nil"/>
              <w:right w:val="nil"/>
            </w:tcBorders>
            <w:vAlign w:val="center"/>
          </w:tcPr>
          <w:p w14:paraId="46C43CD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15DD751" w14:textId="77777777" w:rsidR="00552497" w:rsidRDefault="00FD4F5E">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w:r w:rsidR="0035099F">
              <w:rPr>
                <w:rFonts w:eastAsia="Calibri" w:cs="Times New Roman"/>
              </w:rPr>
              <w:t xml:space="preserve"> </w:t>
            </w:r>
          </w:p>
        </w:tc>
        <w:tc>
          <w:tcPr>
            <w:tcW w:w="3827" w:type="dxa"/>
            <w:tcBorders>
              <w:top w:val="nil"/>
              <w:left w:val="nil"/>
              <w:bottom w:val="nil"/>
              <w:right w:val="nil"/>
            </w:tcBorders>
          </w:tcPr>
          <w:p w14:paraId="381A43E0" w14:textId="77777777" w:rsidR="00552497" w:rsidRDefault="0035099F">
            <w:pPr>
              <w:pStyle w:val="ListParagraph"/>
              <w:numPr>
                <w:ilvl w:val="0"/>
                <w:numId w:val="1"/>
              </w:numPr>
              <w:spacing w:after="0" w:line="240" w:lineRule="auto"/>
            </w:pPr>
            <w:bookmarkStart w:id="26" w:name="_Ref418631268"/>
            <w:r>
              <w:t>Molar entropy of the incompressible substance</w:t>
            </w:r>
            <w:bookmarkEnd w:id="26"/>
          </w:p>
        </w:tc>
      </w:tr>
      <w:tr w:rsidR="00552497" w14:paraId="58AB4F06" w14:textId="77777777">
        <w:tc>
          <w:tcPr>
            <w:tcW w:w="425" w:type="dxa"/>
            <w:tcBorders>
              <w:top w:val="nil"/>
              <w:left w:val="nil"/>
              <w:bottom w:val="nil"/>
              <w:right w:val="nil"/>
            </w:tcBorders>
            <w:vAlign w:val="center"/>
          </w:tcPr>
          <w:p w14:paraId="490F6A8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6F7594D4" w14:textId="77777777" w:rsidR="00552497" w:rsidRDefault="00FD4F5E">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m,g</m:t>
                  </m:r>
                </m:sub>
              </m:sSub>
            </m:oMath>
            <w:r w:rsidR="0035099F">
              <w:rPr>
                <w:rFonts w:eastAsia="Calibri" w:cs="Times New Roman"/>
              </w:rPr>
              <w:t xml:space="preserve"> </w:t>
            </w:r>
          </w:p>
        </w:tc>
        <w:tc>
          <w:tcPr>
            <w:tcW w:w="3827" w:type="dxa"/>
            <w:tcBorders>
              <w:top w:val="nil"/>
              <w:left w:val="nil"/>
              <w:bottom w:val="nil"/>
              <w:right w:val="nil"/>
            </w:tcBorders>
          </w:tcPr>
          <w:p w14:paraId="0CDB6B2D" w14:textId="77777777" w:rsidR="00552497" w:rsidRDefault="0035099F">
            <w:pPr>
              <w:pStyle w:val="ListParagraph"/>
              <w:numPr>
                <w:ilvl w:val="0"/>
                <w:numId w:val="1"/>
              </w:numPr>
              <w:spacing w:after="0" w:line="240" w:lineRule="auto"/>
            </w:pPr>
            <w:bookmarkStart w:id="27" w:name="_Ref418637957"/>
            <w:r>
              <w:t>Chemical potential of the pure ideal gas substance</w:t>
            </w:r>
            <w:bookmarkEnd w:id="27"/>
          </w:p>
        </w:tc>
      </w:tr>
      <w:tr w:rsidR="00552497" w14:paraId="1E81FF1B" w14:textId="77777777">
        <w:tc>
          <w:tcPr>
            <w:tcW w:w="425" w:type="dxa"/>
            <w:tcBorders>
              <w:top w:val="nil"/>
              <w:left w:val="nil"/>
              <w:bottom w:val="nil"/>
              <w:right w:val="nil"/>
            </w:tcBorders>
            <w:vAlign w:val="center"/>
          </w:tcPr>
          <w:p w14:paraId="3F03836E"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04D5DC2B" w14:textId="77777777" w:rsidR="00552497" w:rsidRDefault="00FD4F5E">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m,s</m:t>
                  </m:r>
                </m:sub>
              </m:sSub>
            </m:oMath>
            <w:r w:rsidR="0035099F">
              <w:rPr>
                <w:rFonts w:eastAsia="Calibri" w:cs="Times New Roman"/>
              </w:rPr>
              <w:t xml:space="preserve"> </w:t>
            </w:r>
          </w:p>
        </w:tc>
        <w:tc>
          <w:tcPr>
            <w:tcW w:w="3827" w:type="dxa"/>
            <w:tcBorders>
              <w:top w:val="nil"/>
              <w:left w:val="nil"/>
              <w:bottom w:val="nil"/>
              <w:right w:val="nil"/>
            </w:tcBorders>
          </w:tcPr>
          <w:p w14:paraId="1B6C22DB" w14:textId="77777777" w:rsidR="00552497" w:rsidRDefault="0035099F">
            <w:pPr>
              <w:pStyle w:val="ListParagraph"/>
              <w:numPr>
                <w:ilvl w:val="0"/>
                <w:numId w:val="1"/>
              </w:numPr>
              <w:spacing w:after="0" w:line="240" w:lineRule="auto"/>
            </w:pPr>
            <w:r>
              <w:t>Chemical potential of the pure incompressible substance</w:t>
            </w:r>
          </w:p>
        </w:tc>
      </w:tr>
    </w:tbl>
    <w:p w14:paraId="7C247696" w14:textId="4C7A468C" w:rsidR="00552497" w:rsidRDefault="0035099F">
      <w:r>
        <w:t>Where c</w:t>
      </w:r>
      <w:r>
        <w:rPr>
          <w:vertAlign w:val="subscript"/>
        </w:rPr>
        <w:t>p</w:t>
      </w:r>
      <w:r>
        <w:t xml:space="preserve"> is molar heat capacity of the substance at constant pressure. The meaning of this substance property is the ratio of heat change per change of temperature in one mole of the substance. If the solution does not exchange any other energy with </w:t>
      </w:r>
      <w:proofErr w:type="gramStart"/>
      <w:r>
        <w:t>environment</w:t>
      </w:r>
      <w:proofErr w:type="gramEnd"/>
      <w:r>
        <w:t xml:space="preserve"> then the heat flow from environment is the same as change of internal energy as equation </w:t>
      </w:r>
      <w:r>
        <w:fldChar w:fldCharType="begin"/>
      </w:r>
      <w:r>
        <w:instrText>REF _Ref418546772 \r \h</w:instrText>
      </w:r>
      <w:r>
        <w:fldChar w:fldCharType="separate"/>
      </w:r>
      <w:r w:rsidR="00FD4F5E">
        <w:t>(3)</w:t>
      </w:r>
      <w:r>
        <w:fldChar w:fldCharType="end"/>
      </w:r>
      <w:r>
        <w:t xml:space="preserve">. The change of Gibbs energy is equal to change of temperature multiplied by entropy during isobaric heating as equation </w:t>
      </w:r>
      <w:r>
        <w:fldChar w:fldCharType="begin"/>
      </w:r>
      <w:r>
        <w:instrText>REF _Ref418635495 \r \h</w:instrText>
      </w:r>
      <w:r>
        <w:fldChar w:fldCharType="separate"/>
      </w:r>
      <w:r w:rsidR="00FD4F5E">
        <w:t>(35)</w:t>
      </w:r>
      <w:r>
        <w:fldChar w:fldCharType="end"/>
      </w:r>
      <w:r>
        <w:t xml:space="preserve">, which is the direct result of fundamental equation </w:t>
      </w:r>
      <w:r>
        <w:fldChar w:fldCharType="begin"/>
      </w:r>
      <w:r>
        <w:instrText>REF _Ref420015254 \n \h</w:instrText>
      </w:r>
      <w:r>
        <w:fldChar w:fldCharType="separate"/>
      </w:r>
      <w:r w:rsidR="00FD4F5E">
        <w:t>(34)</w:t>
      </w:r>
      <w:r>
        <w:fldChar w:fldCharType="end"/>
      </w:r>
      <w:r>
        <w:t xml:space="preserve"> at isobaric heating.</w:t>
      </w:r>
    </w:p>
    <w:tbl>
      <w:tblPr>
        <w:tblStyle w:val="TableGrid"/>
        <w:tblW w:w="9062" w:type="dxa"/>
        <w:tblLook w:val="04A0" w:firstRow="1" w:lastRow="0" w:firstColumn="1" w:lastColumn="0" w:noHBand="0" w:noVBand="1"/>
      </w:tblPr>
      <w:tblGrid>
        <w:gridCol w:w="5240"/>
        <w:gridCol w:w="3822"/>
      </w:tblGrid>
      <w:tr w:rsidR="00552497" w14:paraId="1BA2F5D9" w14:textId="77777777">
        <w:tc>
          <w:tcPr>
            <w:tcW w:w="5239" w:type="dxa"/>
            <w:tcBorders>
              <w:top w:val="nil"/>
              <w:left w:val="nil"/>
              <w:bottom w:val="nil"/>
              <w:right w:val="nil"/>
            </w:tcBorders>
            <w:vAlign w:val="center"/>
          </w:tcPr>
          <w:p w14:paraId="1DE65925"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rPr>
                    </m:ctrlPr>
                  </m:dPr>
                  <m:e>
                    <m:r>
                      <w:rPr>
                        <w:rFonts w:ascii="Cambria Math" w:hAnsi="Cambria Math"/>
                      </w:rPr>
                      <m:t>G+T∙S-p∙V</m:t>
                    </m:r>
                  </m:e>
                </m:d>
                <m:r>
                  <w:rPr>
                    <w:rFonts w:ascii="Cambria Math" w:hAnsi="Cambria Math"/>
                  </w:rPr>
                  <m:t>=T∙∂S-p∙∂V</m:t>
                </m:r>
              </m:oMath>
            </m:oMathPara>
          </w:p>
        </w:tc>
        <w:tc>
          <w:tcPr>
            <w:tcW w:w="3822" w:type="dxa"/>
            <w:tcBorders>
              <w:top w:val="nil"/>
              <w:left w:val="nil"/>
              <w:bottom w:val="nil"/>
              <w:right w:val="nil"/>
            </w:tcBorders>
          </w:tcPr>
          <w:p w14:paraId="28F6B5A3" w14:textId="77777777" w:rsidR="00552497" w:rsidRDefault="0035099F">
            <w:pPr>
              <w:pStyle w:val="ListParagraph"/>
              <w:numPr>
                <w:ilvl w:val="0"/>
                <w:numId w:val="1"/>
              </w:numPr>
              <w:spacing w:after="0" w:line="240" w:lineRule="auto"/>
            </w:pPr>
            <w:bookmarkStart w:id="28" w:name="_Ref420015254"/>
            <w:r>
              <w:t>Fundamental thermodynamic relation</w:t>
            </w:r>
            <w:bookmarkEnd w:id="28"/>
            <w:r>
              <w:t xml:space="preserve"> </w:t>
            </w:r>
          </w:p>
        </w:tc>
      </w:tr>
      <w:tr w:rsidR="00552497" w14:paraId="56BF1576" w14:textId="77777777">
        <w:tc>
          <w:tcPr>
            <w:tcW w:w="5239" w:type="dxa"/>
            <w:tcBorders>
              <w:top w:val="nil"/>
              <w:left w:val="nil"/>
              <w:bottom w:val="nil"/>
              <w:right w:val="nil"/>
            </w:tcBorders>
            <w:vAlign w:val="center"/>
          </w:tcPr>
          <w:p w14:paraId="55BE522F"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rPr>
                    </m:ctrlPr>
                  </m:dPr>
                  <m:e>
                    <m:r>
                      <w:rPr>
                        <w:rFonts w:ascii="Cambria Math" w:hAnsi="Cambria Math"/>
                      </w:rPr>
                      <m:t>H-T∙S</m:t>
                    </m:r>
                  </m:e>
                </m:d>
              </m:oMath>
            </m:oMathPara>
          </w:p>
          <w:p w14:paraId="0163B270"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∂H=T∙∂S+∂p∙V</m:t>
                </m:r>
              </m:oMath>
            </m:oMathPara>
          </w:p>
        </w:tc>
        <w:tc>
          <w:tcPr>
            <w:tcW w:w="3822" w:type="dxa"/>
            <w:tcBorders>
              <w:top w:val="nil"/>
              <w:left w:val="nil"/>
              <w:bottom w:val="nil"/>
              <w:right w:val="nil"/>
            </w:tcBorders>
          </w:tcPr>
          <w:p w14:paraId="68C13299" w14:textId="77777777" w:rsidR="00552497" w:rsidRDefault="0035099F">
            <w:pPr>
              <w:pStyle w:val="ListParagraph"/>
              <w:numPr>
                <w:ilvl w:val="0"/>
                <w:numId w:val="1"/>
              </w:numPr>
              <w:spacing w:after="0" w:line="240" w:lineRule="auto"/>
            </w:pPr>
            <w:bookmarkStart w:id="29" w:name="_Ref418635495"/>
            <w:r>
              <w:t xml:space="preserve">Change of Gibbs energy </w:t>
            </w:r>
            <w:bookmarkEnd w:id="29"/>
            <w:r>
              <w:t>and change of enthalpy as a result of fundamental equation (34)</w:t>
            </w:r>
          </w:p>
        </w:tc>
      </w:tr>
      <w:tr w:rsidR="00552497" w14:paraId="35AD5340" w14:textId="77777777">
        <w:tc>
          <w:tcPr>
            <w:tcW w:w="5239" w:type="dxa"/>
            <w:tcBorders>
              <w:top w:val="nil"/>
              <w:left w:val="nil"/>
              <w:bottom w:val="nil"/>
              <w:right w:val="nil"/>
            </w:tcBorders>
            <w:vAlign w:val="center"/>
          </w:tcPr>
          <w:p w14:paraId="7BA73B29"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tcBorders>
              <w:top w:val="nil"/>
              <w:left w:val="nil"/>
              <w:bottom w:val="nil"/>
              <w:right w:val="nil"/>
            </w:tcBorders>
            <w:vAlign w:val="center"/>
          </w:tcPr>
          <w:p w14:paraId="5995984B" w14:textId="77777777" w:rsidR="00552497" w:rsidRDefault="0035099F">
            <w:pPr>
              <w:pStyle w:val="ListParagraph"/>
              <w:numPr>
                <w:ilvl w:val="0"/>
                <w:numId w:val="1"/>
              </w:numPr>
              <w:spacing w:after="0" w:line="240" w:lineRule="auto"/>
            </w:pPr>
            <w:r>
              <w:t>Ideal gas isochoric heating</w:t>
            </w:r>
          </w:p>
          <w:p w14:paraId="5B004D96" w14:textId="77777777" w:rsidR="00552497" w:rsidRDefault="0035099F">
            <w:pPr>
              <w:pStyle w:val="ListParagraph"/>
              <w:spacing w:after="0" w:line="240" w:lineRule="auto"/>
              <w:ind w:left="227"/>
            </w:pPr>
            <w:r>
              <w:t>(Molar heat capacity of ideal gas at constant volume and amount of substance)</w:t>
            </w:r>
          </w:p>
        </w:tc>
      </w:tr>
      <w:tr w:rsidR="00552497" w14:paraId="0495E648" w14:textId="77777777">
        <w:tc>
          <w:tcPr>
            <w:tcW w:w="5239" w:type="dxa"/>
            <w:tcBorders>
              <w:top w:val="nil"/>
              <w:left w:val="nil"/>
              <w:bottom w:val="nil"/>
              <w:right w:val="nil"/>
            </w:tcBorders>
            <w:vAlign w:val="center"/>
          </w:tcPr>
          <w:p w14:paraId="555F9D55"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tcBorders>
              <w:top w:val="nil"/>
              <w:left w:val="nil"/>
              <w:bottom w:val="nil"/>
              <w:right w:val="nil"/>
            </w:tcBorders>
            <w:vAlign w:val="center"/>
          </w:tcPr>
          <w:p w14:paraId="5023B2F9" w14:textId="77777777" w:rsidR="00552497" w:rsidRDefault="0035099F">
            <w:pPr>
              <w:pStyle w:val="ListParagraph"/>
              <w:numPr>
                <w:ilvl w:val="0"/>
                <w:numId w:val="1"/>
              </w:numPr>
              <w:spacing w:after="0" w:line="240" w:lineRule="auto"/>
            </w:pPr>
            <w:r>
              <w:t>Molar heat capacity of ideal gas at constant pressure</w:t>
            </w:r>
          </w:p>
        </w:tc>
      </w:tr>
      <w:tr w:rsidR="00552497" w14:paraId="1D24F1C0" w14:textId="77777777">
        <w:tc>
          <w:tcPr>
            <w:tcW w:w="5239" w:type="dxa"/>
            <w:tcBorders>
              <w:top w:val="nil"/>
              <w:left w:val="nil"/>
              <w:bottom w:val="nil"/>
              <w:right w:val="nil"/>
            </w:tcBorders>
            <w:vAlign w:val="center"/>
          </w:tcPr>
          <w:p w14:paraId="05B01A3F"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Borders>
              <w:top w:val="nil"/>
              <w:left w:val="nil"/>
              <w:bottom w:val="nil"/>
              <w:right w:val="nil"/>
            </w:tcBorders>
          </w:tcPr>
          <w:p w14:paraId="4FEB9E4E" w14:textId="77777777" w:rsidR="00552497" w:rsidRDefault="0035099F">
            <w:pPr>
              <w:pStyle w:val="ListParagraph"/>
              <w:numPr>
                <w:ilvl w:val="0"/>
                <w:numId w:val="1"/>
              </w:numPr>
              <w:spacing w:after="0" w:line="240" w:lineRule="auto"/>
            </w:pPr>
            <w:r>
              <w:t>Incompressible substance isochoric heating (Molar heat capacity of incompressible at constant volume)</w:t>
            </w:r>
          </w:p>
        </w:tc>
      </w:tr>
      <w:tr w:rsidR="00552497" w14:paraId="19E2A8BD" w14:textId="77777777">
        <w:tc>
          <w:tcPr>
            <w:tcW w:w="5239" w:type="dxa"/>
            <w:tcBorders>
              <w:top w:val="nil"/>
              <w:left w:val="nil"/>
              <w:bottom w:val="nil"/>
              <w:right w:val="nil"/>
            </w:tcBorders>
            <w:vAlign w:val="center"/>
          </w:tcPr>
          <w:p w14:paraId="2D5B1D4E"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Borders>
              <w:top w:val="nil"/>
              <w:left w:val="nil"/>
              <w:bottom w:val="nil"/>
              <w:right w:val="nil"/>
            </w:tcBorders>
          </w:tcPr>
          <w:p w14:paraId="1B8008EA" w14:textId="77777777" w:rsidR="00552497" w:rsidRDefault="0035099F">
            <w:pPr>
              <w:pStyle w:val="ListParagraph"/>
              <w:numPr>
                <w:ilvl w:val="0"/>
                <w:numId w:val="1"/>
              </w:numPr>
              <w:spacing w:after="0" w:line="240" w:lineRule="auto"/>
            </w:pPr>
            <w:r>
              <w:t>Molar heat capacity of incompressible at constant pressure</w:t>
            </w:r>
          </w:p>
        </w:tc>
      </w:tr>
    </w:tbl>
    <w:p w14:paraId="27702930" w14:textId="6781B4F0" w:rsidR="00552497" w:rsidRDefault="0035099F">
      <w:proofErr w:type="gramStart"/>
      <w:r>
        <w:t>So</w:t>
      </w:r>
      <w:proofErr w:type="gramEnd"/>
      <w:r>
        <w:t xml:space="preserve"> the temperature shift of ideal gas is the solution of differential equation ∂H</w:t>
      </w:r>
      <w:r>
        <w:rPr>
          <w:vertAlign w:val="subscript"/>
        </w:rPr>
        <w:t>m</w:t>
      </w:r>
      <w:r>
        <w:t>=∂T*(c</w:t>
      </w:r>
      <w:r>
        <w:rPr>
          <w:vertAlign w:val="subscript"/>
        </w:rPr>
        <w:t>p</w:t>
      </w:r>
      <w:r>
        <w:t>) for free molar enthalpy and the differential equation T*∂</w:t>
      </w:r>
      <w:proofErr w:type="spellStart"/>
      <w:r>
        <w:t>S</w:t>
      </w:r>
      <w:r>
        <w:rPr>
          <w:vertAlign w:val="subscript"/>
        </w:rPr>
        <w:t>m</w:t>
      </w:r>
      <w:proofErr w:type="spellEnd"/>
      <w:r>
        <w:t>=∂T*(c</w:t>
      </w:r>
      <w:r>
        <w:rPr>
          <w:vertAlign w:val="subscript"/>
        </w:rPr>
        <w:t>p</w:t>
      </w:r>
      <w:r>
        <w:t>) for free molar entropy. In the case of incompressible substances are the equations ∂H</w:t>
      </w:r>
      <w:r>
        <w:rPr>
          <w:vertAlign w:val="subscript"/>
        </w:rPr>
        <w:t>m</w:t>
      </w:r>
      <w:r>
        <w:t>=∂T*c</w:t>
      </w:r>
      <w:r>
        <w:rPr>
          <w:vertAlign w:val="subscript"/>
        </w:rPr>
        <w:t>p</w:t>
      </w:r>
      <w:r>
        <w:t xml:space="preserve"> and T*∂</w:t>
      </w:r>
      <w:proofErr w:type="spellStart"/>
      <w:r>
        <w:t>S</w:t>
      </w:r>
      <w:r>
        <w:rPr>
          <w:vertAlign w:val="subscript"/>
        </w:rPr>
        <w:t>m</w:t>
      </w:r>
      <w:proofErr w:type="spellEnd"/>
      <w:r>
        <w:t>=∂T*c</w:t>
      </w:r>
      <w:r>
        <w:rPr>
          <w:vertAlign w:val="subscript"/>
        </w:rPr>
        <w:t>p</w:t>
      </w:r>
      <w:r>
        <w:t xml:space="preserve">. These relations give the temperature shifts as presented in </w:t>
      </w:r>
      <w:r>
        <w:fldChar w:fldCharType="begin"/>
      </w:r>
      <w:r>
        <w:instrText>REF _Ref418631263 \r \h</w:instrText>
      </w:r>
      <w:r>
        <w:fldChar w:fldCharType="separate"/>
      </w:r>
      <w:r w:rsidR="00FD4F5E">
        <w:t>(28)</w:t>
      </w:r>
      <w:r>
        <w:fldChar w:fldCharType="end"/>
      </w:r>
      <w:r>
        <w:t xml:space="preserve">, </w:t>
      </w:r>
      <w:r>
        <w:fldChar w:fldCharType="begin"/>
      </w:r>
      <w:r>
        <w:instrText>REF _Ref418631265 \r \h</w:instrText>
      </w:r>
      <w:r>
        <w:fldChar w:fldCharType="separate"/>
      </w:r>
      <w:r w:rsidR="00FD4F5E">
        <w:t>(29)</w:t>
      </w:r>
      <w:r>
        <w:fldChar w:fldCharType="end"/>
      </w:r>
      <w:r>
        <w:t xml:space="preserve">, </w:t>
      </w:r>
      <w:r>
        <w:fldChar w:fldCharType="begin"/>
      </w:r>
      <w:r>
        <w:instrText>REF _Ref418631267 \r \h</w:instrText>
      </w:r>
      <w:r>
        <w:fldChar w:fldCharType="separate"/>
      </w:r>
      <w:r w:rsidR="00FD4F5E">
        <w:t>(30)</w:t>
      </w:r>
      <w:r>
        <w:fldChar w:fldCharType="end"/>
      </w:r>
      <w:r>
        <w:t xml:space="preserve"> and </w:t>
      </w:r>
      <w:r>
        <w:fldChar w:fldCharType="begin"/>
      </w:r>
      <w:r>
        <w:instrText>REF _Ref418631268 \r \h</w:instrText>
      </w:r>
      <w:r>
        <w:fldChar w:fldCharType="separate"/>
      </w:r>
      <w:r w:rsidR="00FD4F5E">
        <w:t>(31)</w:t>
      </w:r>
      <w:r>
        <w:fldChar w:fldCharType="end"/>
      </w:r>
      <w:r>
        <w:t xml:space="preserve"> for fixed pressure condition. </w:t>
      </w:r>
    </w:p>
    <w:p w14:paraId="14E8D7B4" w14:textId="32183A99" w:rsidR="00552497" w:rsidRDefault="0035099F">
      <w:r>
        <w:t xml:space="preserve">If we look at the relation </w:t>
      </w:r>
      <w:r>
        <w:fldChar w:fldCharType="begin"/>
      </w:r>
      <w:r>
        <w:instrText>REF _Ref418602681 \r \h</w:instrText>
      </w:r>
      <w:r>
        <w:fldChar w:fldCharType="separate"/>
      </w:r>
      <w:r w:rsidR="00FD4F5E">
        <w:t>(22)</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REF _Ref418631268 \r \h</w:instrText>
      </w:r>
      <w:r>
        <w:fldChar w:fldCharType="separate"/>
      </w:r>
      <w:r w:rsidR="00FD4F5E">
        <w:t>(31)</w:t>
      </w:r>
      <w:r>
        <w:fldChar w:fldCharType="end"/>
      </w:r>
      <w:r>
        <w:t xml:space="preserve">.  </w:t>
      </w:r>
    </w:p>
    <w:p w14:paraId="43A7CFE2" w14:textId="4597893B" w:rsidR="00552497" w:rsidRDefault="0035099F">
      <w:r>
        <w:t xml:space="preserve">And if we imagine that the chemical processes of the ideal gas substance are driven only by partial pressure independently of ambient pressure of the whole gaseous </w:t>
      </w:r>
      <w:proofErr w:type="gramStart"/>
      <w:r>
        <w:t>solution</w:t>
      </w:r>
      <w:proofErr w:type="gramEnd"/>
      <w:r>
        <w:t xml:space="preserve">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REF _Ref418637957 \r \h</w:instrText>
      </w:r>
      <w:r>
        <w:fldChar w:fldCharType="separate"/>
      </w:r>
      <w:r w:rsidR="00FD4F5E">
        <w:t>(32)</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552497" w14:paraId="417918A2" w14:textId="77777777">
        <w:tc>
          <w:tcPr>
            <w:tcW w:w="7371" w:type="dxa"/>
            <w:tcBorders>
              <w:top w:val="nil"/>
              <w:left w:val="nil"/>
              <w:bottom w:val="nil"/>
              <w:right w:val="nil"/>
            </w:tcBorders>
            <w:vAlign w:val="center"/>
          </w:tcPr>
          <w:p w14:paraId="17DEF37C" w14:textId="77777777" w:rsidR="00552497" w:rsidRDefault="00FD4F5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5F2FA27A" w14:textId="77777777" w:rsidR="00552497" w:rsidRDefault="0035099F">
            <w:pPr>
              <w:pStyle w:val="ListParagraph"/>
              <w:numPr>
                <w:ilvl w:val="0"/>
                <w:numId w:val="1"/>
              </w:numPr>
              <w:spacing w:after="0" w:line="240" w:lineRule="auto"/>
            </w:pPr>
            <w:r>
              <w:t>Ideal gas at 25°C</w:t>
            </w:r>
            <w:bookmarkStart w:id="30" w:name="_Ref419592195"/>
            <w:bookmarkEnd w:id="30"/>
          </w:p>
        </w:tc>
      </w:tr>
    </w:tbl>
    <w:p w14:paraId="5DB2D16C" w14:textId="77777777" w:rsidR="00552497" w:rsidRDefault="0035099F">
      <w:r>
        <w:t xml:space="preserve">And because the other states of matter should be also consistent with previous theory, there is an option to define any “state of matter” with new calculation of the molar enthalpy, molar entropy, free molar </w:t>
      </w:r>
      <w:proofErr w:type="gramStart"/>
      <w:r>
        <w:t>Gibbs</w:t>
      </w:r>
      <w:proofErr w:type="gramEnd"/>
      <w:r>
        <w:t xml:space="preserve"> energy, molar volume and other base substance properties with any possible dependences on pressure, temperature, electric potential and ionic strength of the solution.</w:t>
      </w:r>
    </w:p>
    <w:p w14:paraId="3D9F32F2" w14:textId="562A2C4F"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9E7A0D">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64151879" w:rsidR="009E7A0D" w:rsidRDefault="009E7A0D"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tc>
        <w:tc>
          <w:tcPr>
            <w:tcW w:w="2582" w:type="dxa"/>
            <w:tcBorders>
              <w:top w:val="nil"/>
              <w:left w:val="nil"/>
              <w:bottom w:val="nil"/>
              <w:right w:val="nil"/>
            </w:tcBorders>
          </w:tcPr>
          <w:p w14:paraId="6B057B1A" w14:textId="451DFA32" w:rsidR="009E7A0D" w:rsidRDefault="009E7A0D" w:rsidP="009E7A0D">
            <w:pPr>
              <w:pStyle w:val="ListParagraph"/>
              <w:numPr>
                <w:ilvl w:val="0"/>
                <w:numId w:val="1"/>
              </w:numPr>
              <w:spacing w:after="0" w:line="240" w:lineRule="auto"/>
            </w:pPr>
            <w:r>
              <w:t>Forward r</w:t>
            </w:r>
            <w:r>
              <w:t>ate of process</w:t>
            </w:r>
          </w:p>
        </w:tc>
      </w:tr>
      <w:tr w:rsidR="00EE18B3" w14:paraId="76343619" w14:textId="77777777" w:rsidTr="00164A4B">
        <w:tc>
          <w:tcPr>
            <w:tcW w:w="6480" w:type="dxa"/>
            <w:tcBorders>
              <w:top w:val="nil"/>
              <w:left w:val="nil"/>
              <w:bottom w:val="nil"/>
              <w:right w:val="nil"/>
            </w:tcBorders>
            <w:vAlign w:val="center"/>
          </w:tcPr>
          <w:p w14:paraId="2FC78373" w14:textId="78B83FD8" w:rsidR="00EE18B3" w:rsidRDefault="00EE18B3" w:rsidP="00164A4B">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tc>
        <w:tc>
          <w:tcPr>
            <w:tcW w:w="2582" w:type="dxa"/>
            <w:tcBorders>
              <w:top w:val="nil"/>
              <w:left w:val="nil"/>
              <w:bottom w:val="nil"/>
              <w:right w:val="nil"/>
            </w:tcBorders>
          </w:tcPr>
          <w:p w14:paraId="140A9CF6" w14:textId="49DC71A2" w:rsidR="00EE18B3" w:rsidRDefault="00EE18B3" w:rsidP="009E7A0D">
            <w:pPr>
              <w:pStyle w:val="ListParagraph"/>
              <w:numPr>
                <w:ilvl w:val="0"/>
                <w:numId w:val="1"/>
              </w:numPr>
              <w:spacing w:after="0" w:line="240" w:lineRule="auto"/>
            </w:pPr>
            <w:r>
              <w:t>Backward rate of process</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2FEAF3BA" w:rsidR="00EE18B3" w:rsidRDefault="00EE18B3" w:rsidP="00164A4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EE18B3">
            <w:pPr>
              <w:pStyle w:val="ListParagraph"/>
              <w:numPr>
                <w:ilvl w:val="0"/>
                <w:numId w:val="1"/>
              </w:numPr>
              <w:spacing w:after="0" w:line="240" w:lineRule="auto"/>
            </w:pPr>
            <w:r>
              <w:t>Dissociation coefficient</w:t>
            </w:r>
            <w:r>
              <w:t xml:space="preserve"> of process</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75BCA918" w14:textId="77777777" w:rsidR="00EE18B3" w:rsidRPr="00EE18B3" w:rsidRDefault="00EE18B3"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7E6E9FF" w14:textId="3F488969" w:rsidR="00EE18B3" w:rsidRDefault="00EE18B3" w:rsidP="00164A4B">
            <w:pPr>
              <w:spacing w:after="0"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r>
                  <w:rPr>
                    <w:rFonts w:ascii="Cambria Math" w:hAnsi="Cambria Math"/>
                  </w:rPr>
                  <m:t>,      ∆μ=</m:t>
                </m:r>
                <m:nary>
                  <m:naryPr>
                    <m:chr m:val="∑"/>
                    <m:limLoc m:val="undOvr"/>
                    <m:subHide m:val="1"/>
                    <m:supHide m:val="1"/>
                    <m:ctrlPr>
                      <w:rPr>
                        <w:rFonts w:ascii="Cambria Math" w:hAnsi="Cambria Math"/>
                      </w:rPr>
                    </m:ctrlPr>
                  </m:naryPr>
                  <m:sub/>
                  <m:sup/>
                  <m:e>
                    <m:d>
                      <m:dPr>
                        <m:ctrlPr>
                          <w:rPr>
                            <w:rFonts w:ascii="Cambria Math" w:hAnsi="Cambria Math"/>
                            <w:i/>
                          </w:rPr>
                        </m:ctrlPr>
                      </m:dPr>
                      <m:e>
                        <m:r>
                          <w:rPr>
                            <w:rFonts w:ascii="Cambria Math" w:hAnsi="Cambria Math"/>
                          </w:rPr>
                          <m:t>v∙μ</m:t>
                        </m:r>
                      </m:e>
                    </m:d>
                  </m:e>
                </m:nary>
              </m:oMath>
            </m:oMathPara>
          </w:p>
        </w:tc>
        <w:tc>
          <w:tcPr>
            <w:tcW w:w="2582" w:type="dxa"/>
            <w:tcBorders>
              <w:top w:val="nil"/>
              <w:left w:val="nil"/>
              <w:bottom w:val="nil"/>
              <w:right w:val="nil"/>
            </w:tcBorders>
          </w:tcPr>
          <w:p w14:paraId="60ABA211" w14:textId="77777777" w:rsidR="00EE18B3" w:rsidRDefault="00EE18B3" w:rsidP="00EE18B3">
            <w:pPr>
              <w:pStyle w:val="ListParagraph"/>
              <w:numPr>
                <w:ilvl w:val="0"/>
                <w:numId w:val="1"/>
              </w:numPr>
              <w:spacing w:after="0" w:line="240" w:lineRule="auto"/>
            </w:pPr>
            <w:r>
              <w:t>Rate of process</w:t>
            </w:r>
          </w:p>
        </w:tc>
      </w:tr>
    </w:tbl>
    <w:p w14:paraId="1D38D242" w14:textId="77777777" w:rsidR="00EE18B3" w:rsidRPr="00E952B5" w:rsidRDefault="00EE18B3" w:rsidP="00E952B5">
      <w:pPr>
        <w:rPr>
          <w:rFonts w:eastAsiaTheme="minorEastAsia"/>
        </w:rPr>
      </w:pPr>
    </w:p>
    <w:p w14:paraId="73E44894" w14:textId="0E63F435" w:rsidR="00552497" w:rsidRPr="00D4492B" w:rsidRDefault="0035099F">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 xml:space="preserve">is formation </w:t>
      </w:r>
      <w:proofErr w:type="gramStart"/>
      <w:r w:rsidRPr="00E952B5">
        <w:rPr>
          <w:rFonts w:eastAsiaTheme="minorEastAsia"/>
        </w:rPr>
        <w:t>Gibbs</w:t>
      </w:r>
      <w:proofErr w:type="gramEnd"/>
      <w:r w:rsidRPr="00E952B5">
        <w:rPr>
          <w:rFonts w:eastAsiaTheme="minorEastAsia"/>
        </w:rPr>
        <w:t xml:space="preserve"> energy of s-</w:t>
      </w:r>
      <w:proofErr w:type="spellStart"/>
      <w:r w:rsidRPr="00E952B5">
        <w:rPr>
          <w:rFonts w:eastAsiaTheme="minorEastAsia"/>
        </w:rPr>
        <w:t>th</w:t>
      </w:r>
      <w:proofErr w:type="spellEnd"/>
      <w:r w:rsidRPr="00E952B5">
        <w:rPr>
          <w:rFonts w:eastAsiaTheme="minorEastAsia"/>
        </w:rPr>
        <w:t xml:space="preserve"> substrate</w:t>
      </w:r>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w:t>
      </w:r>
      <w:proofErr w:type="spellStart"/>
      <w:r w:rsidR="00244CC8" w:rsidRPr="00E952B5">
        <w:rPr>
          <w:rFonts w:eastAsiaTheme="minorEastAsia"/>
        </w:rPr>
        <w:t>th</w:t>
      </w:r>
      <w:proofErr w:type="spellEnd"/>
      <w:r w:rsidR="00244CC8" w:rsidRPr="00E952B5">
        <w:rPr>
          <w:rFonts w:eastAsiaTheme="minorEastAsia"/>
        </w:rPr>
        <w:t xml:space="preserve"> substrate</w:t>
      </w:r>
      <w:r w:rsidRPr="00E952B5">
        <w:rPr>
          <w:rFonts w:eastAsiaTheme="minorEastAsia"/>
        </w:rPr>
        <w:t>.</w:t>
      </w:r>
    </w:p>
    <w:p w14:paraId="3EE7D81A" w14:textId="348E1E3D" w:rsidR="007468B3" w:rsidRDefault="007468B3">
      <w:pPr>
        <w:rPr>
          <w:rFonts w:eastAsiaTheme="minorEastAsia"/>
        </w:rPr>
      </w:pPr>
      <w:r>
        <w:rPr>
          <w:rFonts w:eastAsiaTheme="minorEastAsia"/>
        </w:rPr>
        <w:t>Where 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0996FBBF" w14:textId="77777777" w:rsidTr="00EE18B3">
        <w:tc>
          <w:tcPr>
            <w:tcW w:w="6480" w:type="dxa"/>
            <w:tcBorders>
              <w:top w:val="nil"/>
              <w:left w:val="nil"/>
              <w:bottom w:val="nil"/>
              <w:right w:val="nil"/>
            </w:tcBorders>
            <w:vAlign w:val="center"/>
          </w:tcPr>
          <w:p w14:paraId="05184289" w14:textId="6CC1D6A3" w:rsidR="00EE18B3" w:rsidRDefault="00EE18B3" w:rsidP="00EE18B3">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0EBD273D" w14:textId="221364D8" w:rsidR="00EE18B3" w:rsidRDefault="00EE18B3" w:rsidP="00EE18B3">
            <w:pPr>
              <w:pStyle w:val="ListParagraph"/>
              <w:numPr>
                <w:ilvl w:val="0"/>
                <w:numId w:val="1"/>
              </w:numPr>
              <w:spacing w:after="0" w:line="240" w:lineRule="auto"/>
            </w:pPr>
            <w:r>
              <w:t xml:space="preserve">Molar flows of </w:t>
            </w:r>
            <w:r>
              <w:t>process</w:t>
            </w:r>
            <w:r>
              <w:t>’ substances</w:t>
            </w:r>
          </w:p>
        </w:tc>
      </w:tr>
    </w:tbl>
    <w:p w14:paraId="4B2ACE45" w14:textId="77777777" w:rsidR="00EE18B3" w:rsidRDefault="00EE18B3">
      <w:pPr>
        <w:rPr>
          <w:rFonts w:eastAsiaTheme="minorEastAsia"/>
        </w:rPr>
      </w:pPr>
    </w:p>
    <w:p w14:paraId="17C15380" w14:textId="582A606B" w:rsidR="00552497" w:rsidRPr="00E952B5" w:rsidRDefault="00552497" w:rsidP="00DD58CA">
      <w:pPr>
        <w:pStyle w:val="ListParagraph"/>
        <w:ind w:left="1080"/>
        <w:rPr>
          <w:rFonts w:eastAsiaTheme="minorEastAsia"/>
        </w:rPr>
      </w:pPr>
    </w:p>
    <w:p w14:paraId="71DC4872" w14:textId="77777777" w:rsidR="00EE18B3" w:rsidRDefault="009C6C00">
      <w:pPr>
        <w:spacing w:after="0" w:line="240" w:lineRule="auto"/>
        <w:rPr>
          <w:rFonts w:asciiTheme="majorHAnsi" w:eastAsiaTheme="majorEastAsia" w:hAnsiTheme="majorHAnsi" w:cstheme="majorBidi"/>
          <w:color w:val="2E74B5" w:themeColor="accent1" w:themeShade="BF"/>
          <w:sz w:val="26"/>
          <w:szCs w:val="26"/>
        </w:rPr>
      </w:pPr>
      <w:r>
        <w:br w:type="page"/>
      </w:r>
    </w:p>
    <w:p w14:paraId="1DD637CA" w14:textId="73612BDA" w:rsidR="009C6C00" w:rsidRDefault="009C6C00">
      <w:pPr>
        <w:spacing w:after="0" w:line="240" w:lineRule="auto"/>
        <w:rPr>
          <w:rFonts w:asciiTheme="majorHAnsi" w:eastAsiaTheme="majorEastAsia" w:hAnsiTheme="majorHAnsi" w:cstheme="majorBidi"/>
          <w:color w:val="2E74B5" w:themeColor="accent1" w:themeShade="BF"/>
          <w:sz w:val="26"/>
          <w:szCs w:val="26"/>
        </w:rPr>
      </w:pPr>
    </w:p>
    <w:p w14:paraId="4AEAFD61" w14:textId="0003C163" w:rsidR="007468B3" w:rsidRDefault="007468B3" w:rsidP="007468B3">
      <w:pPr>
        <w:pStyle w:val="Heading2"/>
      </w:pPr>
      <w:r>
        <w:t>Chemical inertia</w:t>
      </w:r>
    </w:p>
    <w:p w14:paraId="2B1EB32E" w14:textId="77777777" w:rsidR="005E240F" w:rsidRPr="005E240F" w:rsidRDefault="005E240F" w:rsidP="005E240F"/>
    <w:p w14:paraId="6E66D4E5" w14:textId="4C2849FC"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w:t>
      </w:r>
      <w:r w:rsidR="00E353C9">
        <w:t>change of position</w:t>
      </w:r>
      <w:r w:rsidR="00E353C9" w:rsidRPr="00E353C9">
        <w:rPr>
          <w:rFonts w:ascii="Cambria Math" w:eastAsiaTheme="minorEastAsia" w:hAnsi="Cambria Math"/>
          <w:i/>
        </w:rPr>
        <w:t xml:space="preserve"> </w:t>
      </w:r>
      <m:oMath>
        <m:r>
          <w:rPr>
            <w:rFonts w:ascii="Cambria Math" w:eastAsiaTheme="minorEastAsia" w:hAnsi="Cambria Math"/>
          </w:rPr>
          <m:t>∂s</m:t>
        </m:r>
      </m:oMath>
      <w:r w:rsidR="00E353C9">
        <w:t xml:space="preserve"> [m</w:t>
      </w:r>
      <w:proofErr w:type="gramStart"/>
      <w:r w:rsidR="00E353C9">
        <w:t xml:space="preserve">]  </w:t>
      </w:r>
      <w:r w:rsidR="00E353C9">
        <w:t>per</w:t>
      </w:r>
      <w:proofErr w:type="gramEnd"/>
      <w:r w:rsidR="00E353C9">
        <w:t xml:space="preserve"> change of time</w:t>
      </w:r>
      <w:r w:rsidR="00E353C9">
        <w:t xml:space="preserve"> </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2944AB2B"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oMath>
            </m:oMathPara>
          </w:p>
        </w:tc>
        <w:tc>
          <w:tcPr>
            <w:tcW w:w="2582" w:type="dxa"/>
            <w:tcBorders>
              <w:top w:val="nil"/>
              <w:left w:val="nil"/>
              <w:bottom w:val="nil"/>
              <w:right w:val="nil"/>
            </w:tcBorders>
          </w:tcPr>
          <w:p w14:paraId="235D5A56" w14:textId="11B50F05" w:rsidR="00EE18B3" w:rsidRPr="00EE18B3" w:rsidRDefault="00EE18B3" w:rsidP="00EE18B3">
            <w:pPr>
              <w:pStyle w:val="ListParagraph"/>
              <w:numPr>
                <w:ilvl w:val="0"/>
                <w:numId w:val="1"/>
              </w:numPr>
              <w:spacing w:after="0" w:line="240" w:lineRule="auto"/>
            </w:pPr>
            <w:r w:rsidRPr="00EE18B3">
              <w:t>Speed of particle</w:t>
            </w:r>
            <w:r w:rsidRPr="00EE18B3">
              <w:t xml:space="preserve"> </w:t>
            </w:r>
          </w:p>
        </w:tc>
      </w:tr>
    </w:tbl>
    <w:p w14:paraId="3A7A09D6" w14:textId="31B7F3E7" w:rsidR="004C72A3" w:rsidRDefault="00E353C9" w:rsidP="004C72A3">
      <w:r>
        <w:t xml:space="preserve">Let start with this mathematical tautology, where </w:t>
      </w:r>
      <m:oMath>
        <m:r>
          <w:rPr>
            <w:rFonts w:ascii="Cambria Math" w:eastAsiaTheme="minorEastAsia" w:hAnsi="Cambria Math"/>
          </w:rPr>
          <m:t>∂v</m:t>
        </m:r>
      </m:oMath>
      <w:r>
        <w:t xml:space="preserve"> </w:t>
      </w:r>
      <w:r w:rsidR="004C72A3">
        <w:t>[m/s]</w:t>
      </w:r>
      <w:r>
        <w:t xml:space="preserve"> is c</w:t>
      </w:r>
      <w:r>
        <w:t>hange of particle speed</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1A80EC78" w14:textId="77777777" w:rsidTr="00164A4B">
        <w:tc>
          <w:tcPr>
            <w:tcW w:w="6480" w:type="dxa"/>
            <w:tcBorders>
              <w:top w:val="nil"/>
              <w:left w:val="nil"/>
              <w:bottom w:val="nil"/>
              <w:right w:val="nil"/>
            </w:tcBorders>
            <w:vAlign w:val="center"/>
          </w:tcPr>
          <w:p w14:paraId="27DEF894" w14:textId="15DAA251"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∙∂t</m:t>
                </m:r>
              </m:oMath>
            </m:oMathPara>
          </w:p>
        </w:tc>
        <w:tc>
          <w:tcPr>
            <w:tcW w:w="2582" w:type="dxa"/>
            <w:tcBorders>
              <w:top w:val="nil"/>
              <w:left w:val="nil"/>
              <w:bottom w:val="nil"/>
              <w:right w:val="nil"/>
            </w:tcBorders>
          </w:tcPr>
          <w:p w14:paraId="2FF30E86" w14:textId="3A6D44F9" w:rsidR="00EE18B3" w:rsidRPr="00EE18B3" w:rsidRDefault="00681ED6" w:rsidP="00681ED6">
            <w:pPr>
              <w:pStyle w:val="ListParagraph"/>
              <w:numPr>
                <w:ilvl w:val="0"/>
                <w:numId w:val="1"/>
              </w:numPr>
              <w:spacing w:after="0" w:line="240" w:lineRule="auto"/>
            </w:pPr>
            <w:r>
              <w:t>Truth</w:t>
            </w:r>
          </w:p>
        </w:tc>
      </w:tr>
    </w:tbl>
    <w:p w14:paraId="0DED0C9C" w14:textId="7FD93322" w:rsidR="00F428B3" w:rsidRPr="004C72A3" w:rsidRDefault="00F428B3" w:rsidP="004C72A3"/>
    <w:p w14:paraId="1102E9FA" w14:textId="2568011E"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725AC653"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66A3061C" w14:textId="7E464B03" w:rsidR="00681ED6" w:rsidRPr="00EE18B3" w:rsidRDefault="00681ED6" w:rsidP="00681ED6">
            <w:pPr>
              <w:pStyle w:val="ListParagraph"/>
              <w:numPr>
                <w:ilvl w:val="0"/>
                <w:numId w:val="1"/>
              </w:numPr>
              <w:spacing w:after="0" w:line="240" w:lineRule="auto"/>
            </w:pPr>
            <w:r>
              <w:t>Acceleration of the particle</w:t>
            </w:r>
          </w:p>
        </w:tc>
      </w:tr>
    </w:tbl>
    <w:p w14:paraId="21FFB3CB" w14:textId="77777777" w:rsidR="00681ED6" w:rsidRDefault="00681ED6" w:rsidP="004C72A3"/>
    <w:p w14:paraId="47006902" w14:textId="3BFE41F1"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m:t>
        </m:r>
        <m:r>
          <w:rPr>
            <w:rFonts w:ascii="Cambria Math" w:eastAsiaTheme="minorEastAsia" w:hAnsi="Cambria Math"/>
          </w:rPr>
          <m:t>U</m:t>
        </m:r>
      </m:oMath>
      <w:r w:rsidR="00530AE8">
        <w:rPr>
          <w:rFonts w:eastAsiaTheme="minorEastAsia"/>
        </w:rPr>
        <w:t xml:space="preserve"> per </w:t>
      </w:r>
      <w:r w:rsidR="00DE7A40">
        <w:rPr>
          <w:rFonts w:eastAsiaTheme="minorEastAsia"/>
        </w:rPr>
        <w:t xml:space="preserve">change of its </w:t>
      </w:r>
      <w:r w:rsidR="00530AE8">
        <w:rPr>
          <w:rFonts w:eastAsiaTheme="minorEastAsia"/>
        </w:rPr>
        <w:t>position</w:t>
      </w:r>
      <w:r w:rsidR="00DE7A40">
        <w:rPr>
          <w:rFonts w:eastAsiaTheme="minorEastAsia"/>
        </w:rPr>
        <w:t xml:space="preserve"> </w:t>
      </w:r>
      <m:oMath>
        <m:r>
          <w:rPr>
            <w:rFonts w:ascii="Cambria Math" w:eastAsiaTheme="minorEastAsia" w:hAnsi="Cambria Math"/>
          </w:rPr>
          <m:t>∂s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7B154F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r>
                  <w:rPr>
                    <w:rFonts w:ascii="Cambria Math" w:eastAsiaTheme="minorEastAsia" w:hAnsi="Cambria Math"/>
                  </w:rPr>
                  <m:t>=m∙a=m∙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29FDBF5E" w14:textId="0883010A" w:rsidR="00681ED6" w:rsidRPr="00EE18B3" w:rsidRDefault="00681ED6" w:rsidP="00681ED6">
            <w:pPr>
              <w:pStyle w:val="ListParagraph"/>
              <w:numPr>
                <w:ilvl w:val="0"/>
                <w:numId w:val="1"/>
              </w:numPr>
              <w:spacing w:after="0" w:line="240" w:lineRule="auto"/>
            </w:pPr>
            <w:r>
              <w:t>Force to a</w:t>
            </w:r>
            <w:r>
              <w:t>ccelerat</w:t>
            </w:r>
            <w:r>
              <w:t>e</w:t>
            </w:r>
            <w:r>
              <w:t xml:space="preserve"> particle</w:t>
            </w:r>
          </w:p>
        </w:tc>
      </w:tr>
    </w:tbl>
    <w:p w14:paraId="5B85CAC6" w14:textId="7D2B241C" w:rsidR="008C4094" w:rsidRPr="00530AE8" w:rsidRDefault="008C4094" w:rsidP="004C72A3">
      <w:pPr>
        <w:rPr>
          <w:rFonts w:eastAsiaTheme="minorEastAsia"/>
        </w:rPr>
      </w:pPr>
    </w:p>
    <w:p w14:paraId="7C47F7DB" w14:textId="73647694"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w:t>
      </w:r>
      <w:proofErr w:type="gramStart"/>
      <w:r>
        <w:rPr>
          <w:rFonts w:eastAsiaTheme="minorEastAsia"/>
        </w:rPr>
        <w:t>amount</w:t>
      </w:r>
      <w:proofErr w:type="gramEnd"/>
      <w:r>
        <w:rPr>
          <w:rFonts w:eastAsiaTheme="minorEastAsia"/>
        </w:rPr>
        <w:t xml:space="preserve">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2122ECBC"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7438201F" w14:textId="25B4147F" w:rsidR="00681ED6" w:rsidRPr="00EE18B3" w:rsidRDefault="00681ED6" w:rsidP="00681ED6">
            <w:pPr>
              <w:pStyle w:val="ListParagraph"/>
              <w:numPr>
                <w:ilvl w:val="0"/>
                <w:numId w:val="1"/>
              </w:numPr>
              <w:spacing w:after="0" w:line="240" w:lineRule="auto"/>
            </w:pPr>
            <w:bookmarkStart w:id="31" w:name="_Ref195785357"/>
            <w:r>
              <w:t>Molar f</w:t>
            </w:r>
            <w:r>
              <w:t>orce to accelerate particle</w:t>
            </w:r>
            <w:bookmarkEnd w:id="31"/>
          </w:p>
        </w:tc>
      </w:tr>
    </w:tbl>
    <w:p w14:paraId="7025FA6F" w14:textId="77777777" w:rsidR="00681ED6" w:rsidRPr="001C2382" w:rsidRDefault="00681ED6" w:rsidP="004C72A3">
      <w:pPr>
        <w:rPr>
          <w:rFonts w:eastAsiaTheme="minorEastAsia"/>
        </w:rPr>
      </w:pPr>
    </w:p>
    <w:p w14:paraId="0EF247E3" w14:textId="13AB3F44"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 xml:space="preserve">[m/s], where </w:t>
      </w:r>
      <w:proofErr w:type="gramStart"/>
      <w:r w:rsidR="002E5A37">
        <w:t>A</w:t>
      </w:r>
      <w:r w:rsidR="002E5A37">
        <w:rPr>
          <w:vertAlign w:val="subscript"/>
        </w:rPr>
        <w:t>s</w:t>
      </w:r>
      <w:proofErr w:type="gramEnd"/>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681ED6">
            <w:pPr>
              <w:pStyle w:val="ListParagraph"/>
              <w:numPr>
                <w:ilvl w:val="0"/>
                <w:numId w:val="1"/>
              </w:numPr>
              <w:spacing w:after="0" w:line="240" w:lineRule="auto"/>
            </w:pPr>
            <w:r>
              <w:t xml:space="preserve">Molar </w:t>
            </w:r>
            <w:r>
              <w:t>flow</w:t>
            </w:r>
          </w:p>
        </w:tc>
      </w:tr>
    </w:tbl>
    <w:p w14:paraId="2BA6D9FD" w14:textId="77777777" w:rsidR="00681ED6" w:rsidRDefault="00681ED6" w:rsidP="004C72A3"/>
    <w:p w14:paraId="047E109D" w14:textId="6462405E"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w:t>
      </w:r>
      <w:proofErr w:type="gramStart"/>
      <w:r w:rsidR="001C2382">
        <w:rPr>
          <w:rFonts w:eastAsiaTheme="minorEastAsia"/>
        </w:rPr>
        <w:t>L  [</w:t>
      </w:r>
      <w:proofErr w:type="gramEnd"/>
      <w:r w:rsidR="001C2382">
        <w:rPr>
          <w:rFonts w:eastAsiaTheme="minorEastAsia"/>
        </w:rPr>
        <w:t>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07C3179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2 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55BDCCF1" w:rsidR="00681ED6" w:rsidRPr="00EE18B3" w:rsidRDefault="00681ED6" w:rsidP="00681ED6">
            <w:pPr>
              <w:pStyle w:val="ListParagraph"/>
              <w:numPr>
                <w:ilvl w:val="0"/>
                <w:numId w:val="1"/>
              </w:numPr>
              <w:spacing w:after="0" w:line="240" w:lineRule="auto"/>
            </w:pPr>
            <w:r>
              <w:t>Inertia</w:t>
            </w:r>
          </w:p>
        </w:tc>
      </w:tr>
    </w:tbl>
    <w:p w14:paraId="284C3010" w14:textId="77777777" w:rsidR="00681ED6" w:rsidRDefault="00681ED6" w:rsidP="004C72A3">
      <w:pPr>
        <w:rPr>
          <w:rFonts w:eastAsiaTheme="minorEastAsia"/>
        </w:rPr>
      </w:pPr>
    </w:p>
    <w:p w14:paraId="5CBEC372" w14:textId="45667C80" w:rsidR="001C2382" w:rsidRPr="009713EC" w:rsidRDefault="001C2382" w:rsidP="004C72A3">
      <w:pPr>
        <w:rPr>
          <w:rFonts w:eastAsiaTheme="minorEastAsia"/>
        </w:rPr>
      </w:pPr>
    </w:p>
    <w:p w14:paraId="4311CD86" w14:textId="40C53730" w:rsidR="009713EC" w:rsidRDefault="005E240F" w:rsidP="004C72A3">
      <w:pPr>
        <w:rPr>
          <w:rFonts w:eastAsiaTheme="minorEastAsia"/>
        </w:rPr>
      </w:pPr>
      <w:r>
        <w:lastRenderedPageBreak/>
        <w:t xml:space="preserve">Definition: </w:t>
      </w:r>
      <w:r>
        <w:rPr>
          <w:rFonts w:eastAsiaTheme="minorEastAsia"/>
          <w:b/>
          <w:bCs/>
        </w:rPr>
        <w:t>D</w:t>
      </w:r>
      <w:r w:rsidR="0051404A" w:rsidRPr="0051404A">
        <w:rPr>
          <w:rFonts w:eastAsiaTheme="minorEastAsia"/>
          <w:b/>
          <w:bCs/>
        </w:rPr>
        <w:t>ynamic electro-chemical potential</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w:t>
      </w:r>
      <w:r>
        <w:rPr>
          <w:rFonts w:eastAsiaTheme="minorEastAsia"/>
        </w:rPr>
        <w:t>using</w:t>
      </w:r>
      <w:r w:rsidR="00D726C0">
        <w:rPr>
          <w:rFonts w:eastAsiaTheme="minorEastAsia"/>
        </w:rPr>
        <w:t xml:space="preserve"> average velocity</w:t>
      </w:r>
      <w:r w:rsidR="009713E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sidR="00D726C0">
        <w:rPr>
          <w:rFonts w:eastAsiaTheme="minorEastAsia"/>
        </w:rPr>
        <w:t xml:space="preserve"> [m/s] on displacement </w:t>
      </w:r>
      <m:oMath>
        <m:r>
          <w:rPr>
            <w:rFonts w:ascii="Cambria Math" w:eastAsiaTheme="minorEastAsia" w:hAnsi="Cambria Math"/>
          </w:rPr>
          <m:t>Δs</m:t>
        </m:r>
      </m:oMath>
      <w:r w:rsidR="004640AB">
        <w:rPr>
          <w:rFonts w:eastAsiaTheme="minorEastAsia"/>
        </w:rPr>
        <w:t xml:space="preserve"> [m]</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47891D84"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C223004" w:rsidR="00681ED6" w:rsidRPr="00EE18B3" w:rsidRDefault="00681ED6" w:rsidP="00681ED6">
            <w:pPr>
              <w:pStyle w:val="ListParagraph"/>
              <w:numPr>
                <w:ilvl w:val="0"/>
                <w:numId w:val="1"/>
              </w:numPr>
              <w:spacing w:after="0" w:line="240" w:lineRule="auto"/>
            </w:pPr>
            <w:r>
              <w:t>Dynamic electro-chemical potential</w:t>
            </w:r>
          </w:p>
        </w:tc>
      </w:tr>
    </w:tbl>
    <w:p w14:paraId="006D6C0D" w14:textId="483C2CA2" w:rsidR="009713EC" w:rsidRPr="001C2382" w:rsidRDefault="009713EC" w:rsidP="004C72A3">
      <w:pPr>
        <w:rPr>
          <w:rFonts w:eastAsiaTheme="minorEastAsia"/>
        </w:rPr>
      </w:pPr>
    </w:p>
    <w:p w14:paraId="6B155171" w14:textId="68048E94"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FD4F5E">
        <w:rPr>
          <w:rFonts w:eastAsiaTheme="minorEastAsia"/>
        </w:rPr>
        <w:t>(51)</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 and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63D36272" w14:textId="25410056" w:rsidR="00681ED6" w:rsidRDefault="00681ED6"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m:oMathPara>
          </w:p>
        </w:tc>
        <w:tc>
          <w:tcPr>
            <w:tcW w:w="2582" w:type="dxa"/>
            <w:tcBorders>
              <w:top w:val="nil"/>
              <w:left w:val="nil"/>
              <w:bottom w:val="nil"/>
              <w:right w:val="nil"/>
            </w:tcBorders>
          </w:tcPr>
          <w:p w14:paraId="3F74A414" w14:textId="27FA2AD2" w:rsidR="00681ED6" w:rsidRPr="00EE18B3" w:rsidRDefault="00681ED6" w:rsidP="00681ED6">
            <w:pPr>
              <w:pStyle w:val="ListParagraph"/>
              <w:numPr>
                <w:ilvl w:val="0"/>
                <w:numId w:val="1"/>
              </w:numPr>
              <w:spacing w:after="0" w:line="240" w:lineRule="auto"/>
            </w:pPr>
            <w:bookmarkStart w:id="32" w:name="_Ref195785525"/>
            <w:r>
              <w:t xml:space="preserve">from </w:t>
            </w:r>
            <w:r>
              <w:fldChar w:fldCharType="begin"/>
            </w:r>
            <w:r>
              <w:instrText xml:space="preserve"> REF _Ref195785357 \r \h </w:instrText>
            </w:r>
            <w:r>
              <w:fldChar w:fldCharType="separate"/>
            </w:r>
            <w:r w:rsidR="00FD4F5E">
              <w:t>(51)</w:t>
            </w:r>
            <w:r>
              <w:fldChar w:fldCharType="end"/>
            </w:r>
            <w:bookmarkEnd w:id="32"/>
          </w:p>
        </w:tc>
      </w:tr>
    </w:tbl>
    <w:p w14:paraId="7AD3FEE0" w14:textId="77777777" w:rsidR="001C2382" w:rsidRPr="002E5A37" w:rsidRDefault="001C2382" w:rsidP="004C72A3">
      <w:pPr>
        <w:rPr>
          <w:rFonts w:eastAsiaTheme="minorEastAsia"/>
        </w:rPr>
      </w:pPr>
    </w:p>
    <w:p w14:paraId="3132AC78" w14:textId="182C6374"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3BFBA2FF"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oMath>
            </m:oMathPara>
          </w:p>
        </w:tc>
        <w:tc>
          <w:tcPr>
            <w:tcW w:w="2582" w:type="dxa"/>
            <w:tcBorders>
              <w:top w:val="nil"/>
              <w:left w:val="nil"/>
              <w:bottom w:val="nil"/>
              <w:right w:val="nil"/>
            </w:tcBorders>
          </w:tcPr>
          <w:p w14:paraId="59D15786" w14:textId="566CC450" w:rsidR="00681ED6" w:rsidRPr="00EE18B3" w:rsidRDefault="00681ED6" w:rsidP="00681ED6">
            <w:pPr>
              <w:pStyle w:val="ListParagraph"/>
              <w:numPr>
                <w:ilvl w:val="0"/>
                <w:numId w:val="1"/>
              </w:numPr>
              <w:spacing w:after="0" w:line="240" w:lineRule="auto"/>
            </w:pPr>
            <w:r>
              <w:t>Inertial electro-chemica</w:t>
            </w:r>
            <w:r w:rsidR="003C4D27">
              <w:t>l</w:t>
            </w:r>
            <w:r>
              <w:t xml:space="preserve"> potential</w:t>
            </w:r>
          </w:p>
        </w:tc>
      </w:tr>
    </w:tbl>
    <w:p w14:paraId="79F01F7F" w14:textId="77777777" w:rsidR="00681ED6" w:rsidRPr="007468B3" w:rsidRDefault="00681ED6" w:rsidP="007468B3"/>
    <w:p w14:paraId="78126107" w14:textId="28928EF2"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FD4F5E">
        <w:rPr>
          <w:rFonts w:eastAsiaTheme="minorEastAsia"/>
        </w:rPr>
        <w:t>(55)</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1C0F1446"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p"/>
                  </m:rPr>
                  <w:rPr>
                    <w:rFonts w:ascii="Cambria Math" w:hAnsi="Cambria Math"/>
                  </w:rPr>
                  <m:t>Δr+</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m:oMathPara>
          </w:p>
        </w:tc>
        <w:tc>
          <w:tcPr>
            <w:tcW w:w="2582" w:type="dxa"/>
            <w:tcBorders>
              <w:top w:val="nil"/>
              <w:left w:val="nil"/>
              <w:bottom w:val="nil"/>
              <w:right w:val="nil"/>
            </w:tcBorders>
          </w:tcPr>
          <w:p w14:paraId="453E753A" w14:textId="42D86B95" w:rsidR="00681ED6" w:rsidRPr="00EE18B3" w:rsidRDefault="003C4D27" w:rsidP="003C4D27">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FD4F5E">
              <w:t>(55)</w:t>
            </w:r>
            <w:r>
              <w:fldChar w:fldCharType="end"/>
            </w:r>
          </w:p>
        </w:tc>
      </w:tr>
    </w:tbl>
    <w:p w14:paraId="432C77F8" w14:textId="77777777" w:rsidR="00681ED6" w:rsidRDefault="00681ED6" w:rsidP="007468B3">
      <w:pPr>
        <w:spacing w:after="0" w:line="240" w:lineRule="auto"/>
        <w:rPr>
          <w:rFonts w:eastAsiaTheme="minorEastAsia"/>
        </w:rPr>
      </w:pPr>
    </w:p>
    <w:p w14:paraId="522290ED" w14:textId="25D75F81" w:rsidR="00E952B5" w:rsidRDefault="00E952B5" w:rsidP="00E952B5">
      <w:pPr>
        <w:spacing w:after="0" w:line="240" w:lineRule="auto"/>
        <w:rPr>
          <w:rFonts w:eastAsiaTheme="minorEastAsia"/>
        </w:rPr>
      </w:pPr>
    </w:p>
    <w:p w14:paraId="5277AB1C" w14:textId="79DA3FC5"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51404A">
        <w:rPr>
          <w:rFonts w:eastAsiaTheme="minorEastAsia"/>
        </w:rPr>
        <w:t>steady</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4CBD701"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5E240F">
        <w:rPr>
          <w:rFonts w:eastAsiaTheme="minorEastAsia"/>
          <w:b/>
          <w:bCs/>
        </w:rPr>
        <w:t>D</w:t>
      </w:r>
      <w:r w:rsidR="003D038F" w:rsidRPr="003D038F">
        <w:rPr>
          <w:rFonts w:eastAsiaTheme="minorEastAsia"/>
          <w:b/>
          <w:bCs/>
        </w:rPr>
        <w:t>ynamic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3C4D27"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311ECD58" w:rsidR="003C4D27" w:rsidRPr="00EE18B3" w:rsidRDefault="003C4D27" w:rsidP="003C4D27">
            <w:pPr>
              <w:pStyle w:val="ListParagraph"/>
              <w:numPr>
                <w:ilvl w:val="0"/>
                <w:numId w:val="1"/>
              </w:numPr>
              <w:spacing w:after="0" w:line="240" w:lineRule="auto"/>
            </w:pPr>
            <w:r>
              <w:t>Dynamic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38C70C8C" w:rsidR="003C4D27" w:rsidRPr="00EE18B3" w:rsidRDefault="003C4D27" w:rsidP="003C4D27">
            <w:pPr>
              <w:pStyle w:val="ListParagraph"/>
              <w:numPr>
                <w:ilvl w:val="0"/>
                <w:numId w:val="1"/>
              </w:numPr>
              <w:spacing w:after="0" w:line="240" w:lineRule="auto"/>
            </w:pPr>
            <w:r>
              <w:t>Relation between enthalpy and dynamic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3C4D27"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3C4D27"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3C4D27">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3B094A19" w:rsidR="008115C6" w:rsidRDefault="008115C6" w:rsidP="008115C6">
      <w:pPr>
        <w:spacing w:after="0" w:line="240" w:lineRule="auto"/>
        <w:rPr>
          <w:rFonts w:eastAsiaTheme="minorEastAsia"/>
        </w:rPr>
      </w:pPr>
      <w:r>
        <w:rPr>
          <w:rFonts w:eastAsiaTheme="minorEastAsia"/>
        </w:rPr>
        <w:t>Equivalence of 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3C4D27"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34AD4761" w:rsidR="003C4D27" w:rsidRPr="00EE18B3" w:rsidRDefault="003C4D27" w:rsidP="003C4D27">
            <w:pPr>
              <w:pStyle w:val="ListParagraph"/>
              <w:numPr>
                <w:ilvl w:val="0"/>
                <w:numId w:val="1"/>
              </w:numPr>
              <w:spacing w:after="0" w:line="240" w:lineRule="auto"/>
            </w:pPr>
            <w:r>
              <w:t>Dynamic electro-chemical potentials on inertial connections</w:t>
            </w:r>
          </w:p>
        </w:tc>
      </w:tr>
    </w:tbl>
    <w:p w14:paraId="17CAB918" w14:textId="77777777" w:rsidR="00B01E05" w:rsidRDefault="00B01E05" w:rsidP="003C4D27">
      <w:pPr>
        <w:spacing w:after="0" w:line="240" w:lineRule="auto"/>
        <w:rPr>
          <w:rFonts w:eastAsiaTheme="minorEastAsia"/>
        </w:rPr>
      </w:pPr>
    </w:p>
    <w:sectPr w:rsidR="00B01E0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33C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5850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A0263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984FC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C506A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CE5C7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D64F6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34C8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9A147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6954A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12C66A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320E9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802068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6F00D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FB176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0B627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60049A0"/>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9CF664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96427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A51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7"/>
  </w:num>
  <w:num w:numId="4">
    <w:abstractNumId w:val="15"/>
  </w:num>
  <w:num w:numId="5">
    <w:abstractNumId w:val="23"/>
  </w:num>
  <w:num w:numId="6">
    <w:abstractNumId w:val="19"/>
  </w:num>
  <w:num w:numId="7">
    <w:abstractNumId w:val="14"/>
  </w:num>
  <w:num w:numId="8">
    <w:abstractNumId w:val="17"/>
  </w:num>
  <w:num w:numId="9">
    <w:abstractNumId w:val="12"/>
  </w:num>
  <w:num w:numId="10">
    <w:abstractNumId w:val="0"/>
  </w:num>
  <w:num w:numId="11">
    <w:abstractNumId w:val="3"/>
  </w:num>
  <w:num w:numId="12">
    <w:abstractNumId w:val="18"/>
  </w:num>
  <w:num w:numId="13">
    <w:abstractNumId w:val="20"/>
  </w:num>
  <w:num w:numId="14">
    <w:abstractNumId w:val="13"/>
  </w:num>
  <w:num w:numId="15">
    <w:abstractNumId w:val="6"/>
  </w:num>
  <w:num w:numId="16">
    <w:abstractNumId w:val="10"/>
  </w:num>
  <w:num w:numId="17">
    <w:abstractNumId w:val="22"/>
  </w:num>
  <w:num w:numId="18">
    <w:abstractNumId w:val="24"/>
  </w:num>
  <w:num w:numId="19">
    <w:abstractNumId w:val="2"/>
  </w:num>
  <w:num w:numId="20">
    <w:abstractNumId w:val="16"/>
  </w:num>
  <w:num w:numId="21">
    <w:abstractNumId w:val="21"/>
  </w:num>
  <w:num w:numId="22">
    <w:abstractNumId w:val="9"/>
  </w:num>
  <w:num w:numId="23">
    <w:abstractNumId w:val="4"/>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310B2"/>
    <w:rsid w:val="00037E26"/>
    <w:rsid w:val="00113F84"/>
    <w:rsid w:val="0013275F"/>
    <w:rsid w:val="00162539"/>
    <w:rsid w:val="001C2382"/>
    <w:rsid w:val="00244CC8"/>
    <w:rsid w:val="00247D1C"/>
    <w:rsid w:val="002E5A37"/>
    <w:rsid w:val="0035099F"/>
    <w:rsid w:val="003B4B26"/>
    <w:rsid w:val="003C4786"/>
    <w:rsid w:val="003C4D27"/>
    <w:rsid w:val="003D038F"/>
    <w:rsid w:val="00444982"/>
    <w:rsid w:val="0046350B"/>
    <w:rsid w:val="004640AB"/>
    <w:rsid w:val="004B6060"/>
    <w:rsid w:val="004C72A3"/>
    <w:rsid w:val="004D660B"/>
    <w:rsid w:val="004E56E3"/>
    <w:rsid w:val="0051404A"/>
    <w:rsid w:val="00530AE8"/>
    <w:rsid w:val="00552497"/>
    <w:rsid w:val="00596501"/>
    <w:rsid w:val="005E13CE"/>
    <w:rsid w:val="005E240F"/>
    <w:rsid w:val="00681ED6"/>
    <w:rsid w:val="007205EB"/>
    <w:rsid w:val="007468B3"/>
    <w:rsid w:val="008115C6"/>
    <w:rsid w:val="00831E51"/>
    <w:rsid w:val="0088380E"/>
    <w:rsid w:val="008A51AB"/>
    <w:rsid w:val="008C4094"/>
    <w:rsid w:val="009713EC"/>
    <w:rsid w:val="009A4C10"/>
    <w:rsid w:val="009C6C00"/>
    <w:rsid w:val="009E7A0D"/>
    <w:rsid w:val="00A430A4"/>
    <w:rsid w:val="00A50640"/>
    <w:rsid w:val="00A71D10"/>
    <w:rsid w:val="00B01E05"/>
    <w:rsid w:val="00B72F30"/>
    <w:rsid w:val="00B94AE6"/>
    <w:rsid w:val="00CA46E2"/>
    <w:rsid w:val="00D4492B"/>
    <w:rsid w:val="00D726C0"/>
    <w:rsid w:val="00DD58CA"/>
    <w:rsid w:val="00DE7A40"/>
    <w:rsid w:val="00E353C9"/>
    <w:rsid w:val="00E66D32"/>
    <w:rsid w:val="00E952B5"/>
    <w:rsid w:val="00EE18B3"/>
    <w:rsid w:val="00EE1FBC"/>
    <w:rsid w:val="00F42889"/>
    <w:rsid w:val="00F428B3"/>
    <w:rsid w:val="00FD4F5E"/>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D27"/>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1</Pages>
  <Words>3473</Words>
  <Characters>20496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59</cp:revision>
  <cp:lastPrinted>2025-04-17T10:43:00Z</cp:lastPrinted>
  <dcterms:created xsi:type="dcterms:W3CDTF">2015-05-05T23:26:00Z</dcterms:created>
  <dcterms:modified xsi:type="dcterms:W3CDTF">2025-04-17T10:44:00Z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