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887B" w14:textId="4B5A27D3" w:rsidR="0086145A" w:rsidRPr="00B270C0" w:rsidRDefault="0086145A">
      <w:pPr>
        <w:spacing w:after="153" w:line="259" w:lineRule="auto"/>
        <w:ind w:left="0" w:firstLine="0"/>
        <w:jc w:val="center"/>
        <w:rPr>
          <w:rFonts w:ascii="Times New Roman" w:hAnsi="Times New Roman" w:cs="Times New Roman"/>
          <w:b/>
          <w:bCs/>
          <w:sz w:val="34"/>
        </w:rPr>
      </w:pPr>
      <w:r w:rsidRPr="00B270C0">
        <w:rPr>
          <w:rFonts w:ascii="Times New Roman" w:hAnsi="Times New Roman" w:cs="Times New Roman"/>
          <w:b/>
          <w:bCs/>
          <w:sz w:val="34"/>
        </w:rPr>
        <w:t xml:space="preserve">Chemical 2.0  </w:t>
      </w:r>
    </w:p>
    <w:p w14:paraId="28E6B8F5" w14:textId="0DCD92F7" w:rsidR="009C43CD" w:rsidRPr="00B270C0" w:rsidRDefault="0086145A">
      <w:pPr>
        <w:spacing w:after="153" w:line="259" w:lineRule="auto"/>
        <w:ind w:left="0" w:firstLine="0"/>
        <w:jc w:val="center"/>
        <w:rPr>
          <w:rFonts w:ascii="Times New Roman" w:hAnsi="Times New Roman" w:cs="Times New Roman"/>
          <w:b/>
          <w:bCs/>
        </w:rPr>
      </w:pPr>
      <w:r w:rsidRPr="00B270C0">
        <w:rPr>
          <w:rFonts w:ascii="Times New Roman" w:hAnsi="Times New Roman" w:cs="Times New Roman"/>
          <w:b/>
          <w:bCs/>
          <w:sz w:val="34"/>
        </w:rPr>
        <w:t xml:space="preserve">(Free open-source </w:t>
      </w:r>
      <w:proofErr w:type="spellStart"/>
      <w:r w:rsidRPr="00B270C0">
        <w:rPr>
          <w:rFonts w:ascii="Times New Roman" w:hAnsi="Times New Roman" w:cs="Times New Roman"/>
          <w:b/>
          <w:bCs/>
          <w:sz w:val="34"/>
        </w:rPr>
        <w:t>Modelica</w:t>
      </w:r>
      <w:proofErr w:type="spellEnd"/>
      <w:r w:rsidRPr="00B270C0">
        <w:rPr>
          <w:rFonts w:ascii="Times New Roman" w:hAnsi="Times New Roman" w:cs="Times New Roman"/>
          <w:b/>
          <w:bCs/>
          <w:sz w:val="34"/>
        </w:rPr>
        <w:t xml:space="preserve"> library)</w:t>
      </w:r>
    </w:p>
    <w:p w14:paraId="36525344" w14:textId="79AA0EB2" w:rsidR="00B8235E" w:rsidRPr="00B270C0" w:rsidRDefault="0086145A" w:rsidP="00B8235E">
      <w:pPr>
        <w:pStyle w:val="Authors"/>
      </w:pPr>
      <w:r w:rsidRPr="00B270C0">
        <w:t>Marek Mateják</w:t>
      </w:r>
      <w:r w:rsidR="00B8235E" w:rsidRPr="00B270C0">
        <w:rPr>
          <w:vertAlign w:val="superscript"/>
        </w:rPr>
        <w:t>1</w:t>
      </w:r>
      <w:r w:rsidRPr="00B270C0">
        <w:rPr>
          <w:vertAlign w:val="superscript"/>
        </w:rPr>
        <w:t>,2</w:t>
      </w:r>
    </w:p>
    <w:p w14:paraId="0F511D64" w14:textId="5D6B4B7A" w:rsidR="009C43CD" w:rsidRPr="00B270C0" w:rsidRDefault="00802812" w:rsidP="00B8235E">
      <w:pPr>
        <w:spacing w:after="47"/>
        <w:ind w:left="-6" w:hanging="11"/>
        <w:rPr>
          <w:rFonts w:ascii="Courier New" w:hAnsi="Courier New" w:cs="Courier New"/>
          <w:sz w:val="19"/>
        </w:rPr>
      </w:pPr>
      <w:r w:rsidRPr="00B270C0">
        <w:rPr>
          <w:rFonts w:ascii="Times New Roman" w:hAnsi="Times New Roman" w:cs="Times New Roman"/>
          <w:vertAlign w:val="superscript"/>
        </w:rPr>
        <w:t>1</w:t>
      </w:r>
      <w:r w:rsidR="0086145A" w:rsidRPr="00B270C0">
        <w:rPr>
          <w:rFonts w:ascii="Times New Roman" w:hAnsi="Times New Roman" w:cs="Times New Roman"/>
        </w:rPr>
        <w:t>Institute for Clinical and Experimental Medicine, Czech Republic</w:t>
      </w:r>
    </w:p>
    <w:p w14:paraId="3BB682B8" w14:textId="77777777" w:rsidR="0086145A" w:rsidRPr="00B270C0" w:rsidRDefault="00802812">
      <w:pPr>
        <w:spacing w:after="0" w:line="259" w:lineRule="auto"/>
        <w:ind w:left="0" w:firstLine="0"/>
        <w:jc w:val="center"/>
        <w:rPr>
          <w:rFonts w:ascii="Times New Roman" w:hAnsi="Times New Roman" w:cs="Times New Roman"/>
        </w:rPr>
      </w:pPr>
      <w:r w:rsidRPr="00B270C0">
        <w:rPr>
          <w:rFonts w:ascii="Times New Roman" w:hAnsi="Times New Roman" w:cs="Times New Roman"/>
          <w:vertAlign w:val="superscript"/>
        </w:rPr>
        <w:t>2</w:t>
      </w:r>
      <w:r w:rsidR="0086145A" w:rsidRPr="00B270C0">
        <w:rPr>
          <w:rFonts w:ascii="Times New Roman" w:hAnsi="Times New Roman" w:cs="Times New Roman"/>
        </w:rPr>
        <w:t>First Faculty of Medicine, Charles University, Czech Republic</w:t>
      </w:r>
    </w:p>
    <w:p w14:paraId="35E135F5" w14:textId="37308841" w:rsidR="009C43CD" w:rsidRPr="00B270C0" w:rsidRDefault="0086145A">
      <w:pPr>
        <w:spacing w:after="0" w:line="259" w:lineRule="auto"/>
        <w:ind w:left="0" w:firstLine="0"/>
        <w:jc w:val="center"/>
        <w:rPr>
          <w:rFonts w:ascii="Times New Roman" w:hAnsi="Times New Roman" w:cs="Times New Roman"/>
        </w:rPr>
      </w:pPr>
      <w:r w:rsidRPr="00B270C0">
        <w:rPr>
          <w:rFonts w:ascii="Courier New" w:hAnsi="Courier New" w:cs="Courier New"/>
          <w:sz w:val="19"/>
        </w:rPr>
        <w:t>marek@matfyz.cz</w:t>
      </w:r>
    </w:p>
    <w:p w14:paraId="1BDFCD6D" w14:textId="77777777" w:rsidR="009C43CD" w:rsidRPr="00B270C0" w:rsidRDefault="009C43CD">
      <w:pPr>
        <w:rPr>
          <w:rFonts w:ascii="Times New Roman" w:hAnsi="Times New Roman" w:cs="Times New Roman"/>
        </w:rPr>
      </w:pPr>
    </w:p>
    <w:p w14:paraId="73D884C5" w14:textId="77777777" w:rsidR="00E61536" w:rsidRPr="00B270C0" w:rsidRDefault="00E61536">
      <w:pPr>
        <w:rPr>
          <w:rFonts w:ascii="Times New Roman" w:hAnsi="Times New Roman" w:cs="Times New Roman"/>
        </w:rPr>
      </w:pPr>
    </w:p>
    <w:p w14:paraId="546A5FEB" w14:textId="77777777" w:rsidR="00E61536" w:rsidRPr="00B270C0" w:rsidRDefault="00E61536">
      <w:pPr>
        <w:rPr>
          <w:rFonts w:ascii="Times New Roman" w:hAnsi="Times New Roman" w:cs="Times New Roman"/>
        </w:rPr>
      </w:pPr>
    </w:p>
    <w:p w14:paraId="0FEE9902" w14:textId="77777777" w:rsidR="00E61536" w:rsidRPr="00B270C0" w:rsidRDefault="00E61536">
      <w:pPr>
        <w:rPr>
          <w:rFonts w:ascii="Times New Roman" w:hAnsi="Times New Roman" w:cs="Times New Roman"/>
        </w:rPr>
        <w:sectPr w:rsidR="00E61536" w:rsidRPr="00B270C0">
          <w:pgSz w:w="11906" w:h="16838"/>
          <w:pgMar w:top="1470" w:right="2902" w:bottom="1372" w:left="2902" w:header="720" w:footer="720" w:gutter="0"/>
          <w:cols w:space="720"/>
        </w:sectPr>
      </w:pPr>
    </w:p>
    <w:p w14:paraId="4F70A503" w14:textId="77777777" w:rsidR="009C43CD" w:rsidRPr="00B270C0" w:rsidRDefault="00802812">
      <w:pPr>
        <w:pStyle w:val="Heading1"/>
        <w:numPr>
          <w:ilvl w:val="0"/>
          <w:numId w:val="0"/>
        </w:numPr>
        <w:ind w:left="-5"/>
        <w:rPr>
          <w:rFonts w:ascii="Times New Roman" w:hAnsi="Times New Roman" w:cs="Times New Roman"/>
          <w:b/>
          <w:bCs/>
          <w:lang w:val="en-US"/>
        </w:rPr>
      </w:pPr>
      <w:r w:rsidRPr="00B270C0">
        <w:rPr>
          <w:rFonts w:ascii="Times New Roman" w:hAnsi="Times New Roman" w:cs="Times New Roman"/>
          <w:b/>
          <w:bCs/>
          <w:lang w:val="en-US"/>
        </w:rPr>
        <w:t>Abstract</w:t>
      </w:r>
    </w:p>
    <w:p w14:paraId="4334B02C" w14:textId="71C06069" w:rsidR="004410C7" w:rsidRDefault="6B34A471">
      <w:pPr>
        <w:ind w:left="-5"/>
        <w:rPr>
          <w:rFonts w:ascii="Times New Roman" w:hAnsi="Times New Roman" w:cs="Times New Roman"/>
        </w:rPr>
      </w:pPr>
      <w:bookmarkStart w:id="0" w:name="_Hlk197016779"/>
      <w:r w:rsidRPr="6B34A471">
        <w:rPr>
          <w:rFonts w:ascii="Times New Roman" w:hAnsi="Times New Roman" w:cs="Times New Roman"/>
        </w:rPr>
        <w:t xml:space="preserve">Free open-source </w:t>
      </w:r>
      <w:proofErr w:type="spellStart"/>
      <w:r w:rsidRPr="6B34A471">
        <w:rPr>
          <w:rFonts w:ascii="Times New Roman" w:hAnsi="Times New Roman" w:cs="Times New Roman"/>
        </w:rPr>
        <w:t>Modelica</w:t>
      </w:r>
      <w:proofErr w:type="spellEnd"/>
      <w:r w:rsidRPr="6B34A471">
        <w:rPr>
          <w:rFonts w:ascii="Times New Roman" w:hAnsi="Times New Roman" w:cs="Times New Roman"/>
        </w:rPr>
        <w:t xml:space="preserve"> library called Chemical 2.0 (</w:t>
      </w:r>
      <w:hyperlink r:id="rId6">
        <w:r w:rsidRPr="6B34A471">
          <w:rPr>
            <w:rStyle w:val="Hyperlink"/>
            <w:rFonts w:ascii="Times New Roman" w:hAnsi="Times New Roman" w:cs="Times New Roman"/>
          </w:rPr>
          <w:t>https://github.com/MarekMatejak/Chemical</w:t>
        </w:r>
      </w:hyperlink>
      <w:r w:rsidRPr="6B34A471">
        <w:rPr>
          <w:rFonts w:ascii="Times New Roman" w:hAnsi="Times New Roman" w:cs="Times New Roman"/>
        </w:rPr>
        <w:t>) provides robust and unified definitions</w:t>
      </w:r>
      <w:r w:rsidR="003C3E1A">
        <w:rPr>
          <w:rFonts w:ascii="Times New Roman" w:hAnsi="Times New Roman" w:cs="Times New Roman"/>
        </w:rPr>
        <w:t xml:space="preserve"> allowing users to choose whether define processes or substances in their dynamic </w:t>
      </w:r>
      <w:r w:rsidR="00FC6493">
        <w:rPr>
          <w:rFonts w:ascii="Times New Roman" w:hAnsi="Times New Roman" w:cs="Times New Roman"/>
        </w:rPr>
        <w:t xml:space="preserve">(electro-)chemical </w:t>
      </w:r>
      <w:r w:rsidR="003C3E1A">
        <w:rPr>
          <w:rFonts w:ascii="Times New Roman" w:hAnsi="Times New Roman" w:cs="Times New Roman"/>
        </w:rPr>
        <w:t>models.</w:t>
      </w:r>
      <w:r w:rsidRPr="003C3E1A">
        <w:rPr>
          <w:rFonts w:ascii="Times New Roman" w:hAnsi="Times New Roman" w:cs="Times New Roman"/>
          <w:color w:val="auto"/>
        </w:rPr>
        <w:t xml:space="preserve"> </w:t>
      </w:r>
      <w:r w:rsidR="003C3E1A">
        <w:rPr>
          <w:rFonts w:ascii="Times New Roman" w:hAnsi="Times New Roman" w:cs="Times New Roman"/>
          <w:color w:val="auto"/>
        </w:rPr>
        <w:t>P</w:t>
      </w:r>
      <w:r w:rsidRPr="003C3E1A">
        <w:rPr>
          <w:rFonts w:ascii="Times New Roman" w:hAnsi="Times New Roman" w:cs="Times New Roman"/>
          <w:color w:val="auto"/>
        </w:rPr>
        <w:t>ropagation of definition and chemical solution through connected components</w:t>
      </w:r>
      <w:r w:rsidR="003C3E1A">
        <w:rPr>
          <w:rFonts w:ascii="Times New Roman" w:hAnsi="Times New Roman" w:cs="Times New Roman"/>
          <w:color w:val="auto"/>
        </w:rPr>
        <w:t xml:space="preserve"> simplify configuration. Relative approach of substance definition allows to create systems </w:t>
      </w:r>
      <w:r w:rsidR="003C3E1A">
        <w:rPr>
          <w:rFonts w:ascii="Times New Roman" w:hAnsi="Times New Roman" w:cs="Times New Roman"/>
        </w:rPr>
        <w:t xml:space="preserve">starting with </w:t>
      </w:r>
      <w:r w:rsidR="003C3E1A" w:rsidRPr="6B34A471">
        <w:rPr>
          <w:rFonts w:ascii="Times New Roman" w:hAnsi="Times New Roman" w:cs="Times New Roman"/>
        </w:rPr>
        <w:t>unknown substances</w:t>
      </w:r>
      <w:r w:rsidR="003C3E1A">
        <w:rPr>
          <w:rFonts w:ascii="Times New Roman" w:hAnsi="Times New Roman" w:cs="Times New Roman"/>
        </w:rPr>
        <w:t xml:space="preserve">. </w:t>
      </w:r>
      <w:r w:rsidR="004410C7" w:rsidRPr="004410C7">
        <w:rPr>
          <w:rFonts w:ascii="Times New Roman" w:hAnsi="Times New Roman" w:cs="Times New Roman"/>
        </w:rPr>
        <w:t>Chemical kinetics was rewritte</w:t>
      </w:r>
      <w:r w:rsidR="004410C7">
        <w:rPr>
          <w:rFonts w:ascii="Times New Roman" w:hAnsi="Times New Roman" w:cs="Times New Roman"/>
        </w:rPr>
        <w:t>n</w:t>
      </w:r>
      <w:r w:rsidR="004410C7" w:rsidRPr="004410C7">
        <w:rPr>
          <w:rFonts w:ascii="Times New Roman" w:hAnsi="Times New Roman" w:cs="Times New Roman"/>
        </w:rPr>
        <w:t>.</w:t>
      </w:r>
    </w:p>
    <w:p w14:paraId="38929F65" w14:textId="0EC9B398" w:rsidR="004410C7" w:rsidRDefault="00FC6493">
      <w:pPr>
        <w:ind w:left="-5"/>
        <w:rPr>
          <w:rFonts w:ascii="Times New Roman" w:hAnsi="Times New Roman" w:cs="Times New Roman"/>
        </w:rPr>
      </w:pPr>
      <w:r w:rsidRPr="00FC6493">
        <w:rPr>
          <w:rFonts w:ascii="Times New Roman" w:hAnsi="Times New Roman" w:cs="Times New Roman"/>
        </w:rPr>
        <w:t>The possibilities and performance of chemical pathways modeling are increased using a new type of connectors based on inertial electro-chemical</w:t>
      </w:r>
      <w:r>
        <w:rPr>
          <w:rFonts w:ascii="Times New Roman" w:hAnsi="Times New Roman" w:cs="Times New Roman"/>
        </w:rPr>
        <w:t xml:space="preserve"> potential</w:t>
      </w:r>
      <w:r w:rsidRPr="00FC6493">
        <w:rPr>
          <w:rFonts w:ascii="Times New Roman" w:hAnsi="Times New Roman" w:cs="Times New Roman"/>
        </w:rPr>
        <w:t xml:space="preserve">. Chemical processes can be directly connected resulting to complex chemical pathways without need to add unsignificant states. Parameterization of chemical reactions is also streamlined, </w:t>
      </w:r>
      <w:proofErr w:type="gramStart"/>
      <w:r w:rsidRPr="00FC6493">
        <w:rPr>
          <w:rFonts w:ascii="Times New Roman" w:hAnsi="Times New Roman" w:cs="Times New Roman"/>
        </w:rPr>
        <w:t>e.g.</w:t>
      </w:r>
      <w:proofErr w:type="gramEnd"/>
      <w:r w:rsidRPr="00FC6493">
        <w:rPr>
          <w:rFonts w:ascii="Times New Roman" w:hAnsi="Times New Roman" w:cs="Times New Roman"/>
        </w:rPr>
        <w:t xml:space="preserve"> using forward rate and dissociation coefficient.</w:t>
      </w:r>
    </w:p>
    <w:bookmarkEnd w:id="0"/>
    <w:p w14:paraId="51679C1B" w14:textId="77777777" w:rsidR="00FC6493" w:rsidRPr="00B270C0" w:rsidRDefault="00FC6493">
      <w:pPr>
        <w:ind w:left="-5"/>
        <w:rPr>
          <w:rFonts w:ascii="Times New Roman" w:hAnsi="Times New Roman" w:cs="Times New Roman"/>
        </w:rPr>
      </w:pPr>
    </w:p>
    <w:p w14:paraId="6B03CE63" w14:textId="30670430" w:rsidR="00A74A87" w:rsidRPr="00B270C0" w:rsidRDefault="00802812" w:rsidP="00A74A87">
      <w:pPr>
        <w:pStyle w:val="StyleKeywordsheadingBold"/>
      </w:pPr>
      <w:r w:rsidRPr="00B270C0">
        <w:t xml:space="preserve">Keywords: </w:t>
      </w:r>
      <w:r w:rsidR="00A74A87" w:rsidRPr="00B270C0">
        <w:t>Chemical 2.0,</w:t>
      </w:r>
      <w:r w:rsidR="00FC6493">
        <w:t xml:space="preserve"> inertial electro-chemical potential,</w:t>
      </w:r>
      <w:r w:rsidR="00A74A87" w:rsidRPr="00B270C0">
        <w:t xml:space="preserve"> </w:t>
      </w:r>
      <w:proofErr w:type="spellStart"/>
      <w:r w:rsidR="00A74A87" w:rsidRPr="00B270C0">
        <w:t>Modelica</w:t>
      </w:r>
      <w:proofErr w:type="spellEnd"/>
      <w:r w:rsidR="00A74A87" w:rsidRPr="00B270C0">
        <w:t xml:space="preserve"> library, physical chemistry, thermodynamics equilibria, electrochemical potential, electrochemical cell, internal energy, semipermeable membrane, chemical kinetics, chemical pathways</w:t>
      </w:r>
    </w:p>
    <w:p w14:paraId="0D365DA3" w14:textId="0E4E08C2" w:rsidR="009C43CD" w:rsidRPr="00B270C0" w:rsidRDefault="009C43CD">
      <w:pPr>
        <w:spacing w:after="267" w:line="259" w:lineRule="auto"/>
        <w:ind w:left="-5"/>
        <w:jc w:val="left"/>
        <w:rPr>
          <w:rFonts w:ascii="Times New Roman" w:hAnsi="Times New Roman" w:cs="Times New Roman"/>
        </w:rPr>
      </w:pPr>
    </w:p>
    <w:p w14:paraId="79B2E065" w14:textId="77777777" w:rsidR="009C43CD" w:rsidRPr="00B270C0" w:rsidRDefault="28388DD0" w:rsidP="00B8235E">
      <w:pPr>
        <w:pStyle w:val="Heading1"/>
        <w:spacing w:after="80"/>
        <w:ind w:left="414" w:hanging="431"/>
        <w:rPr>
          <w:rFonts w:ascii="Times New Roman" w:hAnsi="Times New Roman" w:cs="Times New Roman"/>
          <w:b/>
          <w:bCs/>
          <w:lang w:val="en-US"/>
        </w:rPr>
      </w:pPr>
      <w:r w:rsidRPr="28388DD0">
        <w:rPr>
          <w:rFonts w:ascii="Times New Roman" w:hAnsi="Times New Roman" w:cs="Times New Roman"/>
          <w:b/>
          <w:bCs/>
          <w:lang w:val="en-US"/>
        </w:rPr>
        <w:t>Introduction</w:t>
      </w:r>
    </w:p>
    <w:p w14:paraId="6BC46CC9" w14:textId="03B4E86F" w:rsidR="009C43CD" w:rsidRDefault="6B34A471" w:rsidP="00311ABE">
      <w:pPr>
        <w:spacing w:after="300"/>
        <w:rPr>
          <w:rFonts w:ascii="Times New Roman" w:hAnsi="Times New Roman" w:cs="Times New Roman"/>
        </w:rPr>
      </w:pPr>
      <w:r w:rsidRPr="6B34A471">
        <w:rPr>
          <w:rFonts w:ascii="Times New Roman" w:hAnsi="Times New Roman" w:cs="Times New Roman"/>
        </w:rPr>
        <w:t>Motivation to improve Chemical library from version 1.4</w:t>
      </w:r>
      <w:r w:rsidR="003A517D">
        <w:rPr>
          <w:rFonts w:ascii="Times New Roman" w:hAnsi="Times New Roman" w:cs="Times New Roman"/>
        </w:rPr>
        <w:t xml:space="preserve"> </w:t>
      </w:r>
      <w:r w:rsidR="003A517D">
        <w:rPr>
          <w:rFonts w:ascii="Times New Roman" w:hAnsi="Times New Roman" w:cs="Times New Roman"/>
        </w:rPr>
        <w:fldChar w:fldCharType="begin"/>
      </w:r>
      <w:r w:rsidR="003A517D">
        <w:rPr>
          <w:rFonts w:ascii="Times New Roman" w:hAnsi="Times New Roman" w:cs="Times New Roman"/>
        </w:rPr>
        <w:instrText xml:space="preserve"> ADDIN ZOTERO_ITEM CSL_CITATION {"citationID":"bNayayLa","properties":{"formattedCitation":"(Matej\\uc0\\u225{}k et al. 2015)","plainCitation":"(Mateják et al. 2015)","noteIndex":0},"citationItems":[{"id":329,"uris":["http://zotero.org/users/2056552/items/W6MEUEYK"],"itemData":{"id":329,"type":"paper-conference","container-title":"11th International Modelica Conference, Versailles, France","page":"359–366","publisher":"Linköping University Electronic Press, Linköpings universitet","title":"Free Modelica Library of Chemical and Electrochemical Processes","volume":"118","author":[{"family":"Mateják","given":"Marek"},{"family":"Tribula","given":"Martin"},{"family":"Ježek","given":"Filip"},{"family":"Kofránek","given":"Jiří"}],"issued":{"date-parts":[["2015"]]}}}],"schema":"https://github.com/citation-style-language/schema/raw/master/csl-citation.json"} </w:instrText>
      </w:r>
      <w:r w:rsidR="003A517D">
        <w:rPr>
          <w:rFonts w:ascii="Times New Roman" w:hAnsi="Times New Roman" w:cs="Times New Roman"/>
        </w:rPr>
        <w:fldChar w:fldCharType="separate"/>
      </w:r>
      <w:r w:rsidR="003A517D" w:rsidRPr="003A517D">
        <w:rPr>
          <w:rFonts w:ascii="Times New Roman" w:hAnsi="Times New Roman" w:cs="Times New Roman"/>
          <w:szCs w:val="24"/>
        </w:rPr>
        <w:t>(Mateják et al. 2015)</w:t>
      </w:r>
      <w:r w:rsidR="003A517D">
        <w:rPr>
          <w:rFonts w:ascii="Times New Roman" w:hAnsi="Times New Roman" w:cs="Times New Roman"/>
        </w:rPr>
        <w:fldChar w:fldCharType="end"/>
      </w:r>
      <w:r w:rsidRPr="6B34A471">
        <w:rPr>
          <w:rFonts w:ascii="Times New Roman" w:hAnsi="Times New Roman" w:cs="Times New Roman"/>
        </w:rPr>
        <w:t xml:space="preserve"> to version 2.0 comes from following </w:t>
      </w:r>
      <w:proofErr w:type="spellStart"/>
      <w:r w:rsidRPr="6B34A471">
        <w:rPr>
          <w:rFonts w:ascii="Times New Roman" w:hAnsi="Times New Roman" w:cs="Times New Roman"/>
        </w:rPr>
        <w:t>Modelica</w:t>
      </w:r>
      <w:proofErr w:type="spellEnd"/>
      <w:r w:rsidRPr="6B34A471">
        <w:rPr>
          <w:rFonts w:ascii="Times New Roman" w:hAnsi="Times New Roman" w:cs="Times New Roman"/>
        </w:rPr>
        <w:t xml:space="preserve"> libraries:</w:t>
      </w:r>
    </w:p>
    <w:p w14:paraId="76C71B6F" w14:textId="3BEB3D1F" w:rsidR="00431C39" w:rsidRPr="00EB27BF" w:rsidRDefault="005A28F7" w:rsidP="147DA0E8">
      <w:pPr>
        <w:pStyle w:val="ListParagraph"/>
        <w:numPr>
          <w:ilvl w:val="0"/>
          <w:numId w:val="7"/>
        </w:numPr>
        <w:spacing w:after="300"/>
        <w:rPr>
          <w:rFonts w:ascii="Times New Roman" w:hAnsi="Times New Roman" w:cs="Times New Roman"/>
          <w:color w:val="000000" w:themeColor="text1"/>
          <w:szCs w:val="21"/>
        </w:rPr>
      </w:pPr>
      <w:proofErr w:type="spellStart"/>
      <w:r w:rsidRPr="147DA0E8">
        <w:rPr>
          <w:rFonts w:ascii="Times New Roman" w:hAnsi="Times New Roman" w:cs="Times New Roman"/>
        </w:rPr>
        <w:t>Media.IdealGases</w:t>
      </w:r>
      <w:proofErr w:type="spellEnd"/>
      <w:r>
        <w:rPr>
          <w:rFonts w:ascii="Times New Roman" w:hAnsi="Times New Roman" w:cs="Times New Roman"/>
        </w:rPr>
        <w:t xml:space="preserve">  from </w:t>
      </w:r>
      <w:proofErr w:type="spellStart"/>
      <w:r>
        <w:rPr>
          <w:rFonts w:ascii="Times New Roman" w:hAnsi="Times New Roman" w:cs="Times New Roman"/>
        </w:rPr>
        <w:t>Modelica</w:t>
      </w:r>
      <w:proofErr w:type="spellEnd"/>
      <w:r>
        <w:rPr>
          <w:rFonts w:ascii="Times New Roman" w:hAnsi="Times New Roman" w:cs="Times New Roman"/>
        </w:rPr>
        <w:t xml:space="preserve"> Standard Library </w:t>
      </w:r>
      <w:r>
        <w:rPr>
          <w:rFonts w:ascii="Times New Roman" w:hAnsi="Times New Roman" w:cs="Times New Roman"/>
        </w:rPr>
        <w:fldChar w:fldCharType="begin"/>
      </w:r>
      <w:r>
        <w:rPr>
          <w:rFonts w:ascii="Times New Roman" w:hAnsi="Times New Roman" w:cs="Times New Roman"/>
        </w:rPr>
        <w:instrText xml:space="preserve"> ADDIN ZOTERO_ITEM CSL_CITATION {"citationID":"X3574Cjm","properties":{"formattedCitation":"(Casella et al. 2006)","plainCitation":"(Casella et al. 2006)","noteIndex":0},"citationItems":[{"id":2302,"uris":["http://zotero.org/users/2056552/items/7Y9TITP5"],"itemData":{"id":2302,"type":"paper-conference","container-title":"Proceedings of the 5th international modelica conference","page":"631–640","title":"The Modelica Fluid and Media library for modeling of incompressible and compressible thermo-fluid pipe networks","author":[{"family":"Casella","given":"Francesco"},{"family":"Otter","given":"Martin"},{"family":"Proelss","given":"Katrin"},{"family":"Richter","given":"Christoph"},{"family":"Tummescheit","given":"Hubertus"}],"issued":{"date-parts":[["2006"]]}}}],"schema":"https://github.com/citation-style-language/schema/raw/master/csl-citation.json"} </w:instrText>
      </w:r>
      <w:r>
        <w:rPr>
          <w:rFonts w:ascii="Times New Roman" w:hAnsi="Times New Roman" w:cs="Times New Roman"/>
        </w:rPr>
        <w:fldChar w:fldCharType="separate"/>
      </w:r>
      <w:r w:rsidRPr="005A28F7">
        <w:rPr>
          <w:rFonts w:ascii="Times New Roman" w:hAnsi="Times New Roman" w:cs="Times New Roman"/>
        </w:rPr>
        <w:t>(Casella et al. 2006)</w:t>
      </w:r>
      <w:r>
        <w:rPr>
          <w:rFonts w:ascii="Times New Roman" w:hAnsi="Times New Roman" w:cs="Times New Roman"/>
        </w:rPr>
        <w:fldChar w:fldCharType="end"/>
      </w:r>
      <w:r w:rsidR="00FC6493">
        <w:rPr>
          <w:rFonts w:ascii="Times New Roman" w:hAnsi="Times New Roman" w:cs="Times New Roman"/>
        </w:rPr>
        <w:t>:</w:t>
      </w:r>
      <w:r w:rsidR="147DA0E8" w:rsidRPr="147DA0E8">
        <w:rPr>
          <w:rFonts w:ascii="Times New Roman" w:hAnsi="Times New Roman" w:cs="Times New Roman"/>
        </w:rPr>
        <w:t xml:space="preserve"> Chemical substanc</w:t>
      </w:r>
      <w:r w:rsidR="147DA0E8" w:rsidRPr="005A28F7">
        <w:rPr>
          <w:rFonts w:ascii="Times New Roman" w:hAnsi="Times New Roman" w:cs="Times New Roman"/>
          <w:color w:val="auto"/>
        </w:rPr>
        <w:t>es</w:t>
      </w:r>
      <w:r w:rsidR="147DA0E8" w:rsidRPr="147DA0E8">
        <w:rPr>
          <w:rFonts w:ascii="Times New Roman" w:hAnsi="Times New Roman" w:cs="Times New Roman"/>
        </w:rPr>
        <w:t xml:space="preserve"> and chemical </w:t>
      </w:r>
      <w:r w:rsidR="147DA0E8" w:rsidRPr="005A28F7">
        <w:rPr>
          <w:rFonts w:ascii="Times New Roman" w:hAnsi="Times New Roman" w:cs="Times New Roman"/>
          <w:color w:val="auto"/>
        </w:rPr>
        <w:t xml:space="preserve">processes </w:t>
      </w:r>
      <w:r>
        <w:rPr>
          <w:rFonts w:ascii="Times New Roman" w:hAnsi="Times New Roman" w:cs="Times New Roman"/>
          <w:color w:val="auto"/>
        </w:rPr>
        <w:t>can be</w:t>
      </w:r>
      <w:r w:rsidR="147DA0E8" w:rsidRPr="005A28F7">
        <w:rPr>
          <w:rFonts w:ascii="Times New Roman" w:hAnsi="Times New Roman" w:cs="Times New Roman"/>
          <w:color w:val="auto"/>
        </w:rPr>
        <w:t xml:space="preserve"> </w:t>
      </w:r>
      <w:r w:rsidR="147DA0E8" w:rsidRPr="147DA0E8">
        <w:rPr>
          <w:rFonts w:ascii="Times New Roman" w:hAnsi="Times New Roman" w:cs="Times New Roman"/>
        </w:rPr>
        <w:t>described by the selected extensive physical quantities.</w:t>
      </w:r>
    </w:p>
    <w:p w14:paraId="72AFA44D" w14:textId="7E02A903" w:rsidR="00EB27BF" w:rsidRDefault="147DA0E8" w:rsidP="00EB27BF">
      <w:pPr>
        <w:pStyle w:val="ListParagraph"/>
        <w:numPr>
          <w:ilvl w:val="0"/>
          <w:numId w:val="7"/>
        </w:numPr>
        <w:spacing w:after="300"/>
        <w:rPr>
          <w:rFonts w:ascii="Times New Roman" w:hAnsi="Times New Roman" w:cs="Times New Roman"/>
        </w:rPr>
      </w:pPr>
      <w:proofErr w:type="spellStart"/>
      <w:r w:rsidRPr="147DA0E8">
        <w:rPr>
          <w:rFonts w:ascii="Times New Roman" w:hAnsi="Times New Roman" w:cs="Times New Roman"/>
        </w:rPr>
        <w:t>ThermofluidStream</w:t>
      </w:r>
      <w:proofErr w:type="spellEnd"/>
      <w:r w:rsidR="005A28F7">
        <w:rPr>
          <w:rFonts w:ascii="Times New Roman" w:hAnsi="Times New Roman" w:cs="Times New Roman"/>
        </w:rPr>
        <w:t xml:space="preserve"> </w:t>
      </w:r>
      <w:r w:rsidR="005A28F7">
        <w:rPr>
          <w:rFonts w:ascii="Times New Roman" w:hAnsi="Times New Roman" w:cs="Times New Roman"/>
        </w:rPr>
        <w:fldChar w:fldCharType="begin"/>
      </w:r>
      <w:r w:rsidR="005A28F7">
        <w:rPr>
          <w:rFonts w:ascii="Times New Roman" w:hAnsi="Times New Roman" w:cs="Times New Roman"/>
        </w:rPr>
        <w:instrText xml:space="preserve"> ADDIN ZOTERO_ITEM CSL_CITATION {"citationID":"STiW8yq1","properties":{"formattedCitation":"(Zimmer 2020)","plainCitation":"(Zimmer 2020)","noteIndex":0},"citationItems":[{"id":2304,"uris":["http://zotero.org/users/2056552/items/KP2T8CTH"],"itemData":{"id":2304,"type":"article-journal","container-title":"Mathematical and Computer Modelling of Dynamical Systems","issue":"3","note":"publisher: Taylor &amp; Francis","page":"204–233","title":"Robust object-oriented formulation of directed thermofluid stream networks","volume":"26","author":[{"family":"Zimmer","given":"Dirk"}],"issued":{"date-parts":[["2020"]]}}}],"schema":"https://github.com/citation-style-language/schema/raw/master/csl-citation.json"} </w:instrText>
      </w:r>
      <w:r w:rsidR="005A28F7">
        <w:rPr>
          <w:rFonts w:ascii="Times New Roman" w:hAnsi="Times New Roman" w:cs="Times New Roman"/>
        </w:rPr>
        <w:fldChar w:fldCharType="separate"/>
      </w:r>
      <w:r w:rsidR="005A28F7" w:rsidRPr="005A28F7">
        <w:rPr>
          <w:rFonts w:ascii="Times New Roman" w:hAnsi="Times New Roman" w:cs="Times New Roman"/>
        </w:rPr>
        <w:t>(Zimmer 2020)</w:t>
      </w:r>
      <w:r w:rsidR="005A28F7">
        <w:rPr>
          <w:rFonts w:ascii="Times New Roman" w:hAnsi="Times New Roman" w:cs="Times New Roman"/>
        </w:rPr>
        <w:fldChar w:fldCharType="end"/>
      </w:r>
      <w:r w:rsidRPr="147DA0E8">
        <w:rPr>
          <w:rFonts w:ascii="Times New Roman" w:hAnsi="Times New Roman" w:cs="Times New Roman"/>
        </w:rPr>
        <w:t xml:space="preserve">: Inertial connectors </w:t>
      </w:r>
      <w:r w:rsidR="005A28F7">
        <w:rPr>
          <w:rFonts w:ascii="Times New Roman" w:hAnsi="Times New Roman" w:cs="Times New Roman"/>
        </w:rPr>
        <w:t xml:space="preserve">can be </w:t>
      </w:r>
      <w:r w:rsidRPr="147DA0E8">
        <w:rPr>
          <w:rFonts w:ascii="Times New Roman" w:hAnsi="Times New Roman" w:cs="Times New Roman"/>
        </w:rPr>
        <w:t>generalized for chemical domain.</w:t>
      </w:r>
    </w:p>
    <w:p w14:paraId="3EBB8D53" w14:textId="29F0E78F" w:rsidR="00EB27BF" w:rsidRPr="008E51F5" w:rsidRDefault="6B34A471" w:rsidP="007D00AF">
      <w:pPr>
        <w:spacing w:after="300"/>
        <w:rPr>
          <w:rFonts w:ascii="Times New Roman" w:hAnsi="Times New Roman" w:cs="Times New Roman"/>
          <w:color w:val="auto"/>
        </w:rPr>
      </w:pPr>
      <w:r w:rsidRPr="6B34A471">
        <w:rPr>
          <w:rFonts w:ascii="Times New Roman" w:hAnsi="Times New Roman" w:cs="Times New Roman"/>
        </w:rPr>
        <w:t xml:space="preserve">As selection of physical quantities </w:t>
      </w:r>
      <w:r w:rsidRPr="005A28F7">
        <w:rPr>
          <w:rFonts w:ascii="Times New Roman" w:hAnsi="Times New Roman" w:cs="Times New Roman"/>
          <w:color w:val="auto"/>
        </w:rPr>
        <w:t xml:space="preserve">for each </w:t>
      </w:r>
      <w:r w:rsidRPr="6B34A471">
        <w:rPr>
          <w:rFonts w:ascii="Times New Roman" w:hAnsi="Times New Roman" w:cs="Times New Roman"/>
          <w:color w:val="auto"/>
        </w:rPr>
        <w:t xml:space="preserve">substance and process definition </w:t>
      </w:r>
      <w:r w:rsidRPr="6B34A471">
        <w:rPr>
          <w:rFonts w:ascii="Times New Roman" w:hAnsi="Times New Roman" w:cs="Times New Roman"/>
        </w:rPr>
        <w:t xml:space="preserve">we chose </w:t>
      </w:r>
      <w:r w:rsidRPr="005A28F7">
        <w:rPr>
          <w:rFonts w:ascii="Times New Roman" w:hAnsi="Times New Roman" w:cs="Times New Roman"/>
          <w:color w:val="auto"/>
        </w:rPr>
        <w:t>a</w:t>
      </w:r>
      <w:r w:rsidRPr="6B34A471">
        <w:rPr>
          <w:rFonts w:ascii="Times New Roman" w:hAnsi="Times New Roman" w:cs="Times New Roman"/>
        </w:rPr>
        <w:t xml:space="preserve"> similar </w:t>
      </w:r>
      <w:r w:rsidRPr="005A28F7">
        <w:rPr>
          <w:rFonts w:ascii="Times New Roman" w:hAnsi="Times New Roman" w:cs="Times New Roman"/>
          <w:color w:val="auto"/>
        </w:rPr>
        <w:t xml:space="preserve">approach used in </w:t>
      </w:r>
      <w:proofErr w:type="spellStart"/>
      <w:r w:rsidRPr="6B34A471">
        <w:rPr>
          <w:rFonts w:ascii="Times New Roman" w:hAnsi="Times New Roman" w:cs="Times New Roman"/>
        </w:rPr>
        <w:t>Modelica.Media.IdealGases</w:t>
      </w:r>
      <w:proofErr w:type="spellEnd"/>
      <w:r w:rsidRPr="6B34A471">
        <w:rPr>
          <w:rFonts w:ascii="Times New Roman" w:hAnsi="Times New Roman" w:cs="Times New Roman"/>
        </w:rPr>
        <w:t>, which comes from</w:t>
      </w:r>
      <w:r w:rsidR="005A28F7">
        <w:rPr>
          <w:rFonts w:ascii="Times New Roman" w:hAnsi="Times New Roman" w:cs="Times New Roman"/>
        </w:rPr>
        <w:t xml:space="preserve"> </w:t>
      </w:r>
      <w:r w:rsidR="005A28F7">
        <w:rPr>
          <w:rFonts w:ascii="Times New Roman" w:hAnsi="Times New Roman" w:cs="Times New Roman"/>
        </w:rPr>
        <w:fldChar w:fldCharType="begin"/>
      </w:r>
      <w:r w:rsidR="005A28F7">
        <w:rPr>
          <w:rFonts w:ascii="Times New Roman" w:hAnsi="Times New Roman" w:cs="Times New Roman"/>
        </w:rPr>
        <w:instrText xml:space="preserve"> ADDIN ZOTERO_ITEM CSL_CITATION {"citationID":"hrZFpcrQ","properties":{"formattedCitation":"(McBride, Zehe, and Sanford 2002)","plainCitation":"(McBride, Zehe, and Sanford 2002)","noteIndex":0},"citationItems":[{"id":2303,"uris":["http://zotero.org/users/2056552/items/B6GGN7SI"],"itemData":{"id":2303,"type":"article-journal","container-title":"Report: NASA/TP","title":"Glenn coefficients for calculating thermodynamic properties of individual species","volume":"211556","author":[{"family":"McBride","given":"BJ"},{"family":"Zehe","given":"MJ"},{"family":"Sanford","given":"G"}],"issued":{"date-parts":[["2002"]]}}}],"schema":"https://github.com/citation-style-language/schema/raw/master/csl-citation.json"} </w:instrText>
      </w:r>
      <w:r w:rsidR="005A28F7">
        <w:rPr>
          <w:rFonts w:ascii="Times New Roman" w:hAnsi="Times New Roman" w:cs="Times New Roman"/>
        </w:rPr>
        <w:fldChar w:fldCharType="separate"/>
      </w:r>
      <w:r w:rsidR="005A28F7" w:rsidRPr="005A28F7">
        <w:rPr>
          <w:rFonts w:ascii="Times New Roman" w:hAnsi="Times New Roman" w:cs="Times New Roman"/>
        </w:rPr>
        <w:t xml:space="preserve">(McBride, </w:t>
      </w:r>
      <w:proofErr w:type="spellStart"/>
      <w:r w:rsidR="005A28F7" w:rsidRPr="005A28F7">
        <w:rPr>
          <w:rFonts w:ascii="Times New Roman" w:hAnsi="Times New Roman" w:cs="Times New Roman"/>
        </w:rPr>
        <w:t>Zehe</w:t>
      </w:r>
      <w:proofErr w:type="spellEnd"/>
      <w:r w:rsidR="005A28F7" w:rsidRPr="005A28F7">
        <w:rPr>
          <w:rFonts w:ascii="Times New Roman" w:hAnsi="Times New Roman" w:cs="Times New Roman"/>
        </w:rPr>
        <w:t>, and Sanford 2002)</w:t>
      </w:r>
      <w:r w:rsidR="005A28F7">
        <w:rPr>
          <w:rFonts w:ascii="Times New Roman" w:hAnsi="Times New Roman" w:cs="Times New Roman"/>
        </w:rPr>
        <w:fldChar w:fldCharType="end"/>
      </w:r>
      <w:r w:rsidRPr="6B34A471">
        <w:rPr>
          <w:rFonts w:ascii="Times New Roman" w:hAnsi="Times New Roman" w:cs="Times New Roman"/>
        </w:rPr>
        <w:t xml:space="preserve">. Having this definition as a record of constant coefficients, there is a </w:t>
      </w:r>
      <w:r w:rsidRPr="005A28F7">
        <w:rPr>
          <w:rFonts w:ascii="Times New Roman" w:hAnsi="Times New Roman" w:cs="Times New Roman"/>
          <w:color w:val="auto"/>
        </w:rPr>
        <w:t>possibility</w:t>
      </w:r>
      <w:r w:rsidRPr="6B34A471">
        <w:rPr>
          <w:rFonts w:ascii="Times New Roman" w:hAnsi="Times New Roman" w:cs="Times New Roman"/>
        </w:rPr>
        <w:t xml:space="preserve"> to calculate molar heat capacity, free molar formation energies, free molar entropy and many other thermodynamic properties in dependence on </w:t>
      </w:r>
      <w:r w:rsidRPr="005A28F7">
        <w:rPr>
          <w:rFonts w:ascii="Times New Roman" w:hAnsi="Times New Roman" w:cs="Times New Roman"/>
          <w:color w:val="auto"/>
        </w:rPr>
        <w:t>given</w:t>
      </w:r>
      <w:r w:rsidRPr="6B34A471">
        <w:rPr>
          <w:rFonts w:ascii="Times New Roman" w:hAnsi="Times New Roman" w:cs="Times New Roman"/>
          <w:color w:val="FF0000"/>
        </w:rPr>
        <w:t xml:space="preserve"> </w:t>
      </w:r>
      <w:r w:rsidRPr="6B34A471">
        <w:rPr>
          <w:rFonts w:ascii="Times New Roman" w:hAnsi="Times New Roman" w:cs="Times New Roman"/>
        </w:rPr>
        <w:t>substance activity and state of chemical solution (temperature, pressure, electric potential,</w:t>
      </w:r>
      <w:r w:rsidRPr="6B34A471">
        <w:rPr>
          <w:rFonts w:ascii="Times New Roman" w:hAnsi="Times New Roman" w:cs="Times New Roman"/>
          <w:color w:val="FF0000"/>
        </w:rPr>
        <w:t xml:space="preserve"> </w:t>
      </w:r>
      <w:r w:rsidRPr="005A28F7">
        <w:rPr>
          <w:rFonts w:ascii="Times New Roman" w:hAnsi="Times New Roman" w:cs="Times New Roman"/>
          <w:color w:val="auto"/>
        </w:rPr>
        <w:t>etc.</w:t>
      </w:r>
      <w:r w:rsidRPr="6B34A471">
        <w:rPr>
          <w:rFonts w:ascii="Times New Roman" w:hAnsi="Times New Roman" w:cs="Times New Roman"/>
        </w:rPr>
        <w:t xml:space="preserve">). </w:t>
      </w:r>
      <w:r w:rsidRPr="005A28F7">
        <w:rPr>
          <w:rFonts w:ascii="Times New Roman" w:hAnsi="Times New Roman" w:cs="Times New Roman"/>
          <w:color w:val="auto"/>
        </w:rPr>
        <w:t>Moreover</w:t>
      </w:r>
      <w:r w:rsidRPr="6B34A471">
        <w:rPr>
          <w:rFonts w:ascii="Times New Roman" w:hAnsi="Times New Roman" w:cs="Times New Roman"/>
        </w:rPr>
        <w:t>, unlike the previous version, there is no need to have separate calculations for different state</w:t>
      </w:r>
      <w:r w:rsidRPr="005A28F7">
        <w:rPr>
          <w:rFonts w:ascii="Times New Roman" w:hAnsi="Times New Roman" w:cs="Times New Roman"/>
          <w:color w:val="auto"/>
        </w:rPr>
        <w:t>s</w:t>
      </w:r>
      <w:r w:rsidRPr="6B34A471">
        <w:rPr>
          <w:rFonts w:ascii="Times New Roman" w:hAnsi="Times New Roman" w:cs="Times New Roman"/>
          <w:color w:val="FF0000"/>
        </w:rPr>
        <w:t xml:space="preserve"> </w:t>
      </w:r>
      <w:r w:rsidRPr="6B34A471">
        <w:rPr>
          <w:rFonts w:ascii="Times New Roman" w:hAnsi="Times New Roman" w:cs="Times New Roman"/>
        </w:rPr>
        <w:t>of matters (phases), because phase is also included in extensive physical quantities of the definition records.</w:t>
      </w:r>
      <w:r w:rsidRPr="6B34A471">
        <w:rPr>
          <w:rFonts w:ascii="Times New Roman" w:hAnsi="Times New Roman" w:cs="Times New Roman"/>
          <w:color w:val="FF0000"/>
        </w:rPr>
        <w:t xml:space="preserve"> </w:t>
      </w:r>
      <w:r w:rsidRPr="005A28F7">
        <w:rPr>
          <w:rFonts w:ascii="Times New Roman" w:hAnsi="Times New Roman" w:cs="Times New Roman"/>
          <w:color w:val="auto"/>
        </w:rPr>
        <w:t>Therefore, every</w:t>
      </w:r>
      <w:r w:rsidRPr="6B34A471">
        <w:rPr>
          <w:rFonts w:ascii="Times New Roman" w:hAnsi="Times New Roman" w:cs="Times New Roman"/>
        </w:rPr>
        <w:t xml:space="preserve"> chemical equilibrium of each process can be expressed only using the definitions of included substances and processes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{"citationID":"bBFQV9QS","properties":{"formattedCitation":"(Peter Atkins, De Paula, and James Keeler 2018)","plainCitation":"(Peter Atkins, De Paula, and James Keeler 2018)","noteIndex":0},"citationItems":[{"id":223,"uris":["http://zotero.org/users/2056552/items/ZQNZHDGJ"],"itemData":{"id":223,"type":"book","publisher":"OUP Oxford","title":"Atkins’ Physical Chemistry","author":[{"family":"Peter Atkins","given":"P"},{"family":"De Paula","given":"J"},{"family":"James Keeler","given":""}],"issued":{"date-parts":[["2018"]]}}}],"schema":"https://github.com/citation-style-language/schema/raw/master/csl-citation.json"}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rPr>
        <w:t>(Peter Atkins, De Paula, and James Keeler 2018)</w:t>
      </w:r>
      <w:r w:rsidR="00DA5A96">
        <w:rPr>
          <w:rFonts w:ascii="Times New Roman" w:hAnsi="Times New Roman" w:cs="Times New Roman"/>
        </w:rPr>
        <w:fldChar w:fldCharType="end"/>
      </w:r>
      <w:r w:rsidRPr="6B34A471">
        <w:rPr>
          <w:rFonts w:ascii="Times New Roman" w:hAnsi="Times New Roman" w:cs="Times New Roman"/>
        </w:rPr>
        <w:t xml:space="preserve">. And because we chose extensive quantities, they can be easily summed or extracted as </w:t>
      </w:r>
      <w:r w:rsidR="008E51F5">
        <w:rPr>
          <w:rFonts w:ascii="Times New Roman" w:hAnsi="Times New Roman" w:cs="Times New Roman"/>
        </w:rPr>
        <w:t xml:space="preserve">in </w:t>
      </w:r>
      <w:r w:rsidRPr="6B34A471">
        <w:rPr>
          <w:rFonts w:ascii="Times New Roman" w:hAnsi="Times New Roman" w:cs="Times New Roman"/>
        </w:rPr>
        <w:t xml:space="preserve">common chemical processes </w:t>
      </w:r>
      <w:r w:rsidRPr="008E51F5">
        <w:rPr>
          <w:rFonts w:ascii="Times New Roman" w:hAnsi="Times New Roman" w:cs="Times New Roman"/>
          <w:color w:val="auto"/>
        </w:rPr>
        <w:t>notations</w:t>
      </w:r>
      <w:r w:rsidRPr="6B34A471">
        <w:rPr>
          <w:rFonts w:ascii="Times New Roman" w:hAnsi="Times New Roman" w:cs="Times New Roman"/>
        </w:rPr>
        <w:t xml:space="preserve"> (</w:t>
      </w:r>
      <w:proofErr w:type="gramStart"/>
      <w:r w:rsidRPr="6B34A471">
        <w:rPr>
          <w:rFonts w:ascii="Times New Roman" w:hAnsi="Times New Roman" w:cs="Times New Roman"/>
        </w:rPr>
        <w:t>e.g.</w:t>
      </w:r>
      <w:proofErr w:type="gramEnd"/>
      <w:r w:rsidRPr="6B34A471">
        <w:rPr>
          <w:rFonts w:ascii="Times New Roman" w:hAnsi="Times New Roman" w:cs="Times New Roman"/>
        </w:rPr>
        <w:t xml:space="preserve"> mass of substrates = mass of products; charge of substrates = charge of products; enthalpy of substrates + enthalpy of reaction = enthalpy of products, entropy of substrates + entropy of reaction = entropy of products, </w:t>
      </w:r>
      <w:r w:rsidRPr="008E51F5">
        <w:rPr>
          <w:rFonts w:ascii="Times New Roman" w:hAnsi="Times New Roman" w:cs="Times New Roman"/>
          <w:color w:val="auto"/>
        </w:rPr>
        <w:t>etc.).</w:t>
      </w:r>
    </w:p>
    <w:p w14:paraId="2469FD1E" w14:textId="07AC6E83" w:rsidR="007D00AF" w:rsidRDefault="28388DD0" w:rsidP="28388DD0">
      <w:pPr>
        <w:spacing w:after="300"/>
        <w:rPr>
          <w:rFonts w:ascii="Times New Roman" w:hAnsi="Times New Roman" w:cs="Times New Roman"/>
          <w:highlight w:val="yellow"/>
        </w:rPr>
      </w:pPr>
      <w:r w:rsidRPr="28388DD0">
        <w:rPr>
          <w:rFonts w:ascii="Times New Roman" w:hAnsi="Times New Roman" w:cs="Times New Roman"/>
        </w:rPr>
        <w:t xml:space="preserve">The connectors from </w:t>
      </w:r>
      <w:proofErr w:type="spellStart"/>
      <w:r w:rsidRPr="28388DD0">
        <w:rPr>
          <w:rFonts w:ascii="Times New Roman" w:hAnsi="Times New Roman" w:cs="Times New Roman"/>
        </w:rPr>
        <w:t>ThermofluidStream</w:t>
      </w:r>
      <w:proofErr w:type="spellEnd"/>
      <w:r w:rsidRPr="28388DD0">
        <w:rPr>
          <w:rFonts w:ascii="Times New Roman" w:hAnsi="Times New Roman" w:cs="Times New Roman"/>
        </w:rPr>
        <w:t xml:space="preserve"> library are revolutionary</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{"citationID":"reLFCkXF","properties":{"formattedCitation":"(Zimmer, Bender, and Pollok 2018)","plainCitation":"(Zimmer, Bender, and Pollok 2018)","noteIndex":0},"citationItems":[{"id":2310,"uris":["http://zotero.org/users/2056552/items/FEHE5PTL"],"itemData":{"id":2310,"type":"paper-conference","container-title":"Proceedings of the 2nd Japanese Modelica Conference","page":"39–48","publisher":"Linköping University Press","title":"Robust modeling of directed thermofluid flows in complex networks","author":[{"family":"Zimmer","given":"Dirk"},{"family":"Bender","given":"Daniel"},{"family":"Pollok","given":"Alexander"}],"issued":{"date-parts":[["2018"]]}}}],"schema":"https://github.com/citation-style-language/schema/raw/master/csl-citation.json"}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rPr>
        <w:t>(Zimmer, Bender, and Pollok 2018)</w:t>
      </w:r>
      <w:r w:rsidR="008E51F5">
        <w:rPr>
          <w:rFonts w:ascii="Times New Roman" w:hAnsi="Times New Roman" w:cs="Times New Roman"/>
        </w:rPr>
        <w:fldChar w:fldCharType="end"/>
      </w:r>
      <w:r w:rsidRPr="28388DD0">
        <w:rPr>
          <w:rFonts w:ascii="Times New Roman" w:hAnsi="Times New Roman" w:cs="Times New Roman"/>
        </w:rPr>
        <w:t xml:space="preserve">. </w:t>
      </w:r>
      <w:r w:rsidRPr="008E51F5">
        <w:rPr>
          <w:rFonts w:ascii="Times New Roman" w:hAnsi="Times New Roman" w:cs="Times New Roman"/>
          <w:color w:val="auto"/>
        </w:rPr>
        <w:t>This</w:t>
      </w:r>
      <w:r w:rsidRPr="28388DD0">
        <w:rPr>
          <w:rFonts w:ascii="Times New Roman" w:hAnsi="Times New Roman" w:cs="Times New Roman"/>
        </w:rPr>
        <w:t xml:space="preserve"> library still allows user to define very complex thermodynamic behavior of predefined media in the same level of detail as in </w:t>
      </w:r>
      <w:proofErr w:type="spellStart"/>
      <w:r w:rsidRPr="28388DD0">
        <w:rPr>
          <w:rFonts w:ascii="Times New Roman" w:hAnsi="Times New Roman" w:cs="Times New Roman"/>
        </w:rPr>
        <w:t>Modelica.Fluid</w:t>
      </w:r>
      <w:proofErr w:type="spellEnd"/>
      <w:r w:rsidRPr="28388DD0">
        <w:rPr>
          <w:rFonts w:ascii="Times New Roman" w:hAnsi="Times New Roman" w:cs="Times New Roman"/>
        </w:rPr>
        <w:t xml:space="preserve"> and </w:t>
      </w:r>
      <w:proofErr w:type="spellStart"/>
      <w:r w:rsidRPr="28388DD0">
        <w:rPr>
          <w:rFonts w:ascii="Times New Roman" w:hAnsi="Times New Roman" w:cs="Times New Roman"/>
        </w:rPr>
        <w:t>Modelica.Media</w:t>
      </w:r>
      <w:proofErr w:type="spellEnd"/>
      <w:r w:rsidRPr="28388DD0">
        <w:rPr>
          <w:rFonts w:ascii="Times New Roman" w:hAnsi="Times New Roman" w:cs="Times New Roman"/>
        </w:rPr>
        <w:t xml:space="preserve"> does</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{"citationID":"P43LZXIn","properties":{"formattedCitation":"(Zimmer, Mei\\uc0\\u223{}ner, and Weber 2022)","plainCitation":"(Zimmer, Meißner, and Weber 2022)","noteIndex":0},"citationItems":[{"id":2306,"uris":["http://zotero.org/users/2056552/items/VANB2XVT"],"itemData":{"id":2306,"type":"article-journal","container-title":"Electronics","issue":"22","note":"publisher: MDPI","page":"3790","title":"The DLR thermofluid stream library","volume":"11","author":[{"family":"Zimmer","given":"Dirk"},{"family":"Meißner","given":"Michael"},{"family":"Weber","given":"Niels"}],"issued":{"date-parts":[["2022"]]}}}],"schema":"https://github.com/citation-style-language/schema/raw/master/csl-citation.json"}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szCs w:val="24"/>
        </w:rPr>
        <w:t xml:space="preserve">(Zimmer, </w:t>
      </w:r>
      <w:proofErr w:type="spellStart"/>
      <w:r w:rsidR="008E51F5" w:rsidRPr="008E51F5">
        <w:rPr>
          <w:rFonts w:ascii="Times New Roman" w:hAnsi="Times New Roman" w:cs="Times New Roman"/>
          <w:szCs w:val="24"/>
        </w:rPr>
        <w:t>Meißner</w:t>
      </w:r>
      <w:proofErr w:type="spellEnd"/>
      <w:r w:rsidR="008E51F5" w:rsidRPr="008E51F5">
        <w:rPr>
          <w:rFonts w:ascii="Times New Roman" w:hAnsi="Times New Roman" w:cs="Times New Roman"/>
          <w:szCs w:val="24"/>
        </w:rPr>
        <w:t>, and Weber 2022)</w:t>
      </w:r>
      <w:r w:rsidR="008E51F5">
        <w:rPr>
          <w:rFonts w:ascii="Times New Roman" w:hAnsi="Times New Roman" w:cs="Times New Roman"/>
        </w:rPr>
        <w:fldChar w:fldCharType="end"/>
      </w:r>
      <w:r w:rsidRPr="28388DD0">
        <w:rPr>
          <w:rFonts w:ascii="Times New Roman" w:hAnsi="Times New Roman" w:cs="Times New Roman"/>
        </w:rPr>
        <w:t xml:space="preserve">. However, </w:t>
      </w:r>
      <w:proofErr w:type="spellStart"/>
      <w:r w:rsidRPr="28388DD0">
        <w:rPr>
          <w:rFonts w:ascii="Times New Roman" w:hAnsi="Times New Roman" w:cs="Times New Roman"/>
        </w:rPr>
        <w:t>ThermofluidStream</w:t>
      </w:r>
      <w:proofErr w:type="spellEnd"/>
      <w:r w:rsidRPr="28388DD0">
        <w:rPr>
          <w:rFonts w:ascii="Times New Roman" w:hAnsi="Times New Roman" w:cs="Times New Roman"/>
        </w:rPr>
        <w:t xml:space="preserve"> library </w:t>
      </w:r>
      <w:r w:rsidRPr="008E51F5">
        <w:rPr>
          <w:rFonts w:ascii="Times New Roman" w:hAnsi="Times New Roman" w:cs="Times New Roman"/>
          <w:color w:val="auto"/>
        </w:rPr>
        <w:t>permits</w:t>
      </w:r>
      <w:r w:rsidRPr="28388DD0">
        <w:rPr>
          <w:rFonts w:ascii="Times New Roman" w:hAnsi="Times New Roman" w:cs="Times New Roman"/>
        </w:rPr>
        <w:t xml:space="preserve"> </w:t>
      </w:r>
      <w:r w:rsidRPr="008E51F5">
        <w:rPr>
          <w:rFonts w:ascii="Times New Roman" w:hAnsi="Times New Roman" w:cs="Times New Roman"/>
          <w:color w:val="auto"/>
        </w:rPr>
        <w:t xml:space="preserve">connections between </w:t>
      </w:r>
      <w:r w:rsidRPr="28388DD0">
        <w:rPr>
          <w:rFonts w:ascii="Times New Roman" w:hAnsi="Times New Roman" w:cs="Times New Roman"/>
        </w:rPr>
        <w:t>processes without unnecessary accumulations of media, simultaneously eliminat</w:t>
      </w:r>
      <w:r w:rsidRPr="008E51F5">
        <w:rPr>
          <w:rFonts w:ascii="Times New Roman" w:hAnsi="Times New Roman" w:cs="Times New Roman"/>
          <w:color w:val="auto"/>
        </w:rPr>
        <w:t>ing a</w:t>
      </w:r>
      <w:r w:rsidRPr="28388DD0">
        <w:rPr>
          <w:rFonts w:ascii="Times New Roman" w:hAnsi="Times New Roman" w:cs="Times New Roman"/>
        </w:rPr>
        <w:t xml:space="preserve"> number of non-linear systems in the model</w:t>
      </w:r>
      <w:r w:rsidR="008E51F5">
        <w:rPr>
          <w:rFonts w:ascii="Times New Roman" w:hAnsi="Times New Roman" w:cs="Times New Roman"/>
        </w:rPr>
        <w:t xml:space="preserve"> </w:t>
      </w:r>
      <w:r w:rsidR="008E51F5">
        <w:rPr>
          <w:rFonts w:ascii="Times New Roman" w:hAnsi="Times New Roman" w:cs="Times New Roman"/>
        </w:rPr>
        <w:fldChar w:fldCharType="begin"/>
      </w:r>
      <w:r w:rsidR="008E51F5">
        <w:rPr>
          <w:rFonts w:ascii="Times New Roman" w:hAnsi="Times New Roman" w:cs="Times New Roman"/>
        </w:rPr>
        <w:instrText xml:space="preserve"> ADDIN ZOTERO_ITEM CSL_CITATION {"citationID":"5ItCiSsc","properties":{"formattedCitation":"(Mei\\uc0\\u223{}ner and Zimmer 2022)","plainCitation":"(Meißner and Zimmer 2022)","noteIndex":0},"citationItems":[{"id":2309,"uris":["http://zotero.org/users/2056552/items/MSMFCZMC"],"itemData":{"id":2309,"type":"article-journal","container-title":"IFAC-PapersOnLine","issue":"20","note":"publisher: Elsevier","page":"265–270","title":"Robust Modeling of Volumes for Dynamic Simulations of Thermo-Fluid Stream Networks","volume":"55","author":[{"family":"Meißner","given":"Michael"},{"family":"Zimmer","given":"Dirk"}],"issued":{"date-parts":[["2022"]]}}}],"schema":"https://github.com/citation-style-language/schema/raw/master/csl-citation.json"} </w:instrText>
      </w:r>
      <w:r w:rsidR="008E51F5">
        <w:rPr>
          <w:rFonts w:ascii="Times New Roman" w:hAnsi="Times New Roman" w:cs="Times New Roman"/>
        </w:rPr>
        <w:fldChar w:fldCharType="separate"/>
      </w:r>
      <w:r w:rsidR="008E51F5" w:rsidRPr="008E51F5">
        <w:rPr>
          <w:rFonts w:ascii="Times New Roman" w:hAnsi="Times New Roman" w:cs="Times New Roman"/>
          <w:szCs w:val="24"/>
        </w:rPr>
        <w:t>(</w:t>
      </w:r>
      <w:proofErr w:type="spellStart"/>
      <w:r w:rsidR="008E51F5" w:rsidRPr="008E51F5">
        <w:rPr>
          <w:rFonts w:ascii="Times New Roman" w:hAnsi="Times New Roman" w:cs="Times New Roman"/>
          <w:szCs w:val="24"/>
        </w:rPr>
        <w:t>Meißner</w:t>
      </w:r>
      <w:proofErr w:type="spellEnd"/>
      <w:r w:rsidR="008E51F5" w:rsidRPr="008E51F5">
        <w:rPr>
          <w:rFonts w:ascii="Times New Roman" w:hAnsi="Times New Roman" w:cs="Times New Roman"/>
          <w:szCs w:val="24"/>
        </w:rPr>
        <w:t xml:space="preserve"> and Zimmer 2022)</w:t>
      </w:r>
      <w:r w:rsidR="008E51F5">
        <w:rPr>
          <w:rFonts w:ascii="Times New Roman" w:hAnsi="Times New Roman" w:cs="Times New Roman"/>
        </w:rPr>
        <w:fldChar w:fldCharType="end"/>
      </w:r>
      <w:r w:rsidRPr="28388DD0">
        <w:rPr>
          <w:rFonts w:ascii="Times New Roman" w:hAnsi="Times New Roman" w:cs="Times New Roman"/>
        </w:rPr>
        <w:t xml:space="preserve">. </w:t>
      </w:r>
      <w:r w:rsidR="6B34A471" w:rsidRPr="008E51F5">
        <w:rPr>
          <w:rFonts w:ascii="Times New Roman" w:hAnsi="Times New Roman" w:cs="Times New Roman"/>
          <w:color w:val="auto"/>
        </w:rPr>
        <w:t>By eliminating numerous middle-state components accumulating and mixing medium the model becomes more readable.</w:t>
      </w:r>
      <w:r w:rsidR="6B34A471" w:rsidRPr="6B34A471">
        <w:rPr>
          <w:rFonts w:ascii="Times New Roman" w:hAnsi="Times New Roman" w:cs="Times New Roman"/>
        </w:rPr>
        <w:t xml:space="preserve"> And during the simulation run there is no </w:t>
      </w:r>
      <w:r w:rsidR="00DA5A96" w:rsidRPr="6B34A471">
        <w:rPr>
          <w:rFonts w:ascii="Times New Roman" w:hAnsi="Times New Roman" w:cs="Times New Roman"/>
        </w:rPr>
        <w:t>longer</w:t>
      </w:r>
      <w:r w:rsidR="6B34A471" w:rsidRPr="6B34A471">
        <w:rPr>
          <w:rFonts w:ascii="Times New Roman" w:hAnsi="Times New Roman" w:cs="Times New Roman"/>
        </w:rPr>
        <w:t xml:space="preserve"> need to solve implicit equations for many non-linear systems.</w:t>
      </w:r>
      <w:r w:rsidR="008E51F5">
        <w:rPr>
          <w:rFonts w:ascii="Times New Roman" w:hAnsi="Times New Roman" w:cs="Times New Roman"/>
        </w:rPr>
        <w:t xml:space="preserve"> All this results in </w:t>
      </w:r>
      <w:r w:rsidR="008E51F5" w:rsidRPr="008E51F5">
        <w:rPr>
          <w:rFonts w:ascii="Times New Roman" w:hAnsi="Times New Roman" w:cs="Times New Roman"/>
        </w:rPr>
        <w:t>s</w:t>
      </w:r>
      <w:r w:rsidR="6B34A471" w:rsidRPr="008E51F5">
        <w:rPr>
          <w:rFonts w:ascii="Times New Roman" w:hAnsi="Times New Roman" w:cs="Times New Roman"/>
        </w:rPr>
        <w:t>ignificant</w:t>
      </w:r>
      <w:r w:rsidR="00DA5A96">
        <w:rPr>
          <w:rFonts w:ascii="Times New Roman" w:hAnsi="Times New Roman" w:cs="Times New Roman"/>
        </w:rPr>
        <w:t xml:space="preserve"> </w:t>
      </w:r>
      <w:r w:rsidR="6B34A471" w:rsidRPr="008E51F5">
        <w:rPr>
          <w:rFonts w:ascii="Times New Roman" w:hAnsi="Times New Roman" w:cs="Times New Roman"/>
        </w:rPr>
        <w:t>improv</w:t>
      </w:r>
      <w:r w:rsidR="00DA5A96">
        <w:rPr>
          <w:rFonts w:ascii="Times New Roman" w:hAnsi="Times New Roman" w:cs="Times New Roman"/>
        </w:rPr>
        <w:t>ement</w:t>
      </w:r>
      <w:r w:rsidR="6B34A471" w:rsidRPr="008E51F5">
        <w:rPr>
          <w:rFonts w:ascii="Times New Roman" w:hAnsi="Times New Roman" w:cs="Times New Roman"/>
        </w:rPr>
        <w:t xml:space="preserve"> </w:t>
      </w:r>
      <w:r w:rsidR="00DA5A96">
        <w:rPr>
          <w:rFonts w:ascii="Times New Roman" w:hAnsi="Times New Roman" w:cs="Times New Roman"/>
        </w:rPr>
        <w:t xml:space="preserve">of </w:t>
      </w:r>
      <w:r w:rsidR="6B34A471" w:rsidRPr="008E51F5">
        <w:rPr>
          <w:rFonts w:ascii="Times New Roman" w:hAnsi="Times New Roman" w:cs="Times New Roman"/>
        </w:rPr>
        <w:t xml:space="preserve">the performance and readability, with minimal compromise </w:t>
      </w:r>
      <w:r w:rsidR="008E51F5" w:rsidRPr="008E51F5">
        <w:rPr>
          <w:rFonts w:ascii="Times New Roman" w:hAnsi="Times New Roman" w:cs="Times New Roman"/>
        </w:rPr>
        <w:t>in</w:t>
      </w:r>
      <w:r w:rsidR="6B34A471" w:rsidRPr="008E51F5">
        <w:rPr>
          <w:rFonts w:ascii="Times New Roman" w:hAnsi="Times New Roman" w:cs="Times New Roman"/>
        </w:rPr>
        <w:t xml:space="preserve"> the model details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{"citationID":"xxVE0JWb","properties":{"formattedCitation":"(Zimmer, Mei\\uc0\\u223{}ner, and Weber 2021)","plainCitation":"(Zimmer, Meißner, and Weber 2021)","noteIndex":0},"citationItems":[{"id":2305,"uris":["http://zotero.org/users/2056552/items/HVRR8YV6"],"itemData":{"id":2305,"type":"article-journal","container-title":"SNE Simulation Notes Europe","issue":"4","note":"publisher: ASIM-Arbeitsgemeinschaft Simulation","page":"177–184","title":"Robust Simulation of Stream-Dominated Thermo-FluidSystems: From Directed to Non-Directed Flows","volume":"31","author":[{"family":"Zimmer","given":"Dirk"},{"family":"Meißner","given":"Michael"},{"family":"Weber","given":"Niels"}],"issued":{"date-parts":[["2021"]]}}}],"schema":"https://github.com/citation-style-language/schema/raw/master/csl-citation.json"}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szCs w:val="24"/>
        </w:rPr>
        <w:t xml:space="preserve">(Zimmer, </w:t>
      </w:r>
      <w:proofErr w:type="spellStart"/>
      <w:r w:rsidR="00DA5A96" w:rsidRPr="00DA5A96">
        <w:rPr>
          <w:rFonts w:ascii="Times New Roman" w:hAnsi="Times New Roman" w:cs="Times New Roman"/>
          <w:szCs w:val="24"/>
        </w:rPr>
        <w:t>Meißner</w:t>
      </w:r>
      <w:proofErr w:type="spellEnd"/>
      <w:r w:rsidR="00DA5A96" w:rsidRPr="00DA5A96">
        <w:rPr>
          <w:rFonts w:ascii="Times New Roman" w:hAnsi="Times New Roman" w:cs="Times New Roman"/>
          <w:szCs w:val="24"/>
        </w:rPr>
        <w:t>, and Weber 2021)</w:t>
      </w:r>
      <w:r w:rsidR="00DA5A96">
        <w:rPr>
          <w:rFonts w:ascii="Times New Roman" w:hAnsi="Times New Roman" w:cs="Times New Roman"/>
        </w:rPr>
        <w:fldChar w:fldCharType="end"/>
      </w:r>
      <w:r w:rsidR="6B34A471" w:rsidRPr="008E51F5">
        <w:rPr>
          <w:rFonts w:ascii="Times New Roman" w:hAnsi="Times New Roman" w:cs="Times New Roman"/>
        </w:rPr>
        <w:t>.</w:t>
      </w:r>
      <w:r w:rsidR="6B34A471" w:rsidRPr="6B34A471">
        <w:rPr>
          <w:rFonts w:ascii="Times New Roman" w:hAnsi="Times New Roman" w:cs="Times New Roman"/>
        </w:rPr>
        <w:t xml:space="preserve"> </w:t>
      </w:r>
    </w:p>
    <w:p w14:paraId="05A9D504" w14:textId="131F6612" w:rsidR="00EB27BF" w:rsidRDefault="6B34A471" w:rsidP="00E44277">
      <w:pPr>
        <w:spacing w:after="300"/>
        <w:rPr>
          <w:rFonts w:ascii="Times New Roman" w:hAnsi="Times New Roman" w:cs="Times New Roman"/>
        </w:rPr>
      </w:pPr>
      <w:r w:rsidRPr="6B34A471">
        <w:rPr>
          <w:rFonts w:ascii="Times New Roman" w:hAnsi="Times New Roman" w:cs="Times New Roman"/>
        </w:rPr>
        <w:t xml:space="preserve">Using the inertial approach of </w:t>
      </w:r>
      <w:proofErr w:type="spellStart"/>
      <w:r w:rsidRPr="6B34A471">
        <w:rPr>
          <w:rFonts w:ascii="Times New Roman" w:hAnsi="Times New Roman" w:cs="Times New Roman"/>
        </w:rPr>
        <w:t>ThermofluidStream</w:t>
      </w:r>
      <w:proofErr w:type="spellEnd"/>
      <w:r w:rsidRPr="6B34A471">
        <w:rPr>
          <w:rFonts w:ascii="Times New Roman" w:hAnsi="Times New Roman" w:cs="Times New Roman"/>
        </w:rPr>
        <w:t xml:space="preserve"> in chemical domain promises the analogical improvements for Chemical 2.0. As a result, the processes can be </w:t>
      </w:r>
      <w:r w:rsidRPr="6B34A471">
        <w:rPr>
          <w:rFonts w:ascii="Times New Roman" w:hAnsi="Times New Roman" w:cs="Times New Roman"/>
        </w:rPr>
        <w:lastRenderedPageBreak/>
        <w:t xml:space="preserve">connected directly together to define complex chemical pathways such as in biochemistry or physiology. </w:t>
      </w:r>
      <w:r w:rsidRPr="00DA5A96">
        <w:rPr>
          <w:rFonts w:ascii="Times New Roman" w:hAnsi="Times New Roman" w:cs="Times New Roman"/>
          <w:color w:val="auto"/>
        </w:rPr>
        <w:t xml:space="preserve">Additionally, allowing </w:t>
      </w:r>
      <w:r w:rsidRPr="6B34A471">
        <w:rPr>
          <w:rFonts w:ascii="Times New Roman" w:hAnsi="Times New Roman" w:cs="Times New Roman"/>
        </w:rPr>
        <w:t>to define better chemical kinetics</w:t>
      </w:r>
      <w:r w:rsidR="00DA5A96">
        <w:rPr>
          <w:rFonts w:ascii="Times New Roman" w:hAnsi="Times New Roman" w:cs="Times New Roman"/>
        </w:rPr>
        <w:t xml:space="preserve"> </w:t>
      </w:r>
      <w:r w:rsidR="00DA5A96">
        <w:rPr>
          <w:rFonts w:ascii="Times New Roman" w:hAnsi="Times New Roman" w:cs="Times New Roman"/>
        </w:rPr>
        <w:fldChar w:fldCharType="begin"/>
      </w:r>
      <w:r w:rsidR="00DA5A96">
        <w:rPr>
          <w:rFonts w:ascii="Times New Roman" w:hAnsi="Times New Roman" w:cs="Times New Roman"/>
        </w:rPr>
        <w:instrText xml:space="preserve"> ADDIN ZOTERO_ITEM CSL_CITATION {"citationID":"C5dthybK","properties":{"formattedCitation":"(Sauro 2009)","plainCitation":"(Sauro 2009)","noteIndex":0},"citationItems":[{"id":2314,"uris":["http://zotero.org/users/2056552/items/8WZ5SC4D"],"itemData":{"id":2314,"type":"article-journal","container-title":"Computational Systems Biology","note":"publisher: Springer","page":"269–309","title":"Network dynamics","author":[{"family":"Sauro","given":"Herbert M"}],"issued":{"date-parts":[["2009"]]}}}],"schema":"https://github.com/citation-style-language/schema/raw/master/csl-citation.json"} </w:instrText>
      </w:r>
      <w:r w:rsidR="00DA5A96">
        <w:rPr>
          <w:rFonts w:ascii="Times New Roman" w:hAnsi="Times New Roman" w:cs="Times New Roman"/>
        </w:rPr>
        <w:fldChar w:fldCharType="separate"/>
      </w:r>
      <w:r w:rsidR="00DA5A96" w:rsidRPr="00DA5A96">
        <w:rPr>
          <w:rFonts w:ascii="Times New Roman" w:hAnsi="Times New Roman" w:cs="Times New Roman"/>
        </w:rPr>
        <w:t>(</w:t>
      </w:r>
      <w:proofErr w:type="spellStart"/>
      <w:r w:rsidR="00DA5A96" w:rsidRPr="00DA5A96">
        <w:rPr>
          <w:rFonts w:ascii="Times New Roman" w:hAnsi="Times New Roman" w:cs="Times New Roman"/>
        </w:rPr>
        <w:t>Sauro</w:t>
      </w:r>
      <w:proofErr w:type="spellEnd"/>
      <w:r w:rsidR="00DA5A96" w:rsidRPr="00DA5A96">
        <w:rPr>
          <w:rFonts w:ascii="Times New Roman" w:hAnsi="Times New Roman" w:cs="Times New Roman"/>
        </w:rPr>
        <w:t xml:space="preserve"> 2009)</w:t>
      </w:r>
      <w:r w:rsidR="00DA5A96">
        <w:rPr>
          <w:rFonts w:ascii="Times New Roman" w:hAnsi="Times New Roman" w:cs="Times New Roman"/>
        </w:rPr>
        <w:fldChar w:fldCharType="end"/>
      </w:r>
      <w:r w:rsidRPr="6B34A471">
        <w:rPr>
          <w:rFonts w:ascii="Times New Roman" w:hAnsi="Times New Roman" w:cs="Times New Roman"/>
        </w:rPr>
        <w:t>, complex processes and more detailed calculations of any part of the model.</w:t>
      </w:r>
    </w:p>
    <w:p w14:paraId="5D8AFFE8" w14:textId="46195829" w:rsidR="002869C4" w:rsidRDefault="002869C4" w:rsidP="00E44277">
      <w:pPr>
        <w:spacing w:after="300"/>
        <w:rPr>
          <w:rFonts w:ascii="Times New Roman" w:hAnsi="Times New Roman" w:cs="Times New Roman"/>
        </w:rPr>
      </w:pPr>
      <w:r>
        <w:rPr>
          <w:rFonts w:ascii="Times New Roman" w:hAnsi="Times New Roman" w:cs="Times New Roman"/>
        </w:rPr>
        <w:t xml:space="preserve">The inertial approach is connected with following </w:t>
      </w:r>
      <w:r w:rsidR="005A28F7">
        <w:rPr>
          <w:rFonts w:ascii="Times New Roman" w:hAnsi="Times New Roman" w:cs="Times New Roman"/>
        </w:rPr>
        <w:t xml:space="preserve">basic composition </w:t>
      </w:r>
      <w:r>
        <w:rPr>
          <w:rFonts w:ascii="Times New Roman" w:hAnsi="Times New Roman" w:cs="Times New Roman"/>
        </w:rPr>
        <w:t>rules:</w:t>
      </w:r>
    </w:p>
    <w:p w14:paraId="4DDFC249" w14:textId="17A56E8D" w:rsidR="002869C4" w:rsidRPr="003A517D" w:rsidRDefault="002869C4" w:rsidP="002869C4">
      <w:pPr>
        <w:numPr>
          <w:ilvl w:val="0"/>
          <w:numId w:val="8"/>
        </w:numPr>
        <w:spacing w:before="100" w:beforeAutospacing="1" w:after="100" w:afterAutospacing="1"/>
        <w:jc w:val="left"/>
        <w:rPr>
          <w:rFonts w:ascii="Times New Roman" w:eastAsia="Times New Roman" w:hAnsi="Times New Roman" w:cs="Times New Roman"/>
          <w:szCs w:val="21"/>
          <w:lang w:val="cs-CZ"/>
        </w:rPr>
      </w:pPr>
      <w:r w:rsidRPr="003A517D">
        <w:rPr>
          <w:rFonts w:ascii="Times New Roman" w:hAnsi="Times New Roman" w:cs="Times New Roman"/>
          <w:szCs w:val="21"/>
        </w:rPr>
        <w:t xml:space="preserve">Electro-chemical pathways </w:t>
      </w:r>
      <w:r w:rsidRPr="003A517D">
        <w:rPr>
          <w:rFonts w:ascii="Times New Roman" w:hAnsi="Times New Roman" w:cs="Times New Roman"/>
          <w:szCs w:val="21"/>
        </w:rPr>
        <w:t xml:space="preserve">shall start and end at a </w:t>
      </w:r>
      <w:r w:rsidRPr="003A517D">
        <w:rPr>
          <w:rFonts w:ascii="Times New Roman" w:hAnsi="Times New Roman" w:cs="Times New Roman"/>
          <w:szCs w:val="21"/>
        </w:rPr>
        <w:t>boundary component</w:t>
      </w:r>
      <w:r w:rsidRPr="003A517D">
        <w:rPr>
          <w:rFonts w:ascii="Times New Roman" w:hAnsi="Times New Roman" w:cs="Times New Roman"/>
          <w:szCs w:val="21"/>
        </w:rPr>
        <w:t xml:space="preserve">. </w:t>
      </w:r>
      <w:r w:rsidR="005A28F7" w:rsidRPr="003A517D">
        <w:rPr>
          <w:rFonts w:ascii="Times New Roman" w:hAnsi="Times New Roman" w:cs="Times New Roman"/>
          <w:szCs w:val="21"/>
        </w:rPr>
        <w:t>Enabled s</w:t>
      </w:r>
      <w:r w:rsidRPr="003A517D">
        <w:rPr>
          <w:rFonts w:ascii="Times New Roman" w:hAnsi="Times New Roman" w:cs="Times New Roman"/>
          <w:szCs w:val="21"/>
        </w:rPr>
        <w:t xml:space="preserve">ubstance ports cannot be </w:t>
      </w:r>
      <w:r w:rsidRPr="003A517D">
        <w:rPr>
          <w:rFonts w:ascii="Times New Roman" w:hAnsi="Times New Roman" w:cs="Times New Roman"/>
          <w:szCs w:val="21"/>
        </w:rPr>
        <w:t xml:space="preserve">unconnected. </w:t>
      </w:r>
    </w:p>
    <w:p w14:paraId="1C2D47E2" w14:textId="3C998619" w:rsidR="002869C4" w:rsidRPr="003A517D" w:rsidRDefault="002869C4" w:rsidP="002869C4">
      <w:pPr>
        <w:numPr>
          <w:ilvl w:val="0"/>
          <w:numId w:val="8"/>
        </w:numPr>
        <w:spacing w:before="100" w:beforeAutospacing="1" w:after="100" w:afterAutospacing="1"/>
        <w:jc w:val="left"/>
        <w:rPr>
          <w:rFonts w:ascii="Times New Roman" w:hAnsi="Times New Roman" w:cs="Times New Roman"/>
          <w:szCs w:val="21"/>
        </w:rPr>
      </w:pPr>
      <w:r w:rsidRPr="003A517D">
        <w:rPr>
          <w:rFonts w:ascii="Times New Roman" w:hAnsi="Times New Roman" w:cs="Times New Roman"/>
          <w:szCs w:val="21"/>
        </w:rPr>
        <w:t xml:space="preserve">Connecting more than two substance ports together should </w:t>
      </w:r>
      <w:r w:rsidRPr="003A517D">
        <w:rPr>
          <w:rFonts w:ascii="Times New Roman" w:hAnsi="Times New Roman" w:cs="Times New Roman"/>
          <w:szCs w:val="21"/>
        </w:rPr>
        <w:t>us</w:t>
      </w:r>
      <w:r w:rsidRPr="003A517D">
        <w:rPr>
          <w:rFonts w:ascii="Times New Roman" w:hAnsi="Times New Roman" w:cs="Times New Roman"/>
          <w:szCs w:val="21"/>
        </w:rPr>
        <w:t xml:space="preserve">e </w:t>
      </w:r>
      <w:r w:rsidRPr="003A517D">
        <w:rPr>
          <w:rFonts w:ascii="Times New Roman" w:hAnsi="Times New Roman" w:cs="Times New Roman"/>
          <w:szCs w:val="21"/>
        </w:rPr>
        <w:t>splitters and junctions from package Topology. Splitting directly using the connector is only recommended for the use of sensors.</w:t>
      </w:r>
    </w:p>
    <w:p w14:paraId="102B6905" w14:textId="31FE22EF" w:rsidR="002869C4" w:rsidRPr="003A517D" w:rsidRDefault="002869C4" w:rsidP="002869C4">
      <w:pPr>
        <w:numPr>
          <w:ilvl w:val="0"/>
          <w:numId w:val="8"/>
        </w:numPr>
        <w:spacing w:before="100" w:beforeAutospacing="1" w:after="100" w:afterAutospacing="1"/>
        <w:jc w:val="left"/>
        <w:rPr>
          <w:rFonts w:ascii="Times New Roman" w:hAnsi="Times New Roman" w:cs="Times New Roman"/>
          <w:szCs w:val="21"/>
        </w:rPr>
      </w:pPr>
      <w:r w:rsidRPr="003A517D">
        <w:rPr>
          <w:rFonts w:ascii="Times New Roman" w:hAnsi="Times New Roman" w:cs="Times New Roman"/>
          <w:szCs w:val="21"/>
        </w:rPr>
        <w:t xml:space="preserve">Break cyclic loops by using </w:t>
      </w:r>
      <w:r w:rsidRPr="003A517D">
        <w:rPr>
          <w:rFonts w:ascii="Times New Roman" w:hAnsi="Times New Roman" w:cs="Times New Roman"/>
          <w:szCs w:val="21"/>
        </w:rPr>
        <w:t>Substance</w:t>
      </w:r>
      <w:r w:rsidRPr="003A517D">
        <w:rPr>
          <w:rFonts w:ascii="Times New Roman" w:hAnsi="Times New Roman" w:cs="Times New Roman"/>
          <w:szCs w:val="21"/>
        </w:rPr>
        <w:t xml:space="preserve"> </w:t>
      </w:r>
      <w:r w:rsidRPr="003A517D">
        <w:rPr>
          <w:rFonts w:ascii="Times New Roman" w:hAnsi="Times New Roman" w:cs="Times New Roman"/>
          <w:szCs w:val="21"/>
        </w:rPr>
        <w:t>component</w:t>
      </w:r>
      <w:r w:rsidRPr="003A517D">
        <w:rPr>
          <w:rFonts w:ascii="Times New Roman" w:hAnsi="Times New Roman" w:cs="Times New Roman"/>
          <w:szCs w:val="21"/>
        </w:rPr>
        <w:t xml:space="preserve">s. Each cyclic flow must be broken by at least one </w:t>
      </w:r>
      <w:r w:rsidRPr="003A517D">
        <w:rPr>
          <w:rFonts w:ascii="Times New Roman" w:hAnsi="Times New Roman" w:cs="Times New Roman"/>
          <w:szCs w:val="21"/>
        </w:rPr>
        <w:t>Substance</w:t>
      </w:r>
      <w:r w:rsidRPr="003A517D">
        <w:rPr>
          <w:rFonts w:ascii="Times New Roman" w:hAnsi="Times New Roman" w:cs="Times New Roman"/>
          <w:szCs w:val="21"/>
        </w:rPr>
        <w:t xml:space="preserve"> element. Mere bypasses are not cyclic flows and do not need to be torn apart.</w:t>
      </w:r>
    </w:p>
    <w:p w14:paraId="698E45B7" w14:textId="4E2D0764" w:rsidR="009C43CD" w:rsidRPr="00B270C0" w:rsidRDefault="00D0682A"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Definition</w:t>
      </w:r>
    </w:p>
    <w:p w14:paraId="70A2F982" w14:textId="0E5BC018" w:rsidR="00870D10" w:rsidRPr="00B270C0" w:rsidRDefault="6B34A471">
      <w:pPr>
        <w:spacing w:after="240"/>
        <w:ind w:left="-5"/>
        <w:rPr>
          <w:rFonts w:ascii="Times New Roman" w:hAnsi="Times New Roman" w:cs="Times New Roman"/>
        </w:rPr>
      </w:pPr>
      <w:r w:rsidRPr="6B34A471">
        <w:rPr>
          <w:rFonts w:ascii="Times New Roman" w:hAnsi="Times New Roman" w:cs="Times New Roman"/>
        </w:rPr>
        <w:t xml:space="preserve">The previous version of Chemical library has various definitions of substances. In version 2.0, all these structures for all type of substances and even for all type of chemical processes are unified into one type of operator record called </w:t>
      </w:r>
      <w:proofErr w:type="spellStart"/>
      <w:proofErr w:type="gramStart"/>
      <w:r w:rsidRPr="6B34A471">
        <w:rPr>
          <w:rFonts w:ascii="Times New Roman" w:hAnsi="Times New Roman" w:cs="Times New Roman"/>
        </w:rPr>
        <w:t>Chemical.Interfaces.Definition</w:t>
      </w:r>
      <w:proofErr w:type="spellEnd"/>
      <w:proofErr w:type="gramEnd"/>
      <w:r w:rsidRPr="6B34A471">
        <w:rPr>
          <w:rFonts w:ascii="Times New Roman" w:hAnsi="Times New Roman" w:cs="Times New Roman"/>
        </w:rPr>
        <w:t xml:space="preserve">. This record can define each substance and process used in the previous version. In addition, the user can set their values independently on internal representation using suitable constructors or </w:t>
      </w:r>
      <w:r w:rsidRPr="00F44D22">
        <w:rPr>
          <w:rFonts w:ascii="Times New Roman" w:hAnsi="Times New Roman" w:cs="Times New Roman"/>
          <w:color w:val="auto"/>
        </w:rPr>
        <w:t>the</w:t>
      </w:r>
      <w:r w:rsidRPr="6B34A471">
        <w:rPr>
          <w:rFonts w:ascii="Times New Roman" w:hAnsi="Times New Roman" w:cs="Times New Roman"/>
        </w:rPr>
        <w:t xml:space="preserve"> function </w:t>
      </w:r>
      <w:proofErr w:type="spellStart"/>
      <w:r w:rsidRPr="6B34A471">
        <w:rPr>
          <w:rFonts w:ascii="Times New Roman" w:hAnsi="Times New Roman" w:cs="Times New Roman"/>
        </w:rPr>
        <w:t>processData</w:t>
      </w:r>
      <w:proofErr w:type="spellEnd"/>
      <w:r w:rsidRPr="6B34A471">
        <w:rPr>
          <w:rFonts w:ascii="Times New Roman" w:hAnsi="Times New Roman" w:cs="Times New Roman"/>
        </w:rPr>
        <w:t xml:space="preserve">. </w:t>
      </w:r>
      <w:r w:rsidRPr="00F44D22">
        <w:rPr>
          <w:rFonts w:ascii="Times New Roman" w:hAnsi="Times New Roman" w:cs="Times New Roman"/>
          <w:color w:val="auto"/>
        </w:rPr>
        <w:t>This</w:t>
      </w:r>
      <w:r w:rsidRPr="6B34A471">
        <w:rPr>
          <w:rFonts w:ascii="Times New Roman" w:hAnsi="Times New Roman" w:cs="Times New Roman"/>
          <w:color w:val="FF0000"/>
        </w:rPr>
        <w:t xml:space="preserve"> </w:t>
      </w:r>
      <w:r w:rsidRPr="6B34A471">
        <w:rPr>
          <w:rFonts w:ascii="Times New Roman" w:hAnsi="Times New Roman" w:cs="Times New Roman"/>
        </w:rPr>
        <w:t xml:space="preserve">function creates process definition </w:t>
      </w:r>
      <w:r w:rsidR="00F44D22">
        <w:rPr>
          <w:rFonts w:ascii="Times New Roman" w:hAnsi="Times New Roman" w:cs="Times New Roman"/>
        </w:rPr>
        <w:t>based on</w:t>
      </w:r>
      <w:r w:rsidRPr="6B34A471">
        <w:rPr>
          <w:rFonts w:ascii="Times New Roman" w:hAnsi="Times New Roman" w:cs="Times New Roman"/>
        </w:rPr>
        <w:t xml:space="preserve"> dissociation constant (molar-based) and consumed heat of the process (free molar enthalpy change)</w:t>
      </w:r>
      <w:r w:rsidR="00F44D22">
        <w:rPr>
          <w:rFonts w:ascii="Times New Roman" w:hAnsi="Times New Roman" w:cs="Times New Roman"/>
        </w:rPr>
        <w:t xml:space="preserve"> </w:t>
      </w:r>
      <w:r w:rsidR="00F44D22" w:rsidRPr="6B34A471">
        <w:rPr>
          <w:rFonts w:ascii="Times New Roman" w:hAnsi="Times New Roman" w:cs="Times New Roman"/>
        </w:rPr>
        <w:t>(</w:t>
      </w:r>
      <w:r w:rsidR="00D64DBA">
        <w:rPr>
          <w:rFonts w:ascii="Times New Roman" w:hAnsi="Times New Roman" w:cs="Times New Roman"/>
        </w:rPr>
        <w:fldChar w:fldCharType="begin"/>
      </w:r>
      <w:r w:rsidR="00D64DBA">
        <w:rPr>
          <w:rFonts w:ascii="Times New Roman" w:hAnsi="Times New Roman" w:cs="Times New Roman"/>
        </w:rPr>
        <w:instrText xml:space="preserve"> REF _Ref197012181 \h </w:instrText>
      </w:r>
      <w:r w:rsidR="00D64DBA">
        <w:rPr>
          <w:rFonts w:ascii="Times New Roman" w:hAnsi="Times New Roman" w:cs="Times New Roman"/>
        </w:rPr>
      </w:r>
      <w:r w:rsidR="00D64DBA">
        <w:rPr>
          <w:rFonts w:ascii="Times New Roman" w:hAnsi="Times New Roman" w:cs="Times New Roman"/>
        </w:rPr>
        <w:fldChar w:fldCharType="separate"/>
      </w:r>
      <w:r w:rsidR="00D64DBA" w:rsidRPr="6B34A471">
        <w:rPr>
          <w:rFonts w:ascii="Times New Roman" w:hAnsi="Times New Roman" w:cs="Times New Roman"/>
          <w:b/>
          <w:bCs/>
          <w:color w:val="auto"/>
          <w:sz w:val="19"/>
          <w:szCs w:val="19"/>
        </w:rPr>
        <w:t xml:space="preserve">Figure </w:t>
      </w:r>
      <w:r w:rsidR="00D64DBA">
        <w:rPr>
          <w:b/>
          <w:bCs/>
          <w:noProof/>
          <w:color w:val="auto"/>
        </w:rPr>
        <w:t>1</w:t>
      </w:r>
      <w:r w:rsidR="00D64DBA">
        <w:rPr>
          <w:rFonts w:ascii="Times New Roman" w:hAnsi="Times New Roman" w:cs="Times New Roman"/>
        </w:rPr>
        <w:fldChar w:fldCharType="end"/>
      </w:r>
      <w:r w:rsidR="00F44D22" w:rsidRPr="6B34A471">
        <w:rPr>
          <w:rFonts w:ascii="Times New Roman" w:hAnsi="Times New Roman" w:cs="Times New Roman"/>
        </w:rPr>
        <w:t>)</w:t>
      </w:r>
      <w:r w:rsidRPr="6B34A471">
        <w:rPr>
          <w:rFonts w:ascii="Times New Roman" w:hAnsi="Times New Roman" w:cs="Times New Roman"/>
        </w:rPr>
        <w:t xml:space="preserve">. Using relation between this process definition and its substances definitions, the user can easily evaluate new definition of the new chemical substance or new chemical process using </w:t>
      </w:r>
      <w:r w:rsidR="00F44D22">
        <w:rPr>
          <w:rFonts w:ascii="Times New Roman" w:hAnsi="Times New Roman" w:cs="Times New Roman"/>
        </w:rPr>
        <w:t xml:space="preserve">expressions with </w:t>
      </w:r>
      <w:r w:rsidRPr="6B34A471">
        <w:rPr>
          <w:rFonts w:ascii="Times New Roman" w:hAnsi="Times New Roman" w:cs="Times New Roman"/>
        </w:rPr>
        <w:t>‘*’, ‘+’ and ‘</w:t>
      </w:r>
      <w:proofErr w:type="gramStart"/>
      <w:r w:rsidRPr="6B34A471">
        <w:rPr>
          <w:rFonts w:ascii="Times New Roman" w:hAnsi="Times New Roman" w:cs="Times New Roman"/>
        </w:rPr>
        <w:t xml:space="preserve">-‘  </w:t>
      </w:r>
      <w:proofErr w:type="gramEnd"/>
      <w:r w:rsidRPr="6B34A471">
        <w:rPr>
          <w:rFonts w:ascii="Times New Roman" w:hAnsi="Times New Roman" w:cs="Times New Roman"/>
        </w:rPr>
        <w:t>operators.</w:t>
      </w:r>
    </w:p>
    <w:p w14:paraId="6AA5658B" w14:textId="557A735D" w:rsidR="00D0682A" w:rsidRPr="00B270C0" w:rsidRDefault="00140CC7">
      <w:pPr>
        <w:spacing w:after="240"/>
        <w:ind w:left="-5"/>
        <w:rPr>
          <w:rFonts w:ascii="Times New Roman" w:hAnsi="Times New Roman" w:cs="Times New Roman"/>
        </w:rPr>
      </w:pPr>
      <w:r>
        <w:rPr>
          <w:rFonts w:ascii="Times New Roman" w:hAnsi="Times New Roman" w:cs="Times New Roman"/>
        </w:rPr>
        <w:t>For</w:t>
      </w:r>
      <w:r w:rsidR="00574587" w:rsidRPr="00B270C0">
        <w:rPr>
          <w:rFonts w:ascii="Times New Roman" w:hAnsi="Times New Roman" w:cs="Times New Roman"/>
        </w:rPr>
        <w:t xml:space="preserve"> example, </w:t>
      </w:r>
      <w:r w:rsidR="007E7E37" w:rsidRPr="00B270C0">
        <w:rPr>
          <w:rFonts w:ascii="Times New Roman" w:hAnsi="Times New Roman" w:cs="Times New Roman"/>
        </w:rPr>
        <w:t xml:space="preserve">a </w:t>
      </w:r>
      <w:r w:rsidR="00574587" w:rsidRPr="00B270C0">
        <w:rPr>
          <w:rFonts w:ascii="Times New Roman" w:hAnsi="Times New Roman" w:cs="Times New Roman"/>
        </w:rPr>
        <w:t xml:space="preserve">definition of aqueous O2 </w:t>
      </w:r>
      <w:r w:rsidR="007E7E37" w:rsidRPr="00B270C0">
        <w:rPr>
          <w:rFonts w:ascii="Times New Roman" w:hAnsi="Times New Roman" w:cs="Times New Roman"/>
        </w:rPr>
        <w:t xml:space="preserve">can be set </w:t>
      </w:r>
      <w:r w:rsidR="00574587" w:rsidRPr="00B270C0">
        <w:rPr>
          <w:rFonts w:ascii="Times New Roman" w:hAnsi="Times New Roman" w:cs="Times New Roman"/>
        </w:rPr>
        <w:t>from tabulated Henry’s coefficient (0.0013, 1500K)</w:t>
      </w:r>
      <w:r w:rsidR="003C1EE2">
        <w:rPr>
          <w:rFonts w:ascii="Times New Roman" w:hAnsi="Times New Roman" w:cs="Times New Roman"/>
        </w:rPr>
        <w:t>. For another example,</w:t>
      </w:r>
      <w:r w:rsidR="00574587" w:rsidRPr="00B270C0">
        <w:rPr>
          <w:rFonts w:ascii="Times New Roman" w:hAnsi="Times New Roman" w:cs="Times New Roman"/>
        </w:rPr>
        <w:t xml:space="preserve"> </w:t>
      </w:r>
      <w:r>
        <w:rPr>
          <w:rFonts w:ascii="Times New Roman" w:hAnsi="Times New Roman" w:cs="Times New Roman"/>
        </w:rPr>
        <w:t xml:space="preserve">a </w:t>
      </w:r>
      <w:r w:rsidR="00574587" w:rsidRPr="00B270C0">
        <w:rPr>
          <w:rFonts w:ascii="Times New Roman" w:hAnsi="Times New Roman" w:cs="Times New Roman"/>
        </w:rPr>
        <w:t xml:space="preserve">definition of H2O formation reaction </w:t>
      </w:r>
      <w:r w:rsidR="007E7E37" w:rsidRPr="00B270C0">
        <w:rPr>
          <w:rFonts w:ascii="Times New Roman" w:hAnsi="Times New Roman" w:cs="Times New Roman"/>
        </w:rPr>
        <w:t xml:space="preserve">from H2 and O2 </w:t>
      </w:r>
      <w:r>
        <w:rPr>
          <w:rFonts w:ascii="Times New Roman" w:hAnsi="Times New Roman" w:cs="Times New Roman"/>
        </w:rPr>
        <w:t xml:space="preserve">can be set as </w:t>
      </w:r>
      <w:r w:rsidR="007E7E37" w:rsidRPr="00B270C0">
        <w:rPr>
          <w:rFonts w:ascii="Times New Roman" w:hAnsi="Times New Roman" w:cs="Times New Roman"/>
        </w:rPr>
        <w:t>an algebra</w:t>
      </w:r>
      <w:r>
        <w:rPr>
          <w:rFonts w:ascii="Times New Roman" w:hAnsi="Times New Roman" w:cs="Times New Roman"/>
        </w:rPr>
        <w:t>ic equation</w:t>
      </w:r>
      <w:r w:rsidR="007E7E37" w:rsidRPr="00B270C0">
        <w:rPr>
          <w:rFonts w:ascii="Times New Roman" w:hAnsi="Times New Roman" w:cs="Times New Roman"/>
        </w:rPr>
        <w:t xml:space="preserve"> </w:t>
      </w:r>
      <w:r w:rsidR="004C5074" w:rsidRPr="00B270C0">
        <w:rPr>
          <w:rFonts w:ascii="Times New Roman" w:hAnsi="Times New Roman" w:cs="Times New Roman"/>
        </w:rPr>
        <w:t>between re</w:t>
      </w:r>
      <w:r w:rsidR="00574587" w:rsidRPr="00B270C0">
        <w:rPr>
          <w:rFonts w:ascii="Times New Roman" w:hAnsi="Times New Roman" w:cs="Times New Roman"/>
        </w:rPr>
        <w:t>a</w:t>
      </w:r>
      <w:r w:rsidR="004C5074" w:rsidRPr="00B270C0">
        <w:rPr>
          <w:rFonts w:ascii="Times New Roman" w:hAnsi="Times New Roman" w:cs="Times New Roman"/>
        </w:rPr>
        <w:t>ction products and substrates</w:t>
      </w:r>
      <w:r w:rsidR="008636B1" w:rsidRPr="00B270C0">
        <w:rPr>
          <w:rFonts w:ascii="Times New Roman" w:hAnsi="Times New Roman" w:cs="Times New Roman"/>
        </w:rPr>
        <w:t xml:space="preserve"> </w:t>
      </w:r>
      <w:r w:rsidR="004C5074" w:rsidRPr="00B270C0">
        <w:rPr>
          <w:rFonts w:ascii="Times New Roman" w:hAnsi="Times New Roman" w:cs="Times New Roman"/>
        </w:rPr>
        <w:t>(</w:t>
      </w:r>
      <w:r w:rsidR="00893BB2">
        <w:rPr>
          <w:rFonts w:ascii="Times New Roman" w:hAnsi="Times New Roman" w:cs="Times New Roman"/>
        </w:rPr>
        <w:fldChar w:fldCharType="begin"/>
      </w:r>
      <w:r w:rsidR="00893BB2">
        <w:rPr>
          <w:rFonts w:ascii="Times New Roman" w:hAnsi="Times New Roman" w:cs="Times New Roman"/>
        </w:rPr>
        <w:instrText xml:space="preserve"> REF _Ref195559118 \h </w:instrText>
      </w:r>
      <w:r w:rsidR="00893BB2">
        <w:rPr>
          <w:rFonts w:ascii="Times New Roman" w:hAnsi="Times New Roman" w:cs="Times New Roman"/>
        </w:rPr>
      </w:r>
      <w:r w:rsidR="00893BB2">
        <w:rPr>
          <w:rFonts w:ascii="Times New Roman" w:hAnsi="Times New Roman" w:cs="Times New Roman"/>
        </w:rPr>
        <w:fldChar w:fldCharType="separate"/>
      </w:r>
      <w:r w:rsidR="00893BB2" w:rsidRPr="00D34435">
        <w:rPr>
          <w:rFonts w:ascii="Times New Roman" w:hAnsi="Times New Roman" w:cs="Times New Roman"/>
          <w:b/>
          <w:bCs/>
          <w:color w:val="auto"/>
          <w:sz w:val="19"/>
          <w:szCs w:val="19"/>
        </w:rPr>
        <w:t xml:space="preserve">Listing </w:t>
      </w:r>
      <w:r w:rsidR="00893BB2" w:rsidRPr="00D34435">
        <w:rPr>
          <w:rFonts w:ascii="Times New Roman" w:hAnsi="Times New Roman" w:cs="Times New Roman"/>
          <w:b/>
          <w:bCs/>
          <w:noProof/>
          <w:color w:val="auto"/>
          <w:sz w:val="19"/>
          <w:szCs w:val="19"/>
        </w:rPr>
        <w:t>1</w:t>
      </w:r>
      <w:r w:rsidR="00893BB2">
        <w:rPr>
          <w:rFonts w:ascii="Times New Roman" w:hAnsi="Times New Roman" w:cs="Times New Roman"/>
        </w:rPr>
        <w:fldChar w:fldCharType="end"/>
      </w:r>
      <w:r w:rsidR="004C5074" w:rsidRPr="00B270C0">
        <w:rPr>
          <w:rFonts w:ascii="Times New Roman" w:hAnsi="Times New Roman" w:cs="Times New Roman"/>
        </w:rPr>
        <w:t>)</w:t>
      </w:r>
      <w:r w:rsidR="00574587" w:rsidRPr="00B270C0">
        <w:rPr>
          <w:rFonts w:ascii="Times New Roman" w:hAnsi="Times New Roman" w:cs="Times New Roman"/>
        </w:rPr>
        <w:t>.</w:t>
      </w:r>
    </w:p>
    <w:p w14:paraId="0922B392" w14:textId="47DE784F" w:rsidR="00D34435" w:rsidRPr="00D34435" w:rsidRDefault="00D34435" w:rsidP="00574587">
      <w:pPr>
        <w:spacing w:after="83" w:line="259" w:lineRule="auto"/>
        <w:ind w:left="1414" w:firstLine="0"/>
        <w:rPr>
          <w:rFonts w:ascii="Times New Roman" w:hAnsi="Times New Roman" w:cs="Times New Roman"/>
          <w:sz w:val="19"/>
          <w:szCs w:val="19"/>
        </w:rPr>
      </w:pPr>
      <w:bookmarkStart w:id="1" w:name="_Ref195559118"/>
      <w:r w:rsidRPr="00D34435">
        <w:rPr>
          <w:rFonts w:ascii="Times New Roman" w:hAnsi="Times New Roman" w:cs="Times New Roman"/>
          <w:b/>
          <w:bCs/>
          <w:color w:val="auto"/>
          <w:sz w:val="19"/>
          <w:szCs w:val="19"/>
        </w:rPr>
        <w:t xml:space="preserve">Listing </w:t>
      </w:r>
      <w:r w:rsidRPr="00D34435">
        <w:rPr>
          <w:rFonts w:ascii="Times New Roman" w:hAnsi="Times New Roman" w:cs="Times New Roman"/>
          <w:b/>
          <w:bCs/>
          <w:color w:val="auto"/>
          <w:sz w:val="19"/>
          <w:szCs w:val="19"/>
        </w:rPr>
        <w:fldChar w:fldCharType="begin"/>
      </w:r>
      <w:r w:rsidRPr="00D34435">
        <w:rPr>
          <w:rFonts w:ascii="Times New Roman" w:hAnsi="Times New Roman" w:cs="Times New Roman"/>
          <w:b/>
          <w:bCs/>
          <w:color w:val="auto"/>
          <w:sz w:val="19"/>
          <w:szCs w:val="19"/>
        </w:rPr>
        <w:instrText xml:space="preserve"> SEQ Listing \* ARABIC </w:instrText>
      </w:r>
      <w:r w:rsidRPr="00D34435">
        <w:rPr>
          <w:rFonts w:ascii="Times New Roman" w:hAnsi="Times New Roman" w:cs="Times New Roman"/>
          <w:b/>
          <w:bCs/>
          <w:color w:val="auto"/>
          <w:sz w:val="19"/>
          <w:szCs w:val="19"/>
        </w:rPr>
        <w:fldChar w:fldCharType="separate"/>
      </w:r>
      <w:r w:rsidRPr="00D34435">
        <w:rPr>
          <w:rFonts w:ascii="Times New Roman" w:hAnsi="Times New Roman" w:cs="Times New Roman"/>
          <w:b/>
          <w:bCs/>
          <w:noProof/>
          <w:color w:val="auto"/>
          <w:sz w:val="19"/>
          <w:szCs w:val="19"/>
        </w:rPr>
        <w:t>1</w:t>
      </w:r>
      <w:r w:rsidRPr="00D34435">
        <w:rPr>
          <w:rFonts w:ascii="Times New Roman" w:hAnsi="Times New Roman" w:cs="Times New Roman"/>
          <w:b/>
          <w:bCs/>
          <w:color w:val="auto"/>
          <w:sz w:val="19"/>
          <w:szCs w:val="19"/>
        </w:rPr>
        <w:fldChar w:fldCharType="end"/>
      </w:r>
      <w:bookmarkEnd w:id="1"/>
      <w:r>
        <w:rPr>
          <w:rFonts w:ascii="Times New Roman" w:hAnsi="Times New Roman" w:cs="Times New Roman"/>
          <w:b/>
          <w:bCs/>
          <w:color w:val="auto"/>
          <w:sz w:val="19"/>
          <w:szCs w:val="19"/>
        </w:rPr>
        <w:t>.</w:t>
      </w:r>
      <w:r w:rsidRPr="00D34435">
        <w:rPr>
          <w:rFonts w:ascii="Times New Roman" w:hAnsi="Times New Roman" w:cs="Times New Roman"/>
          <w:color w:val="auto"/>
          <w:sz w:val="19"/>
          <w:szCs w:val="19"/>
        </w:rPr>
        <w:t xml:space="preserve"> Example of definitions</w:t>
      </w:r>
    </w:p>
    <w:p w14:paraId="552D6088" w14:textId="77777777" w:rsidR="004C5074" w:rsidRPr="00B270C0" w:rsidRDefault="004C5074" w:rsidP="004C5074">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Chemical.Interfaces.Definition</w:t>
      </w:r>
      <w:proofErr w:type="spellEnd"/>
      <w:proofErr w:type="gramEnd"/>
      <w:r w:rsidRPr="00B270C0">
        <w:rPr>
          <w:rFonts w:ascii="Courier New" w:hAnsi="Courier New" w:cs="Courier New"/>
          <w:sz w:val="18"/>
          <w:szCs w:val="18"/>
          <w:lang w:val="en-US"/>
        </w:rPr>
        <w:t>;</w:t>
      </w:r>
    </w:p>
    <w:p w14:paraId="68F0A141" w14:textId="67028B9A" w:rsidR="007E7E37" w:rsidRPr="00B270C0" w:rsidRDefault="007E7E37" w:rsidP="007E7E37">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Chemical.Substances.Gas</w:t>
      </w:r>
      <w:proofErr w:type="spellEnd"/>
      <w:proofErr w:type="gramEnd"/>
      <w:r w:rsidRPr="00B270C0">
        <w:rPr>
          <w:rFonts w:ascii="Courier New" w:hAnsi="Courier New" w:cs="Courier New"/>
          <w:sz w:val="18"/>
          <w:szCs w:val="18"/>
          <w:lang w:val="en-US"/>
        </w:rPr>
        <w:t>;</w:t>
      </w:r>
    </w:p>
    <w:p w14:paraId="4396C619" w14:textId="6815C0B1" w:rsidR="00536C9D" w:rsidRPr="00B270C0" w:rsidRDefault="00536C9D" w:rsidP="00536C9D">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Chemical.Substances.Liquid</w:t>
      </w:r>
      <w:proofErr w:type="spellEnd"/>
      <w:proofErr w:type="gramEnd"/>
      <w:r w:rsidRPr="00B270C0">
        <w:rPr>
          <w:rFonts w:ascii="Courier New" w:hAnsi="Courier New" w:cs="Courier New"/>
          <w:sz w:val="18"/>
          <w:szCs w:val="18"/>
          <w:lang w:val="en-US"/>
        </w:rPr>
        <w:t>;</w:t>
      </w:r>
    </w:p>
    <w:p w14:paraId="276C3B8F" w14:textId="77777777" w:rsidR="00FA3D3A" w:rsidRPr="00B270C0" w:rsidRDefault="007E7E37" w:rsidP="00FA3D3A">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Chemical.Interfaces.processData</w:t>
      </w:r>
      <w:proofErr w:type="spellEnd"/>
      <w:proofErr w:type="gramEnd"/>
      <w:r w:rsidRPr="00B270C0">
        <w:rPr>
          <w:rFonts w:ascii="Courier New" w:hAnsi="Courier New" w:cs="Courier New"/>
          <w:sz w:val="18"/>
          <w:szCs w:val="18"/>
          <w:lang w:val="en-US"/>
        </w:rPr>
        <w:t>;</w:t>
      </w:r>
      <w:r w:rsidR="00FA3D3A" w:rsidRPr="00B270C0">
        <w:rPr>
          <w:rFonts w:ascii="Courier New" w:hAnsi="Courier New" w:cs="Courier New"/>
          <w:sz w:val="18"/>
          <w:szCs w:val="18"/>
          <w:lang w:val="en-US"/>
        </w:rPr>
        <w:br/>
      </w:r>
      <w:r w:rsidR="00FA3D3A" w:rsidRPr="00B270C0">
        <w:rPr>
          <w:rFonts w:ascii="Courier New" w:hAnsi="Courier New" w:cs="Courier New"/>
          <w:color w:val="0000FF"/>
          <w:sz w:val="18"/>
          <w:szCs w:val="18"/>
          <w:lang w:val="en-US"/>
        </w:rPr>
        <w:t>constant </w:t>
      </w:r>
      <w:r w:rsidR="00FA3D3A" w:rsidRPr="00B270C0">
        <w:rPr>
          <w:rFonts w:ascii="Courier New" w:hAnsi="Courier New" w:cs="Courier New"/>
          <w:color w:val="FF0000"/>
          <w:sz w:val="18"/>
          <w:szCs w:val="18"/>
          <w:lang w:val="en-US"/>
        </w:rPr>
        <w:t>Real</w:t>
      </w:r>
      <w:r w:rsidR="00FA3D3A" w:rsidRPr="00B270C0">
        <w:rPr>
          <w:rFonts w:ascii="Courier New" w:hAnsi="Courier New" w:cs="Courier New"/>
          <w:sz w:val="18"/>
          <w:szCs w:val="18"/>
          <w:lang w:val="en-US"/>
        </w:rPr>
        <w:t> R = </w:t>
      </w:r>
      <w:proofErr w:type="spellStart"/>
      <w:r w:rsidR="00FA3D3A" w:rsidRPr="00B270C0">
        <w:rPr>
          <w:rFonts w:ascii="Courier New" w:hAnsi="Courier New" w:cs="Courier New"/>
          <w:sz w:val="18"/>
          <w:szCs w:val="18"/>
          <w:lang w:val="en-US"/>
        </w:rPr>
        <w:t>Modelica.Constants.R</w:t>
      </w:r>
      <w:proofErr w:type="spellEnd"/>
      <w:r w:rsidR="00FA3D3A" w:rsidRPr="00B270C0">
        <w:rPr>
          <w:rFonts w:ascii="Courier New" w:hAnsi="Courier New" w:cs="Courier New"/>
          <w:sz w:val="18"/>
          <w:szCs w:val="18"/>
          <w:lang w:val="en-US"/>
        </w:rPr>
        <w:t>;</w:t>
      </w:r>
    </w:p>
    <w:p w14:paraId="056BD764" w14:textId="7E35A015" w:rsidR="007E7E37" w:rsidRPr="00B270C0" w:rsidRDefault="007E7E37" w:rsidP="007E7E37">
      <w:pPr>
        <w:pStyle w:val="NormalWeb"/>
        <w:spacing w:before="0" w:beforeAutospacing="0" w:after="0" w:afterAutospacing="0"/>
        <w:rPr>
          <w:rFonts w:ascii="Courier New" w:hAnsi="Courier New" w:cs="Courier New"/>
          <w:sz w:val="18"/>
          <w:szCs w:val="18"/>
          <w:lang w:val="en-US"/>
        </w:rPr>
      </w:pPr>
    </w:p>
    <w:p w14:paraId="240B5854" w14:textId="77777777"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sz w:val="18"/>
          <w:szCs w:val="18"/>
          <w:lang w:val="en-US"/>
        </w:rPr>
        <w:t>O2_aq</w:t>
      </w:r>
      <w:r w:rsidRPr="00B270C0">
        <w:rPr>
          <w:rFonts w:ascii="Courier New" w:hAnsi="Courier New" w:cs="Courier New"/>
          <w:color w:val="000000"/>
          <w:sz w:val="18"/>
          <w:szCs w:val="18"/>
          <w:lang w:val="en-US"/>
        </w:rPr>
        <w:t xml:space="preserve"> = </w:t>
      </w:r>
    </w:p>
    <w:p w14:paraId="4D1D44B6" w14:textId="77777777" w:rsidR="00311ABE" w:rsidRDefault="00183CC1" w:rsidP="00311ABE">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Gas.O2 + </w:t>
      </w:r>
      <w:proofErr w:type="spellStart"/>
      <w:proofErr w:type="gramStart"/>
      <w:r w:rsidR="007E7E37" w:rsidRPr="00B270C0">
        <w:rPr>
          <w:rFonts w:ascii="Courier New" w:hAnsi="Courier New" w:cs="Courier New"/>
          <w:color w:val="000000"/>
          <w:sz w:val="18"/>
          <w:szCs w:val="18"/>
          <w:lang w:val="en-US"/>
        </w:rPr>
        <w:t>processData</w:t>
      </w:r>
      <w:proofErr w:type="spellEnd"/>
      <w:r w:rsidR="007E7E37" w:rsidRPr="00B270C0">
        <w:rPr>
          <w:rFonts w:ascii="Courier New" w:hAnsi="Courier New" w:cs="Courier New"/>
          <w:color w:val="000000"/>
          <w:sz w:val="18"/>
          <w:szCs w:val="18"/>
          <w:lang w:val="en-US"/>
        </w:rPr>
        <w:t>(</w:t>
      </w:r>
      <w:proofErr w:type="gramEnd"/>
    </w:p>
    <w:p w14:paraId="693868C8" w14:textId="541FAF6B" w:rsidR="00311ABE" w:rsidRDefault="00311ABE" w:rsidP="00311ABE">
      <w:pPr>
        <w:pStyle w:val="NormalWeb"/>
        <w:spacing w:before="0" w:beforeAutospacing="0" w:after="0" w:afterAutospacing="0"/>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K = </w:t>
      </w:r>
      <w:r w:rsidR="007E7E37" w:rsidRPr="00B270C0">
        <w:rPr>
          <w:rFonts w:ascii="Courier New" w:hAnsi="Courier New" w:cs="Courier New"/>
          <w:color w:val="000000"/>
          <w:sz w:val="18"/>
          <w:szCs w:val="18"/>
          <w:lang w:val="en-US"/>
        </w:rPr>
        <w:t>0.0013,</w:t>
      </w:r>
    </w:p>
    <w:p w14:paraId="38141E87" w14:textId="536D9DD2" w:rsidR="007E7E37" w:rsidRPr="00B270C0" w:rsidRDefault="00311ABE" w:rsidP="00311ABE">
      <w:pPr>
        <w:pStyle w:val="NormalWeb"/>
        <w:spacing w:before="0" w:beforeAutospacing="0" w:after="0" w:afterAutospacing="0"/>
        <w:ind w:left="708" w:firstLine="708"/>
        <w:rPr>
          <w:rFonts w:ascii="Courier New" w:hAnsi="Courier New" w:cs="Courier New"/>
          <w:color w:val="000000"/>
          <w:sz w:val="18"/>
          <w:szCs w:val="18"/>
          <w:lang w:val="en-US"/>
        </w:rPr>
      </w:pPr>
      <w:proofErr w:type="spellStart"/>
      <w:r>
        <w:rPr>
          <w:rFonts w:ascii="Courier New" w:hAnsi="Courier New" w:cs="Courier New"/>
          <w:color w:val="000000"/>
          <w:sz w:val="18"/>
          <w:szCs w:val="18"/>
          <w:lang w:val="en-US"/>
        </w:rPr>
        <w:t>dH</w:t>
      </w:r>
      <w:proofErr w:type="spellEnd"/>
      <w:r>
        <w:rPr>
          <w:rFonts w:ascii="Courier New" w:hAnsi="Courier New" w:cs="Courier New"/>
          <w:color w:val="000000"/>
          <w:sz w:val="18"/>
          <w:szCs w:val="18"/>
          <w:lang w:val="en-US"/>
        </w:rPr>
        <w:t xml:space="preserve"> = </w:t>
      </w:r>
      <w:r w:rsidR="007E7E37" w:rsidRPr="00B270C0">
        <w:rPr>
          <w:rFonts w:ascii="Courier New" w:hAnsi="Courier New" w:cs="Courier New"/>
          <w:color w:val="000000"/>
          <w:sz w:val="18"/>
          <w:szCs w:val="18"/>
          <w:lang w:val="en-US"/>
        </w:rPr>
        <w:t>-1500*R);</w:t>
      </w:r>
    </w:p>
    <w:p w14:paraId="6C28EDE6" w14:textId="793B794D"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p>
    <w:p w14:paraId="1601B3F4" w14:textId="77777777" w:rsidR="00183CC1"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color w:val="000000"/>
          <w:sz w:val="18"/>
          <w:szCs w:val="18"/>
          <w:lang w:val="en-US"/>
        </w:rPr>
        <w:t>H2</w:t>
      </w:r>
      <w:r w:rsidRPr="00B270C0">
        <w:rPr>
          <w:rFonts w:ascii="Courier New" w:hAnsi="Courier New" w:cs="Courier New"/>
          <w:b/>
          <w:bCs/>
          <w:sz w:val="18"/>
          <w:szCs w:val="18"/>
          <w:lang w:val="en-US"/>
        </w:rPr>
        <w:t>O_formation</w:t>
      </w:r>
      <w:r w:rsidRPr="00B270C0">
        <w:rPr>
          <w:rFonts w:ascii="Courier New" w:hAnsi="Courier New" w:cs="Courier New"/>
          <w:color w:val="000000"/>
          <w:sz w:val="18"/>
          <w:szCs w:val="18"/>
          <w:lang w:val="en-US"/>
        </w:rPr>
        <w:t xml:space="preserve"> = </w:t>
      </w:r>
    </w:p>
    <w:p w14:paraId="7624B73B" w14:textId="7AA821C3" w:rsidR="007E7E37" w:rsidRPr="00B270C0" w:rsidRDefault="00183CC1"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Gas.H2O - </w:t>
      </w:r>
      <w:r w:rsidR="007E7E37" w:rsidRPr="00B270C0">
        <w:rPr>
          <w:rFonts w:ascii="Courier New" w:hAnsi="Courier New" w:cs="Courier New"/>
          <w:sz w:val="18"/>
          <w:szCs w:val="18"/>
          <w:lang w:val="en-US"/>
        </w:rPr>
        <w:t>(Gas.H2 + 0.5*Gas.O2)</w:t>
      </w:r>
      <w:r w:rsidR="007E7E37" w:rsidRPr="00B270C0">
        <w:rPr>
          <w:rFonts w:ascii="Courier New" w:hAnsi="Courier New" w:cs="Courier New"/>
          <w:color w:val="000000"/>
          <w:sz w:val="18"/>
          <w:szCs w:val="18"/>
          <w:lang w:val="en-US"/>
        </w:rPr>
        <w:t>;</w:t>
      </w:r>
    </w:p>
    <w:p w14:paraId="1F243C57" w14:textId="77777777"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297318B" w14:textId="4EC32E46"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color w:val="000000"/>
          <w:sz w:val="18"/>
          <w:szCs w:val="18"/>
          <w:lang w:val="en-US"/>
        </w:rPr>
        <w:t>Hemoglobin</w:t>
      </w:r>
      <w:r w:rsidRPr="00B270C0">
        <w:rPr>
          <w:rFonts w:ascii="Courier New" w:hAnsi="Courier New" w:cs="Courier New"/>
          <w:color w:val="000000"/>
          <w:sz w:val="18"/>
          <w:szCs w:val="18"/>
          <w:lang w:val="en-US"/>
        </w:rPr>
        <w:t xml:space="preserve"> = </w:t>
      </w:r>
    </w:p>
    <w:p w14:paraId="7D54659A" w14:textId="117CA082"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proofErr w:type="spellStart"/>
      <w:r w:rsidRPr="00B270C0">
        <w:rPr>
          <w:rFonts w:ascii="Courier New" w:hAnsi="Courier New" w:cs="Courier New"/>
          <w:sz w:val="18"/>
          <w:szCs w:val="18"/>
          <w:lang w:val="en-US"/>
        </w:rPr>
        <w:t>Liquid.Unknown</w:t>
      </w:r>
      <w:proofErr w:type="spellEnd"/>
      <w:r w:rsidRPr="00B270C0">
        <w:rPr>
          <w:rFonts w:ascii="Courier New" w:hAnsi="Courier New" w:cs="Courier New"/>
          <w:sz w:val="18"/>
          <w:szCs w:val="18"/>
          <w:lang w:val="en-US"/>
        </w:rPr>
        <w:t>;</w:t>
      </w:r>
    </w:p>
    <w:p w14:paraId="32038EAD" w14:textId="4D8557AA"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F724B48" w14:textId="3EE8A176" w:rsidR="147DA0E8" w:rsidRDefault="00F44D22" w:rsidP="147DA0E8">
      <w:pPr>
        <w:pStyle w:val="NormalWeb"/>
        <w:spacing w:before="0" w:beforeAutospacing="0" w:after="0" w:afterAutospacing="0"/>
        <w:rPr>
          <w:sz w:val="21"/>
          <w:szCs w:val="21"/>
          <w:lang w:val="en-US"/>
        </w:rPr>
      </w:pPr>
      <w:r>
        <w:rPr>
          <w:sz w:val="21"/>
          <w:szCs w:val="21"/>
          <w:lang w:val="en-US"/>
        </w:rPr>
        <w:t xml:space="preserve">Each chemical pathway can start with Unknown substance. And next substance can be defined relatively by process definition. </w:t>
      </w:r>
      <w:r w:rsidR="6B34A471" w:rsidRPr="6B34A471">
        <w:rPr>
          <w:sz w:val="21"/>
          <w:szCs w:val="21"/>
          <w:lang w:val="en-US"/>
        </w:rPr>
        <w:t>The default definition of Unknown substance is molar mass 1kg/mol and molar heat capacity 1 J/(</w:t>
      </w:r>
      <w:proofErr w:type="spellStart"/>
      <w:proofErr w:type="gramStart"/>
      <w:r w:rsidR="6B34A471" w:rsidRPr="6B34A471">
        <w:rPr>
          <w:sz w:val="21"/>
          <w:szCs w:val="21"/>
          <w:lang w:val="en-US"/>
        </w:rPr>
        <w:t>mol.K</w:t>
      </w:r>
      <w:proofErr w:type="spellEnd"/>
      <w:proofErr w:type="gramEnd"/>
      <w:r w:rsidR="6B34A471" w:rsidRPr="6B34A471">
        <w:rPr>
          <w:sz w:val="21"/>
          <w:szCs w:val="21"/>
          <w:lang w:val="en-US"/>
        </w:rPr>
        <w:t>)</w:t>
      </w:r>
      <w:r w:rsidR="6B34A471" w:rsidRPr="6B34A471">
        <w:rPr>
          <w:color w:val="FF0000"/>
          <w:sz w:val="21"/>
          <w:szCs w:val="21"/>
          <w:lang w:val="en-US"/>
        </w:rPr>
        <w:t>,</w:t>
      </w:r>
      <w:r w:rsidR="6B34A471" w:rsidRPr="6B34A471">
        <w:rPr>
          <w:sz w:val="21"/>
          <w:szCs w:val="21"/>
          <w:lang w:val="en-US"/>
        </w:rPr>
        <w:t xml:space="preserve"> with zero free formation Gibbs energy and zero free formation enthalpy. These values are used if the user does not </w:t>
      </w:r>
      <w:r w:rsidR="6B34A471" w:rsidRPr="00F44D22">
        <w:rPr>
          <w:sz w:val="21"/>
          <w:szCs w:val="21"/>
          <w:lang w:val="en-US"/>
        </w:rPr>
        <w:t xml:space="preserve">specify </w:t>
      </w:r>
      <w:r w:rsidR="6B34A471" w:rsidRPr="6B34A471">
        <w:rPr>
          <w:sz w:val="21"/>
          <w:szCs w:val="21"/>
          <w:lang w:val="en-US"/>
        </w:rPr>
        <w:t xml:space="preserve">the substance. Because free formation energies are always defined in a relative </w:t>
      </w:r>
      <w:r w:rsidR="6B34A471" w:rsidRPr="00F44D22">
        <w:rPr>
          <w:sz w:val="21"/>
          <w:szCs w:val="21"/>
          <w:lang w:val="en-US"/>
        </w:rPr>
        <w:t>manner</w:t>
      </w:r>
      <w:r w:rsidR="6B34A471" w:rsidRPr="6B34A471">
        <w:rPr>
          <w:sz w:val="21"/>
          <w:szCs w:val="21"/>
          <w:lang w:val="en-US"/>
        </w:rPr>
        <w:t xml:space="preserve">, unknown substances can be used, such as any base substance with unknown formation process. If they play a role in </w:t>
      </w:r>
      <w:r w:rsidR="6B34A471" w:rsidRPr="00F44D22">
        <w:rPr>
          <w:sz w:val="21"/>
          <w:szCs w:val="21"/>
          <w:lang w:val="en-US"/>
        </w:rPr>
        <w:t>the</w:t>
      </w:r>
      <w:r w:rsidR="6B34A471" w:rsidRPr="6B34A471">
        <w:rPr>
          <w:sz w:val="21"/>
          <w:szCs w:val="21"/>
          <w:lang w:val="en-US"/>
        </w:rPr>
        <w:t xml:space="preserve"> solution properties, at least </w:t>
      </w:r>
      <w:r w:rsidRPr="00F44D22">
        <w:rPr>
          <w:sz w:val="21"/>
          <w:szCs w:val="21"/>
          <w:lang w:val="en-US"/>
        </w:rPr>
        <w:t>definition data in relation with the chang</w:t>
      </w:r>
      <w:r>
        <w:rPr>
          <w:sz w:val="21"/>
          <w:szCs w:val="21"/>
          <w:lang w:val="en-US"/>
        </w:rPr>
        <w:t>ing</w:t>
      </w:r>
      <w:r w:rsidRPr="00F44D22">
        <w:rPr>
          <w:sz w:val="21"/>
          <w:szCs w:val="21"/>
          <w:lang w:val="en-US"/>
        </w:rPr>
        <w:t xml:space="preserve"> solution properties</w:t>
      </w:r>
      <w:r w:rsidR="6B34A471" w:rsidRPr="6B34A471">
        <w:rPr>
          <w:sz w:val="21"/>
          <w:szCs w:val="21"/>
          <w:lang w:val="en-US"/>
        </w:rPr>
        <w:t xml:space="preserve"> should be set. </w:t>
      </w:r>
      <w:proofErr w:type="gramStart"/>
      <w:r w:rsidR="6B34A471" w:rsidRPr="6B34A471">
        <w:rPr>
          <w:sz w:val="21"/>
          <w:szCs w:val="21"/>
          <w:lang w:val="en-US"/>
        </w:rPr>
        <w:t>E.g.</w:t>
      </w:r>
      <w:proofErr w:type="gramEnd"/>
      <w:r w:rsidR="6B34A471" w:rsidRPr="6B34A471">
        <w:rPr>
          <w:sz w:val="21"/>
          <w:szCs w:val="21"/>
          <w:lang w:val="en-US"/>
        </w:rPr>
        <w:t xml:space="preserve"> molar mass and molar volume must be set if they play a role in solution composition; molar heat capacity must be set if it plays a role in heat accumulation in </w:t>
      </w:r>
      <w:r w:rsidR="6B34A471" w:rsidRPr="00F44D22">
        <w:rPr>
          <w:sz w:val="21"/>
          <w:szCs w:val="21"/>
          <w:lang w:val="en-US"/>
        </w:rPr>
        <w:t>the</w:t>
      </w:r>
      <w:r w:rsidR="6B34A471" w:rsidRPr="6B34A471">
        <w:rPr>
          <w:sz w:val="21"/>
          <w:szCs w:val="21"/>
          <w:lang w:val="en-US"/>
        </w:rPr>
        <w:t xml:space="preserve"> chemical solution</w:t>
      </w:r>
      <w:r>
        <w:rPr>
          <w:sz w:val="21"/>
          <w:szCs w:val="21"/>
          <w:lang w:val="en-US"/>
        </w:rPr>
        <w:t xml:space="preserve"> during simulation</w:t>
      </w:r>
      <w:r w:rsidR="6B34A471" w:rsidRPr="6B34A471">
        <w:rPr>
          <w:sz w:val="21"/>
          <w:szCs w:val="21"/>
          <w:lang w:val="en-US"/>
        </w:rPr>
        <w:t>.</w:t>
      </w:r>
    </w:p>
    <w:p w14:paraId="6BE644F0" w14:textId="00A006FB" w:rsidR="752187F6" w:rsidRDefault="752187F6" w:rsidP="752187F6">
      <w:pPr>
        <w:pStyle w:val="NormalWeb"/>
        <w:spacing w:before="0" w:beforeAutospacing="0" w:after="0" w:afterAutospacing="0"/>
        <w:rPr>
          <w:sz w:val="21"/>
          <w:szCs w:val="21"/>
          <w:lang w:val="en-US"/>
        </w:rPr>
      </w:pPr>
    </w:p>
    <w:p w14:paraId="4D655900" w14:textId="4F54EE71" w:rsidR="00311ABE" w:rsidRPr="00311ABE" w:rsidRDefault="6B34A471" w:rsidP="147DA0E8">
      <w:pPr>
        <w:keepNext/>
        <w:spacing w:after="83" w:line="259" w:lineRule="auto"/>
        <w:ind w:left="708" w:firstLine="0"/>
        <w:jc w:val="left"/>
        <w:rPr>
          <w:rFonts w:ascii="Times New Roman" w:hAnsi="Times New Roman" w:cs="Times New Roman"/>
          <w:b/>
          <w:bCs/>
          <w:color w:val="auto"/>
          <w:sz w:val="19"/>
          <w:szCs w:val="19"/>
        </w:rPr>
      </w:pPr>
      <w:bookmarkStart w:id="2" w:name="_Ref197012181"/>
      <w:r w:rsidRPr="6B34A471">
        <w:rPr>
          <w:rFonts w:ascii="Times New Roman" w:hAnsi="Times New Roman" w:cs="Times New Roman"/>
          <w:b/>
          <w:bCs/>
          <w:color w:val="auto"/>
          <w:sz w:val="19"/>
          <w:szCs w:val="19"/>
        </w:rPr>
        <w:t xml:space="preserve">Figure </w:t>
      </w:r>
      <w:r w:rsidR="00311ABE" w:rsidRPr="6B34A471">
        <w:rPr>
          <w:b/>
          <w:bCs/>
          <w:color w:val="auto"/>
        </w:rPr>
        <w:fldChar w:fldCharType="begin"/>
      </w:r>
      <w:r w:rsidR="00311ABE" w:rsidRPr="6B34A471">
        <w:rPr>
          <w:b/>
          <w:bCs/>
          <w:color w:val="auto"/>
        </w:rPr>
        <w:instrText xml:space="preserve"> SEQ Figure \* ARABIC </w:instrText>
      </w:r>
      <w:r w:rsidR="00311ABE" w:rsidRPr="6B34A471">
        <w:rPr>
          <w:b/>
          <w:bCs/>
          <w:color w:val="auto"/>
        </w:rPr>
        <w:fldChar w:fldCharType="separate"/>
      </w:r>
      <w:r w:rsidR="00F14623">
        <w:rPr>
          <w:b/>
          <w:bCs/>
          <w:noProof/>
          <w:color w:val="auto"/>
        </w:rPr>
        <w:t>1</w:t>
      </w:r>
      <w:r w:rsidR="00311ABE" w:rsidRPr="6B34A471">
        <w:rPr>
          <w:b/>
          <w:bCs/>
          <w:color w:val="auto"/>
        </w:rPr>
        <w:fldChar w:fldCharType="end"/>
      </w:r>
      <w:bookmarkEnd w:id="2"/>
      <w:r w:rsidRPr="6B34A471">
        <w:rPr>
          <w:rFonts w:ascii="Times New Roman" w:hAnsi="Times New Roman" w:cs="Times New Roman"/>
          <w:b/>
          <w:bCs/>
          <w:color w:val="auto"/>
          <w:sz w:val="19"/>
          <w:szCs w:val="19"/>
        </w:rPr>
        <w:t xml:space="preserve">. </w:t>
      </w:r>
      <w:r w:rsidRPr="6B34A471">
        <w:rPr>
          <w:rFonts w:ascii="Times New Roman" w:hAnsi="Times New Roman" w:cs="Times New Roman"/>
          <w:color w:val="auto"/>
          <w:sz w:val="19"/>
          <w:szCs w:val="19"/>
        </w:rPr>
        <w:t>Inputs of</w:t>
      </w:r>
      <w:r w:rsidRPr="6B34A471">
        <w:rPr>
          <w:rFonts w:ascii="Times New Roman" w:hAnsi="Times New Roman" w:cs="Times New Roman"/>
          <w:b/>
          <w:bCs/>
          <w:color w:val="auto"/>
          <w:sz w:val="19"/>
          <w:szCs w:val="19"/>
        </w:rPr>
        <w:t xml:space="preserve"> </w:t>
      </w:r>
      <w:proofErr w:type="spellStart"/>
      <w:r w:rsidRPr="6B34A471">
        <w:rPr>
          <w:rFonts w:ascii="Times New Roman" w:hAnsi="Times New Roman" w:cs="Times New Roman"/>
          <w:color w:val="auto"/>
          <w:sz w:val="19"/>
          <w:szCs w:val="19"/>
        </w:rPr>
        <w:t>processData</w:t>
      </w:r>
      <w:proofErr w:type="spellEnd"/>
      <w:r w:rsidRPr="6B34A471">
        <w:rPr>
          <w:rFonts w:ascii="Times New Roman" w:hAnsi="Times New Roman" w:cs="Times New Roman"/>
          <w:color w:val="auto"/>
          <w:sz w:val="19"/>
          <w:szCs w:val="19"/>
        </w:rPr>
        <w:t xml:space="preserve"> function</w:t>
      </w:r>
    </w:p>
    <w:p w14:paraId="746467D1" w14:textId="7D6A03EB" w:rsidR="00311ABE" w:rsidRPr="00B270C0" w:rsidRDefault="00311ABE" w:rsidP="006A1703">
      <w:pPr>
        <w:pStyle w:val="NormalWeb"/>
        <w:spacing w:before="0" w:beforeAutospacing="0" w:after="0" w:afterAutospacing="0"/>
        <w:rPr>
          <w:sz w:val="21"/>
          <w:szCs w:val="21"/>
          <w:lang w:val="en-US"/>
        </w:rPr>
      </w:pPr>
      <w:r>
        <w:rPr>
          <w:noProof/>
          <w:sz w:val="21"/>
          <w:szCs w:val="21"/>
          <w:lang w:val="en-US"/>
        </w:rPr>
        <w:drawing>
          <wp:inline distT="0" distB="0" distL="0" distR="0" wp14:anchorId="64523F0D" wp14:editId="1B57B657">
            <wp:extent cx="3067050" cy="1136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136650"/>
                    </a:xfrm>
                    <a:prstGeom prst="rect">
                      <a:avLst/>
                    </a:prstGeom>
                    <a:noFill/>
                    <a:ln>
                      <a:noFill/>
                    </a:ln>
                  </pic:spPr>
                </pic:pic>
              </a:graphicData>
            </a:graphic>
          </wp:inline>
        </w:drawing>
      </w:r>
    </w:p>
    <w:p w14:paraId="7CED87F1" w14:textId="005641AC" w:rsidR="00536C9D" w:rsidRPr="00B270C0" w:rsidRDefault="00536C9D" w:rsidP="147DA0E8">
      <w:pPr>
        <w:pStyle w:val="NormalWeb"/>
        <w:spacing w:before="0" w:beforeAutospacing="0" w:after="0" w:afterAutospacing="0"/>
        <w:rPr>
          <w:rFonts w:ascii="Segoe UI" w:hAnsi="Segoe UI" w:cs="Segoe UI"/>
          <w:sz w:val="20"/>
          <w:szCs w:val="20"/>
          <w:lang w:val="en-US"/>
        </w:rPr>
      </w:pPr>
    </w:p>
    <w:p w14:paraId="68C58752" w14:textId="710A72B6" w:rsidR="006A1703" w:rsidRPr="00B270C0" w:rsidRDefault="147DA0E8" w:rsidP="006A1703">
      <w:pPr>
        <w:pStyle w:val="Heading1"/>
        <w:spacing w:after="80"/>
        <w:ind w:left="414" w:hanging="431"/>
        <w:rPr>
          <w:rFonts w:ascii="Times New Roman" w:hAnsi="Times New Roman" w:cs="Times New Roman"/>
          <w:b/>
          <w:bCs/>
          <w:lang w:val="en-US"/>
        </w:rPr>
      </w:pPr>
      <w:r w:rsidRPr="147DA0E8">
        <w:rPr>
          <w:rFonts w:ascii="Times New Roman" w:hAnsi="Times New Roman" w:cs="Times New Roman"/>
          <w:b/>
          <w:bCs/>
          <w:lang w:val="en-US"/>
        </w:rPr>
        <w:t xml:space="preserve">Chemical solution  </w:t>
      </w:r>
    </w:p>
    <w:p w14:paraId="1559079A" w14:textId="7CCB0A18" w:rsidR="00081FA5" w:rsidRDefault="6B34A471" w:rsidP="006A1703">
      <w:pPr>
        <w:spacing w:after="236"/>
        <w:ind w:left="-5"/>
        <w:rPr>
          <w:rFonts w:ascii="Times New Roman" w:hAnsi="Times New Roman" w:cs="Times New Roman"/>
        </w:rPr>
      </w:pPr>
      <w:r w:rsidRPr="6B34A471">
        <w:rPr>
          <w:rFonts w:ascii="Times New Roman" w:hAnsi="Times New Roman" w:cs="Times New Roman"/>
        </w:rPr>
        <w:t>There are two options for how to define a chemical solution. The first i</w:t>
      </w:r>
      <w:r w:rsidR="005A2F5F">
        <w:rPr>
          <w:rFonts w:ascii="Times New Roman" w:hAnsi="Times New Roman" w:cs="Times New Roman"/>
        </w:rPr>
        <w:t>nvolve</w:t>
      </w:r>
      <w:r w:rsidRPr="6B34A471">
        <w:rPr>
          <w:rFonts w:ascii="Times New Roman" w:hAnsi="Times New Roman" w:cs="Times New Roman"/>
        </w:rPr>
        <w:t xml:space="preserve">s the </w:t>
      </w:r>
      <w:proofErr w:type="spellStart"/>
      <w:r w:rsidRPr="6B34A471">
        <w:rPr>
          <w:rFonts w:ascii="Times New Roman" w:hAnsi="Times New Roman" w:cs="Times New Roman"/>
        </w:rPr>
        <w:t>Chemical.Solution</w:t>
      </w:r>
      <w:proofErr w:type="spellEnd"/>
      <w:r w:rsidRPr="6B34A471">
        <w:rPr>
          <w:rFonts w:ascii="Times New Roman" w:hAnsi="Times New Roman" w:cs="Times New Roman"/>
        </w:rPr>
        <w:t xml:space="preserve"> component and connecting all substances through its solution connector. This was the only option in the previous version, </w:t>
      </w:r>
      <w:r w:rsidR="005A2F5F" w:rsidRPr="005A2F5F">
        <w:rPr>
          <w:rFonts w:ascii="Times New Roman" w:hAnsi="Times New Roman" w:cs="Times New Roman"/>
        </w:rPr>
        <w:t>which was retained</w:t>
      </w:r>
      <w:r w:rsidRPr="6B34A471">
        <w:rPr>
          <w:rFonts w:ascii="Times New Roman" w:hAnsi="Times New Roman" w:cs="Times New Roman"/>
        </w:rPr>
        <w:t xml:space="preserve"> in this version. If a chemical solution is defined this </w:t>
      </w:r>
      <w:r w:rsidR="005A2F5F">
        <w:rPr>
          <w:rFonts w:ascii="Times New Roman" w:hAnsi="Times New Roman" w:cs="Times New Roman"/>
        </w:rPr>
        <w:t>manner</w:t>
      </w:r>
      <w:r w:rsidRPr="6B34A471">
        <w:rPr>
          <w:rFonts w:ascii="Times New Roman" w:hAnsi="Times New Roman" w:cs="Times New Roman"/>
        </w:rPr>
        <w:t xml:space="preserve">, then all its properties are dynamically calculated during </w:t>
      </w:r>
      <w:r w:rsidRPr="005A2F5F">
        <w:rPr>
          <w:rFonts w:ascii="Times New Roman" w:hAnsi="Times New Roman" w:cs="Times New Roman"/>
          <w:color w:val="auto"/>
        </w:rPr>
        <w:t>the</w:t>
      </w:r>
      <w:r w:rsidRPr="6B34A471">
        <w:rPr>
          <w:rFonts w:ascii="Times New Roman" w:hAnsi="Times New Roman" w:cs="Times New Roman"/>
        </w:rPr>
        <w:t xml:space="preserve"> simulation. </w:t>
      </w:r>
    </w:p>
    <w:p w14:paraId="3CBCD6B1" w14:textId="2F22DA45" w:rsidR="005A2F5F" w:rsidRPr="00B270C0" w:rsidRDefault="005A2F5F" w:rsidP="005A2F5F">
      <w:pPr>
        <w:spacing w:after="83" w:line="259" w:lineRule="auto"/>
        <w:ind w:left="1414" w:firstLine="0"/>
        <w:rPr>
          <w:rFonts w:ascii="Times New Roman" w:hAnsi="Times New Roman" w:cs="Times New Roman"/>
        </w:rPr>
      </w:pPr>
      <w:bookmarkStart w:id="3" w:name="_Hlk196467339"/>
      <w:r w:rsidRPr="00D34435">
        <w:rPr>
          <w:rFonts w:ascii="Times New Roman" w:hAnsi="Times New Roman" w:cs="Times New Roman"/>
          <w:b/>
          <w:bCs/>
          <w:color w:val="auto"/>
          <w:sz w:val="19"/>
          <w:szCs w:val="19"/>
        </w:rPr>
        <w:t xml:space="preserve">Listing </w:t>
      </w:r>
      <w:r w:rsidRPr="00D34435">
        <w:rPr>
          <w:rFonts w:ascii="Times New Roman" w:hAnsi="Times New Roman" w:cs="Times New Roman"/>
          <w:b/>
          <w:bCs/>
          <w:color w:val="auto"/>
          <w:sz w:val="19"/>
          <w:szCs w:val="19"/>
        </w:rPr>
        <w:fldChar w:fldCharType="begin"/>
      </w:r>
      <w:r w:rsidRPr="00D34435">
        <w:rPr>
          <w:rFonts w:ascii="Times New Roman" w:hAnsi="Times New Roman" w:cs="Times New Roman"/>
          <w:b/>
          <w:bCs/>
          <w:color w:val="auto"/>
          <w:sz w:val="19"/>
          <w:szCs w:val="19"/>
        </w:rPr>
        <w:instrText xml:space="preserve"> SEQ Listing \* ARABIC </w:instrText>
      </w:r>
      <w:r w:rsidRPr="00D34435">
        <w:rPr>
          <w:rFonts w:ascii="Times New Roman" w:hAnsi="Times New Roman" w:cs="Times New Roman"/>
          <w:b/>
          <w:bCs/>
          <w:color w:val="auto"/>
          <w:sz w:val="19"/>
          <w:szCs w:val="19"/>
        </w:rPr>
        <w:fldChar w:fldCharType="separate"/>
      </w:r>
      <w:r>
        <w:rPr>
          <w:rFonts w:ascii="Times New Roman" w:hAnsi="Times New Roman" w:cs="Times New Roman"/>
          <w:b/>
          <w:bCs/>
          <w:noProof/>
          <w:color w:val="auto"/>
          <w:sz w:val="19"/>
          <w:szCs w:val="19"/>
        </w:rPr>
        <w:t>2</w:t>
      </w:r>
      <w:r w:rsidRPr="00D34435">
        <w:rPr>
          <w:rFonts w:ascii="Times New Roman" w:hAnsi="Times New Roman" w:cs="Times New Roman"/>
          <w:b/>
          <w:bCs/>
          <w:color w:val="auto"/>
          <w:sz w:val="19"/>
          <w:szCs w:val="19"/>
        </w:rPr>
        <w:fldChar w:fldCharType="end"/>
      </w:r>
      <w:bookmarkEnd w:id="3"/>
      <w:r>
        <w:rPr>
          <w:rFonts w:ascii="Times New Roman" w:hAnsi="Times New Roman" w:cs="Times New Roman"/>
          <w:b/>
          <w:bCs/>
          <w:color w:val="auto"/>
          <w:sz w:val="19"/>
          <w:szCs w:val="19"/>
        </w:rPr>
        <w:t>.</w:t>
      </w:r>
      <w:r w:rsidRPr="00D34435">
        <w:rPr>
          <w:rFonts w:ascii="Times New Roman" w:hAnsi="Times New Roman" w:cs="Times New Roman"/>
          <w:color w:val="auto"/>
          <w:sz w:val="19"/>
          <w:szCs w:val="19"/>
        </w:rPr>
        <w:t xml:space="preserve"> </w:t>
      </w:r>
      <w:r w:rsidRPr="00B270C0">
        <w:rPr>
          <w:rFonts w:ascii="Times New Roman" w:hAnsi="Times New Roman" w:cs="Times New Roman"/>
          <w:sz w:val="19"/>
        </w:rPr>
        <w:t xml:space="preserve">Example of </w:t>
      </w:r>
      <w:r>
        <w:rPr>
          <w:rFonts w:ascii="Times New Roman" w:hAnsi="Times New Roman" w:cs="Times New Roman"/>
          <w:sz w:val="19"/>
        </w:rPr>
        <w:t xml:space="preserve">fixed </w:t>
      </w:r>
      <w:r w:rsidRPr="00B270C0">
        <w:rPr>
          <w:rFonts w:ascii="Times New Roman" w:hAnsi="Times New Roman" w:cs="Times New Roman"/>
          <w:sz w:val="19"/>
        </w:rPr>
        <w:t>solution</w:t>
      </w:r>
      <w:r>
        <w:rPr>
          <w:rFonts w:ascii="Times New Roman" w:hAnsi="Times New Roman" w:cs="Times New Roman"/>
          <w:sz w:val="19"/>
        </w:rPr>
        <w:t xml:space="preserve"> state</w:t>
      </w:r>
    </w:p>
    <w:p w14:paraId="338515F9" w14:textId="77777777" w:rsidR="005A2F5F" w:rsidRPr="00B270C0" w:rsidRDefault="005A2F5F" w:rsidP="005A2F5F">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Chemical.Interfaces.SolutionState</w:t>
      </w:r>
      <w:proofErr w:type="spellEnd"/>
      <w:proofErr w:type="gramEnd"/>
      <w:r w:rsidRPr="00B270C0">
        <w:rPr>
          <w:rFonts w:ascii="Courier New" w:hAnsi="Courier New" w:cs="Courier New"/>
          <w:sz w:val="18"/>
          <w:szCs w:val="18"/>
          <w:lang w:val="en-US"/>
        </w:rPr>
        <w:t>;</w:t>
      </w:r>
    </w:p>
    <w:p w14:paraId="13A8CAD9" w14:textId="77777777" w:rsidR="005A2F5F" w:rsidRPr="00B270C0" w:rsidRDefault="005A2F5F" w:rsidP="005A2F5F">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Chemical.Interfaces.Phase</w:t>
      </w:r>
      <w:proofErr w:type="spellEnd"/>
      <w:proofErr w:type="gramEnd"/>
      <w:r w:rsidRPr="00B270C0">
        <w:rPr>
          <w:rFonts w:ascii="Courier New" w:hAnsi="Courier New" w:cs="Courier New"/>
          <w:sz w:val="18"/>
          <w:szCs w:val="18"/>
          <w:lang w:val="en-US"/>
        </w:rPr>
        <w:t>;</w:t>
      </w:r>
    </w:p>
    <w:p w14:paraId="4D7AB50F" w14:textId="77777777" w:rsidR="005A2F5F" w:rsidRPr="00B270C0" w:rsidRDefault="005A2F5F" w:rsidP="005A2F5F">
      <w:pPr>
        <w:pStyle w:val="NormalWeb"/>
        <w:spacing w:before="0" w:beforeAutospacing="0" w:after="0" w:afterAutospacing="0"/>
        <w:rPr>
          <w:rFonts w:ascii="Courier New" w:hAnsi="Courier New" w:cs="Courier New"/>
          <w:color w:val="000000"/>
          <w:sz w:val="18"/>
          <w:szCs w:val="18"/>
          <w:lang w:val="en-US"/>
        </w:rPr>
      </w:pPr>
    </w:p>
    <w:p w14:paraId="7780CC33"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SATP</w:t>
      </w:r>
      <w:r w:rsidRPr="00B270C0">
        <w:rPr>
          <w:rFonts w:ascii="Courier New" w:hAnsi="Courier New" w:cs="Courier New"/>
          <w:sz w:val="18"/>
          <w:szCs w:val="18"/>
          <w:lang w:val="en-US"/>
        </w:rPr>
        <w:t xml:space="preserve"> = </w:t>
      </w:r>
    </w:p>
    <w:p w14:paraId="2326B2DF"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proofErr w:type="gram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w:t>
      </w:r>
      <w:proofErr w:type="gramEnd"/>
      <w:r w:rsidRPr="00B270C0">
        <w:rPr>
          <w:rFonts w:ascii="Courier New" w:hAnsi="Courier New" w:cs="Courier New"/>
          <w:sz w:val="18"/>
          <w:szCs w:val="18"/>
          <w:lang w:val="en-US"/>
        </w:rPr>
        <w:t xml:space="preserve">phase =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 xml:space="preserve">, </w:t>
      </w:r>
    </w:p>
    <w:p w14:paraId="1EA8CFAF"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T = 298.15);</w:t>
      </w:r>
    </w:p>
    <w:p w14:paraId="4D3428AB"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br/>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 </w:t>
      </w:r>
      <w:proofErr w:type="spellStart"/>
      <w:r w:rsidRPr="001A70DF">
        <w:rPr>
          <w:rFonts w:ascii="Courier New" w:hAnsi="Courier New" w:cs="Courier New"/>
          <w:b/>
          <w:bCs/>
          <w:sz w:val="18"/>
          <w:szCs w:val="18"/>
          <w:lang w:val="en-US"/>
        </w:rPr>
        <w:t>heatingSolution</w:t>
      </w:r>
      <w:proofErr w:type="spellEnd"/>
      <w:r w:rsidRPr="00B270C0">
        <w:rPr>
          <w:rFonts w:ascii="Courier New" w:hAnsi="Courier New" w:cs="Courier New"/>
          <w:sz w:val="18"/>
          <w:szCs w:val="18"/>
          <w:lang w:val="en-US"/>
        </w:rPr>
        <w:t xml:space="preserve"> = </w:t>
      </w:r>
    </w:p>
    <w:p w14:paraId="6508F585"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proofErr w:type="gram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w:t>
      </w:r>
      <w:proofErr w:type="gramEnd"/>
      <w:r w:rsidRPr="00B270C0">
        <w:rPr>
          <w:rFonts w:ascii="Courier New" w:hAnsi="Courier New" w:cs="Courier New"/>
          <w:sz w:val="18"/>
          <w:szCs w:val="18"/>
          <w:lang w:val="en-US"/>
        </w:rPr>
        <w:t xml:space="preserve">phase =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w:t>
      </w:r>
    </w:p>
    <w:p w14:paraId="23BFE182" w14:textId="77777777" w:rsidR="005A2F5F" w:rsidRPr="00B270C0" w:rsidRDefault="005A2F5F" w:rsidP="005A2F5F">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T = 273.15+time);</w:t>
      </w:r>
    </w:p>
    <w:p w14:paraId="4647B8BF" w14:textId="77777777" w:rsidR="005A2F5F" w:rsidRDefault="005A2F5F" w:rsidP="147DA0E8">
      <w:pPr>
        <w:spacing w:after="236"/>
        <w:ind w:left="-5"/>
        <w:rPr>
          <w:rFonts w:ascii="Times New Roman" w:hAnsi="Times New Roman" w:cs="Times New Roman"/>
        </w:rPr>
      </w:pPr>
    </w:p>
    <w:p w14:paraId="35ADC65D" w14:textId="7930DCFA" w:rsidR="00081FA5" w:rsidRPr="00B270C0" w:rsidRDefault="00081FA5" w:rsidP="147DA0E8">
      <w:pPr>
        <w:spacing w:after="236"/>
        <w:ind w:left="-5"/>
        <w:rPr>
          <w:rFonts w:ascii="Times New Roman" w:hAnsi="Times New Roman" w:cs="Times New Roman"/>
        </w:rPr>
      </w:pPr>
      <w:r w:rsidRPr="00B270C0">
        <w:rPr>
          <w:rFonts w:ascii="Times New Roman" w:hAnsi="Times New Roman" w:cs="Times New Roman"/>
        </w:rPr>
        <w:lastRenderedPageBreak/>
        <w:t>However</w:t>
      </w:r>
      <w:r w:rsidR="00DA1F1F">
        <w:rPr>
          <w:rFonts w:ascii="Times New Roman" w:hAnsi="Times New Roman" w:cs="Times New Roman"/>
        </w:rPr>
        <w:t>,</w:t>
      </w:r>
      <w:r w:rsidRPr="00B270C0">
        <w:rPr>
          <w:rFonts w:ascii="Times New Roman" w:hAnsi="Times New Roman" w:cs="Times New Roman"/>
        </w:rPr>
        <w:t xml:space="preserve"> </w:t>
      </w:r>
      <w:r w:rsidR="008636B1" w:rsidRPr="00B270C0">
        <w:rPr>
          <w:rFonts w:ascii="Times New Roman" w:hAnsi="Times New Roman" w:cs="Times New Roman"/>
        </w:rPr>
        <w:t>there is</w:t>
      </w:r>
      <w:r w:rsidR="00DA1F1F">
        <w:rPr>
          <w:rFonts w:ascii="Times New Roman" w:hAnsi="Times New Roman" w:cs="Times New Roman"/>
        </w:rPr>
        <w:t xml:space="preserve"> not always</w:t>
      </w:r>
      <w:r w:rsidR="008636B1" w:rsidRPr="00B270C0">
        <w:rPr>
          <w:rFonts w:ascii="Times New Roman" w:hAnsi="Times New Roman" w:cs="Times New Roman"/>
        </w:rPr>
        <w:t xml:space="preserve"> a</w:t>
      </w:r>
      <w:r w:rsidRPr="00B270C0">
        <w:rPr>
          <w:rFonts w:ascii="Times New Roman" w:hAnsi="Times New Roman" w:cs="Times New Roman"/>
        </w:rPr>
        <w:t xml:space="preserve"> </w:t>
      </w:r>
      <w:r w:rsidR="00A679A3" w:rsidRPr="00B270C0">
        <w:rPr>
          <w:rFonts w:ascii="Times New Roman" w:hAnsi="Times New Roman" w:cs="Times New Roman"/>
        </w:rPr>
        <w:t>need to change</w:t>
      </w:r>
      <w:r w:rsidR="00DA1F1F">
        <w:rPr>
          <w:rFonts w:ascii="Times New Roman" w:hAnsi="Times New Roman" w:cs="Times New Roman"/>
        </w:rPr>
        <w:t xml:space="preserve"> the</w:t>
      </w:r>
      <w:r w:rsidR="00A679A3" w:rsidRPr="00B270C0">
        <w:rPr>
          <w:rFonts w:ascii="Times New Roman" w:hAnsi="Times New Roman" w:cs="Times New Roman"/>
        </w:rPr>
        <w:t xml:space="preserve"> solution properties. If solution properties</w:t>
      </w:r>
      <w:r w:rsidR="00DA1F1F">
        <w:rPr>
          <w:rFonts w:ascii="Times New Roman" w:hAnsi="Times New Roman" w:cs="Times New Roman"/>
        </w:rPr>
        <w:t>,</w:t>
      </w:r>
      <w:r w:rsidR="00A679A3" w:rsidRPr="00B270C0">
        <w:rPr>
          <w:rFonts w:ascii="Times New Roman" w:hAnsi="Times New Roman" w:cs="Times New Roman"/>
        </w:rPr>
        <w:t xml:space="preserve"> such as temperature, pressure, total mass, total volume, total amount of particles</w:t>
      </w:r>
      <w:r w:rsidR="00DA1F1F">
        <w:rPr>
          <w:rFonts w:ascii="Times New Roman" w:hAnsi="Times New Roman" w:cs="Times New Roman"/>
        </w:rPr>
        <w:t>,</w:t>
      </w:r>
      <w:r w:rsidR="008636B1" w:rsidRPr="00B270C0">
        <w:rPr>
          <w:rFonts w:ascii="Times New Roman" w:hAnsi="Times New Roman" w:cs="Times New Roman"/>
        </w:rPr>
        <w:t xml:space="preserve"> and</w:t>
      </w:r>
      <w:r w:rsidR="00A679A3" w:rsidRPr="00B270C0">
        <w:rPr>
          <w:rFonts w:ascii="Times New Roman" w:hAnsi="Times New Roman" w:cs="Times New Roman"/>
        </w:rPr>
        <w:t xml:space="preserve"> electric potential</w:t>
      </w:r>
      <w:r w:rsidR="00DA1F1F">
        <w:rPr>
          <w:rFonts w:ascii="Times New Roman" w:hAnsi="Times New Roman" w:cs="Times New Roman"/>
        </w:rPr>
        <w:t>,</w:t>
      </w:r>
      <w:r w:rsidR="00A679A3" w:rsidRPr="00B270C0">
        <w:rPr>
          <w:rFonts w:ascii="Times New Roman" w:hAnsi="Times New Roman" w:cs="Times New Roman"/>
        </w:rPr>
        <w:t xml:space="preserve"> </w:t>
      </w:r>
      <w:r w:rsidR="00A679A3" w:rsidRPr="005A2F5F">
        <w:rPr>
          <w:rFonts w:ascii="Times New Roman" w:hAnsi="Times New Roman" w:cs="Times New Roman"/>
          <w:color w:val="auto"/>
        </w:rPr>
        <w:t>are</w:t>
      </w:r>
      <w:r w:rsidR="00A679A3" w:rsidRPr="00B270C0">
        <w:rPr>
          <w:rFonts w:ascii="Times New Roman" w:hAnsi="Times New Roman" w:cs="Times New Roman"/>
        </w:rPr>
        <w:t xml:space="preserve"> assumed as constant during simulation</w:t>
      </w:r>
      <w:r w:rsidR="00DA1F1F">
        <w:rPr>
          <w:rFonts w:ascii="Times New Roman" w:hAnsi="Times New Roman" w:cs="Times New Roman"/>
        </w:rPr>
        <w:t>,</w:t>
      </w:r>
      <w:r w:rsidR="00A679A3" w:rsidRPr="00B270C0">
        <w:rPr>
          <w:rFonts w:ascii="Times New Roman" w:hAnsi="Times New Roman" w:cs="Times New Roman"/>
        </w:rPr>
        <w:t xml:space="preserve"> then </w:t>
      </w:r>
      <w:r w:rsidR="00A679A3" w:rsidRPr="005A2F5F">
        <w:rPr>
          <w:rFonts w:ascii="Times New Roman" w:hAnsi="Times New Roman" w:cs="Times New Roman"/>
          <w:color w:val="auto"/>
        </w:rPr>
        <w:t>the</w:t>
      </w:r>
      <w:r w:rsidR="00A679A3" w:rsidRPr="147DA0E8">
        <w:rPr>
          <w:rFonts w:ascii="Times New Roman" w:hAnsi="Times New Roman" w:cs="Times New Roman"/>
          <w:color w:val="FF0000"/>
        </w:rPr>
        <w:t xml:space="preserve"> </w:t>
      </w:r>
      <w:r w:rsidR="00A679A3" w:rsidRPr="00B270C0">
        <w:rPr>
          <w:rFonts w:ascii="Times New Roman" w:hAnsi="Times New Roman" w:cs="Times New Roman"/>
        </w:rPr>
        <w:t>solution state</w:t>
      </w:r>
      <w:r w:rsidR="005A2F5F">
        <w:rPr>
          <w:rFonts w:ascii="Times New Roman" w:hAnsi="Times New Roman" w:cs="Times New Roman"/>
        </w:rPr>
        <w:t xml:space="preserve"> </w:t>
      </w:r>
      <w:r w:rsidR="005A2F5F" w:rsidRPr="00B270C0">
        <w:rPr>
          <w:rFonts w:ascii="Times New Roman" w:hAnsi="Times New Roman" w:cs="Times New Roman"/>
        </w:rPr>
        <w:t>(</w:t>
      </w:r>
      <w:r w:rsidR="005A2F5F" w:rsidRPr="6B34A471">
        <w:rPr>
          <w:rFonts w:asciiTheme="minorHAnsi" w:eastAsiaTheme="minorEastAsia" w:hAnsiTheme="minorHAnsi" w:cstheme="minorBidi"/>
          <w:b/>
          <w:bCs/>
          <w:color w:val="000000" w:themeColor="text1"/>
          <w:szCs w:val="21"/>
        </w:rPr>
        <w:t>Listing</w:t>
      </w:r>
      <w:r w:rsidR="005A2F5F" w:rsidRPr="00D34435">
        <w:rPr>
          <w:rFonts w:ascii="Times New Roman" w:hAnsi="Times New Roman" w:cs="Times New Roman"/>
          <w:b/>
          <w:bCs/>
        </w:rPr>
        <w:t xml:space="preserve"> 2</w:t>
      </w:r>
      <w:r w:rsidR="005A2F5F" w:rsidRPr="00B270C0">
        <w:rPr>
          <w:rFonts w:ascii="Times New Roman" w:hAnsi="Times New Roman" w:cs="Times New Roman"/>
        </w:rPr>
        <w:t>)</w:t>
      </w:r>
      <w:r w:rsidR="00A679A3" w:rsidRPr="00B270C0">
        <w:rPr>
          <w:rFonts w:ascii="Times New Roman" w:hAnsi="Times New Roman" w:cs="Times New Roman"/>
        </w:rPr>
        <w:t xml:space="preserve"> can be set as </w:t>
      </w:r>
      <w:r w:rsidR="00A679A3" w:rsidRPr="005A2F5F">
        <w:rPr>
          <w:rFonts w:ascii="Times New Roman" w:hAnsi="Times New Roman" w:cs="Times New Roman"/>
          <w:color w:val="auto"/>
        </w:rPr>
        <w:t>a</w:t>
      </w:r>
      <w:r w:rsidR="00A679A3" w:rsidRPr="00B270C0">
        <w:rPr>
          <w:rFonts w:ascii="Times New Roman" w:hAnsi="Times New Roman" w:cs="Times New Roman"/>
        </w:rPr>
        <w:t xml:space="preserve"> parameter. If </w:t>
      </w:r>
      <w:r w:rsidR="00DA1F1F">
        <w:rPr>
          <w:rFonts w:ascii="Times New Roman" w:hAnsi="Times New Roman" w:cs="Times New Roman"/>
        </w:rPr>
        <w:t xml:space="preserve">the </w:t>
      </w:r>
      <w:r w:rsidR="00A679A3" w:rsidRPr="00B270C0">
        <w:rPr>
          <w:rFonts w:ascii="Times New Roman" w:hAnsi="Times New Roman" w:cs="Times New Roman"/>
        </w:rPr>
        <w:t>user did not set a solution property</w:t>
      </w:r>
      <w:r w:rsidR="00DA1F1F">
        <w:rPr>
          <w:rFonts w:ascii="Times New Roman" w:hAnsi="Times New Roman" w:cs="Times New Roman"/>
        </w:rPr>
        <w:t>,</w:t>
      </w:r>
      <w:r w:rsidR="00183CC1" w:rsidRPr="00B270C0">
        <w:rPr>
          <w:rFonts w:ascii="Times New Roman" w:hAnsi="Times New Roman" w:cs="Times New Roman"/>
        </w:rPr>
        <w:t xml:space="preserve"> then</w:t>
      </w:r>
      <w:r w:rsidR="00A679A3" w:rsidRPr="00B270C0">
        <w:rPr>
          <w:rFonts w:ascii="Times New Roman" w:hAnsi="Times New Roman" w:cs="Times New Roman"/>
        </w:rPr>
        <w:t xml:space="preserve"> </w:t>
      </w:r>
      <w:r w:rsidR="00E37583">
        <w:rPr>
          <w:rFonts w:ascii="Times New Roman" w:hAnsi="Times New Roman" w:cs="Times New Roman"/>
        </w:rPr>
        <w:t xml:space="preserve">its </w:t>
      </w:r>
      <w:r w:rsidR="00A679A3" w:rsidRPr="00B270C0">
        <w:rPr>
          <w:rFonts w:ascii="Times New Roman" w:hAnsi="Times New Roman" w:cs="Times New Roman"/>
        </w:rPr>
        <w:t>default value</w:t>
      </w:r>
      <w:r w:rsidR="00D64DBA">
        <w:rPr>
          <w:rFonts w:ascii="Times New Roman" w:hAnsi="Times New Roman" w:cs="Times New Roman"/>
        </w:rPr>
        <w:t xml:space="preserve"> (</w:t>
      </w:r>
      <w:r w:rsidR="00D64DBA">
        <w:rPr>
          <w:rFonts w:ascii="Times New Roman" w:hAnsi="Times New Roman" w:cs="Times New Roman"/>
        </w:rPr>
        <w:fldChar w:fldCharType="begin"/>
      </w:r>
      <w:r w:rsidR="00D64DBA">
        <w:rPr>
          <w:rFonts w:ascii="Times New Roman" w:hAnsi="Times New Roman" w:cs="Times New Roman"/>
        </w:rPr>
        <w:instrText xml:space="preserve"> REF _Ref197012159 \h </w:instrText>
      </w:r>
      <w:r w:rsidR="00D64DBA">
        <w:rPr>
          <w:rFonts w:ascii="Times New Roman" w:hAnsi="Times New Roman" w:cs="Times New Roman"/>
        </w:rPr>
      </w:r>
      <w:r w:rsidR="00D64DBA">
        <w:rPr>
          <w:rFonts w:ascii="Times New Roman" w:hAnsi="Times New Roman" w:cs="Times New Roman"/>
        </w:rPr>
        <w:fldChar w:fldCharType="separate"/>
      </w:r>
      <w:r w:rsidR="00D64DBA" w:rsidRPr="00B270C0">
        <w:rPr>
          <w:rFonts w:ascii="Times New Roman" w:hAnsi="Times New Roman" w:cs="Times New Roman"/>
          <w:b/>
          <w:bCs/>
          <w:color w:val="auto"/>
          <w:sz w:val="19"/>
          <w:szCs w:val="19"/>
        </w:rPr>
        <w:t xml:space="preserve">Figure </w:t>
      </w:r>
      <w:r w:rsidR="00D64DBA">
        <w:rPr>
          <w:rFonts w:ascii="Times New Roman" w:hAnsi="Times New Roman" w:cs="Times New Roman"/>
          <w:b/>
          <w:bCs/>
          <w:i/>
          <w:iCs/>
          <w:noProof/>
          <w:color w:val="auto"/>
          <w:sz w:val="19"/>
          <w:szCs w:val="19"/>
        </w:rPr>
        <w:t>2</w:t>
      </w:r>
      <w:r w:rsidR="00D64DBA">
        <w:rPr>
          <w:rFonts w:ascii="Times New Roman" w:hAnsi="Times New Roman" w:cs="Times New Roman"/>
        </w:rPr>
        <w:fldChar w:fldCharType="end"/>
      </w:r>
      <w:r w:rsidR="00A679A3" w:rsidRPr="00B270C0">
        <w:rPr>
          <w:rFonts w:ascii="Times New Roman" w:hAnsi="Times New Roman" w:cs="Times New Roman"/>
        </w:rPr>
        <w:t>) will be used.</w:t>
      </w:r>
    </w:p>
    <w:p w14:paraId="09D59926" w14:textId="31901712" w:rsidR="00652584" w:rsidRPr="00B270C0" w:rsidRDefault="00652584" w:rsidP="00652584">
      <w:pPr>
        <w:pStyle w:val="Caption"/>
        <w:keepNext/>
        <w:jc w:val="left"/>
        <w:rPr>
          <w:rFonts w:ascii="Times New Roman" w:hAnsi="Times New Roman" w:cs="Times New Roman"/>
          <w:i w:val="0"/>
          <w:iCs w:val="0"/>
          <w:color w:val="auto"/>
          <w:sz w:val="19"/>
          <w:szCs w:val="19"/>
        </w:rPr>
      </w:pPr>
      <w:bookmarkStart w:id="4" w:name="_Ref195525194"/>
      <w:bookmarkStart w:id="5" w:name="_Ref197012159"/>
      <w:r w:rsidRPr="00B270C0">
        <w:rPr>
          <w:rFonts w:ascii="Times New Roman" w:hAnsi="Times New Roman" w:cs="Times New Roman"/>
          <w:b/>
          <w:bCs/>
          <w:i w:val="0"/>
          <w:iCs w:val="0"/>
          <w:color w:val="auto"/>
          <w:sz w:val="19"/>
          <w:szCs w:val="19"/>
        </w:rPr>
        <w:t xml:space="preserve">Figure </w:t>
      </w:r>
      <w:r w:rsidRPr="00B270C0">
        <w:rPr>
          <w:rFonts w:ascii="Times New Roman" w:hAnsi="Times New Roman" w:cs="Times New Roman"/>
          <w:b/>
          <w:bCs/>
          <w:i w:val="0"/>
          <w:iCs w:val="0"/>
          <w:color w:val="auto"/>
          <w:sz w:val="19"/>
          <w:szCs w:val="19"/>
        </w:rPr>
        <w:fldChar w:fldCharType="begin"/>
      </w:r>
      <w:r w:rsidRPr="00B270C0">
        <w:rPr>
          <w:rFonts w:ascii="Times New Roman" w:hAnsi="Times New Roman" w:cs="Times New Roman"/>
          <w:b/>
          <w:bCs/>
          <w:i w:val="0"/>
          <w:iCs w:val="0"/>
          <w:color w:val="auto"/>
          <w:sz w:val="19"/>
          <w:szCs w:val="19"/>
        </w:rPr>
        <w:instrText xml:space="preserve"> SEQ Figure \* ARABIC </w:instrText>
      </w:r>
      <w:r w:rsidRPr="00B270C0">
        <w:rPr>
          <w:rFonts w:ascii="Times New Roman" w:hAnsi="Times New Roman" w:cs="Times New Roman"/>
          <w:b/>
          <w:bCs/>
          <w:i w:val="0"/>
          <w:iCs w:val="0"/>
          <w:color w:val="auto"/>
          <w:sz w:val="19"/>
          <w:szCs w:val="19"/>
        </w:rPr>
        <w:fldChar w:fldCharType="separate"/>
      </w:r>
      <w:r w:rsidR="00F14623">
        <w:rPr>
          <w:rFonts w:ascii="Times New Roman" w:hAnsi="Times New Roman" w:cs="Times New Roman"/>
          <w:b/>
          <w:bCs/>
          <w:i w:val="0"/>
          <w:iCs w:val="0"/>
          <w:noProof/>
          <w:color w:val="auto"/>
          <w:sz w:val="19"/>
          <w:szCs w:val="19"/>
        </w:rPr>
        <w:t>2</w:t>
      </w:r>
      <w:r w:rsidRPr="00B270C0">
        <w:rPr>
          <w:rFonts w:ascii="Times New Roman" w:hAnsi="Times New Roman" w:cs="Times New Roman"/>
          <w:b/>
          <w:bCs/>
          <w:i w:val="0"/>
          <w:iCs w:val="0"/>
          <w:color w:val="auto"/>
          <w:sz w:val="19"/>
          <w:szCs w:val="19"/>
        </w:rPr>
        <w:fldChar w:fldCharType="end"/>
      </w:r>
      <w:bookmarkEnd w:id="5"/>
      <w:r w:rsidRPr="00B270C0">
        <w:rPr>
          <w:rFonts w:ascii="Times New Roman" w:hAnsi="Times New Roman" w:cs="Times New Roman"/>
          <w:i w:val="0"/>
          <w:iCs w:val="0"/>
          <w:color w:val="auto"/>
          <w:sz w:val="19"/>
          <w:szCs w:val="19"/>
        </w:rPr>
        <w:t>. Defau</w:t>
      </w:r>
      <w:r w:rsidR="00B270C0">
        <w:rPr>
          <w:rFonts w:ascii="Times New Roman" w:hAnsi="Times New Roman" w:cs="Times New Roman"/>
          <w:i w:val="0"/>
          <w:iCs w:val="0"/>
          <w:color w:val="auto"/>
          <w:sz w:val="19"/>
          <w:szCs w:val="19"/>
        </w:rPr>
        <w:t>l</w:t>
      </w:r>
      <w:r w:rsidRPr="00B270C0">
        <w:rPr>
          <w:rFonts w:ascii="Times New Roman" w:hAnsi="Times New Roman" w:cs="Times New Roman"/>
          <w:i w:val="0"/>
          <w:iCs w:val="0"/>
          <w:color w:val="auto"/>
          <w:sz w:val="19"/>
          <w:szCs w:val="19"/>
        </w:rPr>
        <w:t>t chemical solution</w:t>
      </w:r>
      <w:bookmarkEnd w:id="4"/>
      <w:r w:rsidR="00A679A3" w:rsidRPr="00B270C0">
        <w:rPr>
          <w:rFonts w:ascii="Times New Roman" w:hAnsi="Times New Roman" w:cs="Times New Roman"/>
          <w:i w:val="0"/>
          <w:iCs w:val="0"/>
          <w:color w:val="auto"/>
          <w:sz w:val="19"/>
          <w:szCs w:val="19"/>
        </w:rPr>
        <w:t xml:space="preserve"> properties</w:t>
      </w:r>
    </w:p>
    <w:p w14:paraId="79A97CC6" w14:textId="277B453E" w:rsidR="007E7E37" w:rsidRPr="00B270C0" w:rsidRDefault="00652584" w:rsidP="007E7E37">
      <w:pPr>
        <w:pStyle w:val="NormalWeb"/>
        <w:spacing w:before="0" w:beforeAutospacing="0" w:after="0" w:afterAutospacing="0"/>
        <w:rPr>
          <w:rFonts w:ascii="Segoe UI" w:hAnsi="Segoe UI" w:cs="Segoe UI"/>
          <w:sz w:val="20"/>
          <w:szCs w:val="20"/>
          <w:lang w:val="en-US"/>
        </w:rPr>
      </w:pPr>
      <w:r w:rsidRPr="00B270C0">
        <w:rPr>
          <w:rFonts w:ascii="Segoe UI" w:hAnsi="Segoe UI" w:cs="Segoe UI"/>
          <w:noProof/>
          <w:sz w:val="20"/>
          <w:szCs w:val="20"/>
          <w:lang w:val="en-US"/>
        </w:rPr>
        <w:drawing>
          <wp:inline distT="0" distB="0" distL="0" distR="0" wp14:anchorId="3DFA2AA4" wp14:editId="27237E42">
            <wp:extent cx="3068955"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8955" cy="1339850"/>
                    </a:xfrm>
                    <a:prstGeom prst="rect">
                      <a:avLst/>
                    </a:prstGeom>
                  </pic:spPr>
                </pic:pic>
              </a:graphicData>
            </a:graphic>
          </wp:inline>
        </w:drawing>
      </w:r>
    </w:p>
    <w:p w14:paraId="1378AF4D" w14:textId="77777777" w:rsidR="008636B1" w:rsidRPr="00B270C0" w:rsidRDefault="008636B1" w:rsidP="008636B1">
      <w:pPr>
        <w:spacing w:after="83" w:line="259" w:lineRule="auto"/>
        <w:ind w:left="1414" w:firstLine="0"/>
        <w:rPr>
          <w:rFonts w:ascii="Times New Roman" w:hAnsi="Times New Roman" w:cs="Times New Roman"/>
          <w:b/>
          <w:bCs/>
          <w:sz w:val="19"/>
        </w:rPr>
      </w:pPr>
    </w:p>
    <w:p w14:paraId="7B2ADD09" w14:textId="77777777" w:rsidR="00C41AE1" w:rsidRPr="00B270C0" w:rsidRDefault="00C41AE1" w:rsidP="00660449">
      <w:pPr>
        <w:pStyle w:val="NormalWeb"/>
        <w:spacing w:before="0" w:beforeAutospacing="0" w:after="0" w:afterAutospacing="0"/>
        <w:rPr>
          <w:rFonts w:ascii="Segoe UI" w:hAnsi="Segoe UI" w:cs="Segoe UI"/>
          <w:sz w:val="18"/>
          <w:szCs w:val="18"/>
          <w:lang w:val="en-US"/>
        </w:rPr>
      </w:pPr>
    </w:p>
    <w:p w14:paraId="5B898B02" w14:textId="288C5242" w:rsidR="009C43CD" w:rsidRPr="00B270C0" w:rsidRDefault="004C5074"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Properties</w:t>
      </w:r>
      <w:r w:rsidR="008636B1" w:rsidRPr="00B270C0">
        <w:rPr>
          <w:rFonts w:ascii="Times New Roman" w:hAnsi="Times New Roman" w:cs="Times New Roman"/>
          <w:b/>
          <w:bCs/>
          <w:lang w:val="en-US"/>
        </w:rPr>
        <w:t xml:space="preserve"> of chemical process</w:t>
      </w:r>
      <w:r w:rsidR="00DA1F1F">
        <w:rPr>
          <w:rFonts w:ascii="Times New Roman" w:hAnsi="Times New Roman" w:cs="Times New Roman"/>
          <w:b/>
          <w:bCs/>
          <w:lang w:val="en-US"/>
        </w:rPr>
        <w:t>es</w:t>
      </w:r>
    </w:p>
    <w:p w14:paraId="18ADD6B5" w14:textId="3D9FF3AB" w:rsidR="00183CC1" w:rsidRPr="00B270C0" w:rsidRDefault="6B34A471">
      <w:pPr>
        <w:spacing w:after="236"/>
        <w:ind w:left="-5"/>
        <w:rPr>
          <w:rFonts w:ascii="Times New Roman" w:hAnsi="Times New Roman" w:cs="Times New Roman"/>
        </w:rPr>
      </w:pPr>
      <w:r w:rsidRPr="6B34A471">
        <w:rPr>
          <w:rFonts w:ascii="Times New Roman" w:hAnsi="Times New Roman" w:cs="Times New Roman"/>
        </w:rPr>
        <w:t>Each process has different properties (</w:t>
      </w:r>
      <w:proofErr w:type="gramStart"/>
      <w:r w:rsidRPr="6B34A471">
        <w:rPr>
          <w:rFonts w:ascii="Times New Roman" w:hAnsi="Times New Roman" w:cs="Times New Roman"/>
        </w:rPr>
        <w:t>e.g.</w:t>
      </w:r>
      <w:proofErr w:type="gramEnd"/>
      <w:r w:rsidRPr="6B34A471">
        <w:rPr>
          <w:rFonts w:ascii="Times New Roman" w:hAnsi="Times New Roman" w:cs="Times New Roman"/>
        </w:rPr>
        <w:t xml:space="preserve"> dissociation coefficient, free Gibbs energy or free enthalpy) in dependence on its definition and on </w:t>
      </w:r>
      <w:r w:rsidRPr="005A2F5F">
        <w:rPr>
          <w:rFonts w:ascii="Times New Roman" w:hAnsi="Times New Roman" w:cs="Times New Roman"/>
          <w:color w:val="auto"/>
        </w:rPr>
        <w:t>the</w:t>
      </w:r>
      <w:r w:rsidRPr="6B34A471">
        <w:rPr>
          <w:rFonts w:ascii="Times New Roman" w:hAnsi="Times New Roman" w:cs="Times New Roman"/>
        </w:rPr>
        <w:t xml:space="preserve"> current state of chemical solution (e.g. temperature, pressure, </w:t>
      </w:r>
      <w:r w:rsidR="005A2F5F">
        <w:rPr>
          <w:rFonts w:ascii="Times New Roman" w:hAnsi="Times New Roman" w:cs="Times New Roman"/>
        </w:rPr>
        <w:t>etc.</w:t>
      </w:r>
      <w:r w:rsidRPr="6B34A471">
        <w:rPr>
          <w:rFonts w:ascii="Times New Roman" w:hAnsi="Times New Roman" w:cs="Times New Roman"/>
        </w:rPr>
        <w:t xml:space="preserve">). The user needs to connect the substance definition and solution to model </w:t>
      </w:r>
      <w:proofErr w:type="spellStart"/>
      <w:proofErr w:type="gramStart"/>
      <w:r w:rsidRPr="6B34A471">
        <w:rPr>
          <w:rFonts w:ascii="Times New Roman" w:hAnsi="Times New Roman" w:cs="Times New Roman"/>
        </w:rPr>
        <w:t>Chemical.Interfaces.ProcessProperties</w:t>
      </w:r>
      <w:proofErr w:type="spellEnd"/>
      <w:proofErr w:type="gramEnd"/>
      <w:r w:rsidRPr="6B34A471">
        <w:rPr>
          <w:rFonts w:ascii="Times New Roman" w:hAnsi="Times New Roman" w:cs="Times New Roman"/>
        </w:rPr>
        <w:t xml:space="preserve"> to evaluate these properties.</w:t>
      </w:r>
    </w:p>
    <w:p w14:paraId="60129C05" w14:textId="76EABA3C" w:rsidR="00183CC1" w:rsidRPr="00B270C0" w:rsidRDefault="6B34A471" w:rsidP="147DA0E8">
      <w:pPr>
        <w:spacing w:after="83" w:line="259" w:lineRule="auto"/>
        <w:ind w:left="708" w:firstLine="0"/>
        <w:rPr>
          <w:rFonts w:ascii="Times New Roman" w:hAnsi="Times New Roman" w:cs="Times New Roman"/>
        </w:rPr>
      </w:pPr>
      <w:r w:rsidRPr="6B34A471">
        <w:rPr>
          <w:rFonts w:ascii="Times New Roman" w:hAnsi="Times New Roman" w:cs="Times New Roman"/>
          <w:b/>
          <w:bCs/>
          <w:sz w:val="19"/>
          <w:szCs w:val="19"/>
        </w:rPr>
        <w:t>Listing 3.</w:t>
      </w:r>
      <w:r w:rsidRPr="6B34A471">
        <w:rPr>
          <w:rFonts w:ascii="Times New Roman" w:hAnsi="Times New Roman" w:cs="Times New Roman"/>
          <w:sz w:val="19"/>
          <w:szCs w:val="19"/>
        </w:rPr>
        <w:t xml:space="preserve"> Example of process properties</w:t>
      </w:r>
    </w:p>
    <w:p w14:paraId="44F8437C" w14:textId="20498321"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Interfaces.</w:t>
      </w:r>
      <w:r w:rsidR="00660449"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w:t>
      </w:r>
    </w:p>
    <w:p w14:paraId="0F44C202" w14:textId="5E2ED485"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070A9427" w14:textId="4BE4B487" w:rsidR="00660449" w:rsidRPr="00B270C0" w:rsidRDefault="00660449" w:rsidP="00660449">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O2_dissolving_</w:t>
      </w:r>
      <w:r w:rsidR="00FA3D3A" w:rsidRPr="001A70DF">
        <w:rPr>
          <w:rFonts w:ascii="Courier New" w:hAnsi="Courier New" w:cs="Courier New"/>
          <w:b/>
          <w:bCs/>
          <w:sz w:val="18"/>
          <w:szCs w:val="18"/>
          <w:lang w:val="en-US"/>
        </w:rPr>
        <w:t>props</w:t>
      </w:r>
    </w:p>
    <w:p w14:paraId="3BE24FF2" w14:textId="25E9B47F"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proofErr w:type="gramStart"/>
      <w:r w:rsidRPr="00B270C0">
        <w:rPr>
          <w:rFonts w:ascii="Courier New" w:hAnsi="Courier New" w:cs="Courier New"/>
          <w:color w:val="000000"/>
          <w:sz w:val="18"/>
          <w:szCs w:val="18"/>
          <w:lang w:val="en-US"/>
        </w:rPr>
        <w:t>processData</w:t>
      </w:r>
      <w:proofErr w:type="spellEnd"/>
      <w:r w:rsidRPr="00B270C0">
        <w:rPr>
          <w:rFonts w:ascii="Courier New" w:hAnsi="Courier New" w:cs="Courier New"/>
          <w:color w:val="000000"/>
          <w:sz w:val="18"/>
          <w:szCs w:val="18"/>
          <w:lang w:val="en-US"/>
        </w:rPr>
        <w:t>(</w:t>
      </w:r>
      <w:proofErr w:type="gramEnd"/>
      <w:r w:rsidRPr="00B270C0">
        <w:rPr>
          <w:rFonts w:ascii="Courier New" w:hAnsi="Courier New" w:cs="Courier New"/>
          <w:color w:val="000000"/>
          <w:sz w:val="18"/>
          <w:szCs w:val="18"/>
          <w:lang w:val="en-US"/>
        </w:rPr>
        <w:t>0.0013,-1500*R)</w:t>
      </w:r>
      <w:r w:rsidRPr="00B270C0">
        <w:rPr>
          <w:rFonts w:ascii="Courier New" w:hAnsi="Courier New" w:cs="Courier New"/>
          <w:sz w:val="18"/>
          <w:szCs w:val="18"/>
          <w:lang w:val="en-US"/>
        </w:rPr>
        <w:t>, </w:t>
      </w:r>
    </w:p>
    <w:p w14:paraId="7421BE18" w14:textId="4A19AA4E" w:rsidR="00660449" w:rsidRPr="00B270C0" w:rsidRDefault="00660449" w:rsidP="00660449">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459BDA18" w14:textId="77777777" w:rsidR="00660449" w:rsidRPr="00B270C0" w:rsidRDefault="00660449" w:rsidP="00183CC1">
      <w:pPr>
        <w:pStyle w:val="NormalWeb"/>
        <w:spacing w:before="0" w:beforeAutospacing="0" w:after="0" w:afterAutospacing="0"/>
        <w:rPr>
          <w:rFonts w:ascii="Courier New" w:hAnsi="Courier New" w:cs="Courier New"/>
          <w:color w:val="000000"/>
          <w:sz w:val="18"/>
          <w:szCs w:val="18"/>
          <w:lang w:val="en-US"/>
        </w:rPr>
      </w:pPr>
    </w:p>
    <w:p w14:paraId="28A0C3C4" w14:textId="32BC4F48" w:rsidR="00183CC1" w:rsidRPr="00B270C0" w:rsidRDefault="00183CC1" w:rsidP="00183CC1">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H2O_formation_prop</w:t>
      </w:r>
      <w:r w:rsidR="00FA3D3A" w:rsidRPr="001A70DF">
        <w:rPr>
          <w:rFonts w:ascii="Courier New" w:hAnsi="Courier New" w:cs="Courier New"/>
          <w:b/>
          <w:bCs/>
          <w:sz w:val="18"/>
          <w:szCs w:val="18"/>
          <w:lang w:val="en-US"/>
        </w:rPr>
        <w:t>s</w:t>
      </w:r>
    </w:p>
    <w:p w14:paraId="63921B01" w14:textId="5B651EB2" w:rsidR="00183CC1" w:rsidRPr="00B270C0" w:rsidRDefault="00183CC1" w:rsidP="00183CC1">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H2O_formation, </w:t>
      </w:r>
    </w:p>
    <w:p w14:paraId="5FB621A8" w14:textId="0DDD2F20"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00660449"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6AE6FA0" w14:textId="113F25B1"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76788514" w14:textId="3E36EE3B" w:rsidR="00536C9D" w:rsidRPr="004C06CF" w:rsidRDefault="00536C9D" w:rsidP="00536C9D">
      <w:pPr>
        <w:pStyle w:val="NormalWeb"/>
        <w:spacing w:before="0" w:beforeAutospacing="0" w:after="0" w:afterAutospacing="0"/>
        <w:rPr>
          <w:rFonts w:ascii="Courier New" w:hAnsi="Courier New" w:cs="Courier New"/>
          <w:sz w:val="18"/>
          <w:szCs w:val="18"/>
          <w:lang w:val="es-ES"/>
        </w:rPr>
      </w:pPr>
      <w:proofErr w:type="spellStart"/>
      <w:r w:rsidRPr="004C06CF">
        <w:rPr>
          <w:rFonts w:ascii="Courier New" w:hAnsi="Courier New" w:cs="Courier New"/>
          <w:color w:val="FF0000"/>
          <w:sz w:val="18"/>
          <w:szCs w:val="18"/>
          <w:lang w:val="es-ES"/>
        </w:rPr>
        <w:t>ProcessProperties</w:t>
      </w:r>
      <w:proofErr w:type="spellEnd"/>
      <w:r w:rsidRPr="004C06CF">
        <w:rPr>
          <w:rFonts w:ascii="Courier New" w:hAnsi="Courier New" w:cs="Courier New"/>
          <w:sz w:val="18"/>
          <w:szCs w:val="18"/>
          <w:lang w:val="es-ES"/>
        </w:rPr>
        <w:t> </w:t>
      </w:r>
      <w:r w:rsidRPr="004C06CF">
        <w:rPr>
          <w:rFonts w:ascii="Courier New" w:hAnsi="Courier New" w:cs="Courier New"/>
          <w:b/>
          <w:bCs/>
          <w:sz w:val="18"/>
          <w:szCs w:val="18"/>
          <w:lang w:val="es-ES"/>
        </w:rPr>
        <w:t>H2O_vaporization</w:t>
      </w:r>
      <w:r w:rsidR="00FA3D3A" w:rsidRPr="004C06CF">
        <w:rPr>
          <w:rFonts w:ascii="Courier New" w:hAnsi="Courier New" w:cs="Courier New"/>
          <w:b/>
          <w:bCs/>
          <w:sz w:val="18"/>
          <w:szCs w:val="18"/>
          <w:lang w:val="es-ES"/>
        </w:rPr>
        <w:t>_props</w:t>
      </w:r>
    </w:p>
    <w:p w14:paraId="08964EF9" w14:textId="0158CA0A" w:rsidR="00536C9D" w:rsidRPr="004C06CF" w:rsidRDefault="00536C9D" w:rsidP="00536C9D">
      <w:pPr>
        <w:pStyle w:val="NormalWeb"/>
        <w:spacing w:before="0" w:beforeAutospacing="0" w:after="0" w:afterAutospacing="0"/>
        <w:rPr>
          <w:rFonts w:ascii="Courier New" w:hAnsi="Courier New" w:cs="Courier New"/>
          <w:sz w:val="18"/>
          <w:szCs w:val="18"/>
          <w:lang w:val="es-ES"/>
        </w:rPr>
      </w:pPr>
      <w:r w:rsidRPr="004C06CF">
        <w:rPr>
          <w:rFonts w:ascii="Courier New" w:hAnsi="Courier New" w:cs="Courier New"/>
          <w:sz w:val="18"/>
          <w:szCs w:val="18"/>
          <w:lang w:val="es-ES"/>
        </w:rPr>
        <w:t>(</w:t>
      </w:r>
      <w:proofErr w:type="spellStart"/>
      <w:r w:rsidRPr="004C06CF">
        <w:rPr>
          <w:rFonts w:ascii="Courier New" w:hAnsi="Courier New" w:cs="Courier New"/>
          <w:sz w:val="18"/>
          <w:szCs w:val="18"/>
          <w:lang w:val="es-ES"/>
        </w:rPr>
        <w:t>definition</w:t>
      </w:r>
      <w:proofErr w:type="spellEnd"/>
      <w:r w:rsidR="00214637" w:rsidRPr="004C06CF">
        <w:rPr>
          <w:rFonts w:ascii="Courier New" w:hAnsi="Courier New" w:cs="Courier New"/>
          <w:sz w:val="18"/>
          <w:szCs w:val="18"/>
          <w:lang w:val="es-ES"/>
        </w:rPr>
        <w:t xml:space="preserve"> </w:t>
      </w:r>
      <w:r w:rsidRPr="004C06CF">
        <w:rPr>
          <w:rFonts w:ascii="Courier New" w:hAnsi="Courier New" w:cs="Courier New"/>
          <w:sz w:val="18"/>
          <w:szCs w:val="18"/>
          <w:lang w:val="es-ES"/>
        </w:rPr>
        <w:t>=</w:t>
      </w:r>
      <w:r w:rsidR="00214637" w:rsidRPr="004C06CF">
        <w:rPr>
          <w:rFonts w:ascii="Courier New" w:hAnsi="Courier New" w:cs="Courier New"/>
          <w:sz w:val="18"/>
          <w:szCs w:val="18"/>
          <w:lang w:val="es-ES"/>
        </w:rPr>
        <w:t xml:space="preserve"> </w:t>
      </w:r>
      <w:r w:rsidRPr="004C06CF">
        <w:rPr>
          <w:rFonts w:ascii="Courier New" w:hAnsi="Courier New" w:cs="Courier New"/>
          <w:sz w:val="18"/>
          <w:szCs w:val="18"/>
          <w:lang w:val="es-ES"/>
        </w:rPr>
        <w:t>Gas.H2O</w:t>
      </w:r>
      <w:r w:rsidR="00214637" w:rsidRPr="004C06CF">
        <w:rPr>
          <w:rFonts w:ascii="Courier New" w:hAnsi="Courier New" w:cs="Courier New"/>
          <w:sz w:val="18"/>
          <w:szCs w:val="18"/>
          <w:lang w:val="es-ES"/>
        </w:rPr>
        <w:t xml:space="preserve"> - Liquid.H2O</w:t>
      </w:r>
      <w:r w:rsidRPr="004C06CF">
        <w:rPr>
          <w:rFonts w:ascii="Courier New" w:hAnsi="Courier New" w:cs="Courier New"/>
          <w:sz w:val="18"/>
          <w:szCs w:val="18"/>
          <w:lang w:val="es-ES"/>
        </w:rPr>
        <w:t>, </w:t>
      </w:r>
    </w:p>
    <w:p w14:paraId="3E959FB0" w14:textId="4BE45B9D"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4C06CF">
        <w:rPr>
          <w:rFonts w:ascii="Courier New" w:hAnsi="Courier New" w:cs="Courier New"/>
          <w:sz w:val="18"/>
          <w:szCs w:val="18"/>
          <w:lang w:val="es-E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9BCCE1A" w14:textId="77777777" w:rsidR="00C41AE1" w:rsidRPr="00B270C0" w:rsidRDefault="00C41AE1">
      <w:pPr>
        <w:spacing w:after="236"/>
        <w:ind w:left="-5"/>
        <w:rPr>
          <w:rFonts w:ascii="Times New Roman" w:hAnsi="Times New Roman" w:cs="Times New Roman"/>
        </w:rPr>
      </w:pPr>
    </w:p>
    <w:p w14:paraId="637815D4" w14:textId="2A196C62" w:rsidR="00C41AE1" w:rsidRPr="00B270C0" w:rsidRDefault="00C41AE1">
      <w:pPr>
        <w:spacing w:after="236"/>
        <w:ind w:left="-5"/>
        <w:rPr>
          <w:rFonts w:ascii="Times New Roman" w:hAnsi="Times New Roman" w:cs="Times New Roman"/>
        </w:rPr>
      </w:pPr>
      <w:r w:rsidRPr="00B270C0">
        <w:rPr>
          <w:rFonts w:ascii="Times New Roman" w:hAnsi="Times New Roman" w:cs="Times New Roman"/>
        </w:rPr>
        <w:t>After the simulation of code (</w:t>
      </w:r>
      <w:r w:rsidR="6B34A471" w:rsidRPr="6B34A471">
        <w:rPr>
          <w:rFonts w:ascii="Times New Roman" w:hAnsi="Times New Roman" w:cs="Times New Roman"/>
          <w:b/>
          <w:bCs/>
          <w:sz w:val="19"/>
          <w:szCs w:val="19"/>
        </w:rPr>
        <w:t xml:space="preserve">Listing 2 </w:t>
      </w:r>
      <w:r w:rsidR="6B34A471" w:rsidRPr="6B34A471">
        <w:rPr>
          <w:rFonts w:ascii="Times New Roman" w:hAnsi="Times New Roman" w:cs="Times New Roman"/>
        </w:rPr>
        <w:t>and</w:t>
      </w:r>
      <w:r w:rsidR="6B34A471" w:rsidRPr="6B34A471">
        <w:rPr>
          <w:rFonts w:ascii="Times New Roman" w:hAnsi="Times New Roman" w:cs="Times New Roman"/>
          <w:b/>
          <w:bCs/>
          <w:sz w:val="19"/>
          <w:szCs w:val="19"/>
        </w:rPr>
        <w:t xml:space="preserve"> Listing 3</w:t>
      </w:r>
      <w:r w:rsidRPr="00B270C0">
        <w:rPr>
          <w:rFonts w:ascii="Times New Roman" w:hAnsi="Times New Roman" w:cs="Times New Roman"/>
        </w:rPr>
        <w:t xml:space="preserve">) </w:t>
      </w:r>
      <w:r w:rsidR="00DA1F1F">
        <w:rPr>
          <w:rFonts w:ascii="Times New Roman" w:hAnsi="Times New Roman" w:cs="Times New Roman"/>
        </w:rPr>
        <w:t>for</w:t>
      </w:r>
      <w:r w:rsidR="0034357F">
        <w:rPr>
          <w:rFonts w:ascii="Times New Roman" w:hAnsi="Times New Roman" w:cs="Times New Roman"/>
        </w:rPr>
        <w:t xml:space="preserve"> </w:t>
      </w:r>
      <w:r w:rsidRPr="00B270C0">
        <w:rPr>
          <w:rFonts w:ascii="Times New Roman" w:hAnsi="Times New Roman" w:cs="Times New Roman"/>
        </w:rPr>
        <w:t>100</w:t>
      </w:r>
      <w:r w:rsidR="0034357F">
        <w:rPr>
          <w:rFonts w:ascii="Times New Roman" w:hAnsi="Times New Roman" w:cs="Times New Roman"/>
        </w:rPr>
        <w:t xml:space="preserve"> </w:t>
      </w:r>
      <w:r w:rsidRPr="00B270C0">
        <w:rPr>
          <w:rFonts w:ascii="Times New Roman" w:hAnsi="Times New Roman" w:cs="Times New Roman"/>
        </w:rPr>
        <w:t>s</w:t>
      </w:r>
      <w:r w:rsidR="0034357F">
        <w:rPr>
          <w:rFonts w:ascii="Times New Roman" w:hAnsi="Times New Roman" w:cs="Times New Roman"/>
        </w:rPr>
        <w:t>econds</w:t>
      </w:r>
      <w:r w:rsidR="00DA1F1F">
        <w:rPr>
          <w:rFonts w:ascii="Times New Roman" w:hAnsi="Times New Roman" w:cs="Times New Roman"/>
        </w:rPr>
        <w:t>,</w:t>
      </w:r>
      <w:r w:rsidRPr="00B270C0">
        <w:rPr>
          <w:rFonts w:ascii="Times New Roman" w:hAnsi="Times New Roman" w:cs="Times New Roman"/>
        </w:rPr>
        <w:t xml:space="preserve"> the temperature of</w:t>
      </w:r>
      <w:r w:rsidR="00DA1F1F">
        <w:rPr>
          <w:rFonts w:ascii="Times New Roman" w:hAnsi="Times New Roman" w:cs="Times New Roman"/>
        </w:rPr>
        <w:t xml:space="preserve"> the</w:t>
      </w:r>
      <w:r w:rsidRPr="00B270C0">
        <w:rPr>
          <w:rFonts w:ascii="Times New Roman" w:hAnsi="Times New Roman" w:cs="Times New Roman"/>
        </w:rPr>
        <w:t xml:space="preserve"> solution change</w:t>
      </w:r>
      <w:r w:rsidR="00DA1F1F">
        <w:rPr>
          <w:rFonts w:ascii="Times New Roman" w:hAnsi="Times New Roman" w:cs="Times New Roman"/>
        </w:rPr>
        <w:t>d</w:t>
      </w:r>
      <w:r w:rsidRPr="00B270C0">
        <w:rPr>
          <w:rFonts w:ascii="Times New Roman" w:hAnsi="Times New Roman" w:cs="Times New Roman"/>
        </w:rPr>
        <w:t xml:space="preserve"> from 0°C to 100°C</w:t>
      </w:r>
      <w:r w:rsidR="00DA1F1F">
        <w:rPr>
          <w:rFonts w:ascii="Times New Roman" w:hAnsi="Times New Roman" w:cs="Times New Roman"/>
        </w:rPr>
        <w:t>,</w:t>
      </w:r>
      <w:r w:rsidRPr="00B270C0">
        <w:rPr>
          <w:rFonts w:ascii="Times New Roman" w:hAnsi="Times New Roman" w:cs="Times New Roman"/>
        </w:rPr>
        <w:t xml:space="preserve"> and we can see the recalculated properties </w:t>
      </w:r>
      <w:r w:rsidR="00DA1F1F">
        <w:rPr>
          <w:rFonts w:ascii="Times New Roman" w:hAnsi="Times New Roman" w:cs="Times New Roman"/>
        </w:rPr>
        <w:t>that resulted from temperature change</w:t>
      </w:r>
      <w:r w:rsidR="00E06254" w:rsidRPr="00B270C0">
        <w:rPr>
          <w:rFonts w:ascii="Times New Roman" w:hAnsi="Times New Roman" w:cs="Times New Roman"/>
        </w:rPr>
        <w:t xml:space="preserve"> </w:t>
      </w:r>
      <w:r w:rsidR="00F77917">
        <w:rPr>
          <w:rFonts w:ascii="Times New Roman" w:hAnsi="Times New Roman" w:cs="Times New Roman"/>
        </w:rPr>
        <w:t>such as</w:t>
      </w:r>
      <w:r w:rsidR="00E06254" w:rsidRPr="00B270C0">
        <w:rPr>
          <w:rFonts w:ascii="Times New Roman" w:hAnsi="Times New Roman" w:cs="Times New Roman"/>
        </w:rPr>
        <w:t xml:space="preserve"> dissociation constants (Henry’s coefficient), free </w:t>
      </w:r>
      <w:proofErr w:type="gramStart"/>
      <w:r w:rsidR="00E06254" w:rsidRPr="00B270C0">
        <w:rPr>
          <w:rFonts w:ascii="Times New Roman" w:hAnsi="Times New Roman" w:cs="Times New Roman"/>
        </w:rPr>
        <w:t>Gibbs</w:t>
      </w:r>
      <w:proofErr w:type="gramEnd"/>
      <w:r w:rsidR="00E06254" w:rsidRPr="00B270C0">
        <w:rPr>
          <w:rFonts w:ascii="Times New Roman" w:hAnsi="Times New Roman" w:cs="Times New Roman"/>
        </w:rPr>
        <w:t xml:space="preserve"> energy change of reaction or consumed heat by process (</w:t>
      </w:r>
      <w:r w:rsidR="00C87D45" w:rsidRPr="00B270C0">
        <w:rPr>
          <w:rFonts w:ascii="Times New Roman" w:hAnsi="Times New Roman" w:cs="Times New Roman"/>
        </w:rPr>
        <w:t>free enthalpy change</w:t>
      </w:r>
      <w:r w:rsidR="00E06254" w:rsidRPr="00B270C0">
        <w:rPr>
          <w:rFonts w:ascii="Times New Roman" w:hAnsi="Times New Roman" w:cs="Times New Roman"/>
        </w:rPr>
        <w:t>)</w:t>
      </w:r>
      <w:r w:rsidR="00C87D45" w:rsidRPr="00B270C0">
        <w:rPr>
          <w:rFonts w:ascii="Times New Roman" w:hAnsi="Times New Roman" w:cs="Times New Roman"/>
        </w:rPr>
        <w:t xml:space="preserve"> – e.g.</w:t>
      </w:r>
      <w:r w:rsidR="00D64DBA">
        <w:rPr>
          <w:rFonts w:ascii="Times New Roman" w:hAnsi="Times New Roman" w:cs="Times New Roman"/>
        </w:rPr>
        <w:t xml:space="preserve"> </w:t>
      </w:r>
      <w:r w:rsidR="00D64DBA">
        <w:rPr>
          <w:rFonts w:ascii="Times New Roman" w:hAnsi="Times New Roman" w:cs="Times New Roman"/>
        </w:rPr>
        <w:fldChar w:fldCharType="begin"/>
      </w:r>
      <w:r w:rsidR="00D64DBA">
        <w:rPr>
          <w:rFonts w:ascii="Times New Roman" w:hAnsi="Times New Roman" w:cs="Times New Roman"/>
        </w:rPr>
        <w:instrText xml:space="preserve"> REF _Ref197012113 \h </w:instrText>
      </w:r>
      <w:r w:rsidR="00D64DBA">
        <w:rPr>
          <w:rFonts w:ascii="Times New Roman" w:hAnsi="Times New Roman" w:cs="Times New Roman"/>
        </w:rPr>
      </w:r>
      <w:r w:rsidR="00D64DBA">
        <w:rPr>
          <w:rFonts w:ascii="Times New Roman" w:hAnsi="Times New Roman" w:cs="Times New Roman"/>
        </w:rPr>
        <w:fldChar w:fldCharType="separate"/>
      </w:r>
      <w:r w:rsidR="00D64DBA" w:rsidRPr="147DA0E8">
        <w:rPr>
          <w:rFonts w:ascii="Times New Roman" w:hAnsi="Times New Roman" w:cs="Times New Roman"/>
          <w:b/>
          <w:bCs/>
          <w:color w:val="auto"/>
          <w:sz w:val="19"/>
          <w:szCs w:val="19"/>
        </w:rPr>
        <w:t xml:space="preserve">Figure </w:t>
      </w:r>
      <w:r w:rsidR="00D64DBA">
        <w:rPr>
          <w:rFonts w:ascii="Times New Roman" w:hAnsi="Times New Roman" w:cs="Times New Roman"/>
          <w:b/>
          <w:bCs/>
          <w:i/>
          <w:iCs/>
          <w:noProof/>
          <w:color w:val="auto"/>
          <w:sz w:val="19"/>
          <w:szCs w:val="19"/>
        </w:rPr>
        <w:t>3</w:t>
      </w:r>
      <w:r w:rsidR="00D64DBA">
        <w:rPr>
          <w:rFonts w:ascii="Times New Roman" w:hAnsi="Times New Roman" w:cs="Times New Roman"/>
        </w:rPr>
        <w:fldChar w:fldCharType="end"/>
      </w:r>
      <w:r w:rsidRPr="00B270C0">
        <w:rPr>
          <w:rFonts w:ascii="Times New Roman" w:hAnsi="Times New Roman" w:cs="Times New Roman"/>
        </w:rPr>
        <w:t>.</w:t>
      </w:r>
      <w:r w:rsidR="00E06254" w:rsidRPr="00B270C0">
        <w:rPr>
          <w:rFonts w:ascii="Times New Roman" w:hAnsi="Times New Roman" w:cs="Times New Roman"/>
        </w:rPr>
        <w:t xml:space="preserve"> </w:t>
      </w:r>
    </w:p>
    <w:p w14:paraId="024B4F55" w14:textId="3CA00B30" w:rsidR="00C87D45" w:rsidRPr="00B270C0" w:rsidRDefault="147DA0E8" w:rsidP="147DA0E8">
      <w:pPr>
        <w:pStyle w:val="Caption"/>
        <w:keepNext/>
        <w:rPr>
          <w:rFonts w:ascii="Times New Roman" w:hAnsi="Times New Roman" w:cs="Times New Roman"/>
          <w:i w:val="0"/>
          <w:iCs w:val="0"/>
          <w:color w:val="auto"/>
          <w:sz w:val="19"/>
          <w:szCs w:val="19"/>
        </w:rPr>
      </w:pPr>
      <w:bookmarkStart w:id="6" w:name="_Ref195540379"/>
      <w:bookmarkStart w:id="7" w:name="_Ref197012113"/>
      <w:r w:rsidRPr="147DA0E8">
        <w:rPr>
          <w:rFonts w:ascii="Times New Roman" w:hAnsi="Times New Roman" w:cs="Times New Roman"/>
          <w:b/>
          <w:bCs/>
          <w:i w:val="0"/>
          <w:iCs w:val="0"/>
          <w:color w:val="auto"/>
          <w:sz w:val="19"/>
          <w:szCs w:val="19"/>
        </w:rPr>
        <w:t xml:space="preserve">Figure </w:t>
      </w:r>
      <w:r w:rsidR="00C87D45" w:rsidRPr="147DA0E8">
        <w:rPr>
          <w:rFonts w:ascii="Times New Roman" w:hAnsi="Times New Roman" w:cs="Times New Roman"/>
          <w:b/>
          <w:bCs/>
          <w:i w:val="0"/>
          <w:iCs w:val="0"/>
          <w:color w:val="auto"/>
          <w:sz w:val="19"/>
          <w:szCs w:val="19"/>
        </w:rPr>
        <w:fldChar w:fldCharType="begin"/>
      </w:r>
      <w:r w:rsidR="00C87D45" w:rsidRPr="147DA0E8">
        <w:rPr>
          <w:rFonts w:ascii="Times New Roman" w:hAnsi="Times New Roman" w:cs="Times New Roman"/>
          <w:b/>
          <w:bCs/>
          <w:i w:val="0"/>
          <w:iCs w:val="0"/>
          <w:color w:val="auto"/>
          <w:sz w:val="19"/>
          <w:szCs w:val="19"/>
        </w:rPr>
        <w:instrText xml:space="preserve"> SEQ Figure \* ARABIC </w:instrText>
      </w:r>
      <w:r w:rsidR="00C87D45" w:rsidRPr="147DA0E8">
        <w:rPr>
          <w:rFonts w:ascii="Times New Roman" w:hAnsi="Times New Roman" w:cs="Times New Roman"/>
          <w:b/>
          <w:bCs/>
          <w:i w:val="0"/>
          <w:iCs w:val="0"/>
          <w:color w:val="auto"/>
          <w:sz w:val="19"/>
          <w:szCs w:val="19"/>
        </w:rPr>
        <w:fldChar w:fldCharType="separate"/>
      </w:r>
      <w:r w:rsidR="00F14623">
        <w:rPr>
          <w:rFonts w:ascii="Times New Roman" w:hAnsi="Times New Roman" w:cs="Times New Roman"/>
          <w:b/>
          <w:bCs/>
          <w:i w:val="0"/>
          <w:iCs w:val="0"/>
          <w:noProof/>
          <w:color w:val="auto"/>
          <w:sz w:val="19"/>
          <w:szCs w:val="19"/>
        </w:rPr>
        <w:t>3</w:t>
      </w:r>
      <w:r w:rsidR="00C87D45" w:rsidRPr="147DA0E8">
        <w:rPr>
          <w:rFonts w:ascii="Times New Roman" w:hAnsi="Times New Roman" w:cs="Times New Roman"/>
          <w:b/>
          <w:bCs/>
          <w:i w:val="0"/>
          <w:iCs w:val="0"/>
          <w:color w:val="auto"/>
          <w:sz w:val="19"/>
          <w:szCs w:val="19"/>
        </w:rPr>
        <w:fldChar w:fldCharType="end"/>
      </w:r>
      <w:bookmarkEnd w:id="7"/>
      <w:r w:rsidRPr="147DA0E8">
        <w:rPr>
          <w:rFonts w:ascii="Times New Roman" w:hAnsi="Times New Roman" w:cs="Times New Roman"/>
          <w:i w:val="0"/>
          <w:iCs w:val="0"/>
          <w:color w:val="auto"/>
          <w:sz w:val="19"/>
          <w:szCs w:val="19"/>
        </w:rPr>
        <w:t xml:space="preserve">. </w:t>
      </w:r>
      <w:r w:rsidR="005A2F5F">
        <w:rPr>
          <w:rFonts w:ascii="Times New Roman" w:hAnsi="Times New Roman" w:cs="Times New Roman"/>
          <w:i w:val="0"/>
          <w:iCs w:val="0"/>
          <w:color w:val="auto"/>
          <w:sz w:val="19"/>
          <w:szCs w:val="19"/>
        </w:rPr>
        <w:t xml:space="preserve">Results of simulation </w:t>
      </w:r>
      <w:bookmarkEnd w:id="6"/>
      <w:r w:rsidR="005A2F5F" w:rsidRPr="005A2F5F">
        <w:rPr>
          <w:rFonts w:ascii="Times New Roman" w:hAnsi="Times New Roman" w:cs="Times New Roman"/>
          <w:i w:val="0"/>
          <w:iCs w:val="0"/>
          <w:color w:val="auto"/>
          <w:sz w:val="19"/>
          <w:szCs w:val="19"/>
        </w:rPr>
        <w:t>(</w:t>
      </w:r>
      <w:r w:rsidR="005A2F5F" w:rsidRPr="005A2F5F">
        <w:rPr>
          <w:rFonts w:ascii="Times New Roman" w:hAnsi="Times New Roman" w:cs="Times New Roman"/>
          <w:b/>
          <w:bCs/>
          <w:i w:val="0"/>
          <w:iCs w:val="0"/>
          <w:color w:val="auto"/>
          <w:sz w:val="19"/>
          <w:szCs w:val="19"/>
        </w:rPr>
        <w:t>Listing 2</w:t>
      </w:r>
      <w:r w:rsidR="005A2F5F" w:rsidRPr="005A2F5F">
        <w:rPr>
          <w:rFonts w:ascii="Times New Roman" w:hAnsi="Times New Roman" w:cs="Times New Roman"/>
          <w:i w:val="0"/>
          <w:iCs w:val="0"/>
          <w:color w:val="auto"/>
          <w:sz w:val="19"/>
          <w:szCs w:val="19"/>
        </w:rPr>
        <w:t xml:space="preserve"> </w:t>
      </w:r>
      <w:r w:rsidR="005A2F5F">
        <w:rPr>
          <w:rFonts w:ascii="Times New Roman" w:hAnsi="Times New Roman" w:cs="Times New Roman"/>
          <w:i w:val="0"/>
          <w:iCs w:val="0"/>
          <w:color w:val="auto"/>
          <w:sz w:val="19"/>
          <w:szCs w:val="19"/>
        </w:rPr>
        <w:t>+</w:t>
      </w:r>
      <w:r w:rsidR="005A2F5F" w:rsidRPr="005A2F5F">
        <w:rPr>
          <w:rFonts w:ascii="Times New Roman" w:hAnsi="Times New Roman" w:cs="Times New Roman"/>
          <w:i w:val="0"/>
          <w:iCs w:val="0"/>
          <w:color w:val="auto"/>
          <w:sz w:val="19"/>
          <w:szCs w:val="19"/>
        </w:rPr>
        <w:t xml:space="preserve"> </w:t>
      </w:r>
      <w:r w:rsidR="005A2F5F" w:rsidRPr="005A2F5F">
        <w:rPr>
          <w:rFonts w:ascii="Times New Roman" w:hAnsi="Times New Roman" w:cs="Times New Roman"/>
          <w:b/>
          <w:bCs/>
          <w:i w:val="0"/>
          <w:iCs w:val="0"/>
          <w:color w:val="auto"/>
          <w:sz w:val="19"/>
          <w:szCs w:val="19"/>
        </w:rPr>
        <w:t>Listing 3</w:t>
      </w:r>
      <w:r w:rsidR="005A2F5F" w:rsidRPr="005A2F5F">
        <w:rPr>
          <w:rFonts w:ascii="Times New Roman" w:hAnsi="Times New Roman" w:cs="Times New Roman"/>
          <w:i w:val="0"/>
          <w:iCs w:val="0"/>
          <w:color w:val="auto"/>
          <w:sz w:val="19"/>
          <w:szCs w:val="19"/>
        </w:rPr>
        <w:t>)</w:t>
      </w:r>
    </w:p>
    <w:p w14:paraId="50E61643" w14:textId="3F4B2C71" w:rsidR="00214637" w:rsidRPr="00B270C0" w:rsidRDefault="00E06254">
      <w:pPr>
        <w:spacing w:after="236"/>
        <w:ind w:left="-5"/>
        <w:rPr>
          <w:rFonts w:ascii="Times New Roman" w:hAnsi="Times New Roman" w:cs="Times New Roman"/>
        </w:rPr>
      </w:pPr>
      <w:r w:rsidRPr="00B270C0">
        <w:rPr>
          <w:rFonts w:ascii="Times New Roman" w:hAnsi="Times New Roman" w:cs="Times New Roman"/>
          <w:noProof/>
        </w:rPr>
        <w:drawing>
          <wp:inline distT="0" distB="0" distL="0" distR="0" wp14:anchorId="41F4C27E" wp14:editId="68292D90">
            <wp:extent cx="3068955" cy="44653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68955" cy="4465320"/>
                    </a:xfrm>
                    <a:prstGeom prst="rect">
                      <a:avLst/>
                    </a:prstGeom>
                  </pic:spPr>
                </pic:pic>
              </a:graphicData>
            </a:graphic>
          </wp:inline>
        </w:drawing>
      </w:r>
    </w:p>
    <w:p w14:paraId="39C2B412" w14:textId="2F907FF4" w:rsidR="147DA0E8" w:rsidRDefault="752187F6" w:rsidP="752187F6">
      <w:pPr>
        <w:pStyle w:val="Heading1"/>
        <w:spacing w:after="80"/>
        <w:ind w:left="414" w:hanging="431"/>
        <w:rPr>
          <w:rFonts w:ascii="Times New Roman" w:hAnsi="Times New Roman" w:cs="Times New Roman"/>
          <w:b/>
          <w:bCs/>
          <w:lang w:val="en-US"/>
        </w:rPr>
      </w:pPr>
      <w:r w:rsidRPr="752187F6">
        <w:rPr>
          <w:rFonts w:ascii="Times New Roman" w:hAnsi="Times New Roman" w:cs="Times New Roman"/>
          <w:b/>
          <w:bCs/>
          <w:lang w:val="en-US"/>
        </w:rPr>
        <w:t xml:space="preserve">Chemical process </w:t>
      </w:r>
    </w:p>
    <w:p w14:paraId="09CAF641" w14:textId="3EBE21AB" w:rsidR="00C41AE1"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To create a model of a chemical reaction using Chemical 2.0, drag and drop component Substance from package </w:t>
      </w:r>
      <w:proofErr w:type="spellStart"/>
      <w:r w:rsidRPr="6B34A471">
        <w:rPr>
          <w:rFonts w:ascii="Times New Roman" w:hAnsi="Times New Roman" w:cs="Times New Roman"/>
        </w:rPr>
        <w:t>Chemical.Boundaries</w:t>
      </w:r>
      <w:proofErr w:type="spellEnd"/>
      <w:r w:rsidRPr="6B34A471">
        <w:rPr>
          <w:rFonts w:ascii="Times New Roman" w:hAnsi="Times New Roman" w:cs="Times New Roman"/>
        </w:rPr>
        <w:t xml:space="preserve"> as substance </w:t>
      </w:r>
      <w:r w:rsidRPr="00F77917">
        <w:rPr>
          <w:rFonts w:ascii="Times New Roman" w:hAnsi="Times New Roman" w:cs="Times New Roman"/>
          <w:b/>
          <w:bCs/>
          <w:i/>
          <w:iCs/>
        </w:rPr>
        <w:t>A</w:t>
      </w:r>
      <w:r w:rsidRPr="6B34A471">
        <w:rPr>
          <w:rFonts w:ascii="Times New Roman" w:hAnsi="Times New Roman" w:cs="Times New Roman"/>
        </w:rPr>
        <w:t xml:space="preserve"> and substance </w:t>
      </w:r>
      <w:r w:rsidRPr="00F77917">
        <w:rPr>
          <w:rFonts w:ascii="Times New Roman" w:hAnsi="Times New Roman" w:cs="Times New Roman"/>
          <w:b/>
          <w:bCs/>
          <w:i/>
          <w:iCs/>
        </w:rPr>
        <w:t>B</w:t>
      </w:r>
      <w:r w:rsidRPr="6B34A471">
        <w:rPr>
          <w:rFonts w:ascii="Times New Roman" w:hAnsi="Times New Roman" w:cs="Times New Roman"/>
        </w:rPr>
        <w:t xml:space="preserve">. In the same way, put into the model Reaction </w:t>
      </w:r>
      <w:r w:rsidR="00F77917">
        <w:rPr>
          <w:rFonts w:ascii="Times New Roman" w:hAnsi="Times New Roman" w:cs="Times New Roman"/>
        </w:rPr>
        <w:t>as process</w:t>
      </w:r>
      <w:r w:rsidRPr="6B34A471">
        <w:rPr>
          <w:rFonts w:ascii="Times New Roman" w:hAnsi="Times New Roman" w:cs="Times New Roman"/>
        </w:rPr>
        <w:t xml:space="preserve"> </w:t>
      </w:r>
      <w:r w:rsidRPr="6B34A471">
        <w:rPr>
          <w:rFonts w:ascii="Times New Roman" w:hAnsi="Times New Roman" w:cs="Times New Roman"/>
          <w:b/>
          <w:bCs/>
          <w:i/>
          <w:iCs/>
        </w:rPr>
        <w:t>r</w:t>
      </w:r>
      <w:r w:rsidRPr="6B34A471">
        <w:rPr>
          <w:rFonts w:ascii="Times New Roman" w:hAnsi="Times New Roman" w:cs="Times New Roman"/>
        </w:rPr>
        <w:t xml:space="preserve"> from package </w:t>
      </w:r>
      <w:proofErr w:type="spellStart"/>
      <w:r w:rsidRPr="6B34A471">
        <w:rPr>
          <w:rFonts w:ascii="Times New Roman" w:hAnsi="Times New Roman" w:cs="Times New Roman"/>
        </w:rPr>
        <w:t>Chemical.Processes</w:t>
      </w:r>
      <w:proofErr w:type="spellEnd"/>
      <w:r w:rsidR="00F77917">
        <w:rPr>
          <w:rFonts w:ascii="Times New Roman" w:hAnsi="Times New Roman" w:cs="Times New Roman"/>
        </w:rPr>
        <w:t xml:space="preserve"> (</w:t>
      </w:r>
      <w:r w:rsidR="00F77917">
        <w:rPr>
          <w:rFonts w:ascii="Times New Roman" w:hAnsi="Times New Roman" w:cs="Times New Roman"/>
        </w:rPr>
        <w:fldChar w:fldCharType="begin"/>
      </w:r>
      <w:r w:rsidR="00F77917">
        <w:rPr>
          <w:rFonts w:ascii="Times New Roman" w:hAnsi="Times New Roman" w:cs="Times New Roman"/>
        </w:rPr>
        <w:instrText xml:space="preserve"> REF _Ref197011964 \h </w:instrText>
      </w:r>
      <w:r w:rsidR="00F77917">
        <w:rPr>
          <w:rFonts w:ascii="Times New Roman" w:hAnsi="Times New Roman" w:cs="Times New Roman"/>
        </w:rPr>
      </w:r>
      <w:r w:rsidR="00F77917">
        <w:rPr>
          <w:rFonts w:ascii="Times New Roman" w:hAnsi="Times New Roman" w:cs="Times New Roman"/>
        </w:rPr>
        <w:fldChar w:fldCharType="separate"/>
      </w:r>
      <w:r w:rsidR="00D64DBA" w:rsidRPr="6B34A471">
        <w:rPr>
          <w:rFonts w:ascii="Times New Roman" w:hAnsi="Times New Roman" w:cs="Times New Roman"/>
          <w:b/>
          <w:bCs/>
          <w:color w:val="auto"/>
          <w:sz w:val="19"/>
          <w:szCs w:val="19"/>
        </w:rPr>
        <w:t xml:space="preserve">Figure </w:t>
      </w:r>
      <w:r w:rsidR="00D64DBA">
        <w:rPr>
          <w:b/>
          <w:bCs/>
          <w:noProof/>
          <w:color w:val="auto"/>
        </w:rPr>
        <w:t>4</w:t>
      </w:r>
      <w:r w:rsidR="00F77917">
        <w:rPr>
          <w:rFonts w:ascii="Times New Roman" w:hAnsi="Times New Roman" w:cs="Times New Roman"/>
        </w:rPr>
        <w:fldChar w:fldCharType="end"/>
      </w:r>
      <w:r w:rsidR="00F77917">
        <w:rPr>
          <w:rFonts w:ascii="Times New Roman" w:hAnsi="Times New Roman" w:cs="Times New Roman"/>
        </w:rPr>
        <w:t>)</w:t>
      </w:r>
      <w:r w:rsidRPr="6B34A471">
        <w:rPr>
          <w:rFonts w:ascii="Times New Roman" w:hAnsi="Times New Roman" w:cs="Times New Roman"/>
        </w:rPr>
        <w:t>.</w:t>
      </w:r>
    </w:p>
    <w:p w14:paraId="57F90D8B" w14:textId="0F7A7245" w:rsidR="6B34A471" w:rsidRDefault="6B34A471" w:rsidP="6B34A471">
      <w:pPr>
        <w:keepNext/>
        <w:spacing w:after="83" w:line="259" w:lineRule="auto"/>
        <w:ind w:left="708" w:firstLine="0"/>
        <w:jc w:val="left"/>
        <w:rPr>
          <w:rFonts w:ascii="Times New Roman" w:hAnsi="Times New Roman" w:cs="Times New Roman"/>
          <w:color w:val="auto"/>
          <w:sz w:val="19"/>
          <w:szCs w:val="19"/>
        </w:rPr>
      </w:pPr>
      <w:bookmarkStart w:id="8" w:name="_Ref197011954"/>
      <w:bookmarkStart w:id="9" w:name="_Ref197011964"/>
      <w:r w:rsidRPr="6B34A471">
        <w:rPr>
          <w:rFonts w:ascii="Times New Roman" w:hAnsi="Times New Roman" w:cs="Times New Roman"/>
          <w:b/>
          <w:bCs/>
          <w:color w:val="auto"/>
          <w:sz w:val="19"/>
          <w:szCs w:val="19"/>
        </w:rPr>
        <w:t xml:space="preserve">Figure </w:t>
      </w:r>
      <w:r w:rsidRPr="6B34A471">
        <w:rPr>
          <w:b/>
          <w:bCs/>
          <w:color w:val="auto"/>
        </w:rPr>
        <w:fldChar w:fldCharType="begin"/>
      </w:r>
      <w:r w:rsidRPr="6B34A471">
        <w:rPr>
          <w:b/>
          <w:bCs/>
          <w:color w:val="auto"/>
        </w:rPr>
        <w:instrText xml:space="preserve"> SEQ Figure \* ARABIC </w:instrText>
      </w:r>
      <w:r w:rsidRPr="6B34A471">
        <w:rPr>
          <w:b/>
          <w:bCs/>
          <w:color w:val="auto"/>
        </w:rPr>
        <w:fldChar w:fldCharType="separate"/>
      </w:r>
      <w:r w:rsidR="00F14623">
        <w:rPr>
          <w:b/>
          <w:bCs/>
          <w:noProof/>
          <w:color w:val="auto"/>
        </w:rPr>
        <w:t>4</w:t>
      </w:r>
      <w:r w:rsidRPr="6B34A471">
        <w:rPr>
          <w:b/>
          <w:bCs/>
          <w:color w:val="auto"/>
        </w:rPr>
        <w:fldChar w:fldCharType="end"/>
      </w:r>
      <w:bookmarkEnd w:id="9"/>
      <w:r w:rsidRPr="6B34A471">
        <w:rPr>
          <w:rFonts w:ascii="Times New Roman" w:hAnsi="Times New Roman" w:cs="Times New Roman"/>
          <w:b/>
          <w:bCs/>
          <w:color w:val="auto"/>
          <w:sz w:val="19"/>
          <w:szCs w:val="19"/>
        </w:rPr>
        <w:t xml:space="preserve">. </w:t>
      </w:r>
      <w:r w:rsidRPr="6B34A471">
        <w:rPr>
          <w:rFonts w:ascii="Times New Roman" w:hAnsi="Times New Roman" w:cs="Times New Roman"/>
          <w:color w:val="auto"/>
          <w:sz w:val="19"/>
          <w:szCs w:val="19"/>
        </w:rPr>
        <w:t>Components of simple chemical reaction</w:t>
      </w:r>
      <w:bookmarkEnd w:id="8"/>
    </w:p>
    <w:p w14:paraId="301D4354" w14:textId="3E5174D9" w:rsidR="001271D1" w:rsidRDefault="001271D1" w:rsidP="00C87D45">
      <w:pPr>
        <w:spacing w:after="236"/>
        <w:ind w:left="-5"/>
        <w:rPr>
          <w:rFonts w:ascii="Times New Roman" w:hAnsi="Times New Roman" w:cs="Times New Roman"/>
        </w:rPr>
      </w:pPr>
      <w:r w:rsidRPr="001271D1">
        <w:rPr>
          <w:rFonts w:ascii="Times New Roman" w:hAnsi="Times New Roman" w:cs="Times New Roman"/>
          <w:noProof/>
        </w:rPr>
        <w:drawing>
          <wp:inline distT="0" distB="0" distL="0" distR="0" wp14:anchorId="7D0A5F28" wp14:editId="23DC8FF0">
            <wp:extent cx="3068955"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8955" cy="824865"/>
                    </a:xfrm>
                    <a:prstGeom prst="rect">
                      <a:avLst/>
                    </a:prstGeom>
                  </pic:spPr>
                </pic:pic>
              </a:graphicData>
            </a:graphic>
          </wp:inline>
        </w:drawing>
      </w:r>
    </w:p>
    <w:p w14:paraId="55FC819F" w14:textId="56DD3454" w:rsidR="007D3C4E"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The default setting for the substances does not provide any connector, so it is necessary to setup which connectors will be used. This is done in parameter dialog by </w:t>
      </w:r>
      <w:r w:rsidRPr="6B34A471">
        <w:rPr>
          <w:rFonts w:ascii="Times New Roman" w:hAnsi="Times New Roman" w:cs="Times New Roman"/>
          <w:strike/>
          <w:color w:val="FF0000"/>
        </w:rPr>
        <w:t xml:space="preserve">  </w:t>
      </w:r>
      <w:r w:rsidRPr="00F77917">
        <w:rPr>
          <w:rFonts w:ascii="Times New Roman" w:hAnsi="Times New Roman" w:cs="Times New Roman"/>
          <w:color w:val="auto"/>
        </w:rPr>
        <w:t xml:space="preserve">selecting the </w:t>
      </w:r>
      <w:proofErr w:type="spellStart"/>
      <w:r w:rsidRPr="00F77917">
        <w:rPr>
          <w:rFonts w:ascii="Times New Roman" w:hAnsi="Times New Roman" w:cs="Times New Roman"/>
          <w:b/>
          <w:bCs/>
          <w:i/>
          <w:iCs/>
          <w:color w:val="auto"/>
        </w:rPr>
        <w:t>useFore</w:t>
      </w:r>
      <w:proofErr w:type="spellEnd"/>
      <w:r w:rsidRPr="00F77917">
        <w:rPr>
          <w:rFonts w:ascii="Times New Roman" w:hAnsi="Times New Roman" w:cs="Times New Roman"/>
          <w:color w:val="auto"/>
        </w:rPr>
        <w:t xml:space="preserve"> checkbox fo</w:t>
      </w:r>
      <w:r w:rsidRPr="6B34A471">
        <w:rPr>
          <w:rFonts w:ascii="Times New Roman" w:hAnsi="Times New Roman" w:cs="Times New Roman"/>
        </w:rPr>
        <w:t xml:space="preserve">r substance </w:t>
      </w:r>
      <w:r w:rsidRPr="00F77917">
        <w:rPr>
          <w:rFonts w:ascii="Times New Roman" w:hAnsi="Times New Roman" w:cs="Times New Roman"/>
          <w:b/>
          <w:bCs/>
          <w:i/>
          <w:iCs/>
        </w:rPr>
        <w:t>A</w:t>
      </w:r>
      <w:r w:rsidRPr="6B34A471">
        <w:rPr>
          <w:rFonts w:ascii="Times New Roman" w:hAnsi="Times New Roman" w:cs="Times New Roman"/>
        </w:rPr>
        <w:t xml:space="preserve"> and </w:t>
      </w:r>
      <w:proofErr w:type="spellStart"/>
      <w:r w:rsidRPr="00F77917">
        <w:rPr>
          <w:rFonts w:ascii="Times New Roman" w:hAnsi="Times New Roman" w:cs="Times New Roman"/>
          <w:b/>
          <w:bCs/>
          <w:i/>
          <w:iCs/>
        </w:rPr>
        <w:t>useRear</w:t>
      </w:r>
      <w:proofErr w:type="spellEnd"/>
      <w:r w:rsidRPr="6B34A471">
        <w:rPr>
          <w:rFonts w:ascii="Times New Roman" w:hAnsi="Times New Roman" w:cs="Times New Roman"/>
        </w:rPr>
        <w:t xml:space="preserve"> for substance B</w:t>
      </w:r>
      <w:r w:rsidR="00F77917">
        <w:rPr>
          <w:rFonts w:ascii="Times New Roman" w:hAnsi="Times New Roman" w:cs="Times New Roman"/>
        </w:rPr>
        <w:t xml:space="preserve"> (</w:t>
      </w:r>
      <w:r w:rsidR="00F77917" w:rsidRPr="00F77917">
        <w:rPr>
          <w:rFonts w:ascii="Times New Roman" w:hAnsi="Times New Roman" w:cs="Times New Roman"/>
        </w:rPr>
        <w:fldChar w:fldCharType="begin"/>
      </w:r>
      <w:r w:rsidR="00F77917" w:rsidRPr="00F77917">
        <w:rPr>
          <w:rFonts w:ascii="Times New Roman" w:hAnsi="Times New Roman" w:cs="Times New Roman"/>
        </w:rPr>
        <w:instrText xml:space="preserve"> REF _Ref197011981 \h </w:instrText>
      </w:r>
      <w:r w:rsidR="00F77917" w:rsidRPr="00F77917">
        <w:rPr>
          <w:rFonts w:ascii="Times New Roman" w:hAnsi="Times New Roman" w:cs="Times New Roman"/>
        </w:rPr>
      </w:r>
      <w:r w:rsidR="00F77917" w:rsidRPr="00F77917">
        <w:rPr>
          <w:rFonts w:ascii="Times New Roman" w:hAnsi="Times New Roman" w:cs="Times New Roman"/>
        </w:rPr>
        <w:instrText xml:space="preserve"> \* MERGEFORMAT </w:instrText>
      </w:r>
      <w:r w:rsidR="00F77917" w:rsidRPr="00F77917">
        <w:rPr>
          <w:rFonts w:ascii="Times New Roman" w:hAnsi="Times New Roman" w:cs="Times New Roman"/>
        </w:rPr>
        <w:fldChar w:fldCharType="separate"/>
      </w:r>
      <w:r w:rsidR="00D64DBA" w:rsidRPr="00D64DBA">
        <w:rPr>
          <w:rFonts w:ascii="Times New Roman" w:hAnsi="Times New Roman" w:cs="Times New Roman"/>
          <w:b/>
          <w:bCs/>
          <w:color w:val="auto"/>
          <w:sz w:val="19"/>
          <w:szCs w:val="19"/>
        </w:rPr>
        <w:t xml:space="preserve">Figure </w:t>
      </w:r>
      <w:r w:rsidR="00D64DBA" w:rsidRPr="00D64DBA">
        <w:rPr>
          <w:rFonts w:ascii="Times New Roman" w:hAnsi="Times New Roman" w:cs="Times New Roman"/>
          <w:b/>
          <w:bCs/>
          <w:noProof/>
          <w:color w:val="auto"/>
          <w:sz w:val="19"/>
          <w:szCs w:val="19"/>
        </w:rPr>
        <w:t>5</w:t>
      </w:r>
      <w:r w:rsidR="00F77917" w:rsidRPr="00F77917">
        <w:rPr>
          <w:rFonts w:ascii="Times New Roman" w:hAnsi="Times New Roman" w:cs="Times New Roman"/>
        </w:rPr>
        <w:fldChar w:fldCharType="end"/>
      </w:r>
      <w:r w:rsidR="00F77917" w:rsidRPr="00F77917">
        <w:rPr>
          <w:rFonts w:ascii="Times New Roman" w:hAnsi="Times New Roman" w:cs="Times New Roman"/>
        </w:rPr>
        <w:t>)</w:t>
      </w:r>
      <w:r w:rsidRPr="6B34A471">
        <w:rPr>
          <w:rFonts w:ascii="Times New Roman" w:hAnsi="Times New Roman" w:cs="Times New Roman"/>
        </w:rPr>
        <w:t xml:space="preserve">. </w:t>
      </w:r>
    </w:p>
    <w:p w14:paraId="5AA78D6B" w14:textId="77777777" w:rsidR="00F77917" w:rsidRDefault="00F77917" w:rsidP="00C87D45">
      <w:pPr>
        <w:spacing w:after="236"/>
        <w:ind w:left="-5"/>
        <w:rPr>
          <w:rFonts w:ascii="Times New Roman" w:hAnsi="Times New Roman" w:cs="Times New Roman"/>
        </w:rPr>
      </w:pPr>
    </w:p>
    <w:p w14:paraId="5DCDB615" w14:textId="05934E4D" w:rsidR="00F77917" w:rsidRPr="00F77917" w:rsidRDefault="00F77917" w:rsidP="00F77917">
      <w:pPr>
        <w:pStyle w:val="Caption"/>
        <w:keepNext/>
        <w:rPr>
          <w:rFonts w:ascii="Times New Roman" w:hAnsi="Times New Roman" w:cs="Times New Roman"/>
          <w:i w:val="0"/>
          <w:iCs w:val="0"/>
          <w:color w:val="auto"/>
          <w:sz w:val="19"/>
          <w:szCs w:val="19"/>
        </w:rPr>
      </w:pPr>
      <w:bookmarkStart w:id="10" w:name="_Ref197011981"/>
      <w:r w:rsidRPr="00F77917">
        <w:rPr>
          <w:rFonts w:ascii="Times New Roman" w:hAnsi="Times New Roman" w:cs="Times New Roman"/>
          <w:b/>
          <w:bCs/>
          <w:i w:val="0"/>
          <w:iCs w:val="0"/>
          <w:color w:val="auto"/>
          <w:sz w:val="19"/>
          <w:szCs w:val="19"/>
        </w:rPr>
        <w:lastRenderedPageBreak/>
        <w:t xml:space="preserve">Figure </w:t>
      </w:r>
      <w:r w:rsidRPr="00F77917">
        <w:rPr>
          <w:rFonts w:ascii="Times New Roman" w:hAnsi="Times New Roman" w:cs="Times New Roman"/>
          <w:b/>
          <w:bCs/>
          <w:i w:val="0"/>
          <w:iCs w:val="0"/>
          <w:color w:val="auto"/>
          <w:sz w:val="19"/>
          <w:szCs w:val="19"/>
        </w:rPr>
        <w:fldChar w:fldCharType="begin"/>
      </w:r>
      <w:r w:rsidRPr="00F77917">
        <w:rPr>
          <w:rFonts w:ascii="Times New Roman" w:hAnsi="Times New Roman" w:cs="Times New Roman"/>
          <w:b/>
          <w:bCs/>
          <w:i w:val="0"/>
          <w:iCs w:val="0"/>
          <w:color w:val="auto"/>
          <w:sz w:val="19"/>
          <w:szCs w:val="19"/>
        </w:rPr>
        <w:instrText xml:space="preserve"> SEQ Figure \* ARABIC </w:instrText>
      </w:r>
      <w:r w:rsidRPr="00F77917">
        <w:rPr>
          <w:rFonts w:ascii="Times New Roman" w:hAnsi="Times New Roman" w:cs="Times New Roman"/>
          <w:b/>
          <w:bCs/>
          <w:i w:val="0"/>
          <w:iCs w:val="0"/>
          <w:color w:val="auto"/>
          <w:sz w:val="19"/>
          <w:szCs w:val="19"/>
        </w:rPr>
        <w:fldChar w:fldCharType="separate"/>
      </w:r>
      <w:r w:rsidR="00F14623">
        <w:rPr>
          <w:rFonts w:ascii="Times New Roman" w:hAnsi="Times New Roman" w:cs="Times New Roman"/>
          <w:b/>
          <w:bCs/>
          <w:i w:val="0"/>
          <w:iCs w:val="0"/>
          <w:noProof/>
          <w:color w:val="auto"/>
          <w:sz w:val="19"/>
          <w:szCs w:val="19"/>
        </w:rPr>
        <w:t>5</w:t>
      </w:r>
      <w:r w:rsidRPr="00F77917">
        <w:rPr>
          <w:rFonts w:ascii="Times New Roman" w:hAnsi="Times New Roman" w:cs="Times New Roman"/>
          <w:b/>
          <w:bCs/>
          <w:i w:val="0"/>
          <w:iCs w:val="0"/>
          <w:color w:val="auto"/>
          <w:sz w:val="19"/>
          <w:szCs w:val="19"/>
        </w:rPr>
        <w:fldChar w:fldCharType="end"/>
      </w:r>
      <w:bookmarkEnd w:id="10"/>
      <w:r w:rsidRPr="00F77917">
        <w:rPr>
          <w:rFonts w:ascii="Times New Roman" w:hAnsi="Times New Roman" w:cs="Times New Roman"/>
          <w:i w:val="0"/>
          <w:iCs w:val="0"/>
          <w:color w:val="auto"/>
          <w:sz w:val="19"/>
          <w:szCs w:val="19"/>
        </w:rPr>
        <w:t>. Configuration of substance connectors</w:t>
      </w:r>
    </w:p>
    <w:p w14:paraId="655EE274" w14:textId="100CEB32" w:rsidR="001271D1" w:rsidRDefault="001271D1" w:rsidP="00C87D45">
      <w:pPr>
        <w:spacing w:after="236"/>
        <w:ind w:left="-5"/>
        <w:rPr>
          <w:rFonts w:ascii="Times New Roman" w:hAnsi="Times New Roman" w:cs="Times New Roman"/>
        </w:rPr>
      </w:pPr>
      <w:r w:rsidRPr="001271D1">
        <w:rPr>
          <w:rFonts w:ascii="Times New Roman" w:hAnsi="Times New Roman" w:cs="Times New Roman"/>
          <w:noProof/>
        </w:rPr>
        <w:drawing>
          <wp:inline distT="0" distB="0" distL="0" distR="0" wp14:anchorId="0868BEA5" wp14:editId="73B1A01B">
            <wp:extent cx="1962231" cy="105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5474" cy="1059022"/>
                    </a:xfrm>
                    <a:prstGeom prst="rect">
                      <a:avLst/>
                    </a:prstGeom>
                  </pic:spPr>
                </pic:pic>
              </a:graphicData>
            </a:graphic>
          </wp:inline>
        </w:drawing>
      </w:r>
    </w:p>
    <w:p w14:paraId="73220BE2" w14:textId="22801B49" w:rsidR="007D3C4E" w:rsidRDefault="6B34A471" w:rsidP="00C87D45">
      <w:pPr>
        <w:spacing w:after="236"/>
        <w:ind w:left="-5"/>
        <w:rPr>
          <w:rFonts w:ascii="Times New Roman" w:hAnsi="Times New Roman" w:cs="Times New Roman"/>
        </w:rPr>
      </w:pPr>
      <w:r w:rsidRPr="6B34A471">
        <w:rPr>
          <w:rFonts w:ascii="Times New Roman" w:hAnsi="Times New Roman" w:cs="Times New Roman"/>
        </w:rPr>
        <w:t xml:space="preserve">Having all necessary connectors, it is possible to connect substances with chemical reaction </w:t>
      </w:r>
      <w:r w:rsidRPr="00F77917">
        <w:rPr>
          <w:rFonts w:ascii="Times New Roman" w:hAnsi="Times New Roman" w:cs="Times New Roman"/>
          <w:b/>
          <w:bCs/>
          <w:i/>
          <w:iCs/>
        </w:rPr>
        <w:t>r</w:t>
      </w:r>
      <w:r w:rsidR="00D64DBA">
        <w:rPr>
          <w:rFonts w:ascii="Times New Roman" w:hAnsi="Times New Roman" w:cs="Times New Roman"/>
          <w:b/>
          <w:bCs/>
          <w:i/>
          <w:iCs/>
        </w:rPr>
        <w:t xml:space="preserve"> (</w:t>
      </w:r>
      <w:r w:rsidR="00D64DBA" w:rsidRPr="00D64DBA">
        <w:rPr>
          <w:rFonts w:ascii="Times New Roman" w:hAnsi="Times New Roman" w:cs="Times New Roman"/>
          <w:b/>
          <w:bCs/>
        </w:rPr>
        <w:fldChar w:fldCharType="begin"/>
      </w:r>
      <w:r w:rsidR="00D64DBA" w:rsidRPr="00D64DBA">
        <w:rPr>
          <w:rFonts w:ascii="Times New Roman" w:hAnsi="Times New Roman" w:cs="Times New Roman"/>
          <w:b/>
          <w:bCs/>
        </w:rPr>
        <w:instrText xml:space="preserve"> REF _Ref197012048 \h </w:instrText>
      </w:r>
      <w:r w:rsidR="00D64DBA" w:rsidRPr="00D64DBA">
        <w:rPr>
          <w:rFonts w:ascii="Times New Roman" w:hAnsi="Times New Roman" w:cs="Times New Roman"/>
          <w:b/>
          <w:bCs/>
        </w:rPr>
      </w:r>
      <w:r w:rsidR="00D64DBA" w:rsidRPr="00D64DBA">
        <w:rPr>
          <w:rFonts w:ascii="Times New Roman" w:hAnsi="Times New Roman" w:cs="Times New Roman"/>
          <w:b/>
          <w:bCs/>
        </w:rPr>
        <w:instrText xml:space="preserve"> \* MERGEFORMAT </w:instrText>
      </w:r>
      <w:r w:rsidR="00D64DBA" w:rsidRPr="00D64DBA">
        <w:rPr>
          <w:rFonts w:ascii="Times New Roman" w:hAnsi="Times New Roman" w:cs="Times New Roman"/>
          <w:b/>
          <w:bCs/>
        </w:rPr>
        <w:fldChar w:fldCharType="separate"/>
      </w:r>
      <w:r w:rsidR="00D64DBA" w:rsidRPr="00D64DBA">
        <w:rPr>
          <w:b/>
          <w:bCs/>
          <w:color w:val="auto"/>
        </w:rPr>
        <w:t xml:space="preserve">Figure </w:t>
      </w:r>
      <w:r w:rsidR="00D64DBA" w:rsidRPr="00D64DBA">
        <w:rPr>
          <w:b/>
          <w:bCs/>
          <w:noProof/>
          <w:color w:val="auto"/>
        </w:rPr>
        <w:t>6</w:t>
      </w:r>
      <w:r w:rsidR="00D64DBA" w:rsidRPr="00D64DBA">
        <w:rPr>
          <w:rFonts w:ascii="Times New Roman" w:hAnsi="Times New Roman" w:cs="Times New Roman"/>
          <w:b/>
          <w:bCs/>
        </w:rPr>
        <w:fldChar w:fldCharType="end"/>
      </w:r>
      <w:r w:rsidR="00D64DBA">
        <w:rPr>
          <w:rFonts w:ascii="Times New Roman" w:hAnsi="Times New Roman" w:cs="Times New Roman"/>
          <w:b/>
          <w:bCs/>
          <w:i/>
          <w:iCs/>
        </w:rPr>
        <w:t>)</w:t>
      </w:r>
      <w:r w:rsidRPr="6B34A471">
        <w:rPr>
          <w:rFonts w:ascii="Times New Roman" w:hAnsi="Times New Roman" w:cs="Times New Roman"/>
        </w:rPr>
        <w:t>.</w:t>
      </w:r>
    </w:p>
    <w:p w14:paraId="352B821F" w14:textId="7C17455C" w:rsidR="00F77917" w:rsidRPr="003A517D" w:rsidRDefault="00F77917" w:rsidP="00F77917">
      <w:pPr>
        <w:pStyle w:val="Caption"/>
        <w:keepNext/>
        <w:rPr>
          <w:rFonts w:ascii="Times New Roman" w:hAnsi="Times New Roman" w:cs="Times New Roman"/>
          <w:i w:val="0"/>
          <w:iCs w:val="0"/>
          <w:color w:val="auto"/>
          <w:sz w:val="19"/>
          <w:szCs w:val="19"/>
        </w:rPr>
      </w:pPr>
      <w:bookmarkStart w:id="11" w:name="_Ref197012048"/>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F14623">
        <w:rPr>
          <w:rFonts w:ascii="Times New Roman" w:hAnsi="Times New Roman" w:cs="Times New Roman"/>
          <w:b/>
          <w:bCs/>
          <w:i w:val="0"/>
          <w:iCs w:val="0"/>
          <w:noProof/>
          <w:color w:val="auto"/>
          <w:sz w:val="19"/>
          <w:szCs w:val="19"/>
        </w:rPr>
        <w:t>6</w:t>
      </w:r>
      <w:r w:rsidRPr="003A517D">
        <w:rPr>
          <w:rFonts w:ascii="Times New Roman" w:hAnsi="Times New Roman" w:cs="Times New Roman"/>
          <w:b/>
          <w:bCs/>
          <w:i w:val="0"/>
          <w:iCs w:val="0"/>
          <w:color w:val="auto"/>
          <w:sz w:val="19"/>
          <w:szCs w:val="19"/>
        </w:rPr>
        <w:fldChar w:fldCharType="end"/>
      </w:r>
      <w:bookmarkEnd w:id="11"/>
      <w:r w:rsidR="003A517D">
        <w:rPr>
          <w:rFonts w:ascii="Times New Roman" w:hAnsi="Times New Roman" w:cs="Times New Roman"/>
          <w:b/>
          <w:bCs/>
          <w:i w:val="0"/>
          <w:iCs w:val="0"/>
          <w:color w:val="auto"/>
          <w:sz w:val="19"/>
          <w:szCs w:val="19"/>
        </w:rPr>
        <w:t>.</w:t>
      </w:r>
      <w:r w:rsidRPr="003A517D">
        <w:rPr>
          <w:rFonts w:ascii="Times New Roman" w:hAnsi="Times New Roman" w:cs="Times New Roman"/>
          <w:i w:val="0"/>
          <w:iCs w:val="0"/>
          <w:color w:val="auto"/>
          <w:sz w:val="19"/>
          <w:szCs w:val="19"/>
        </w:rPr>
        <w:t xml:space="preserve"> Connections</w:t>
      </w:r>
    </w:p>
    <w:p w14:paraId="4F6BADB1" w14:textId="718ABC99" w:rsidR="001271D1" w:rsidRDefault="001271D1" w:rsidP="00C87D45">
      <w:pPr>
        <w:spacing w:after="236"/>
        <w:ind w:left="-5"/>
        <w:rPr>
          <w:rFonts w:ascii="Times New Roman" w:hAnsi="Times New Roman" w:cs="Times New Roman"/>
        </w:rPr>
      </w:pPr>
      <w:r>
        <w:rPr>
          <w:rFonts w:ascii="Times New Roman" w:hAnsi="Times New Roman" w:cs="Times New Roman"/>
          <w:noProof/>
        </w:rPr>
        <w:drawing>
          <wp:inline distT="0" distB="0" distL="0" distR="0" wp14:anchorId="4729B76E" wp14:editId="52B35B46">
            <wp:extent cx="2914650" cy="8967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921675" cy="898930"/>
                    </a:xfrm>
                    <a:prstGeom prst="rect">
                      <a:avLst/>
                    </a:prstGeom>
                  </pic:spPr>
                </pic:pic>
              </a:graphicData>
            </a:graphic>
          </wp:inline>
        </w:drawing>
      </w:r>
    </w:p>
    <w:p w14:paraId="05D996F9" w14:textId="6AA825F2" w:rsidR="00EB6A89" w:rsidRDefault="6B34A471" w:rsidP="752187F6">
      <w:pPr>
        <w:spacing w:after="236" w:line="259" w:lineRule="auto"/>
        <w:ind w:left="-5"/>
        <w:rPr>
          <w:rFonts w:ascii="Times New Roman" w:hAnsi="Times New Roman" w:cs="Times New Roman"/>
        </w:rPr>
      </w:pPr>
      <w:r w:rsidRPr="6B34A471">
        <w:rPr>
          <w:rFonts w:ascii="Times New Roman" w:hAnsi="Times New Roman" w:cs="Times New Roman"/>
        </w:rPr>
        <w:t xml:space="preserve">This model could be simulated, but </w:t>
      </w:r>
      <w:r w:rsidRPr="00D64DBA">
        <w:rPr>
          <w:rFonts w:ascii="Times New Roman" w:hAnsi="Times New Roman" w:cs="Times New Roman"/>
          <w:color w:val="auto"/>
        </w:rPr>
        <w:t>everything</w:t>
      </w:r>
      <w:r w:rsidRPr="6B34A471">
        <w:rPr>
          <w:rFonts w:ascii="Times New Roman" w:hAnsi="Times New Roman" w:cs="Times New Roman"/>
        </w:rPr>
        <w:t xml:space="preserve"> remains constant because the dissociation coefficient is equal to one and both substances are the same (defined as </w:t>
      </w:r>
      <w:proofErr w:type="spellStart"/>
      <w:r w:rsidRPr="6B34A471">
        <w:rPr>
          <w:rFonts w:ascii="Times New Roman" w:hAnsi="Times New Roman" w:cs="Times New Roman"/>
        </w:rPr>
        <w:t>Liquid.Unknown</w:t>
      </w:r>
      <w:proofErr w:type="spellEnd"/>
      <w:r w:rsidRPr="6B34A471">
        <w:rPr>
          <w:rFonts w:ascii="Times New Roman" w:hAnsi="Times New Roman" w:cs="Times New Roman"/>
        </w:rPr>
        <w:t>). However, if we change the dissociation coefficient to 2 (</w:t>
      </w:r>
      <w:r w:rsidRPr="00D64DBA">
        <w:rPr>
          <w:rFonts w:ascii="Times New Roman" w:hAnsi="Times New Roman" w:cs="Times New Roman"/>
          <w:color w:val="auto"/>
        </w:rPr>
        <w:t xml:space="preserve">as shown in </w:t>
      </w:r>
      <w:r w:rsidRPr="6B34A471">
        <w:rPr>
          <w:rFonts w:ascii="Times New Roman" w:hAnsi="Times New Roman" w:cs="Times New Roman"/>
          <w:b/>
          <w:bCs/>
        </w:rPr>
        <w:t>Listing 4.</w:t>
      </w:r>
      <w:r w:rsidRPr="6B34A471">
        <w:rPr>
          <w:rFonts w:ascii="Times New Roman" w:hAnsi="Times New Roman" w:cs="Times New Roman"/>
        </w:rPr>
        <w:t xml:space="preserve">) then we can see dynamic behavior in </w:t>
      </w:r>
      <w:r w:rsidRPr="00D64DBA">
        <w:rPr>
          <w:rFonts w:ascii="Times New Roman" w:hAnsi="Times New Roman" w:cs="Times New Roman"/>
          <w:color w:val="auto"/>
        </w:rPr>
        <w:t>the</w:t>
      </w:r>
      <w:r w:rsidRPr="6B34A471">
        <w:rPr>
          <w:rFonts w:ascii="Times New Roman" w:hAnsi="Times New Roman" w:cs="Times New Roman"/>
        </w:rPr>
        <w:t xml:space="preserve"> default chemical solution. And after 5s of simulation time, the reaction reaches almost the equilibrium where the amount of product </w:t>
      </w:r>
      <w:r w:rsidRPr="00D64DBA">
        <w:rPr>
          <w:rFonts w:ascii="Times New Roman" w:hAnsi="Times New Roman" w:cs="Times New Roman"/>
          <w:b/>
          <w:bCs/>
          <w:i/>
          <w:iCs/>
        </w:rPr>
        <w:t>B</w:t>
      </w:r>
      <w:r w:rsidRPr="6B34A471">
        <w:rPr>
          <w:rFonts w:ascii="Times New Roman" w:hAnsi="Times New Roman" w:cs="Times New Roman"/>
        </w:rPr>
        <w:t xml:space="preserve"> is two times higher than the amount of substrate </w:t>
      </w:r>
      <w:r w:rsidRPr="00D64DBA">
        <w:rPr>
          <w:rFonts w:ascii="Times New Roman" w:hAnsi="Times New Roman" w:cs="Times New Roman"/>
          <w:b/>
          <w:bCs/>
          <w:i/>
          <w:iCs/>
        </w:rPr>
        <w:t>A</w:t>
      </w:r>
      <w:r w:rsidRPr="6B34A471">
        <w:rPr>
          <w:rFonts w:ascii="Times New Roman" w:hAnsi="Times New Roman" w:cs="Times New Roman"/>
        </w:rPr>
        <w:t xml:space="preserve">. We can change reaction speed by setting forward reaction rate coefficient </w:t>
      </w:r>
      <w:proofErr w:type="spellStart"/>
      <w:r w:rsidRPr="00D64DBA">
        <w:rPr>
          <w:rFonts w:ascii="Times New Roman" w:hAnsi="Times New Roman" w:cs="Times New Roman"/>
          <w:b/>
          <w:bCs/>
          <w:i/>
          <w:iCs/>
        </w:rPr>
        <w:t>r.k_forward</w:t>
      </w:r>
      <w:proofErr w:type="spellEnd"/>
      <w:r w:rsidR="00D64DBA">
        <w:rPr>
          <w:rFonts w:ascii="Times New Roman" w:hAnsi="Times New Roman" w:cs="Times New Roman"/>
          <w:b/>
          <w:bCs/>
        </w:rPr>
        <w:t xml:space="preserve"> </w:t>
      </w:r>
      <w:r w:rsidRPr="6B34A471">
        <w:rPr>
          <w:rFonts w:ascii="Times New Roman" w:hAnsi="Times New Roman" w:cs="Times New Roman"/>
        </w:rPr>
        <w:t xml:space="preserve">lower than its default value. Backward reaction rate is not possible to set as a reaction parameter because it is defined as </w:t>
      </w:r>
      <w:proofErr w:type="spellStart"/>
      <w:r w:rsidRPr="00D64DBA">
        <w:rPr>
          <w:rFonts w:ascii="Times New Roman" w:hAnsi="Times New Roman" w:cs="Times New Roman"/>
          <w:b/>
          <w:bCs/>
          <w:i/>
          <w:iCs/>
        </w:rPr>
        <w:t>k_forward</w:t>
      </w:r>
      <w:proofErr w:type="spellEnd"/>
      <w:r w:rsidRPr="00D64DBA">
        <w:rPr>
          <w:rFonts w:ascii="Times New Roman" w:hAnsi="Times New Roman" w:cs="Times New Roman"/>
          <w:b/>
          <w:bCs/>
          <w:i/>
          <w:iCs/>
        </w:rPr>
        <w:t>/K</w:t>
      </w:r>
      <w:r w:rsidRPr="6B34A471">
        <w:rPr>
          <w:rFonts w:ascii="Times New Roman" w:hAnsi="Times New Roman" w:cs="Times New Roman"/>
        </w:rPr>
        <w:t>. This reaction can have as many substrates (</w:t>
      </w:r>
      <w:proofErr w:type="spellStart"/>
      <w:r w:rsidRPr="00D64DBA">
        <w:rPr>
          <w:rFonts w:ascii="Times New Roman" w:hAnsi="Times New Roman" w:cs="Times New Roman"/>
          <w:b/>
          <w:bCs/>
          <w:i/>
          <w:iCs/>
        </w:rPr>
        <w:t>nS</w:t>
      </w:r>
      <w:proofErr w:type="spellEnd"/>
      <w:r w:rsidRPr="6B34A471">
        <w:rPr>
          <w:rFonts w:ascii="Times New Roman" w:hAnsi="Times New Roman" w:cs="Times New Roman"/>
        </w:rPr>
        <w:t>) and as many products (</w:t>
      </w:r>
      <w:proofErr w:type="spellStart"/>
      <w:r w:rsidRPr="00D64DBA">
        <w:rPr>
          <w:rFonts w:ascii="Times New Roman" w:hAnsi="Times New Roman" w:cs="Times New Roman"/>
          <w:b/>
          <w:bCs/>
          <w:i/>
          <w:iCs/>
        </w:rPr>
        <w:t>nP</w:t>
      </w:r>
      <w:proofErr w:type="spellEnd"/>
      <w:r w:rsidRPr="6B34A471">
        <w:rPr>
          <w:rFonts w:ascii="Times New Roman" w:hAnsi="Times New Roman" w:cs="Times New Roman"/>
        </w:rPr>
        <w:t xml:space="preserve">) as needed, and its index is defined by </w:t>
      </w:r>
      <w:r w:rsidRPr="00D64DBA">
        <w:rPr>
          <w:rFonts w:ascii="Times New Roman" w:hAnsi="Times New Roman" w:cs="Times New Roman"/>
          <w:color w:val="auto"/>
        </w:rPr>
        <w:t>the</w:t>
      </w:r>
      <w:r w:rsidRPr="6B34A471">
        <w:rPr>
          <w:rFonts w:ascii="Times New Roman" w:hAnsi="Times New Roman" w:cs="Times New Roman"/>
          <w:color w:val="FF0000"/>
        </w:rPr>
        <w:t xml:space="preserve"> </w:t>
      </w:r>
      <w:r w:rsidRPr="6B34A471">
        <w:rPr>
          <w:rFonts w:ascii="Times New Roman" w:hAnsi="Times New Roman" w:cs="Times New Roman"/>
        </w:rPr>
        <w:t>order of drown connection</w:t>
      </w:r>
      <w:r w:rsidRPr="00D64DBA">
        <w:rPr>
          <w:rFonts w:ascii="Times New Roman" w:hAnsi="Times New Roman" w:cs="Times New Roman"/>
          <w:color w:val="auto"/>
        </w:rPr>
        <w:t>s</w:t>
      </w:r>
      <w:r w:rsidRPr="6B34A471">
        <w:rPr>
          <w:rFonts w:ascii="Times New Roman" w:hAnsi="Times New Roman" w:cs="Times New Roman"/>
        </w:rPr>
        <w:t xml:space="preserve">. Note, that default chemical solution in this example is set to </w:t>
      </w:r>
      <w:r w:rsidRPr="6B34A471">
        <w:rPr>
          <w:rFonts w:ascii="Times New Roman" w:hAnsi="Times New Roman" w:cs="Times New Roman"/>
          <w:b/>
          <w:bCs/>
        </w:rPr>
        <w:t>Figure 2</w:t>
      </w:r>
      <w:r w:rsidRPr="6B34A471">
        <w:rPr>
          <w:rFonts w:ascii="Times New Roman" w:hAnsi="Times New Roman" w:cs="Times New Roman"/>
        </w:rPr>
        <w:t xml:space="preserve"> and remains constant during simulation.</w:t>
      </w:r>
    </w:p>
    <w:p w14:paraId="7296D985" w14:textId="7DA8CBC7" w:rsidR="0034357F" w:rsidRPr="00B270C0" w:rsidRDefault="0034357F" w:rsidP="00EB6A89">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4</w:t>
      </w:r>
      <w:r w:rsidRPr="00B270C0">
        <w:rPr>
          <w:rFonts w:ascii="Times New Roman" w:hAnsi="Times New Roman" w:cs="Times New Roman"/>
          <w:b/>
          <w:bCs/>
          <w:sz w:val="19"/>
        </w:rPr>
        <w:t>.</w:t>
      </w:r>
      <w:r w:rsidRPr="00B270C0">
        <w:rPr>
          <w:rFonts w:ascii="Times New Roman" w:hAnsi="Times New Roman" w:cs="Times New Roman"/>
          <w:sz w:val="19"/>
        </w:rPr>
        <w:t xml:space="preserve"> </w:t>
      </w:r>
      <w:r w:rsidR="001A70DF">
        <w:rPr>
          <w:rFonts w:ascii="Times New Roman" w:hAnsi="Times New Roman" w:cs="Times New Roman"/>
          <w:sz w:val="19"/>
        </w:rPr>
        <w:t>G</w:t>
      </w:r>
      <w:r w:rsidR="00EB6A89">
        <w:rPr>
          <w:rFonts w:ascii="Times New Roman" w:hAnsi="Times New Roman" w:cs="Times New Roman"/>
          <w:sz w:val="19"/>
        </w:rPr>
        <w:t xml:space="preserve">enerated code for </w:t>
      </w:r>
      <w:r w:rsidR="001A70DF">
        <w:rPr>
          <w:rFonts w:ascii="Times New Roman" w:hAnsi="Times New Roman" w:cs="Times New Roman"/>
          <w:sz w:val="19"/>
        </w:rPr>
        <w:t xml:space="preserve">a </w:t>
      </w:r>
      <w:r>
        <w:rPr>
          <w:rFonts w:ascii="Times New Roman" w:hAnsi="Times New Roman" w:cs="Times New Roman"/>
          <w:sz w:val="19"/>
        </w:rPr>
        <w:t>reaction</w:t>
      </w:r>
      <w:r w:rsidR="001A70DF">
        <w:rPr>
          <w:rFonts w:ascii="Times New Roman" w:hAnsi="Times New Roman" w:cs="Times New Roman"/>
          <w:sz w:val="19"/>
        </w:rPr>
        <w:t xml:space="preserve"> example</w:t>
      </w:r>
    </w:p>
    <w:p w14:paraId="1B148BCF" w14:textId="77777777"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0000FF"/>
          <w:sz w:val="18"/>
          <w:szCs w:val="18"/>
          <w:lang w:val="cs-CZ" w:eastAsia="cs-CZ"/>
        </w:rPr>
        <w:t>model</w:t>
      </w:r>
      <w:r w:rsidRPr="00EB6A89">
        <w:rPr>
          <w:rFonts w:ascii="Courier New" w:eastAsia="Times New Roman" w:hAnsi="Courier New" w:cs="Courier New"/>
          <w:color w:val="auto"/>
          <w:sz w:val="18"/>
          <w:szCs w:val="18"/>
          <w:lang w:val="cs-CZ" w:eastAsia="cs-CZ"/>
        </w:rPr>
        <w:t> </w:t>
      </w:r>
      <w:proofErr w:type="spellStart"/>
      <w:r w:rsidRPr="00EB6A89">
        <w:rPr>
          <w:rFonts w:ascii="Courier New" w:eastAsia="Times New Roman" w:hAnsi="Courier New" w:cs="Courier New"/>
          <w:color w:val="auto"/>
          <w:sz w:val="18"/>
          <w:szCs w:val="18"/>
          <w:lang w:val="cs-CZ" w:eastAsia="cs-CZ"/>
        </w:rPr>
        <w:t>SimpleReaction</w:t>
      </w:r>
      <w:proofErr w:type="spellEnd"/>
    </w:p>
    <w:p w14:paraId="725CDB6D" w14:textId="103FD851"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sz w:val="18"/>
          <w:szCs w:val="18"/>
        </w:rPr>
        <w:t> </w:t>
      </w:r>
      <w:proofErr w:type="spellStart"/>
      <w:r w:rsidRPr="00EB6A89">
        <w:rPr>
          <w:rFonts w:ascii="Courier New" w:hAnsi="Courier New" w:cs="Courier New"/>
          <w:color w:val="0000FF"/>
          <w:sz w:val="18"/>
          <w:szCs w:val="18"/>
        </w:rPr>
        <w:t>extends</w:t>
      </w:r>
      <w:proofErr w:type="spellEnd"/>
      <w:r w:rsidRPr="00EB6A89">
        <w:rPr>
          <w:rFonts w:ascii="Courier New" w:hAnsi="Courier New" w:cs="Courier New"/>
          <w:color w:val="0000FF"/>
          <w:sz w:val="18"/>
          <w:szCs w:val="18"/>
        </w:rPr>
        <w:t> </w:t>
      </w:r>
      <w:proofErr w:type="spellStart"/>
      <w:proofErr w:type="gramStart"/>
      <w:r w:rsidRPr="00EB6A89">
        <w:rPr>
          <w:rFonts w:ascii="Courier New" w:hAnsi="Courier New" w:cs="Courier New"/>
          <w:color w:val="FF0000"/>
          <w:sz w:val="18"/>
          <w:szCs w:val="18"/>
        </w:rPr>
        <w:t>Modelica.Icons.Example</w:t>
      </w:r>
      <w:proofErr w:type="spellEnd"/>
      <w:proofErr w:type="gramEnd"/>
      <w:r w:rsidRPr="00EB6A89">
        <w:rPr>
          <w:rFonts w:ascii="Courier New" w:hAnsi="Courier New" w:cs="Courier New"/>
          <w:sz w:val="18"/>
          <w:szCs w:val="18"/>
        </w:rPr>
        <w:t>;</w:t>
      </w:r>
    </w:p>
    <w:p w14:paraId="7C5A6261" w14:textId="77777777" w:rsidR="00EB6A89" w:rsidRPr="00EB6A89" w:rsidRDefault="00EB6A89" w:rsidP="00EB6A89">
      <w:pPr>
        <w:pStyle w:val="NormalWeb"/>
        <w:spacing w:before="0" w:beforeAutospacing="0" w:after="0" w:afterAutospacing="0"/>
        <w:rPr>
          <w:rFonts w:ascii="Courier New" w:hAnsi="Courier New" w:cs="Courier New"/>
          <w:sz w:val="18"/>
          <w:szCs w:val="18"/>
        </w:rPr>
      </w:pPr>
    </w:p>
    <w:p w14:paraId="5BD7C63C" w14:textId="1420E550"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sz w:val="18"/>
          <w:szCs w:val="18"/>
        </w:rPr>
        <w:t xml:space="preserve"> </w:t>
      </w:r>
      <w:r w:rsidRPr="00EB6A89">
        <w:rPr>
          <w:rFonts w:ascii="Courier New" w:hAnsi="Courier New" w:cs="Courier New"/>
          <w:color w:val="0000FF"/>
          <w:sz w:val="18"/>
          <w:szCs w:val="18"/>
        </w:rPr>
        <w:t>import </w:t>
      </w:r>
      <w:proofErr w:type="spellStart"/>
      <w:proofErr w:type="gramStart"/>
      <w:r w:rsidRPr="00EB6A89">
        <w:rPr>
          <w:rFonts w:ascii="Courier New" w:hAnsi="Courier New" w:cs="Courier New"/>
          <w:color w:val="FF0000"/>
          <w:sz w:val="18"/>
          <w:szCs w:val="18"/>
        </w:rPr>
        <w:t>Chemical.Boundaries.Substance</w:t>
      </w:r>
      <w:proofErr w:type="spellEnd"/>
      <w:proofErr w:type="gramEnd"/>
      <w:r w:rsidRPr="00EB6A89">
        <w:rPr>
          <w:rFonts w:ascii="Courier New" w:hAnsi="Courier New" w:cs="Courier New"/>
          <w:sz w:val="18"/>
          <w:szCs w:val="18"/>
        </w:rPr>
        <w:t>;</w:t>
      </w:r>
    </w:p>
    <w:p w14:paraId="0FA13C4B" w14:textId="5EAE277A"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color w:val="0000FF"/>
          <w:sz w:val="18"/>
          <w:szCs w:val="18"/>
        </w:rPr>
        <w:t xml:space="preserve"> import </w:t>
      </w:r>
      <w:proofErr w:type="spellStart"/>
      <w:proofErr w:type="gramStart"/>
      <w:r w:rsidRPr="00EB6A89">
        <w:rPr>
          <w:rFonts w:ascii="Courier New" w:hAnsi="Courier New" w:cs="Courier New"/>
          <w:color w:val="FF0000"/>
          <w:sz w:val="18"/>
          <w:szCs w:val="18"/>
        </w:rPr>
        <w:t>Chemical.Processes.Reaction</w:t>
      </w:r>
      <w:proofErr w:type="spellEnd"/>
      <w:proofErr w:type="gramEnd"/>
      <w:r w:rsidRPr="00EB6A89">
        <w:rPr>
          <w:rFonts w:ascii="Courier New" w:hAnsi="Courier New" w:cs="Courier New"/>
          <w:sz w:val="18"/>
          <w:szCs w:val="18"/>
        </w:rPr>
        <w:t>;</w:t>
      </w:r>
    </w:p>
    <w:p w14:paraId="37C0E10D" w14:textId="78D674BC" w:rsidR="00EB6A89" w:rsidRPr="00EB6A89" w:rsidRDefault="00EB6A89" w:rsidP="00EB6A89">
      <w:pPr>
        <w:pStyle w:val="NormalWeb"/>
        <w:spacing w:before="0" w:beforeAutospacing="0" w:after="0" w:afterAutospacing="0"/>
        <w:rPr>
          <w:rFonts w:ascii="Segoe UI" w:hAnsi="Segoe UI" w:cs="Segoe UI"/>
          <w:sz w:val="18"/>
          <w:szCs w:val="18"/>
        </w:rPr>
      </w:pPr>
      <w:r w:rsidRPr="00EB6A89">
        <w:rPr>
          <w:rFonts w:ascii="Courier New" w:hAnsi="Courier New" w:cs="Courier New"/>
          <w:color w:val="0000FF"/>
          <w:sz w:val="18"/>
          <w:szCs w:val="18"/>
        </w:rPr>
        <w:t xml:space="preserve"> import </w:t>
      </w:r>
      <w:proofErr w:type="spellStart"/>
      <w:proofErr w:type="gramStart"/>
      <w:r w:rsidRPr="00EB6A89">
        <w:rPr>
          <w:rFonts w:ascii="Courier New" w:hAnsi="Courier New" w:cs="Courier New"/>
          <w:color w:val="FF0000"/>
          <w:sz w:val="18"/>
          <w:szCs w:val="18"/>
        </w:rPr>
        <w:t>Chemical.Interfaces.processData</w:t>
      </w:r>
      <w:proofErr w:type="spellEnd"/>
      <w:proofErr w:type="gramEnd"/>
      <w:r w:rsidRPr="00EB6A89">
        <w:rPr>
          <w:rFonts w:ascii="Courier New" w:hAnsi="Courier New" w:cs="Courier New"/>
          <w:sz w:val="18"/>
          <w:szCs w:val="18"/>
        </w:rPr>
        <w:t>;</w:t>
      </w:r>
    </w:p>
    <w:p w14:paraId="1FF02341" w14:textId="77777777" w:rsidR="00EB6A89" w:rsidRPr="00EB6A89" w:rsidRDefault="00EB6A89" w:rsidP="00EB6A89">
      <w:pPr>
        <w:spacing w:after="0"/>
        <w:ind w:left="0" w:firstLine="0"/>
        <w:jc w:val="left"/>
        <w:rPr>
          <w:rFonts w:ascii="Courier New" w:eastAsia="Times New Roman" w:hAnsi="Courier New" w:cs="Courier New"/>
          <w:color w:val="FF0000"/>
          <w:sz w:val="18"/>
          <w:szCs w:val="18"/>
          <w:lang w:val="cs-CZ" w:eastAsia="cs-CZ"/>
        </w:rPr>
      </w:pPr>
    </w:p>
    <w:p w14:paraId="00C41BAC" w14:textId="49E9E61F"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Substance</w:t>
      </w:r>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A</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useFore</w:t>
      </w:r>
      <w:proofErr w:type="spellEnd"/>
      <w:proofErr w:type="gramEnd"/>
      <w:r w:rsidRPr="00EB6A89">
        <w:rPr>
          <w:rFonts w:ascii="Courier New" w:eastAsia="Times New Roman" w:hAnsi="Courier New" w:cs="Courier New"/>
          <w:color w:val="auto"/>
          <w:sz w:val="18"/>
          <w:szCs w:val="18"/>
          <w:lang w:val="cs-CZ" w:eastAsia="cs-CZ"/>
        </w:rPr>
        <w:t> = </w:t>
      </w:r>
      <w:proofErr w:type="spellStart"/>
      <w:r w:rsidRPr="00EB6A89">
        <w:rPr>
          <w:rFonts w:ascii="Courier New" w:eastAsia="Times New Roman" w:hAnsi="Courier New" w:cs="Courier New"/>
          <w:color w:val="auto"/>
          <w:sz w:val="18"/>
          <w:szCs w:val="18"/>
          <w:lang w:val="cs-CZ" w:eastAsia="cs-CZ"/>
        </w:rPr>
        <w:t>true</w:t>
      </w:r>
      <w:proofErr w:type="spellEnd"/>
      <w:r w:rsidRPr="00EB6A89">
        <w:rPr>
          <w:rFonts w:ascii="Courier New" w:eastAsia="Times New Roman" w:hAnsi="Courier New" w:cs="Courier New"/>
          <w:color w:val="auto"/>
          <w:sz w:val="18"/>
          <w:szCs w:val="18"/>
          <w:lang w:val="cs-CZ" w:eastAsia="cs-CZ"/>
        </w:rPr>
        <w:t xml:space="preserve"> );</w:t>
      </w:r>
    </w:p>
    <w:p w14:paraId="34579F0F" w14:textId="6110506A"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Substance</w:t>
      </w:r>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B</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useRear</w:t>
      </w:r>
      <w:proofErr w:type="spellEnd"/>
      <w:proofErr w:type="gramEnd"/>
      <w:r w:rsidRPr="00EB6A89">
        <w:rPr>
          <w:rFonts w:ascii="Courier New" w:eastAsia="Times New Roman" w:hAnsi="Courier New" w:cs="Courier New"/>
          <w:color w:val="auto"/>
          <w:sz w:val="18"/>
          <w:szCs w:val="18"/>
          <w:lang w:val="cs-CZ" w:eastAsia="cs-CZ"/>
        </w:rPr>
        <w:t> = </w:t>
      </w:r>
      <w:proofErr w:type="spellStart"/>
      <w:r w:rsidRPr="00EB6A89">
        <w:rPr>
          <w:rFonts w:ascii="Courier New" w:eastAsia="Times New Roman" w:hAnsi="Courier New" w:cs="Courier New"/>
          <w:color w:val="auto"/>
          <w:sz w:val="18"/>
          <w:szCs w:val="18"/>
          <w:lang w:val="cs-CZ" w:eastAsia="cs-CZ"/>
        </w:rPr>
        <w:t>true</w:t>
      </w:r>
      <w:proofErr w:type="spellEnd"/>
      <w:r w:rsidRPr="00EB6A89">
        <w:rPr>
          <w:rFonts w:ascii="Courier New" w:eastAsia="Times New Roman" w:hAnsi="Courier New" w:cs="Courier New"/>
          <w:color w:val="auto"/>
          <w:sz w:val="18"/>
          <w:szCs w:val="18"/>
          <w:lang w:val="cs-CZ" w:eastAsia="cs-CZ"/>
        </w:rPr>
        <w:t xml:space="preserve"> );</w:t>
      </w:r>
    </w:p>
    <w:p w14:paraId="7E444EAD" w14:textId="7D867F85"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p>
    <w:p w14:paraId="1D8B31D2" w14:textId="5185202A"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w:t>
      </w:r>
      <w:proofErr w:type="spellStart"/>
      <w:r w:rsidRPr="00EB6A89">
        <w:rPr>
          <w:rFonts w:ascii="Courier New" w:eastAsia="Times New Roman" w:hAnsi="Courier New" w:cs="Courier New"/>
          <w:color w:val="FF0000"/>
          <w:sz w:val="18"/>
          <w:szCs w:val="18"/>
          <w:lang w:val="cs-CZ" w:eastAsia="cs-CZ"/>
        </w:rPr>
        <w:t>Reaction</w:t>
      </w:r>
      <w:proofErr w:type="spellEnd"/>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r</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nP</w:t>
      </w:r>
      <w:proofErr w:type="spellEnd"/>
      <w:proofErr w:type="gramEnd"/>
      <w:r w:rsidRPr="00EB6A89">
        <w:rPr>
          <w:rFonts w:ascii="Courier New" w:eastAsia="Times New Roman" w:hAnsi="Courier New" w:cs="Courier New"/>
          <w:color w:val="auto"/>
          <w:sz w:val="18"/>
          <w:szCs w:val="18"/>
          <w:lang w:val="cs-CZ" w:eastAsia="cs-CZ"/>
        </w:rPr>
        <w:t xml:space="preserve"> = 1, </w:t>
      </w:r>
      <w:proofErr w:type="spellStart"/>
      <w:r w:rsidRPr="00EB6A89">
        <w:rPr>
          <w:rFonts w:ascii="Courier New" w:eastAsia="Times New Roman" w:hAnsi="Courier New" w:cs="Courier New"/>
          <w:color w:val="auto"/>
          <w:sz w:val="18"/>
          <w:szCs w:val="18"/>
          <w:lang w:val="cs-CZ" w:eastAsia="cs-CZ"/>
        </w:rPr>
        <w:t>nS</w:t>
      </w:r>
      <w:proofErr w:type="spellEnd"/>
      <w:r w:rsidRPr="00EB6A89">
        <w:rPr>
          <w:rFonts w:ascii="Courier New" w:eastAsia="Times New Roman" w:hAnsi="Courier New" w:cs="Courier New"/>
          <w:color w:val="auto"/>
          <w:sz w:val="18"/>
          <w:szCs w:val="18"/>
          <w:lang w:val="cs-CZ" w:eastAsia="cs-CZ"/>
        </w:rPr>
        <w:t> = 1, </w:t>
      </w:r>
    </w:p>
    <w:p w14:paraId="21F1860E" w14:textId="49043A9C"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process</w:t>
      </w:r>
      <w:proofErr w:type="spellEnd"/>
      <w:r w:rsidRPr="00EB6A89">
        <w:rPr>
          <w:rFonts w:ascii="Courier New" w:eastAsia="Times New Roman" w:hAnsi="Courier New" w:cs="Courier New"/>
          <w:color w:val="auto"/>
          <w:sz w:val="18"/>
          <w:szCs w:val="18"/>
          <w:lang w:val="cs-CZ" w:eastAsia="cs-CZ"/>
        </w:rPr>
        <w:t> =</w:t>
      </w:r>
      <w:r w:rsidRPr="00EB6A89">
        <w:rPr>
          <w:rFonts w:ascii="Courier New" w:eastAsia="Times New Roman" w:hAnsi="Courier New" w:cs="Courier New"/>
          <w:color w:val="FF0000"/>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processData</w:t>
      </w:r>
      <w:proofErr w:type="spellEnd"/>
      <w:r w:rsidRPr="00EB6A89">
        <w:rPr>
          <w:rFonts w:ascii="Courier New" w:eastAsia="Times New Roman" w:hAnsi="Courier New" w:cs="Courier New"/>
          <w:color w:val="auto"/>
          <w:sz w:val="18"/>
          <w:szCs w:val="18"/>
          <w:lang w:val="cs-CZ" w:eastAsia="cs-CZ"/>
        </w:rPr>
        <w:t>(</w:t>
      </w:r>
      <w:proofErr w:type="gramEnd"/>
      <w:r w:rsidRPr="00EB6A89">
        <w:rPr>
          <w:rFonts w:ascii="Courier New" w:eastAsia="Times New Roman" w:hAnsi="Courier New" w:cs="Courier New"/>
          <w:color w:val="auto"/>
          <w:sz w:val="18"/>
          <w:szCs w:val="18"/>
          <w:lang w:val="cs-CZ" w:eastAsia="cs-CZ"/>
        </w:rPr>
        <w:t>2) );</w:t>
      </w:r>
    </w:p>
    <w:p w14:paraId="42494744" w14:textId="77777777"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p>
    <w:p w14:paraId="49B07E62" w14:textId="77777777"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proofErr w:type="spellStart"/>
      <w:r w:rsidRPr="00EB6A89">
        <w:rPr>
          <w:rFonts w:ascii="Courier New" w:eastAsia="Times New Roman" w:hAnsi="Courier New" w:cs="Courier New"/>
          <w:color w:val="0000FF"/>
          <w:sz w:val="18"/>
          <w:szCs w:val="18"/>
          <w:lang w:val="cs-CZ" w:eastAsia="cs-CZ"/>
        </w:rPr>
        <w:t>equation</w:t>
      </w:r>
      <w:proofErr w:type="spellEnd"/>
      <w:r w:rsidRPr="00EB6A89">
        <w:rPr>
          <w:rFonts w:ascii="Courier New" w:eastAsia="Times New Roman" w:hAnsi="Courier New" w:cs="Courier New"/>
          <w:color w:val="0000FF"/>
          <w:sz w:val="18"/>
          <w:szCs w:val="18"/>
          <w:lang w:val="cs-CZ" w:eastAsia="cs-CZ"/>
        </w:rPr>
        <w:t> </w:t>
      </w:r>
    </w:p>
    <w:p w14:paraId="13441AC2" w14:textId="53D261F1"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auto"/>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connect</w:t>
      </w:r>
      <w:proofErr w:type="spellEnd"/>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A</w:t>
      </w:r>
      <w:proofErr w:type="gramEnd"/>
      <w:r w:rsidRPr="00EB6A89">
        <w:rPr>
          <w:rFonts w:ascii="Courier New" w:eastAsia="Times New Roman" w:hAnsi="Courier New" w:cs="Courier New"/>
          <w:color w:val="auto"/>
          <w:sz w:val="18"/>
          <w:szCs w:val="18"/>
          <w:lang w:val="cs-CZ" w:eastAsia="cs-CZ"/>
        </w:rPr>
        <w:t>.fore</w:t>
      </w:r>
      <w:proofErr w:type="spellEnd"/>
      <w:r w:rsidRPr="00EB6A89">
        <w:rPr>
          <w:rFonts w:ascii="Courier New" w:eastAsia="Times New Roman" w:hAnsi="Courier New" w:cs="Courier New"/>
          <w:color w:val="auto"/>
          <w:sz w:val="18"/>
          <w:szCs w:val="18"/>
          <w:lang w:val="cs-CZ" w:eastAsia="cs-CZ"/>
        </w:rPr>
        <w:t xml:space="preserve"> , </w:t>
      </w:r>
      <w:proofErr w:type="spellStart"/>
      <w:r w:rsidRPr="00EB6A89">
        <w:rPr>
          <w:rFonts w:ascii="Courier New" w:eastAsia="Times New Roman" w:hAnsi="Courier New" w:cs="Courier New"/>
          <w:color w:val="auto"/>
          <w:sz w:val="18"/>
          <w:szCs w:val="18"/>
          <w:lang w:val="cs-CZ" w:eastAsia="cs-CZ"/>
        </w:rPr>
        <w:t>r.substrates</w:t>
      </w:r>
      <w:proofErr w:type="spellEnd"/>
      <w:r w:rsidRPr="00EB6A89">
        <w:rPr>
          <w:rFonts w:ascii="Courier New" w:eastAsia="Times New Roman" w:hAnsi="Courier New" w:cs="Courier New"/>
          <w:color w:val="auto"/>
          <w:sz w:val="18"/>
          <w:szCs w:val="18"/>
          <w:lang w:val="cs-CZ" w:eastAsia="cs-CZ"/>
        </w:rPr>
        <w:t>[1] );</w:t>
      </w:r>
    </w:p>
    <w:p w14:paraId="415E94AF" w14:textId="43C7674A"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auto"/>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connect</w:t>
      </w:r>
      <w:proofErr w:type="spellEnd"/>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r</w:t>
      </w:r>
      <w:proofErr w:type="gramEnd"/>
      <w:r w:rsidRPr="00EB6A89">
        <w:rPr>
          <w:rFonts w:ascii="Courier New" w:eastAsia="Times New Roman" w:hAnsi="Courier New" w:cs="Courier New"/>
          <w:color w:val="auto"/>
          <w:sz w:val="18"/>
          <w:szCs w:val="18"/>
          <w:lang w:val="cs-CZ" w:eastAsia="cs-CZ"/>
        </w:rPr>
        <w:t>.products</w:t>
      </w:r>
      <w:proofErr w:type="spellEnd"/>
      <w:r w:rsidRPr="00EB6A89">
        <w:rPr>
          <w:rFonts w:ascii="Courier New" w:eastAsia="Times New Roman" w:hAnsi="Courier New" w:cs="Courier New"/>
          <w:color w:val="auto"/>
          <w:sz w:val="18"/>
          <w:szCs w:val="18"/>
          <w:lang w:val="cs-CZ" w:eastAsia="cs-CZ"/>
        </w:rPr>
        <w:t>[1] , </w:t>
      </w:r>
      <w:proofErr w:type="spellStart"/>
      <w:r w:rsidRPr="00EB6A89">
        <w:rPr>
          <w:rFonts w:ascii="Courier New" w:eastAsia="Times New Roman" w:hAnsi="Courier New" w:cs="Courier New"/>
          <w:color w:val="auto"/>
          <w:sz w:val="18"/>
          <w:szCs w:val="18"/>
          <w:lang w:val="cs-CZ" w:eastAsia="cs-CZ"/>
        </w:rPr>
        <w:t>B.rear</w:t>
      </w:r>
      <w:proofErr w:type="spellEnd"/>
      <w:r w:rsidRPr="00EB6A89">
        <w:rPr>
          <w:rFonts w:ascii="Courier New" w:eastAsia="Times New Roman" w:hAnsi="Courier New" w:cs="Courier New"/>
          <w:color w:val="auto"/>
          <w:sz w:val="18"/>
          <w:szCs w:val="18"/>
          <w:lang w:val="cs-CZ" w:eastAsia="cs-CZ"/>
        </w:rPr>
        <w:t xml:space="preserve"> );</w:t>
      </w:r>
    </w:p>
    <w:p w14:paraId="647AE14D" w14:textId="7F0742EE"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0000FF"/>
          <w:sz w:val="18"/>
          <w:szCs w:val="18"/>
          <w:lang w:val="cs-CZ" w:eastAsia="cs-CZ"/>
        </w:rPr>
        <w:t>end </w:t>
      </w:r>
      <w:proofErr w:type="spellStart"/>
      <w:r w:rsidRPr="00EB6A89">
        <w:rPr>
          <w:rFonts w:ascii="Courier New" w:eastAsia="Times New Roman" w:hAnsi="Courier New" w:cs="Courier New"/>
          <w:color w:val="auto"/>
          <w:sz w:val="18"/>
          <w:szCs w:val="18"/>
          <w:lang w:val="cs-CZ" w:eastAsia="cs-CZ"/>
        </w:rPr>
        <w:t>SimpleReaction</w:t>
      </w:r>
      <w:proofErr w:type="spellEnd"/>
      <w:r w:rsidRPr="00EB6A89">
        <w:rPr>
          <w:rFonts w:ascii="Courier New" w:eastAsia="Times New Roman" w:hAnsi="Courier New" w:cs="Courier New"/>
          <w:color w:val="auto"/>
          <w:sz w:val="18"/>
          <w:szCs w:val="18"/>
          <w:lang w:val="cs-CZ" w:eastAsia="cs-CZ"/>
        </w:rPr>
        <w:t>;</w:t>
      </w:r>
    </w:p>
    <w:p w14:paraId="2EC75927" w14:textId="428D2E60" w:rsidR="001A70DF" w:rsidRDefault="6B34A471" w:rsidP="001A70DF">
      <w:pPr>
        <w:spacing w:after="260"/>
        <w:ind w:left="-5"/>
        <w:rPr>
          <w:rFonts w:ascii="Times New Roman" w:hAnsi="Times New Roman" w:cs="Times New Roman"/>
        </w:rPr>
      </w:pPr>
      <w:r w:rsidRPr="6B34A471">
        <w:rPr>
          <w:rFonts w:ascii="Times New Roman" w:hAnsi="Times New Roman" w:cs="Times New Roman"/>
        </w:rPr>
        <w:t xml:space="preserve">If the user </w:t>
      </w:r>
      <w:r w:rsidRPr="6B34A471">
        <w:rPr>
          <w:rFonts w:ascii="Times New Roman" w:hAnsi="Times New Roman" w:cs="Times New Roman"/>
          <w:color w:val="auto"/>
        </w:rPr>
        <w:t xml:space="preserve">prefers </w:t>
      </w:r>
      <w:r w:rsidRPr="6B34A471">
        <w:rPr>
          <w:rFonts w:ascii="Times New Roman" w:hAnsi="Times New Roman" w:cs="Times New Roman"/>
        </w:rPr>
        <w:t>product</w:t>
      </w:r>
      <w:r w:rsidR="00EA0879">
        <w:rPr>
          <w:rFonts w:ascii="Times New Roman" w:hAnsi="Times New Roman" w:cs="Times New Roman"/>
        </w:rPr>
        <w:t>s</w:t>
      </w:r>
      <w:r w:rsidRPr="6B34A471">
        <w:rPr>
          <w:rFonts w:ascii="Times New Roman" w:hAnsi="Times New Roman" w:cs="Times New Roman"/>
        </w:rPr>
        <w:t xml:space="preserve"> definition </w:t>
      </w:r>
      <w:r w:rsidR="00EA0879">
        <w:rPr>
          <w:rFonts w:ascii="Times New Roman" w:hAnsi="Times New Roman" w:cs="Times New Roman"/>
        </w:rPr>
        <w:t>before definition of process</w:t>
      </w:r>
      <w:r w:rsidRPr="6B34A471">
        <w:rPr>
          <w:rFonts w:ascii="Times New Roman" w:hAnsi="Times New Roman" w:cs="Times New Roman"/>
        </w:rPr>
        <w:t xml:space="preserve">, then it is possible to set process option </w:t>
      </w:r>
      <w:proofErr w:type="spellStart"/>
      <w:r w:rsidRPr="00EA0879">
        <w:rPr>
          <w:rFonts w:ascii="Times New Roman" w:hAnsi="Times New Roman" w:cs="Times New Roman"/>
          <w:b/>
          <w:bCs/>
          <w:i/>
          <w:iCs/>
        </w:rPr>
        <w:t>firstProductFrom</w:t>
      </w:r>
      <w:proofErr w:type="spellEnd"/>
      <w:r w:rsidRPr="6B34A471">
        <w:rPr>
          <w:rFonts w:ascii="Times New Roman" w:hAnsi="Times New Roman" w:cs="Times New Roman"/>
        </w:rPr>
        <w:t xml:space="preserve"> into </w:t>
      </w:r>
      <w:r w:rsidRPr="00EA0879">
        <w:rPr>
          <w:rFonts w:ascii="Times New Roman" w:hAnsi="Times New Roman" w:cs="Times New Roman"/>
          <w:b/>
          <w:bCs/>
          <w:i/>
          <w:iCs/>
        </w:rPr>
        <w:t>“Substance”</w:t>
      </w:r>
      <w:r w:rsidRPr="6B34A471">
        <w:rPr>
          <w:rFonts w:ascii="Times New Roman" w:hAnsi="Times New Roman" w:cs="Times New Roman"/>
        </w:rPr>
        <w:t xml:space="preserve"> selection. This enables the parameter </w:t>
      </w:r>
      <w:proofErr w:type="spellStart"/>
      <w:r w:rsidRPr="00EA0879">
        <w:rPr>
          <w:rFonts w:ascii="Times New Roman" w:hAnsi="Times New Roman" w:cs="Times New Roman"/>
          <w:b/>
          <w:bCs/>
          <w:i/>
          <w:iCs/>
        </w:rPr>
        <w:t>firstProduct</w:t>
      </w:r>
      <w:proofErr w:type="spellEnd"/>
      <w:r w:rsidRPr="6B34A471">
        <w:rPr>
          <w:rFonts w:ascii="Times New Roman" w:hAnsi="Times New Roman" w:cs="Times New Roman"/>
        </w:rPr>
        <w:t xml:space="preserve"> (the first product definition) in the same dialog </w:t>
      </w:r>
      <w:r w:rsidRPr="00EA0879">
        <w:rPr>
          <w:rFonts w:ascii="Times New Roman" w:hAnsi="Times New Roman" w:cs="Times New Roman"/>
          <w:color w:val="auto"/>
        </w:rPr>
        <w:t xml:space="preserve">as </w:t>
      </w:r>
      <w:r w:rsidRPr="6B34A471">
        <w:rPr>
          <w:rFonts w:ascii="Times New Roman" w:hAnsi="Times New Roman" w:cs="Times New Roman"/>
        </w:rPr>
        <w:t xml:space="preserve">the process setting. </w:t>
      </w:r>
      <w:r w:rsidRPr="00EA0879">
        <w:rPr>
          <w:rFonts w:ascii="Times New Roman" w:hAnsi="Times New Roman" w:cs="Times New Roman"/>
          <w:color w:val="auto"/>
        </w:rPr>
        <w:t>With</w:t>
      </w:r>
      <w:r w:rsidRPr="6B34A471">
        <w:rPr>
          <w:rFonts w:ascii="Times New Roman" w:hAnsi="Times New Roman" w:cs="Times New Roman"/>
          <w:color w:val="FF0000"/>
        </w:rPr>
        <w:t xml:space="preserve"> </w:t>
      </w:r>
      <w:r w:rsidRPr="6B34A471">
        <w:rPr>
          <w:rFonts w:ascii="Times New Roman" w:hAnsi="Times New Roman" w:cs="Times New Roman"/>
        </w:rPr>
        <w:t xml:space="preserve">knowledge of all products and all substrate definitions the process definition can be evaluated, </w:t>
      </w:r>
      <w:r w:rsidRPr="6B34A471">
        <w:rPr>
          <w:rFonts w:ascii="Times New Roman" w:hAnsi="Times New Roman" w:cs="Times New Roman"/>
          <w:color w:val="auto"/>
        </w:rPr>
        <w:t>so</w:t>
      </w:r>
      <w:r w:rsidRPr="6B34A471">
        <w:rPr>
          <w:rFonts w:ascii="Times New Roman" w:hAnsi="Times New Roman" w:cs="Times New Roman"/>
        </w:rPr>
        <w:t xml:space="preserve"> the </w:t>
      </w:r>
      <w:r w:rsidRPr="6B34A471">
        <w:rPr>
          <w:rFonts w:ascii="Times New Roman" w:hAnsi="Times New Roman" w:cs="Times New Roman"/>
          <w:color w:val="auto"/>
        </w:rPr>
        <w:t>process definition</w:t>
      </w:r>
      <w:r w:rsidRPr="6B34A471">
        <w:rPr>
          <w:rFonts w:ascii="Times New Roman" w:hAnsi="Times New Roman" w:cs="Times New Roman"/>
        </w:rPr>
        <w:t xml:space="preserve"> parameter is disabled </w:t>
      </w:r>
      <w:r w:rsidR="00EA0879">
        <w:rPr>
          <w:rFonts w:ascii="Times New Roman" w:hAnsi="Times New Roman" w:cs="Times New Roman"/>
        </w:rPr>
        <w:t>during</w:t>
      </w:r>
      <w:r w:rsidRPr="6B34A471">
        <w:rPr>
          <w:rFonts w:ascii="Times New Roman" w:hAnsi="Times New Roman" w:cs="Times New Roman"/>
        </w:rPr>
        <w:t xml:space="preserve"> this selection. </w:t>
      </w:r>
      <w:r w:rsidR="00EA0879" w:rsidRPr="00EA0879">
        <w:rPr>
          <w:rFonts w:ascii="Times New Roman" w:hAnsi="Times New Roman" w:cs="Times New Roman"/>
        </w:rPr>
        <w:t>Please note, that each product is by default</w:t>
      </w:r>
      <w:r w:rsidR="00EA0879" w:rsidRPr="00EA0879">
        <w:rPr>
          <w:rFonts w:ascii="Times New Roman" w:hAnsi="Times New Roman" w:cs="Times New Roman"/>
        </w:rPr>
        <w:t xml:space="preserve"> </w:t>
      </w:r>
      <w:r w:rsidR="00EA0879" w:rsidRPr="00EA0879">
        <w:rPr>
          <w:rFonts w:ascii="Times New Roman" w:hAnsi="Times New Roman" w:cs="Times New Roman"/>
        </w:rPr>
        <w:t>defined by process, so it is not necessary to define it again in following process or boundary component.</w:t>
      </w:r>
      <w:r w:rsidRPr="6B34A471">
        <w:rPr>
          <w:rFonts w:ascii="Times New Roman" w:hAnsi="Times New Roman" w:cs="Times New Roman"/>
        </w:rPr>
        <w:t xml:space="preserve"> </w:t>
      </w:r>
    </w:p>
    <w:p w14:paraId="2D064143" w14:textId="0DF8D0AA" w:rsidR="003A517D" w:rsidRPr="003A517D" w:rsidRDefault="003A517D" w:rsidP="003A517D">
      <w:pPr>
        <w:pStyle w:val="Caption"/>
        <w:keepNext/>
        <w:jc w:val="left"/>
        <w:rPr>
          <w:rFonts w:ascii="Times New Roman" w:hAnsi="Times New Roman" w:cs="Times New Roman"/>
          <w:i w:val="0"/>
          <w:iCs w:val="0"/>
          <w:color w:val="auto"/>
          <w:sz w:val="19"/>
          <w:szCs w:val="19"/>
        </w:rPr>
      </w:pPr>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F14623">
        <w:rPr>
          <w:rFonts w:ascii="Times New Roman" w:hAnsi="Times New Roman" w:cs="Times New Roman"/>
          <w:b/>
          <w:bCs/>
          <w:i w:val="0"/>
          <w:iCs w:val="0"/>
          <w:noProof/>
          <w:color w:val="auto"/>
          <w:sz w:val="19"/>
          <w:szCs w:val="19"/>
        </w:rPr>
        <w:t>7</w:t>
      </w:r>
      <w:r w:rsidRPr="003A517D">
        <w:rPr>
          <w:rFonts w:ascii="Times New Roman" w:hAnsi="Times New Roman" w:cs="Times New Roman"/>
          <w:b/>
          <w:bCs/>
          <w:i w:val="0"/>
          <w:iCs w:val="0"/>
          <w:color w:val="auto"/>
          <w:sz w:val="19"/>
          <w:szCs w:val="19"/>
        </w:rPr>
        <w:fldChar w:fldCharType="end"/>
      </w:r>
      <w:r w:rsidRPr="003A517D">
        <w:rPr>
          <w:rFonts w:ascii="Times New Roman" w:hAnsi="Times New Roman" w:cs="Times New Roman"/>
          <w:i w:val="0"/>
          <w:iCs w:val="0"/>
          <w:color w:val="auto"/>
          <w:sz w:val="19"/>
          <w:szCs w:val="19"/>
        </w:rPr>
        <w:t>. Process defined by substances</w:t>
      </w:r>
    </w:p>
    <w:p w14:paraId="30B3F6AD" w14:textId="77777777" w:rsidR="001A70DF" w:rsidRDefault="001A70DF" w:rsidP="001A70DF">
      <w:pPr>
        <w:pStyle w:val="Heading1"/>
        <w:numPr>
          <w:ilvl w:val="0"/>
          <w:numId w:val="0"/>
        </w:numPr>
        <w:spacing w:after="80"/>
        <w:rPr>
          <w:rFonts w:ascii="Times New Roman" w:hAnsi="Times New Roman" w:cs="Times New Roman"/>
          <w:b/>
          <w:bCs/>
          <w:lang w:val="en-US"/>
        </w:rPr>
      </w:pPr>
      <w:r w:rsidRPr="00FE11D9">
        <w:rPr>
          <w:rFonts w:ascii="Times New Roman" w:hAnsi="Times New Roman" w:cs="Times New Roman"/>
          <w:b/>
          <w:bCs/>
          <w:noProof/>
          <w:lang w:val="en-US"/>
        </w:rPr>
        <w:drawing>
          <wp:inline distT="0" distB="0" distL="0" distR="0" wp14:anchorId="7ED4A26F" wp14:editId="3E6885E5">
            <wp:extent cx="2635250" cy="539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9118" cy="542102"/>
                    </a:xfrm>
                    <a:prstGeom prst="rect">
                      <a:avLst/>
                    </a:prstGeom>
                  </pic:spPr>
                </pic:pic>
              </a:graphicData>
            </a:graphic>
          </wp:inline>
        </w:drawing>
      </w:r>
    </w:p>
    <w:p w14:paraId="030B0598" w14:textId="77777777" w:rsidR="001A70DF" w:rsidRPr="009A1F40" w:rsidRDefault="001A70DF" w:rsidP="001A70DF"/>
    <w:p w14:paraId="58E25B47" w14:textId="69D19C4C" w:rsidR="001A70DF" w:rsidRDefault="001A70DF" w:rsidP="001A70DF">
      <w:r>
        <w:rPr>
          <w:noProof/>
        </w:rPr>
        <w:drawing>
          <wp:inline distT="0" distB="0" distL="0" distR="0" wp14:anchorId="4AE5688C" wp14:editId="24698B2E">
            <wp:extent cx="2514600" cy="1335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5269" cy="1341059"/>
                    </a:xfrm>
                    <a:prstGeom prst="rect">
                      <a:avLst/>
                    </a:prstGeom>
                    <a:noFill/>
                    <a:ln>
                      <a:noFill/>
                    </a:ln>
                  </pic:spPr>
                </pic:pic>
              </a:graphicData>
            </a:graphic>
          </wp:inline>
        </w:drawing>
      </w:r>
    </w:p>
    <w:p w14:paraId="29660EB1" w14:textId="0FB7B784" w:rsidR="00A13B60" w:rsidRDefault="6B34A471" w:rsidP="001A70DF">
      <w:r>
        <w:t xml:space="preserve">In addition, stoichiometric coefficients can be set as parameter </w:t>
      </w:r>
      <w:r w:rsidRPr="6B34A471">
        <w:rPr>
          <w:b/>
          <w:bCs/>
          <w:i/>
          <w:iCs/>
        </w:rPr>
        <w:t>s</w:t>
      </w:r>
      <w:r>
        <w:t xml:space="preserve"> for substrates and parameter</w:t>
      </w:r>
      <w:r w:rsidRPr="6B34A471">
        <w:rPr>
          <w:b/>
          <w:bCs/>
        </w:rPr>
        <w:t xml:space="preserve"> </w:t>
      </w:r>
      <w:r w:rsidRPr="6B34A471">
        <w:rPr>
          <w:b/>
          <w:bCs/>
          <w:i/>
          <w:iCs/>
        </w:rPr>
        <w:t>p</w:t>
      </w:r>
      <w:r>
        <w:t xml:space="preserve"> for products as in previous version. The new extension for processes allows to change chemical kinetics as redefinition of relation between electro-chemical gradient and process molar rate called </w:t>
      </w:r>
      <w:proofErr w:type="spellStart"/>
      <w:r w:rsidRPr="00EA0879">
        <w:rPr>
          <w:b/>
          <w:bCs/>
          <w:i/>
          <w:iCs/>
        </w:rPr>
        <w:t>uLoss</w:t>
      </w:r>
      <w:proofErr w:type="spellEnd"/>
      <w:r>
        <w:t xml:space="preserve">. By </w:t>
      </w:r>
      <w:r w:rsidR="003A517D">
        <w:t>default,</w:t>
      </w:r>
      <w:r>
        <w:t xml:space="preserve"> </w:t>
      </w:r>
      <w:proofErr w:type="spellStart"/>
      <w:r w:rsidRPr="00EA0879">
        <w:rPr>
          <w:b/>
          <w:bCs/>
          <w:i/>
          <w:iCs/>
        </w:rPr>
        <w:t>uLoss</w:t>
      </w:r>
      <w:proofErr w:type="spellEnd"/>
      <w:r>
        <w:t xml:space="preserve"> </w:t>
      </w:r>
      <w:r w:rsidRPr="00EA0879">
        <w:rPr>
          <w:color w:val="auto"/>
        </w:rPr>
        <w:t>is</w:t>
      </w:r>
      <w:r w:rsidRPr="6B34A471">
        <w:rPr>
          <w:color w:val="FF0000"/>
        </w:rPr>
        <w:t xml:space="preserve"> </w:t>
      </w:r>
      <w:r>
        <w:t xml:space="preserve">set to traditional chemical kinetics based on forward rate coefficient, but </w:t>
      </w:r>
      <w:r w:rsidRPr="00EA0879">
        <w:rPr>
          <w:color w:val="auto"/>
        </w:rPr>
        <w:t xml:space="preserve">the </w:t>
      </w:r>
      <w:r>
        <w:t xml:space="preserve">user can define </w:t>
      </w:r>
      <w:r w:rsidRPr="00EA0879">
        <w:rPr>
          <w:color w:val="auto"/>
        </w:rPr>
        <w:t xml:space="preserve">their </w:t>
      </w:r>
      <w:r>
        <w:t xml:space="preserve">own type of chemical kinetics constrained by proposed interface for potential loss functions. </w:t>
      </w:r>
    </w:p>
    <w:p w14:paraId="2FA5A354" w14:textId="77777777" w:rsidR="00A13B60" w:rsidRDefault="00A13B60" w:rsidP="001A70DF"/>
    <w:p w14:paraId="1E7539F2" w14:textId="558F0C56" w:rsidR="00A13B60" w:rsidRPr="00B270C0" w:rsidRDefault="00A13B60" w:rsidP="00A13B60">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4</w:t>
      </w:r>
      <w:r w:rsidRPr="00B270C0">
        <w:rPr>
          <w:rFonts w:ascii="Times New Roman" w:hAnsi="Times New Roman" w:cs="Times New Roman"/>
          <w:b/>
          <w:bCs/>
          <w:sz w:val="19"/>
        </w:rPr>
        <w:t>.</w:t>
      </w:r>
      <w:r w:rsidRPr="00B270C0">
        <w:rPr>
          <w:rFonts w:ascii="Times New Roman" w:hAnsi="Times New Roman" w:cs="Times New Roman"/>
          <w:sz w:val="19"/>
        </w:rPr>
        <w:t xml:space="preserve"> </w:t>
      </w:r>
      <w:r>
        <w:rPr>
          <w:rFonts w:ascii="Times New Roman" w:hAnsi="Times New Roman" w:cs="Times New Roman"/>
          <w:sz w:val="19"/>
        </w:rPr>
        <w:t>Example of reaction defined by product</w:t>
      </w:r>
      <w:r w:rsidR="0026017A">
        <w:rPr>
          <w:rFonts w:ascii="Times New Roman" w:hAnsi="Times New Roman" w:cs="Times New Roman"/>
          <w:sz w:val="19"/>
        </w:rPr>
        <w:t xml:space="preserve"> with uncommon chemical kinetics</w:t>
      </w:r>
    </w:p>
    <w:p w14:paraId="229B4197" w14:textId="77777777" w:rsidR="00B94998" w:rsidRDefault="00A13B60" w:rsidP="00A13B60">
      <w:pPr>
        <w:pStyle w:val="NormalWeb"/>
        <w:spacing w:before="0" w:beforeAutospacing="0" w:after="0" w:afterAutospacing="0"/>
        <w:rPr>
          <w:rFonts w:ascii="Courier New" w:hAnsi="Courier New" w:cs="Courier New"/>
          <w:color w:val="FF0000"/>
          <w:sz w:val="18"/>
          <w:szCs w:val="18"/>
        </w:rPr>
      </w:pPr>
      <w:r w:rsidRPr="00EB6A89">
        <w:rPr>
          <w:rFonts w:ascii="Courier New" w:hAnsi="Courier New" w:cs="Courier New"/>
          <w:color w:val="0000FF"/>
          <w:sz w:val="18"/>
          <w:szCs w:val="18"/>
        </w:rPr>
        <w:t>import </w:t>
      </w:r>
      <w:proofErr w:type="spellStart"/>
      <w:proofErr w:type="gramStart"/>
      <w:r w:rsidRPr="00A13B60">
        <w:rPr>
          <w:rFonts w:ascii="Courier New" w:hAnsi="Courier New" w:cs="Courier New"/>
          <w:color w:val="FF0000"/>
          <w:sz w:val="18"/>
          <w:szCs w:val="18"/>
        </w:rPr>
        <w:t>Chemical.Utilities.Types</w:t>
      </w:r>
      <w:proofErr w:type="spellEnd"/>
      <w:proofErr w:type="gramEnd"/>
      <w:r w:rsidRPr="00A13B60">
        <w:rPr>
          <w:rFonts w:ascii="Courier New" w:hAnsi="Courier New" w:cs="Courier New"/>
          <w:color w:val="FF0000"/>
          <w:sz w:val="18"/>
          <w:szCs w:val="18"/>
        </w:rPr>
        <w:t>.</w:t>
      </w:r>
    </w:p>
    <w:p w14:paraId="691B75B7" w14:textId="44B6A27F" w:rsidR="00A13B60" w:rsidRDefault="00B94998" w:rsidP="00B94998">
      <w:pPr>
        <w:pStyle w:val="NormalWeb"/>
        <w:spacing w:before="0" w:beforeAutospacing="0" w:after="0" w:afterAutospacing="0"/>
        <w:rPr>
          <w:rFonts w:ascii="Courier New" w:hAnsi="Courier New" w:cs="Courier New"/>
          <w:sz w:val="18"/>
          <w:szCs w:val="18"/>
        </w:rPr>
      </w:pPr>
      <w:r>
        <w:rPr>
          <w:rFonts w:ascii="Courier New" w:hAnsi="Courier New" w:cs="Courier New"/>
          <w:color w:val="FF0000"/>
          <w:sz w:val="18"/>
          <w:szCs w:val="18"/>
        </w:rPr>
        <w:t xml:space="preserve">         </w:t>
      </w:r>
      <w:proofErr w:type="spellStart"/>
      <w:r w:rsidR="00A13B60" w:rsidRPr="00A13B60">
        <w:rPr>
          <w:rFonts w:ascii="Courier New" w:hAnsi="Courier New" w:cs="Courier New"/>
          <w:color w:val="FF0000"/>
          <w:sz w:val="18"/>
          <w:szCs w:val="18"/>
        </w:rPr>
        <w:t>FirstProductChoice</w:t>
      </w:r>
      <w:proofErr w:type="spellEnd"/>
      <w:r w:rsidR="00A13B60" w:rsidRPr="00EB6A89">
        <w:rPr>
          <w:rFonts w:ascii="Courier New" w:hAnsi="Courier New" w:cs="Courier New"/>
          <w:sz w:val="18"/>
          <w:szCs w:val="18"/>
        </w:rPr>
        <w:t>;</w:t>
      </w:r>
    </w:p>
    <w:p w14:paraId="3D59D2CE" w14:textId="6FF8128A" w:rsidR="00A13B60" w:rsidRDefault="00A13B60" w:rsidP="00A13B60">
      <w:pPr>
        <w:pStyle w:val="NormalWeb"/>
        <w:spacing w:before="0" w:beforeAutospacing="0" w:after="0" w:afterAutospacing="0"/>
        <w:rPr>
          <w:rFonts w:ascii="Courier New" w:hAnsi="Courier New" w:cs="Courier New"/>
          <w:sz w:val="18"/>
          <w:szCs w:val="18"/>
        </w:rPr>
      </w:pPr>
      <w:r w:rsidRPr="00EB6A89">
        <w:rPr>
          <w:rFonts w:ascii="Courier New" w:hAnsi="Courier New" w:cs="Courier New"/>
          <w:color w:val="0000FF"/>
          <w:sz w:val="18"/>
          <w:szCs w:val="18"/>
        </w:rPr>
        <w:t>import </w:t>
      </w:r>
      <w:proofErr w:type="spellStart"/>
      <w:proofErr w:type="gramStart"/>
      <w:r w:rsidRPr="00A13B60">
        <w:rPr>
          <w:rFonts w:ascii="Courier New" w:hAnsi="Courier New" w:cs="Courier New"/>
          <w:color w:val="FF0000"/>
          <w:sz w:val="18"/>
          <w:szCs w:val="18"/>
        </w:rPr>
        <w:t>Chemical.Processes.Internal.Kinetics</w:t>
      </w:r>
      <w:proofErr w:type="spellEnd"/>
      <w:proofErr w:type="gramEnd"/>
      <w:r>
        <w:rPr>
          <w:rFonts w:ascii="Courier New" w:hAnsi="Courier New" w:cs="Courier New"/>
          <w:color w:val="FF0000"/>
          <w:sz w:val="18"/>
          <w:szCs w:val="18"/>
        </w:rPr>
        <w:t>;</w:t>
      </w:r>
    </w:p>
    <w:p w14:paraId="35322696" w14:textId="534A70AE"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Pr>
          <w:rFonts w:ascii="Courier New" w:eastAsia="Times New Roman" w:hAnsi="Courier New" w:cs="Courier New"/>
          <w:color w:val="FF0000"/>
          <w:sz w:val="18"/>
          <w:szCs w:val="18"/>
          <w:lang w:val="cs-CZ" w:eastAsia="cs-CZ"/>
        </w:rPr>
        <w:br/>
      </w:r>
      <w:proofErr w:type="spellStart"/>
      <w:proofErr w:type="gramStart"/>
      <w:r w:rsidRPr="00A13B60">
        <w:rPr>
          <w:rFonts w:ascii="Courier New" w:eastAsia="Times New Roman" w:hAnsi="Courier New" w:cs="Courier New"/>
          <w:color w:val="FF0000"/>
          <w:sz w:val="18"/>
          <w:szCs w:val="18"/>
          <w:lang w:val="cs-CZ" w:eastAsia="cs-CZ"/>
        </w:rPr>
        <w:t>Chemical.Processes.Reaction</w:t>
      </w:r>
      <w:proofErr w:type="spellEnd"/>
      <w:proofErr w:type="gramEnd"/>
      <w:r w:rsidRPr="00A13B60">
        <w:rPr>
          <w:rFonts w:ascii="Courier New" w:eastAsia="Times New Roman" w:hAnsi="Courier New" w:cs="Courier New"/>
          <w:color w:val="auto"/>
          <w:sz w:val="18"/>
          <w:szCs w:val="18"/>
          <w:lang w:val="cs-CZ" w:eastAsia="cs-CZ"/>
        </w:rPr>
        <w:t> </w:t>
      </w:r>
      <w:r w:rsidRPr="00A13B60">
        <w:rPr>
          <w:rFonts w:ascii="Courier New" w:eastAsia="Times New Roman" w:hAnsi="Courier New" w:cs="Courier New"/>
          <w:b/>
          <w:bCs/>
          <w:color w:val="auto"/>
          <w:sz w:val="18"/>
          <w:szCs w:val="18"/>
          <w:lang w:val="cs-CZ" w:eastAsia="cs-CZ"/>
        </w:rPr>
        <w:t>H2_burning</w:t>
      </w:r>
      <w:r>
        <w:rPr>
          <w:rFonts w:ascii="Courier New" w:eastAsia="Times New Roman" w:hAnsi="Courier New" w:cs="Courier New"/>
          <w:b/>
          <w:bCs/>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p>
    <w:p w14:paraId="75ECC028" w14:textId="2B96D47E" w:rsidR="00A13B60" w:rsidRDefault="00A13B60" w:rsidP="00A13B60">
      <w:pPr>
        <w:spacing w:after="0"/>
        <w:ind w:left="440" w:firstLine="0"/>
        <w:jc w:val="left"/>
        <w:rPr>
          <w:rFonts w:ascii="Courier New" w:eastAsia="Times New Roman" w:hAnsi="Courier New" w:cs="Courier New"/>
          <w:color w:val="auto"/>
          <w:sz w:val="18"/>
          <w:szCs w:val="18"/>
          <w:lang w:val="cs-CZ" w:eastAsia="cs-CZ"/>
        </w:rPr>
      </w:pPr>
      <w:proofErr w:type="spellStart"/>
      <w:r w:rsidRPr="00A13B60">
        <w:rPr>
          <w:rFonts w:ascii="Courier New" w:eastAsia="Times New Roman" w:hAnsi="Courier New" w:cs="Courier New"/>
          <w:color w:val="auto"/>
          <w:sz w:val="18"/>
          <w:szCs w:val="18"/>
          <w:lang w:val="cs-CZ" w:eastAsia="cs-CZ"/>
        </w:rPr>
        <w:t>firstProductFrom</w:t>
      </w:r>
      <w:proofErr w:type="spellEnd"/>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p>
    <w:p w14:paraId="5FFF1FDB" w14:textId="0576846F" w:rsidR="00A13B60" w:rsidRPr="00A13B60" w:rsidRDefault="00A13B60" w:rsidP="00A13B60">
      <w:pPr>
        <w:spacing w:after="0"/>
        <w:ind w:left="440" w:firstLine="0"/>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auto"/>
          <w:sz w:val="18"/>
          <w:szCs w:val="18"/>
          <w:lang w:val="cs-CZ" w:eastAsia="cs-CZ"/>
        </w:rPr>
        <w:t>FirstProductChoice.Substance</w:t>
      </w:r>
      <w:proofErr w:type="spellEnd"/>
      <w:r w:rsidRPr="00A13B60">
        <w:rPr>
          <w:rFonts w:ascii="Courier New" w:eastAsia="Times New Roman" w:hAnsi="Courier New" w:cs="Courier New"/>
          <w:color w:val="auto"/>
          <w:sz w:val="18"/>
          <w:szCs w:val="18"/>
          <w:lang w:val="cs-CZ" w:eastAsia="cs-CZ"/>
        </w:rPr>
        <w:t>,</w:t>
      </w:r>
    </w:p>
    <w:p w14:paraId="59760CD1" w14:textId="40013BA7"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firstProduct</w:t>
      </w:r>
      <w:proofErr w:type="spellEnd"/>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Gas.H2O,</w:t>
      </w:r>
    </w:p>
    <w:p w14:paraId="42F9FECF" w14:textId="3306AEE0" w:rsidR="00A13B60" w:rsidRPr="00A13B60" w:rsidRDefault="00A13B60" w:rsidP="00A13B60">
      <w:pPr>
        <w:spacing w:after="0"/>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auto"/>
          <w:sz w:val="18"/>
          <w:szCs w:val="18"/>
          <w:lang w:val="cs-CZ" w:eastAsia="cs-CZ"/>
        </w:rPr>
        <w:t>nS</w:t>
      </w:r>
      <w:proofErr w:type="spellEnd"/>
      <w:r w:rsidRPr="00A13B60">
        <w:rPr>
          <w:rFonts w:ascii="Courier New" w:eastAsia="Times New Roman" w:hAnsi="Courier New" w:cs="Courier New"/>
          <w:color w:val="auto"/>
          <w:sz w:val="18"/>
          <w:szCs w:val="18"/>
          <w:lang w:val="cs-CZ" w:eastAsia="cs-CZ"/>
        </w:rPr>
        <w:t>=2,</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s</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{2</w:t>
      </w:r>
      <w:r w:rsidR="0026017A">
        <w:rPr>
          <w:rFonts w:ascii="Courier New" w:eastAsia="Times New Roman" w:hAnsi="Courier New" w:cs="Courier New"/>
          <w:color w:val="auto"/>
          <w:sz w:val="18"/>
          <w:szCs w:val="18"/>
          <w:lang w:val="cs-CZ" w:eastAsia="cs-CZ"/>
        </w:rPr>
        <w:t>,1</w:t>
      </w:r>
      <w:r w:rsidRPr="00A13B60">
        <w:rPr>
          <w:rFonts w:ascii="Courier New" w:eastAsia="Times New Roman" w:hAnsi="Courier New" w:cs="Courier New"/>
          <w:color w:val="auto"/>
          <w:sz w:val="18"/>
          <w:szCs w:val="18"/>
          <w:lang w:val="cs-CZ" w:eastAsia="cs-CZ"/>
        </w:rPr>
        <w:t>},</w:t>
      </w:r>
    </w:p>
    <w:p w14:paraId="20D69C39" w14:textId="465CC820"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nP</w:t>
      </w:r>
      <w:proofErr w:type="spellEnd"/>
      <w:r w:rsidRPr="00A13B60">
        <w:rPr>
          <w:rFonts w:ascii="Courier New" w:eastAsia="Times New Roman" w:hAnsi="Courier New" w:cs="Courier New"/>
          <w:color w:val="auto"/>
          <w:sz w:val="18"/>
          <w:szCs w:val="18"/>
          <w:lang w:val="cs-CZ" w:eastAsia="cs-CZ"/>
        </w:rPr>
        <w:t>=1</w:t>
      </w:r>
      <w:r>
        <w:rPr>
          <w:rFonts w:ascii="Courier New" w:eastAsia="Times New Roman" w:hAnsi="Courier New" w:cs="Courier New"/>
          <w:color w:val="auto"/>
          <w:sz w:val="18"/>
          <w:szCs w:val="18"/>
          <w:lang w:val="cs-CZ" w:eastAsia="cs-CZ"/>
        </w:rPr>
        <w:t>,</w:t>
      </w:r>
      <w:r w:rsidRPr="00A13B60">
        <w:rPr>
          <w:rFonts w:ascii="Courier New" w:eastAsia="Times New Roman" w:hAnsi="Courier New" w:cs="Courier New"/>
          <w:color w:val="auto"/>
          <w:sz w:val="18"/>
          <w:szCs w:val="18"/>
          <w:lang w:val="cs-CZ" w:eastAsia="cs-CZ"/>
        </w:rPr>
        <w:t> p</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{2},</w:t>
      </w:r>
    </w:p>
    <w:p w14:paraId="6433F891" w14:textId="5F4E7187"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    </w:t>
      </w:r>
    </w:p>
    <w:p w14:paraId="1A48790C" w14:textId="77777777"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0000FF"/>
          <w:sz w:val="18"/>
          <w:szCs w:val="18"/>
          <w:lang w:val="cs-CZ" w:eastAsia="cs-CZ"/>
        </w:rPr>
        <w:t>redeclare</w:t>
      </w:r>
      <w:proofErr w:type="spellEnd"/>
      <w:r w:rsidRPr="00A13B60">
        <w:rPr>
          <w:rFonts w:ascii="Courier New" w:eastAsia="Times New Roman" w:hAnsi="Courier New" w:cs="Courier New"/>
          <w:color w:val="0000FF"/>
          <w:sz w:val="18"/>
          <w:szCs w:val="18"/>
          <w:lang w:val="cs-CZ" w:eastAsia="cs-CZ"/>
        </w:rPr>
        <w:t> </w:t>
      </w:r>
      <w:proofErr w:type="spellStart"/>
      <w:r w:rsidRPr="00A13B60">
        <w:rPr>
          <w:rFonts w:ascii="Courier New" w:eastAsia="Times New Roman" w:hAnsi="Courier New" w:cs="Courier New"/>
          <w:color w:val="0000FF"/>
          <w:sz w:val="18"/>
          <w:szCs w:val="18"/>
          <w:lang w:val="cs-CZ" w:eastAsia="cs-CZ"/>
        </w:rPr>
        <w:t>function</w:t>
      </w:r>
      <w:proofErr w:type="spellEnd"/>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uLoss</w:t>
      </w:r>
      <w:proofErr w:type="spellEnd"/>
      <w:r w:rsidRPr="00A13B60">
        <w:rPr>
          <w:rFonts w:ascii="Courier New" w:eastAsia="Times New Roman" w:hAnsi="Courier New" w:cs="Courier New"/>
          <w:color w:val="auto"/>
          <w:sz w:val="18"/>
          <w:szCs w:val="18"/>
          <w:lang w:val="cs-CZ" w:eastAsia="cs-CZ"/>
        </w:rPr>
        <w:t> = </w:t>
      </w:r>
    </w:p>
    <w:p w14:paraId="38D3C5EB" w14:textId="05107EAE" w:rsidR="00A13B60" w:rsidRPr="00A13B60" w:rsidRDefault="00A13B60" w:rsidP="00A13B60">
      <w:pPr>
        <w:spacing w:after="0"/>
        <w:ind w:firstLine="698"/>
        <w:jc w:val="left"/>
        <w:rPr>
          <w:rFonts w:ascii="Courier New" w:eastAsia="Times New Roman" w:hAnsi="Courier New" w:cs="Courier New"/>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FF0000"/>
          <w:sz w:val="18"/>
          <w:szCs w:val="18"/>
          <w:lang w:val="cs-CZ" w:eastAsia="cs-CZ"/>
        </w:rPr>
        <w:t>Kinetics.fastPotentialLoss</w:t>
      </w:r>
      <w:proofErr w:type="spellEnd"/>
      <w:r w:rsidRPr="00A13B60">
        <w:rPr>
          <w:rFonts w:ascii="Courier New" w:eastAsia="Times New Roman" w:hAnsi="Courier New" w:cs="Courier New"/>
          <w:color w:val="auto"/>
          <w:sz w:val="18"/>
          <w:szCs w:val="18"/>
          <w:lang w:val="cs-CZ" w:eastAsia="cs-CZ"/>
        </w:rPr>
        <w:t>,</w:t>
      </w:r>
    </w:p>
    <w:p w14:paraId="2F5C89C9" w14:textId="62D5D2B4" w:rsidR="00A13B60" w:rsidRP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
    <w:p w14:paraId="0C1EAD74" w14:textId="00582F9D"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w:t>
      </w:r>
    </w:p>
    <w:p w14:paraId="52273AA1" w14:textId="77777777" w:rsidR="003A517D" w:rsidRPr="00A13B60" w:rsidRDefault="003A517D" w:rsidP="00A13B60">
      <w:pPr>
        <w:spacing w:after="0"/>
        <w:ind w:left="0" w:firstLine="0"/>
        <w:jc w:val="left"/>
        <w:rPr>
          <w:rFonts w:ascii="Segoe UI" w:eastAsia="Times New Roman" w:hAnsi="Segoe UI" w:cs="Segoe UI"/>
          <w:color w:val="auto"/>
          <w:sz w:val="18"/>
          <w:szCs w:val="18"/>
          <w:lang w:val="cs-CZ" w:eastAsia="cs-CZ"/>
        </w:rPr>
      </w:pPr>
    </w:p>
    <w:p w14:paraId="07820E72" w14:textId="3A1961F2" w:rsidR="009C43CD" w:rsidRPr="00B270C0"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lastRenderedPageBreak/>
        <w:t>Data p</w:t>
      </w:r>
      <w:r w:rsidR="004374A3">
        <w:rPr>
          <w:rFonts w:ascii="Times New Roman" w:hAnsi="Times New Roman" w:cs="Times New Roman"/>
          <w:b/>
          <w:bCs/>
          <w:lang w:val="en-US"/>
        </w:rPr>
        <w:t>ropagation</w:t>
      </w:r>
      <w:r w:rsidR="00FC192F">
        <w:rPr>
          <w:rFonts w:ascii="Times New Roman" w:hAnsi="Times New Roman" w:cs="Times New Roman"/>
          <w:b/>
          <w:bCs/>
          <w:lang w:val="en-US"/>
        </w:rPr>
        <w:t xml:space="preserve"> </w:t>
      </w:r>
    </w:p>
    <w:p w14:paraId="1F0E2969" w14:textId="40B76941" w:rsidR="006F3CAB" w:rsidRDefault="752187F6">
      <w:pPr>
        <w:spacing w:after="260"/>
        <w:ind w:left="-5"/>
        <w:rPr>
          <w:rFonts w:ascii="Times New Roman" w:hAnsi="Times New Roman" w:cs="Times New Roman"/>
        </w:rPr>
      </w:pPr>
      <w:r w:rsidRPr="752187F6">
        <w:rPr>
          <w:rFonts w:ascii="Times New Roman" w:hAnsi="Times New Roman" w:cs="Times New Roman"/>
        </w:rPr>
        <w:t xml:space="preserve">The version 2.0 of the Chemical library is based on a special type of connector firstly defined by the </w:t>
      </w:r>
      <w:proofErr w:type="spellStart"/>
      <w:r w:rsidRPr="752187F6">
        <w:rPr>
          <w:rFonts w:ascii="Times New Roman" w:hAnsi="Times New Roman" w:cs="Times New Roman"/>
        </w:rPr>
        <w:t>ThermofluidStream</w:t>
      </w:r>
      <w:proofErr w:type="spellEnd"/>
      <w:r w:rsidRPr="752187F6">
        <w:rPr>
          <w:rFonts w:ascii="Times New Roman" w:hAnsi="Times New Roman" w:cs="Times New Roman"/>
        </w:rPr>
        <w:t xml:space="preserve"> library. These connectors propagate the state of media without inertial part in flow direction and generate equality of inertial electro-chemical potential, instead of direct equality of the total electro-chemical potential. The equilibria and even the dynamic simulation reach almost the same values if inertia is fast enough. As proven by</w:t>
      </w:r>
      <w:r w:rsidRPr="752187F6">
        <w:rPr>
          <w:rFonts w:ascii="Times New Roman" w:hAnsi="Times New Roman" w:cs="Times New Roman"/>
          <w:color w:val="FF0000"/>
        </w:rPr>
        <w:t xml:space="preserve"> </w:t>
      </w:r>
      <w:r w:rsidR="003A517D">
        <w:rPr>
          <w:rFonts w:ascii="Times New Roman" w:hAnsi="Times New Roman" w:cs="Times New Roman"/>
          <w:color w:val="FF0000"/>
        </w:rPr>
        <w:fldChar w:fldCharType="begin"/>
      </w:r>
      <w:r w:rsidR="003A517D">
        <w:rPr>
          <w:rFonts w:ascii="Times New Roman" w:hAnsi="Times New Roman" w:cs="Times New Roman"/>
          <w:color w:val="FF0000"/>
        </w:rPr>
        <w:instrText xml:space="preserve"> ADDIN ZOTERO_ITEM CSL_CITATION {"citationID":"gYkJfNOK","properties":{"formattedCitation":"(Zimmer 2020)","plainCitation":"(Zimmer 2020)","noteIndex":0},"citationItems":[{"id":2304,"uris":["http://zotero.org/users/2056552/items/KP2T8CTH"],"itemData":{"id":2304,"type":"article-journal","container-title":"Mathematical and Computer Modelling of Dynamical Systems","issue":"3","note":"publisher: Taylor &amp; Francis","page":"204–233","title":"Robust object-oriented formulation of directed thermofluid stream networks","volume":"26","author":[{"family":"Zimmer","given":"Dirk"}],"issued":{"date-parts":[["2020"]]}}}],"schema":"https://github.com/citation-style-language/schema/raw/master/csl-citation.json"} </w:instrText>
      </w:r>
      <w:r w:rsidR="003A517D">
        <w:rPr>
          <w:rFonts w:ascii="Times New Roman" w:hAnsi="Times New Roman" w:cs="Times New Roman"/>
          <w:color w:val="FF0000"/>
        </w:rPr>
        <w:fldChar w:fldCharType="separate"/>
      </w:r>
      <w:r w:rsidR="003A517D" w:rsidRPr="003A517D">
        <w:rPr>
          <w:rFonts w:ascii="Times New Roman" w:hAnsi="Times New Roman" w:cs="Times New Roman"/>
        </w:rPr>
        <w:t>(Zimmer 2020)</w:t>
      </w:r>
      <w:r w:rsidR="003A517D">
        <w:rPr>
          <w:rFonts w:ascii="Times New Roman" w:hAnsi="Times New Roman" w:cs="Times New Roman"/>
          <w:color w:val="FF0000"/>
        </w:rPr>
        <w:fldChar w:fldCharType="end"/>
      </w:r>
      <w:r w:rsidRPr="752187F6">
        <w:rPr>
          <w:rFonts w:ascii="Times New Roman" w:hAnsi="Times New Roman" w:cs="Times New Roman"/>
        </w:rPr>
        <w:t xml:space="preserve"> this type of connector has physical background and better performance because it eliminates non-linear systems of equations where solvers typically spend the most of time. Moreover, this design allows users to connect more processes together without any </w:t>
      </w:r>
      <w:r w:rsidR="00D419A7" w:rsidRPr="752187F6">
        <w:rPr>
          <w:rFonts w:ascii="Times New Roman" w:hAnsi="Times New Roman" w:cs="Times New Roman"/>
        </w:rPr>
        <w:t>accumulation of substance</w:t>
      </w:r>
      <w:r w:rsidR="00D419A7" w:rsidRPr="752187F6">
        <w:rPr>
          <w:rFonts w:ascii="Times New Roman" w:hAnsi="Times New Roman" w:cs="Times New Roman"/>
        </w:rPr>
        <w:t xml:space="preserve"> </w:t>
      </w:r>
      <w:r w:rsidRPr="752187F6">
        <w:rPr>
          <w:rFonts w:ascii="Times New Roman" w:hAnsi="Times New Roman" w:cs="Times New Roman"/>
        </w:rPr>
        <w:t xml:space="preserve">(or </w:t>
      </w:r>
      <w:r w:rsidR="003A517D">
        <w:rPr>
          <w:rFonts w:ascii="Times New Roman" w:hAnsi="Times New Roman" w:cs="Times New Roman"/>
        </w:rPr>
        <w:t>just a few Substance components</w:t>
      </w:r>
      <w:r w:rsidRPr="752187F6">
        <w:rPr>
          <w:rFonts w:ascii="Times New Roman" w:hAnsi="Times New Roman" w:cs="Times New Roman"/>
        </w:rPr>
        <w:t xml:space="preserve">). As a result, it is possible to define long chemical pathways as are usual in physiology. </w:t>
      </w:r>
    </w:p>
    <w:p w14:paraId="522A14C5" w14:textId="6473C6AD" w:rsidR="000E28E1" w:rsidRPr="003A517D" w:rsidRDefault="000E28E1" w:rsidP="000E28E1">
      <w:pPr>
        <w:pStyle w:val="Caption"/>
        <w:keepNext/>
        <w:rPr>
          <w:rFonts w:ascii="Times New Roman" w:hAnsi="Times New Roman" w:cs="Times New Roman"/>
          <w:i w:val="0"/>
          <w:iCs w:val="0"/>
          <w:color w:val="auto"/>
          <w:sz w:val="19"/>
          <w:szCs w:val="19"/>
        </w:rPr>
      </w:pPr>
      <w:bookmarkStart w:id="12" w:name="_Ref196469600"/>
      <w:bookmarkStart w:id="13" w:name="_Ref196469590"/>
      <w:r w:rsidRPr="003A517D">
        <w:rPr>
          <w:rFonts w:ascii="Times New Roman" w:hAnsi="Times New Roman" w:cs="Times New Roman"/>
          <w:b/>
          <w:bCs/>
          <w:i w:val="0"/>
          <w:iCs w:val="0"/>
          <w:color w:val="auto"/>
          <w:sz w:val="19"/>
          <w:szCs w:val="19"/>
        </w:rPr>
        <w:t xml:space="preserve">Figure </w:t>
      </w:r>
      <w:r w:rsidRPr="003A517D">
        <w:rPr>
          <w:rFonts w:ascii="Times New Roman" w:hAnsi="Times New Roman" w:cs="Times New Roman"/>
          <w:b/>
          <w:bCs/>
          <w:i w:val="0"/>
          <w:iCs w:val="0"/>
          <w:color w:val="auto"/>
          <w:sz w:val="19"/>
          <w:szCs w:val="19"/>
        </w:rPr>
        <w:fldChar w:fldCharType="begin"/>
      </w:r>
      <w:r w:rsidRPr="003A517D">
        <w:rPr>
          <w:rFonts w:ascii="Times New Roman" w:hAnsi="Times New Roman" w:cs="Times New Roman"/>
          <w:b/>
          <w:bCs/>
          <w:i w:val="0"/>
          <w:iCs w:val="0"/>
          <w:color w:val="auto"/>
          <w:sz w:val="19"/>
          <w:szCs w:val="19"/>
        </w:rPr>
        <w:instrText xml:space="preserve"> SEQ Figure \* ARABIC </w:instrText>
      </w:r>
      <w:r w:rsidRPr="003A517D">
        <w:rPr>
          <w:rFonts w:ascii="Times New Roman" w:hAnsi="Times New Roman" w:cs="Times New Roman"/>
          <w:b/>
          <w:bCs/>
          <w:i w:val="0"/>
          <w:iCs w:val="0"/>
          <w:color w:val="auto"/>
          <w:sz w:val="19"/>
          <w:szCs w:val="19"/>
        </w:rPr>
        <w:fldChar w:fldCharType="separate"/>
      </w:r>
      <w:r w:rsidR="00F14623">
        <w:rPr>
          <w:rFonts w:ascii="Times New Roman" w:hAnsi="Times New Roman" w:cs="Times New Roman"/>
          <w:b/>
          <w:bCs/>
          <w:i w:val="0"/>
          <w:iCs w:val="0"/>
          <w:noProof/>
          <w:color w:val="auto"/>
          <w:sz w:val="19"/>
          <w:szCs w:val="19"/>
        </w:rPr>
        <w:t>8</w:t>
      </w:r>
      <w:r w:rsidRPr="003A517D">
        <w:rPr>
          <w:rFonts w:ascii="Times New Roman" w:hAnsi="Times New Roman" w:cs="Times New Roman"/>
          <w:b/>
          <w:bCs/>
          <w:i w:val="0"/>
          <w:iCs w:val="0"/>
          <w:color w:val="auto"/>
          <w:sz w:val="19"/>
          <w:szCs w:val="19"/>
        </w:rPr>
        <w:fldChar w:fldCharType="end"/>
      </w:r>
      <w:bookmarkEnd w:id="12"/>
      <w:r w:rsidRPr="003A517D">
        <w:rPr>
          <w:rFonts w:ascii="Times New Roman" w:hAnsi="Times New Roman" w:cs="Times New Roman"/>
          <w:i w:val="0"/>
          <w:iCs w:val="0"/>
          <w:color w:val="auto"/>
          <w:sz w:val="19"/>
          <w:szCs w:val="19"/>
        </w:rPr>
        <w:t>, Example of possible</w:t>
      </w:r>
      <w:r w:rsidR="002373B6" w:rsidRPr="003A517D">
        <w:rPr>
          <w:rFonts w:ascii="Times New Roman" w:hAnsi="Times New Roman" w:cs="Times New Roman"/>
          <w:i w:val="0"/>
          <w:iCs w:val="0"/>
          <w:color w:val="auto"/>
          <w:sz w:val="19"/>
          <w:szCs w:val="19"/>
        </w:rPr>
        <w:t xml:space="preserve"> pathway</w:t>
      </w:r>
      <w:r w:rsidRPr="003A517D">
        <w:rPr>
          <w:rFonts w:ascii="Times New Roman" w:hAnsi="Times New Roman" w:cs="Times New Roman"/>
          <w:i w:val="0"/>
          <w:iCs w:val="0"/>
          <w:color w:val="auto"/>
          <w:sz w:val="19"/>
          <w:szCs w:val="19"/>
        </w:rPr>
        <w:t xml:space="preserve"> connection</w:t>
      </w:r>
      <w:bookmarkEnd w:id="13"/>
    </w:p>
    <w:p w14:paraId="4B61D7C7" w14:textId="042624E4" w:rsidR="000E28E1" w:rsidRDefault="000E28E1">
      <w:pPr>
        <w:spacing w:after="260"/>
        <w:ind w:left="-5"/>
        <w:rPr>
          <w:rFonts w:ascii="Times New Roman" w:hAnsi="Times New Roman" w:cs="Times New Roman"/>
        </w:rPr>
      </w:pPr>
      <w:r w:rsidRPr="000E28E1">
        <w:rPr>
          <w:rFonts w:ascii="Times New Roman" w:hAnsi="Times New Roman" w:cs="Times New Roman"/>
          <w:noProof/>
        </w:rPr>
        <w:drawing>
          <wp:inline distT="0" distB="0" distL="0" distR="0" wp14:anchorId="4661F141" wp14:editId="62BCBB36">
            <wp:extent cx="3068955" cy="644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8955" cy="644525"/>
                    </a:xfrm>
                    <a:prstGeom prst="rect">
                      <a:avLst/>
                    </a:prstGeom>
                  </pic:spPr>
                </pic:pic>
              </a:graphicData>
            </a:graphic>
          </wp:inline>
        </w:drawing>
      </w:r>
    </w:p>
    <w:p w14:paraId="016E1113" w14:textId="77A7DF6B" w:rsidR="003513AE" w:rsidRDefault="00820487">
      <w:pPr>
        <w:spacing w:after="260"/>
        <w:ind w:left="-5"/>
        <w:rPr>
          <w:rFonts w:ascii="Times New Roman" w:hAnsi="Times New Roman" w:cs="Times New Roman"/>
        </w:rPr>
      </w:pPr>
      <w:r>
        <w:rPr>
          <w:rFonts w:ascii="Times New Roman" w:hAnsi="Times New Roman" w:cs="Times New Roman"/>
        </w:rPr>
        <w:t>To h</w:t>
      </w:r>
      <w:r w:rsidR="000E28E1">
        <w:rPr>
          <w:rFonts w:ascii="Times New Roman" w:hAnsi="Times New Roman" w:cs="Times New Roman"/>
        </w:rPr>
        <w:t>av</w:t>
      </w:r>
      <w:r>
        <w:rPr>
          <w:rFonts w:ascii="Times New Roman" w:hAnsi="Times New Roman" w:cs="Times New Roman"/>
        </w:rPr>
        <w:t>e</w:t>
      </w:r>
      <w:r w:rsidR="000E28E1">
        <w:rPr>
          <w:rFonts w:ascii="Times New Roman" w:hAnsi="Times New Roman" w:cs="Times New Roman"/>
        </w:rPr>
        <w:t xml:space="preserve"> </w:t>
      </w:r>
      <w:r w:rsidR="00341D27">
        <w:rPr>
          <w:rFonts w:ascii="Times New Roman" w:hAnsi="Times New Roman" w:cs="Times New Roman"/>
        </w:rPr>
        <w:t xml:space="preserve">a </w:t>
      </w:r>
      <w:r w:rsidR="000E28E1">
        <w:rPr>
          <w:rFonts w:ascii="Times New Roman" w:hAnsi="Times New Roman" w:cs="Times New Roman"/>
        </w:rPr>
        <w:t>chemical pathway such as in</w:t>
      </w:r>
      <w:r w:rsidR="00893BB2">
        <w:rPr>
          <w:rFonts w:ascii="Times New Roman" w:hAnsi="Times New Roman" w:cs="Times New Roman"/>
        </w:rPr>
        <w:t xml:space="preserve"> </w:t>
      </w:r>
      <w:r w:rsidR="00893BB2">
        <w:rPr>
          <w:rFonts w:ascii="Times New Roman" w:hAnsi="Times New Roman" w:cs="Times New Roman"/>
        </w:rPr>
        <w:fldChar w:fldCharType="begin"/>
      </w:r>
      <w:r w:rsidR="00893BB2">
        <w:rPr>
          <w:rFonts w:ascii="Times New Roman" w:hAnsi="Times New Roman" w:cs="Times New Roman"/>
        </w:rPr>
        <w:instrText xml:space="preserve"> REF _Ref196469600 \h </w:instrText>
      </w:r>
      <w:r w:rsidR="00893BB2">
        <w:rPr>
          <w:rFonts w:ascii="Times New Roman" w:hAnsi="Times New Roman" w:cs="Times New Roman"/>
        </w:rPr>
      </w:r>
      <w:r w:rsidR="00893BB2">
        <w:rPr>
          <w:rFonts w:ascii="Times New Roman" w:hAnsi="Times New Roman" w:cs="Times New Roman"/>
        </w:rPr>
        <w:fldChar w:fldCharType="separate"/>
      </w:r>
      <w:r w:rsidR="00893BB2" w:rsidRPr="000E28E1">
        <w:rPr>
          <w:b/>
          <w:bCs/>
          <w:color w:val="auto"/>
        </w:rPr>
        <w:t xml:space="preserve">Figure </w:t>
      </w:r>
      <w:r w:rsidR="00893BB2">
        <w:rPr>
          <w:b/>
          <w:bCs/>
          <w:noProof/>
          <w:color w:val="auto"/>
        </w:rPr>
        <w:t>4</w:t>
      </w:r>
      <w:r w:rsidR="00893BB2">
        <w:rPr>
          <w:rFonts w:ascii="Times New Roman" w:hAnsi="Times New Roman" w:cs="Times New Roman"/>
        </w:rPr>
        <w:fldChar w:fldCharType="end"/>
      </w:r>
      <w:r w:rsidR="00893BB2">
        <w:rPr>
          <w:rFonts w:ascii="Times New Roman" w:hAnsi="Times New Roman" w:cs="Times New Roman"/>
        </w:rPr>
        <w:t xml:space="preserve"> </w:t>
      </w:r>
      <w:r>
        <w:rPr>
          <w:rFonts w:ascii="Times New Roman" w:hAnsi="Times New Roman" w:cs="Times New Roman"/>
        </w:rPr>
        <w:t>there</w:t>
      </w:r>
      <w:r w:rsidR="000E28E1">
        <w:rPr>
          <w:rFonts w:ascii="Times New Roman" w:hAnsi="Times New Roman" w:cs="Times New Roman"/>
        </w:rPr>
        <w:t xml:space="preserve"> is a need to have each substance definition between each chemical process. This is done </w:t>
      </w:r>
      <w:r w:rsidR="00893BB2">
        <w:rPr>
          <w:rFonts w:ascii="Times New Roman" w:hAnsi="Times New Roman" w:cs="Times New Roman"/>
        </w:rPr>
        <w:t xml:space="preserve">automatically </w:t>
      </w:r>
      <w:r w:rsidR="000E28E1">
        <w:rPr>
          <w:rFonts w:ascii="Times New Roman" w:hAnsi="Times New Roman" w:cs="Times New Roman"/>
        </w:rPr>
        <w:t xml:space="preserve">using </w:t>
      </w:r>
      <w:r w:rsidR="00341D27">
        <w:rPr>
          <w:rFonts w:ascii="Times New Roman" w:hAnsi="Times New Roman" w:cs="Times New Roman"/>
        </w:rPr>
        <w:t xml:space="preserve">a </w:t>
      </w:r>
      <w:r w:rsidR="000E28E1">
        <w:rPr>
          <w:rFonts w:ascii="Times New Roman" w:hAnsi="Times New Roman" w:cs="Times New Roman"/>
        </w:rPr>
        <w:t xml:space="preserve">propagation pattern from forward connectors (called fore) into rearwards connectors (called rear). Please note that substances definition </w:t>
      </w:r>
      <w:r>
        <w:rPr>
          <w:rFonts w:ascii="Times New Roman" w:hAnsi="Times New Roman" w:cs="Times New Roman"/>
        </w:rPr>
        <w:t>propagation</w:t>
      </w:r>
      <w:r w:rsidR="000E28E1">
        <w:rPr>
          <w:rFonts w:ascii="Times New Roman" w:hAnsi="Times New Roman" w:cs="Times New Roman"/>
        </w:rPr>
        <w:t xml:space="preserve"> is not dependent on flow </w:t>
      </w:r>
      <w:r>
        <w:rPr>
          <w:rFonts w:ascii="Times New Roman" w:hAnsi="Times New Roman" w:cs="Times New Roman"/>
        </w:rPr>
        <w:t>d</w:t>
      </w:r>
      <w:r w:rsidR="000E28E1">
        <w:rPr>
          <w:rFonts w:ascii="Times New Roman" w:hAnsi="Times New Roman" w:cs="Times New Roman"/>
        </w:rPr>
        <w:t>irection</w:t>
      </w:r>
      <w:r>
        <w:rPr>
          <w:rFonts w:ascii="Times New Roman" w:hAnsi="Times New Roman" w:cs="Times New Roman"/>
        </w:rPr>
        <w:t xml:space="preserve">. Each substance definition remains constant during simulation, so the direction of definitions propagation does not take any role during simulation and vice versa. In </w:t>
      </w:r>
      <w:r w:rsidR="00893BB2">
        <w:rPr>
          <w:rFonts w:ascii="Times New Roman" w:hAnsi="Times New Roman" w:cs="Times New Roman"/>
        </w:rPr>
        <w:fldChar w:fldCharType="begin"/>
      </w:r>
      <w:r w:rsidR="00893BB2">
        <w:rPr>
          <w:rFonts w:ascii="Times New Roman" w:hAnsi="Times New Roman" w:cs="Times New Roman"/>
        </w:rPr>
        <w:instrText xml:space="preserve"> REF _Ref196469600 \h </w:instrText>
      </w:r>
      <w:r w:rsidR="00893BB2">
        <w:rPr>
          <w:rFonts w:ascii="Times New Roman" w:hAnsi="Times New Roman" w:cs="Times New Roman"/>
        </w:rPr>
      </w:r>
      <w:r w:rsidR="00893BB2">
        <w:rPr>
          <w:rFonts w:ascii="Times New Roman" w:hAnsi="Times New Roman" w:cs="Times New Roman"/>
        </w:rPr>
        <w:fldChar w:fldCharType="separate"/>
      </w:r>
      <w:r w:rsidR="00893BB2" w:rsidRPr="000E28E1">
        <w:rPr>
          <w:b/>
          <w:bCs/>
          <w:color w:val="auto"/>
        </w:rPr>
        <w:t xml:space="preserve">Figure </w:t>
      </w:r>
      <w:r w:rsidR="00893BB2">
        <w:rPr>
          <w:b/>
          <w:bCs/>
          <w:noProof/>
          <w:color w:val="auto"/>
        </w:rPr>
        <w:t>4</w:t>
      </w:r>
      <w:r w:rsidR="00893BB2">
        <w:rPr>
          <w:rFonts w:ascii="Times New Roman" w:hAnsi="Times New Roman" w:cs="Times New Roman"/>
        </w:rPr>
        <w:fldChar w:fldCharType="end"/>
      </w:r>
      <w:r w:rsidR="00893BB2">
        <w:rPr>
          <w:rFonts w:ascii="Times New Roman" w:hAnsi="Times New Roman" w:cs="Times New Roman"/>
        </w:rPr>
        <w:t xml:space="preserve"> </w:t>
      </w:r>
      <w:r>
        <w:rPr>
          <w:rFonts w:ascii="Times New Roman" w:hAnsi="Times New Roman" w:cs="Times New Roman"/>
        </w:rPr>
        <w:t xml:space="preserve">only the substance </w:t>
      </w:r>
      <w:r w:rsidRPr="00D419A7">
        <w:rPr>
          <w:rFonts w:ascii="Times New Roman" w:hAnsi="Times New Roman" w:cs="Times New Roman"/>
          <w:b/>
          <w:bCs/>
          <w:i/>
          <w:iCs/>
        </w:rPr>
        <w:t>A</w:t>
      </w:r>
      <w:r w:rsidR="00341D27">
        <w:rPr>
          <w:rFonts w:ascii="Times New Roman" w:hAnsi="Times New Roman" w:cs="Times New Roman"/>
        </w:rPr>
        <w:t xml:space="preserve"> can be defined</w:t>
      </w:r>
      <w:r>
        <w:rPr>
          <w:rFonts w:ascii="Times New Roman" w:hAnsi="Times New Roman" w:cs="Times New Roman"/>
        </w:rPr>
        <w:t xml:space="preserve">. </w:t>
      </w:r>
      <w:r w:rsidR="00341D27">
        <w:rPr>
          <w:rFonts w:ascii="Times New Roman" w:hAnsi="Times New Roman" w:cs="Times New Roman"/>
        </w:rPr>
        <w:t>The d</w:t>
      </w:r>
      <w:r>
        <w:rPr>
          <w:rFonts w:ascii="Times New Roman" w:hAnsi="Times New Roman" w:cs="Times New Roman"/>
        </w:rPr>
        <w:t xml:space="preserve">efinition of a product of reaction </w:t>
      </w:r>
      <w:r w:rsidRPr="00D419A7">
        <w:rPr>
          <w:rFonts w:ascii="Times New Roman" w:hAnsi="Times New Roman" w:cs="Times New Roman"/>
          <w:b/>
          <w:bCs/>
          <w:i/>
          <w:iCs/>
        </w:rPr>
        <w:t>r1</w:t>
      </w:r>
      <w:r>
        <w:rPr>
          <w:rFonts w:ascii="Times New Roman" w:hAnsi="Times New Roman" w:cs="Times New Roman"/>
        </w:rPr>
        <w:t xml:space="preserve"> is evaluated from </w:t>
      </w:r>
      <w:r w:rsidR="00341D27">
        <w:rPr>
          <w:rFonts w:ascii="Times New Roman" w:hAnsi="Times New Roman" w:cs="Times New Roman"/>
        </w:rPr>
        <w:t xml:space="preserve">the </w:t>
      </w:r>
      <w:r>
        <w:rPr>
          <w:rFonts w:ascii="Times New Roman" w:hAnsi="Times New Roman" w:cs="Times New Roman"/>
        </w:rPr>
        <w:t>definition of this reaction and its substrate</w:t>
      </w:r>
      <w:r w:rsidR="00271839">
        <w:rPr>
          <w:rFonts w:ascii="Times New Roman" w:hAnsi="Times New Roman" w:cs="Times New Roman"/>
        </w:rPr>
        <w:t>s</w:t>
      </w:r>
      <w:r>
        <w:rPr>
          <w:rFonts w:ascii="Times New Roman" w:hAnsi="Times New Roman" w:cs="Times New Roman"/>
        </w:rPr>
        <w:t>. So generally, each process can define</w:t>
      </w:r>
      <w:r w:rsidR="00341D27">
        <w:rPr>
          <w:rFonts w:ascii="Times New Roman" w:hAnsi="Times New Roman" w:cs="Times New Roman"/>
        </w:rPr>
        <w:t xml:space="preserve"> the</w:t>
      </w:r>
      <w:r>
        <w:rPr>
          <w:rFonts w:ascii="Times New Roman" w:hAnsi="Times New Roman" w:cs="Times New Roman"/>
        </w:rPr>
        <w:t xml:space="preserve"> first product from its other products, substrates</w:t>
      </w:r>
      <w:r w:rsidR="00341D27">
        <w:rPr>
          <w:rFonts w:ascii="Times New Roman" w:hAnsi="Times New Roman" w:cs="Times New Roman"/>
        </w:rPr>
        <w:t>,</w:t>
      </w:r>
      <w:r>
        <w:rPr>
          <w:rFonts w:ascii="Times New Roman" w:hAnsi="Times New Roman" w:cs="Times New Roman"/>
        </w:rPr>
        <w:t xml:space="preserve"> and process definition. Even </w:t>
      </w:r>
      <w:r w:rsidRPr="00D419A7">
        <w:rPr>
          <w:rFonts w:ascii="Times New Roman" w:hAnsi="Times New Roman" w:cs="Times New Roman"/>
          <w:color w:val="auto"/>
        </w:rPr>
        <w:t>the</w:t>
      </w:r>
      <w:r w:rsidRPr="2694E7CE">
        <w:rPr>
          <w:rFonts w:ascii="Times New Roman" w:hAnsi="Times New Roman" w:cs="Times New Roman"/>
          <w:color w:val="FF0000"/>
        </w:rPr>
        <w:t xml:space="preserve"> </w:t>
      </w:r>
      <w:r>
        <w:rPr>
          <w:rFonts w:ascii="Times New Roman" w:hAnsi="Times New Roman" w:cs="Times New Roman"/>
        </w:rPr>
        <w:t xml:space="preserve">substance </w:t>
      </w:r>
      <w:r w:rsidRPr="00D419A7">
        <w:rPr>
          <w:rFonts w:ascii="Times New Roman" w:hAnsi="Times New Roman" w:cs="Times New Roman"/>
          <w:b/>
          <w:bCs/>
          <w:i/>
          <w:iCs/>
          <w:color w:val="auto"/>
        </w:rPr>
        <w:t>B</w:t>
      </w:r>
      <w:r w:rsidR="00D419A7" w:rsidRPr="00D419A7">
        <w:rPr>
          <w:rFonts w:ascii="Times New Roman" w:hAnsi="Times New Roman" w:cs="Times New Roman"/>
          <w:color w:val="auto"/>
        </w:rPr>
        <w:t xml:space="preserve"> </w:t>
      </w:r>
      <w:r w:rsidRPr="00D419A7">
        <w:rPr>
          <w:rFonts w:ascii="Times New Roman" w:hAnsi="Times New Roman" w:cs="Times New Roman"/>
          <w:color w:val="auto"/>
        </w:rPr>
        <w:t>does not have to be</w:t>
      </w:r>
      <w:r>
        <w:rPr>
          <w:rFonts w:ascii="Times New Roman" w:hAnsi="Times New Roman" w:cs="Times New Roman"/>
        </w:rPr>
        <w:t xml:space="preserve"> explicitly defined, because its definition can come from </w:t>
      </w:r>
      <w:proofErr w:type="spellStart"/>
      <w:r w:rsidR="00572152">
        <w:rPr>
          <w:rFonts w:ascii="Times New Roman" w:hAnsi="Times New Roman" w:cs="Times New Roman"/>
        </w:rPr>
        <w:t>PhaseTransition</w:t>
      </w:r>
      <w:proofErr w:type="spellEnd"/>
      <w:r>
        <w:rPr>
          <w:rFonts w:ascii="Times New Roman" w:hAnsi="Times New Roman" w:cs="Times New Roman"/>
        </w:rPr>
        <w:t xml:space="preserve"> process.</w:t>
      </w:r>
    </w:p>
    <w:p w14:paraId="703FE78F" w14:textId="1DA7474E" w:rsidR="002677AC" w:rsidRDefault="002677AC" w:rsidP="00FC151B">
      <w:pPr>
        <w:spacing w:after="260"/>
        <w:ind w:left="-5"/>
        <w:rPr>
          <w:rFonts w:ascii="Times New Roman" w:hAnsi="Times New Roman" w:cs="Times New Roman"/>
        </w:rPr>
      </w:pPr>
      <w:r>
        <w:rPr>
          <w:rFonts w:ascii="Times New Roman" w:hAnsi="Times New Roman" w:cs="Times New Roman"/>
        </w:rPr>
        <w:t>In the same way</w:t>
      </w:r>
      <w:r w:rsidR="00341D27">
        <w:rPr>
          <w:rFonts w:ascii="Times New Roman" w:hAnsi="Times New Roman" w:cs="Times New Roman"/>
        </w:rPr>
        <w:t>, the</w:t>
      </w:r>
      <w:r w:rsidR="00271839">
        <w:rPr>
          <w:rFonts w:ascii="Times New Roman" w:hAnsi="Times New Roman" w:cs="Times New Roman"/>
        </w:rPr>
        <w:t xml:space="preserve"> constant </w:t>
      </w:r>
      <w:r>
        <w:rPr>
          <w:rFonts w:ascii="Times New Roman" w:hAnsi="Times New Roman" w:cs="Times New Roman"/>
        </w:rPr>
        <w:t>state of the chemical solution</w:t>
      </w:r>
      <w:r w:rsidR="00341D27">
        <w:rPr>
          <w:rFonts w:ascii="Times New Roman" w:hAnsi="Times New Roman" w:cs="Times New Roman"/>
        </w:rPr>
        <w:t xml:space="preserve"> can be propagated</w:t>
      </w:r>
      <w:r w:rsidR="00FC151B">
        <w:rPr>
          <w:rFonts w:ascii="Times New Roman" w:hAnsi="Times New Roman" w:cs="Times New Roman"/>
        </w:rPr>
        <w:t>. If the state of chemical solution is</w:t>
      </w:r>
      <w:r>
        <w:rPr>
          <w:rFonts w:ascii="Times New Roman" w:hAnsi="Times New Roman" w:cs="Times New Roman"/>
        </w:rPr>
        <w:t xml:space="preserve"> </w:t>
      </w:r>
      <w:r w:rsidR="00FC151B">
        <w:rPr>
          <w:rFonts w:ascii="Times New Roman" w:hAnsi="Times New Roman" w:cs="Times New Roman"/>
        </w:rPr>
        <w:t xml:space="preserve">constant, it remains </w:t>
      </w:r>
      <w:r>
        <w:rPr>
          <w:rFonts w:ascii="Times New Roman" w:hAnsi="Times New Roman" w:cs="Times New Roman"/>
        </w:rPr>
        <w:t>the same for each substance in the solution during each step of the simulation. In</w:t>
      </w:r>
      <w:r w:rsidR="00341D27">
        <w:rPr>
          <w:rFonts w:ascii="Times New Roman" w:hAnsi="Times New Roman" w:cs="Times New Roman"/>
        </w:rPr>
        <w:t xml:space="preserve"> the</w:t>
      </w:r>
      <w:r>
        <w:rPr>
          <w:rFonts w:ascii="Times New Roman" w:hAnsi="Times New Roman" w:cs="Times New Roman"/>
        </w:rPr>
        <w:t xml:space="preserve"> model</w:t>
      </w:r>
      <w:r w:rsidR="00341D27">
        <w:rPr>
          <w:rFonts w:ascii="Times New Roman" w:hAnsi="Times New Roman" w:cs="Times New Roman"/>
        </w:rPr>
        <w:t xml:space="preserve"> shown in</w:t>
      </w:r>
      <w:r>
        <w:rPr>
          <w:rFonts w:ascii="Times New Roman" w:hAnsi="Times New Roman" w:cs="Times New Roman"/>
        </w:rPr>
        <w:t xml:space="preserve">  </w:t>
      </w:r>
      <w:r w:rsidR="00FC151B">
        <w:rPr>
          <w:rFonts w:ascii="Times New Roman" w:hAnsi="Times New Roman" w:cs="Times New Roman"/>
        </w:rPr>
        <w:fldChar w:fldCharType="begin"/>
      </w:r>
      <w:r w:rsidR="00FC151B">
        <w:rPr>
          <w:rFonts w:ascii="Times New Roman" w:hAnsi="Times New Roman" w:cs="Times New Roman"/>
        </w:rPr>
        <w:instrText xml:space="preserve"> REF _Ref196469600 \h </w:instrText>
      </w:r>
      <w:r w:rsidR="00FC151B">
        <w:rPr>
          <w:rFonts w:ascii="Times New Roman" w:hAnsi="Times New Roman" w:cs="Times New Roman"/>
        </w:rPr>
      </w:r>
      <w:r w:rsidR="00FC151B">
        <w:rPr>
          <w:rFonts w:ascii="Times New Roman" w:hAnsi="Times New Roman" w:cs="Times New Roman"/>
        </w:rPr>
        <w:fldChar w:fldCharType="separate"/>
      </w:r>
      <w:r w:rsidR="00D419A7" w:rsidRPr="003A517D">
        <w:rPr>
          <w:rFonts w:ascii="Times New Roman" w:hAnsi="Times New Roman" w:cs="Times New Roman"/>
          <w:b/>
          <w:bCs/>
          <w:color w:val="auto"/>
          <w:sz w:val="19"/>
          <w:szCs w:val="19"/>
        </w:rPr>
        <w:t xml:space="preserve">Figure </w:t>
      </w:r>
      <w:r w:rsidR="00D419A7" w:rsidRPr="003A517D">
        <w:rPr>
          <w:rFonts w:ascii="Times New Roman" w:hAnsi="Times New Roman" w:cs="Times New Roman"/>
          <w:b/>
          <w:bCs/>
          <w:i/>
          <w:iCs/>
          <w:noProof/>
          <w:color w:val="auto"/>
          <w:sz w:val="19"/>
          <w:szCs w:val="19"/>
        </w:rPr>
        <w:t>8</w:t>
      </w:r>
      <w:r w:rsidR="00FC151B">
        <w:rPr>
          <w:rFonts w:ascii="Times New Roman" w:hAnsi="Times New Roman" w:cs="Times New Roman"/>
        </w:rPr>
        <w:fldChar w:fldCharType="end"/>
      </w:r>
      <w:r>
        <w:rPr>
          <w:rFonts w:ascii="Times New Roman" w:hAnsi="Times New Roman" w:cs="Times New Roman"/>
        </w:rPr>
        <w:t xml:space="preserve"> it means that chemical solution is specified only in substance </w:t>
      </w:r>
      <w:r w:rsidRPr="00D419A7">
        <w:rPr>
          <w:rFonts w:ascii="Times New Roman" w:hAnsi="Times New Roman" w:cs="Times New Roman"/>
          <w:b/>
          <w:bCs/>
          <w:i/>
          <w:iCs/>
        </w:rPr>
        <w:t>A</w:t>
      </w:r>
      <w:r>
        <w:rPr>
          <w:rFonts w:ascii="Times New Roman" w:hAnsi="Times New Roman" w:cs="Times New Roman"/>
        </w:rPr>
        <w:t xml:space="preserve"> and propagated trough connections to each other components as the same</w:t>
      </w:r>
      <w:r w:rsidR="00FC151B">
        <w:rPr>
          <w:rFonts w:ascii="Times New Roman" w:hAnsi="Times New Roman" w:cs="Times New Roman"/>
        </w:rPr>
        <w:t xml:space="preserve"> constant</w:t>
      </w:r>
      <w:r>
        <w:rPr>
          <w:rFonts w:ascii="Times New Roman" w:hAnsi="Times New Roman" w:cs="Times New Roman"/>
        </w:rPr>
        <w:t xml:space="preserve"> values. </w:t>
      </w:r>
    </w:p>
    <w:p w14:paraId="7F463BC3" w14:textId="29E38F73" w:rsidR="00271839" w:rsidRDefault="6B34A471" w:rsidP="0049114A">
      <w:pPr>
        <w:rPr>
          <w:rFonts w:ascii="Times New Roman" w:hAnsi="Times New Roman" w:cs="Times New Roman"/>
        </w:rPr>
      </w:pPr>
      <w:r w:rsidRPr="6B34A471">
        <w:rPr>
          <w:rFonts w:ascii="Times New Roman" w:hAnsi="Times New Roman" w:cs="Times New Roman"/>
        </w:rPr>
        <w:t xml:space="preserve">To model the situation when processes cross different solutions, there is an option to break the solution propagation. In some processes, such as Diffusion, </w:t>
      </w:r>
      <w:r w:rsidRPr="6B34A471">
        <w:rPr>
          <w:rFonts w:ascii="Times New Roman" w:hAnsi="Times New Roman" w:cs="Times New Roman"/>
        </w:rPr>
        <w:t xml:space="preserve">Membrane or </w:t>
      </w:r>
      <w:proofErr w:type="spellStart"/>
      <w:r w:rsidRPr="6B34A471">
        <w:rPr>
          <w:rFonts w:ascii="Times New Roman" w:hAnsi="Times New Roman" w:cs="Times New Roman"/>
        </w:rPr>
        <w:t>PhaseTransition</w:t>
      </w:r>
      <w:proofErr w:type="spellEnd"/>
      <w:r w:rsidRPr="6B34A471">
        <w:rPr>
          <w:rFonts w:ascii="Times New Roman" w:hAnsi="Times New Roman" w:cs="Times New Roman"/>
        </w:rPr>
        <w:t xml:space="preserve">, the solution states are not propagated by default because they change the chemical solution between substrates and products. As a result, the new solution must be defined for the process and its product to propagate into next processes. Please note, that “next” here </w:t>
      </w:r>
      <w:r w:rsidR="00D419A7">
        <w:rPr>
          <w:rFonts w:ascii="Times New Roman" w:hAnsi="Times New Roman" w:cs="Times New Roman"/>
        </w:rPr>
        <w:t xml:space="preserve">is </w:t>
      </w:r>
      <w:r w:rsidRPr="6B34A471">
        <w:rPr>
          <w:rFonts w:ascii="Times New Roman" w:hAnsi="Times New Roman" w:cs="Times New Roman"/>
        </w:rPr>
        <w:t xml:space="preserve">not defined by molar flow but by fore-rear connections. </w:t>
      </w:r>
    </w:p>
    <w:p w14:paraId="79EA404D" w14:textId="2721B3D4" w:rsidR="6B34A471" w:rsidRDefault="6B34A471" w:rsidP="6B34A471">
      <w:pPr>
        <w:rPr>
          <w:rFonts w:ascii="Times New Roman" w:hAnsi="Times New Roman" w:cs="Times New Roman"/>
        </w:rPr>
      </w:pPr>
    </w:p>
    <w:p w14:paraId="3E01AC00" w14:textId="27CF81C8" w:rsidR="00690552" w:rsidRPr="00B270C0" w:rsidRDefault="00690552" w:rsidP="00690552">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5</w:t>
      </w:r>
      <w:r w:rsidRPr="00B270C0">
        <w:rPr>
          <w:rFonts w:ascii="Times New Roman" w:hAnsi="Times New Roman" w:cs="Times New Roman"/>
          <w:b/>
          <w:bCs/>
          <w:sz w:val="19"/>
        </w:rPr>
        <w:t>.</w:t>
      </w:r>
      <w:r w:rsidRPr="00B270C0">
        <w:rPr>
          <w:rFonts w:ascii="Times New Roman" w:hAnsi="Times New Roman" w:cs="Times New Roman"/>
          <w:sz w:val="19"/>
        </w:rPr>
        <w:t xml:space="preserve"> </w:t>
      </w:r>
      <w:r>
        <w:rPr>
          <w:rFonts w:ascii="Times New Roman" w:hAnsi="Times New Roman" w:cs="Times New Roman"/>
          <w:sz w:val="19"/>
        </w:rPr>
        <w:t>Example of process changing chemical solution</w:t>
      </w:r>
    </w:p>
    <w:p w14:paraId="2348E18D" w14:textId="77777777" w:rsidR="00690552" w:rsidRDefault="00690552" w:rsidP="0049114A">
      <w:pPr>
        <w:rPr>
          <w:rFonts w:ascii="Times New Roman" w:hAnsi="Times New Roman" w:cs="Times New Roman"/>
        </w:rPr>
      </w:pPr>
    </w:p>
    <w:p w14:paraId="5EF61F0B" w14:textId="429F00CA"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Chemical.Processes.</w:t>
      </w:r>
      <w:r w:rsidR="00572152">
        <w:rPr>
          <w:rFonts w:ascii="Courier New" w:eastAsia="Times New Roman" w:hAnsi="Courier New" w:cs="Courier New"/>
          <w:color w:val="FF0000"/>
          <w:sz w:val="18"/>
          <w:szCs w:val="18"/>
          <w:lang w:val="cs-CZ" w:eastAsia="cs-CZ"/>
        </w:rPr>
        <w:t>PhaseTransition</w:t>
      </w:r>
      <w:proofErr w:type="spellEnd"/>
      <w:proofErr w:type="gramEnd"/>
      <w:r w:rsidRPr="00271839">
        <w:rPr>
          <w:rFonts w:ascii="Courier New" w:eastAsia="Times New Roman" w:hAnsi="Courier New" w:cs="Courier New"/>
          <w:color w:val="auto"/>
          <w:sz w:val="18"/>
          <w:szCs w:val="18"/>
          <w:lang w:val="cs-CZ" w:eastAsia="cs-CZ"/>
        </w:rPr>
        <w:t>;</w:t>
      </w:r>
    </w:p>
    <w:p w14:paraId="2311DB0A" w14:textId="7CE71591"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Chemical.Interfaces.SolutionState</w:t>
      </w:r>
      <w:proofErr w:type="spellEnd"/>
      <w:proofErr w:type="gramEnd"/>
      <w:r w:rsidRPr="00271839">
        <w:rPr>
          <w:rFonts w:ascii="Courier New" w:eastAsia="Times New Roman" w:hAnsi="Courier New" w:cs="Courier New"/>
          <w:color w:val="auto"/>
          <w:sz w:val="18"/>
          <w:szCs w:val="18"/>
          <w:lang w:val="cs-CZ" w:eastAsia="cs-CZ"/>
        </w:rPr>
        <w:t>;</w:t>
      </w:r>
    </w:p>
    <w:p w14:paraId="7F0CD3A3" w14:textId="7375AE35"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Chemical.Interfaces.Phase</w:t>
      </w:r>
      <w:proofErr w:type="spellEnd"/>
      <w:proofErr w:type="gramEnd"/>
      <w:r w:rsidRPr="00271839">
        <w:rPr>
          <w:rFonts w:ascii="Courier New" w:eastAsia="Times New Roman" w:hAnsi="Courier New" w:cs="Courier New"/>
          <w:color w:val="auto"/>
          <w:sz w:val="18"/>
          <w:szCs w:val="18"/>
          <w:lang w:val="cs-CZ" w:eastAsia="cs-CZ"/>
        </w:rPr>
        <w:t>;</w:t>
      </w:r>
    </w:p>
    <w:p w14:paraId="2A201F95" w14:textId="699A96F8"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Chemical.Substances.Gas</w:t>
      </w:r>
      <w:proofErr w:type="spellEnd"/>
      <w:proofErr w:type="gramEnd"/>
      <w:r w:rsidRPr="00271839">
        <w:rPr>
          <w:rFonts w:ascii="Courier New" w:eastAsia="Times New Roman" w:hAnsi="Courier New" w:cs="Courier New"/>
          <w:color w:val="auto"/>
          <w:sz w:val="18"/>
          <w:szCs w:val="18"/>
          <w:lang w:val="cs-CZ" w:eastAsia="cs-CZ"/>
        </w:rPr>
        <w:t>;</w:t>
      </w:r>
    </w:p>
    <w:p w14:paraId="68AC2162" w14:textId="77777777" w:rsidR="00271839" w:rsidRPr="00271839" w:rsidRDefault="00271839" w:rsidP="00271839">
      <w:pPr>
        <w:spacing w:after="0"/>
        <w:ind w:left="0" w:firstLine="0"/>
        <w:jc w:val="left"/>
        <w:rPr>
          <w:rFonts w:ascii="Courier New" w:eastAsia="Times New Roman" w:hAnsi="Courier New" w:cs="Courier New"/>
          <w:color w:val="FF0000"/>
          <w:sz w:val="18"/>
          <w:szCs w:val="18"/>
          <w:lang w:val="cs-CZ" w:eastAsia="cs-CZ"/>
        </w:rPr>
      </w:pPr>
    </w:p>
    <w:p w14:paraId="4BF724D7" w14:textId="645128A2" w:rsidR="00271839" w:rsidRPr="00271839" w:rsidRDefault="00572152" w:rsidP="00271839">
      <w:pPr>
        <w:spacing w:after="0"/>
        <w:ind w:left="0" w:firstLine="0"/>
        <w:jc w:val="left"/>
        <w:rPr>
          <w:rFonts w:ascii="Segoe UI" w:eastAsia="Times New Roman" w:hAnsi="Segoe UI" w:cs="Segoe UI"/>
          <w:color w:val="auto"/>
          <w:sz w:val="18"/>
          <w:szCs w:val="18"/>
          <w:lang w:val="cs-CZ" w:eastAsia="cs-CZ"/>
        </w:rPr>
      </w:pPr>
      <w:proofErr w:type="spellStart"/>
      <w:r>
        <w:rPr>
          <w:rFonts w:ascii="Courier New" w:eastAsia="Times New Roman" w:hAnsi="Courier New" w:cs="Courier New"/>
          <w:color w:val="FF0000"/>
          <w:sz w:val="18"/>
          <w:szCs w:val="18"/>
          <w:lang w:val="cs-CZ" w:eastAsia="cs-CZ"/>
        </w:rPr>
        <w:t>PhaseTransition</w:t>
      </w:r>
      <w:proofErr w:type="spellEnd"/>
      <w:r w:rsidR="00271839" w:rsidRPr="00271839">
        <w:rPr>
          <w:rFonts w:ascii="Courier New" w:eastAsia="Times New Roman" w:hAnsi="Courier New" w:cs="Courier New"/>
          <w:color w:val="auto"/>
          <w:sz w:val="18"/>
          <w:szCs w:val="18"/>
          <w:lang w:val="cs-CZ" w:eastAsia="cs-CZ"/>
        </w:rPr>
        <w:t> </w:t>
      </w:r>
      <w:proofErr w:type="spellStart"/>
      <w:proofErr w:type="gramStart"/>
      <w:r>
        <w:rPr>
          <w:rFonts w:ascii="Courier New" w:eastAsia="Times New Roman" w:hAnsi="Courier New" w:cs="Courier New"/>
          <w:color w:val="auto"/>
          <w:sz w:val="18"/>
          <w:szCs w:val="18"/>
          <w:lang w:val="cs-CZ" w:eastAsia="cs-CZ"/>
        </w:rPr>
        <w:t>PhaseTransition</w:t>
      </w:r>
      <w:proofErr w:type="spellEnd"/>
      <w:r w:rsidR="00271839" w:rsidRPr="00271839">
        <w:rPr>
          <w:rFonts w:ascii="Courier New" w:eastAsia="Times New Roman" w:hAnsi="Courier New" w:cs="Courier New"/>
          <w:color w:val="auto"/>
          <w:sz w:val="18"/>
          <w:szCs w:val="18"/>
          <w:lang w:val="cs-CZ" w:eastAsia="cs-CZ"/>
        </w:rPr>
        <w:t>(</w:t>
      </w:r>
      <w:proofErr w:type="gramEnd"/>
    </w:p>
    <w:p w14:paraId="6872FFC6" w14:textId="77777777" w:rsidR="00271839" w:rsidRDefault="00271839" w:rsidP="00271839">
      <w:pPr>
        <w:spacing w:after="0"/>
        <w:ind w:left="0" w:firstLine="0"/>
        <w:jc w:val="left"/>
        <w:rPr>
          <w:rFonts w:ascii="Courier New" w:eastAsia="Times New Roman" w:hAnsi="Courier New" w:cs="Courier New"/>
          <w:color w:val="auto"/>
          <w:sz w:val="18"/>
          <w:szCs w:val="18"/>
          <w:lang w:val="cs-CZ" w:eastAsia="cs-CZ"/>
        </w:rPr>
      </w:pPr>
      <w:r w:rsidRPr="00271839">
        <w:rPr>
          <w:rFonts w:ascii="Courier New" w:eastAsia="Times New Roman" w:hAnsi="Courier New" w:cs="Courier New"/>
          <w:color w:val="auto"/>
          <w:sz w:val="18"/>
          <w:szCs w:val="18"/>
          <w:lang w:val="cs-CZ" w:eastAsia="cs-CZ"/>
        </w:rPr>
        <w:t>     </w:t>
      </w:r>
      <w:proofErr w:type="spellStart"/>
      <w:r w:rsidRPr="00271839">
        <w:rPr>
          <w:rFonts w:ascii="Courier New" w:eastAsia="Times New Roman" w:hAnsi="Courier New" w:cs="Courier New"/>
          <w:color w:val="auto"/>
          <w:sz w:val="18"/>
          <w:szCs w:val="18"/>
          <w:lang w:val="cs-CZ" w:eastAsia="cs-CZ"/>
        </w:rPr>
        <w:t>solutionParam</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
    <w:p w14:paraId="634D2558" w14:textId="47369AA4" w:rsidR="00271839" w:rsidRPr="00271839" w:rsidRDefault="00271839" w:rsidP="00271839">
      <w:pPr>
        <w:spacing w:after="0"/>
        <w:ind w:left="0" w:firstLine="708"/>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proofErr w:type="gramStart"/>
      <w:r w:rsidRPr="00271839">
        <w:rPr>
          <w:rFonts w:ascii="Courier New" w:eastAsia="Times New Roman" w:hAnsi="Courier New" w:cs="Courier New"/>
          <w:color w:val="FF0000"/>
          <w:sz w:val="18"/>
          <w:szCs w:val="18"/>
          <w:lang w:val="cs-CZ" w:eastAsia="cs-CZ"/>
        </w:rPr>
        <w:t>SolutionState</w:t>
      </w:r>
      <w:proofErr w:type="spellEnd"/>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spellStart"/>
      <w:r w:rsidRPr="00271839">
        <w:rPr>
          <w:rFonts w:ascii="Courier New" w:eastAsia="Times New Roman" w:hAnsi="Courier New" w:cs="Courier New"/>
          <w:color w:val="auto"/>
          <w:sz w:val="18"/>
          <w:szCs w:val="18"/>
          <w:lang w:val="cs-CZ" w:eastAsia="cs-CZ"/>
        </w:rPr>
        <w:t>phase</w:t>
      </w:r>
      <w:proofErr w:type="spellEnd"/>
      <w:proofErr w:type="gram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spellStart"/>
      <w:r w:rsidRPr="00271839">
        <w:rPr>
          <w:rFonts w:ascii="Courier New" w:eastAsia="Times New Roman" w:hAnsi="Courier New" w:cs="Courier New"/>
          <w:color w:val="auto"/>
          <w:sz w:val="18"/>
          <w:szCs w:val="18"/>
          <w:lang w:val="cs-CZ" w:eastAsia="cs-CZ"/>
        </w:rPr>
        <w:t>Phase.Gas</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
    <w:p w14:paraId="219E879F" w14:textId="636856A2"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auto"/>
          <w:sz w:val="18"/>
          <w:szCs w:val="18"/>
          <w:lang w:val="cs-CZ" w:eastAsia="cs-CZ"/>
        </w:rPr>
        <w:t>     </w:t>
      </w:r>
      <w:proofErr w:type="spellStart"/>
      <w:r w:rsidRPr="00271839">
        <w:rPr>
          <w:rFonts w:ascii="Courier New" w:eastAsia="Times New Roman" w:hAnsi="Courier New" w:cs="Courier New"/>
          <w:color w:val="auto"/>
          <w:sz w:val="18"/>
          <w:szCs w:val="18"/>
          <w:lang w:val="cs-CZ" w:eastAsia="cs-CZ"/>
        </w:rPr>
        <w:t>Product</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gramStart"/>
      <w:r w:rsidRPr="00271839">
        <w:rPr>
          <w:rFonts w:ascii="Courier New" w:eastAsia="Times New Roman" w:hAnsi="Courier New" w:cs="Courier New"/>
          <w:color w:val="auto"/>
          <w:sz w:val="18"/>
          <w:szCs w:val="18"/>
          <w:lang w:val="cs-CZ" w:eastAsia="cs-CZ"/>
        </w:rPr>
        <w:t>Gas.CO2</w:t>
      </w:r>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roofErr w:type="gramEnd"/>
      <w:r>
        <w:rPr>
          <w:rFonts w:ascii="Courier New" w:eastAsia="Times New Roman" w:hAnsi="Courier New" w:cs="Courier New"/>
          <w:color w:val="auto"/>
          <w:sz w:val="18"/>
          <w:szCs w:val="18"/>
          <w:lang w:val="cs-CZ" w:eastAsia="cs-CZ"/>
        </w:rPr>
        <w:t>;</w:t>
      </w:r>
    </w:p>
    <w:p w14:paraId="3A69FE96" w14:textId="77777777" w:rsidR="00271839" w:rsidRDefault="00271839" w:rsidP="0049114A">
      <w:pPr>
        <w:rPr>
          <w:rFonts w:ascii="Times New Roman" w:hAnsi="Times New Roman" w:cs="Times New Roman"/>
        </w:rPr>
      </w:pPr>
    </w:p>
    <w:p w14:paraId="559E3B1E" w14:textId="5EB291AC" w:rsidR="00271839" w:rsidRDefault="00271839" w:rsidP="0049114A">
      <w:pPr>
        <w:rPr>
          <w:rFonts w:ascii="Times New Roman" w:hAnsi="Times New Roman" w:cs="Times New Roman"/>
        </w:rPr>
      </w:pPr>
    </w:p>
    <w:p w14:paraId="160ECFC8" w14:textId="0DB03721" w:rsidR="00271839" w:rsidRPr="007955C6" w:rsidRDefault="6B34A471" w:rsidP="0049114A">
      <w:pPr>
        <w:rPr>
          <w:rFonts w:ascii="Times New Roman" w:hAnsi="Times New Roman" w:cs="Times New Roman"/>
        </w:rPr>
      </w:pPr>
      <w:r w:rsidRPr="6B34A471">
        <w:rPr>
          <w:rFonts w:ascii="Times New Roman" w:hAnsi="Times New Roman" w:cs="Times New Roman"/>
        </w:rPr>
        <w:t xml:space="preserve">There is no difference </w:t>
      </w:r>
      <w:proofErr w:type="spellStart"/>
      <w:r w:rsidRPr="6B34A471">
        <w:rPr>
          <w:rFonts w:ascii="Times New Roman" w:hAnsi="Times New Roman" w:cs="Times New Roman"/>
        </w:rPr>
        <w:t>difference</w:t>
      </w:r>
      <w:proofErr w:type="spellEnd"/>
      <w:r w:rsidRPr="6B34A471">
        <w:rPr>
          <w:rFonts w:ascii="Times New Roman" w:hAnsi="Times New Roman" w:cs="Times New Roman"/>
        </w:rPr>
        <w:t xml:space="preserve"> between Diffusion and Membrane process. And </w:t>
      </w:r>
      <w:r w:rsidRPr="00D419A7">
        <w:rPr>
          <w:rFonts w:ascii="Times New Roman" w:hAnsi="Times New Roman" w:cs="Times New Roman"/>
          <w:color w:val="auto"/>
        </w:rPr>
        <w:t>the</w:t>
      </w:r>
      <w:r w:rsidRPr="6B34A471">
        <w:rPr>
          <w:rFonts w:ascii="Times New Roman" w:hAnsi="Times New Roman" w:cs="Times New Roman"/>
        </w:rPr>
        <w:t xml:space="preserve"> only difference between Diffusion and </w:t>
      </w:r>
      <w:proofErr w:type="spellStart"/>
      <w:r w:rsidRPr="6B34A471">
        <w:rPr>
          <w:rFonts w:ascii="Times New Roman" w:hAnsi="Times New Roman" w:cs="Times New Roman"/>
        </w:rPr>
        <w:t>PhaseTransition</w:t>
      </w:r>
      <w:proofErr w:type="spellEnd"/>
      <w:r w:rsidRPr="6B34A471">
        <w:rPr>
          <w:rFonts w:ascii="Times New Roman" w:hAnsi="Times New Roman" w:cs="Times New Roman"/>
        </w:rPr>
        <w:t xml:space="preserve"> component is that during Diffusion the substrate remains the same as product. This allows to use </w:t>
      </w:r>
      <w:proofErr w:type="spellStart"/>
      <w:r w:rsidRPr="6B34A471">
        <w:rPr>
          <w:rFonts w:ascii="Times New Roman" w:hAnsi="Times New Roman" w:cs="Times New Roman"/>
        </w:rPr>
        <w:t>PhaseTransition</w:t>
      </w:r>
      <w:proofErr w:type="spellEnd"/>
      <w:r w:rsidRPr="6B34A471">
        <w:rPr>
          <w:rFonts w:ascii="Times New Roman" w:hAnsi="Times New Roman" w:cs="Times New Roman"/>
        </w:rPr>
        <w:t xml:space="preserve"> even for solvation (gas dissolution in </w:t>
      </w:r>
      <w:r w:rsidRPr="00D419A7">
        <w:rPr>
          <w:rFonts w:ascii="Times New Roman" w:hAnsi="Times New Roman" w:cs="Times New Roman"/>
          <w:color w:val="auto"/>
        </w:rPr>
        <w:t xml:space="preserve">liquids and </w:t>
      </w:r>
      <w:r w:rsidRPr="6B34A471">
        <w:rPr>
          <w:rFonts w:ascii="Times New Roman" w:hAnsi="Times New Roman" w:cs="Times New Roman"/>
        </w:rPr>
        <w:t xml:space="preserve">gas volatility from liquids) or for phase transition (vaporization, condensation, sublimation, deposition, </w:t>
      </w:r>
      <w:proofErr w:type="spellStart"/>
      <w:r w:rsidRPr="6B34A471">
        <w:rPr>
          <w:rFonts w:ascii="Times New Roman" w:hAnsi="Times New Roman" w:cs="Times New Roman"/>
          <w:lang w:val="cs-CZ"/>
        </w:rPr>
        <w:t>melting</w:t>
      </w:r>
      <w:proofErr w:type="spellEnd"/>
      <w:r w:rsidRPr="6B34A471">
        <w:rPr>
          <w:rFonts w:ascii="Times New Roman" w:hAnsi="Times New Roman" w:cs="Times New Roman"/>
          <w:lang w:val="cs-CZ"/>
        </w:rPr>
        <w:t xml:space="preserve"> </w:t>
      </w:r>
      <w:r w:rsidRPr="00D419A7">
        <w:rPr>
          <w:rFonts w:ascii="Times New Roman" w:hAnsi="Times New Roman" w:cs="Times New Roman"/>
          <w:color w:val="auto"/>
          <w:lang w:val="cs-CZ"/>
        </w:rPr>
        <w:t>and</w:t>
      </w:r>
      <w:r w:rsidRPr="6B34A471">
        <w:rPr>
          <w:rFonts w:ascii="Times New Roman" w:hAnsi="Times New Roman" w:cs="Times New Roman"/>
          <w:lang w:val="cs-CZ"/>
        </w:rPr>
        <w:t xml:space="preserve"> </w:t>
      </w:r>
      <w:proofErr w:type="spellStart"/>
      <w:r w:rsidRPr="6B34A471">
        <w:rPr>
          <w:rFonts w:ascii="Times New Roman" w:hAnsi="Times New Roman" w:cs="Times New Roman"/>
          <w:lang w:val="cs-CZ"/>
        </w:rPr>
        <w:t>freezing</w:t>
      </w:r>
      <w:proofErr w:type="spellEnd"/>
      <w:r w:rsidRPr="6B34A471">
        <w:rPr>
          <w:rFonts w:ascii="Times New Roman" w:hAnsi="Times New Roman" w:cs="Times New Roman"/>
        </w:rPr>
        <w:t xml:space="preserve">). Note that the definition of </w:t>
      </w:r>
      <w:r w:rsidRPr="00D419A7">
        <w:rPr>
          <w:rFonts w:ascii="Times New Roman" w:hAnsi="Times New Roman" w:cs="Times New Roman"/>
          <w:color w:val="auto"/>
        </w:rPr>
        <w:t xml:space="preserve">each chemical </w:t>
      </w:r>
      <w:r w:rsidRPr="6B34A471">
        <w:rPr>
          <w:rFonts w:ascii="Times New Roman" w:hAnsi="Times New Roman" w:cs="Times New Roman"/>
        </w:rPr>
        <w:t>compound is dependent on phase. For example, gas</w:t>
      </w:r>
      <w:r w:rsidRPr="0004492A">
        <w:rPr>
          <w:rFonts w:ascii="Times New Roman" w:hAnsi="Times New Roman" w:cs="Times New Roman"/>
          <w:color w:val="auto"/>
        </w:rPr>
        <w:t>eous</w:t>
      </w:r>
      <w:r w:rsidRPr="6B34A471">
        <w:rPr>
          <w:rFonts w:ascii="Times New Roman" w:hAnsi="Times New Roman" w:cs="Times New Roman"/>
        </w:rPr>
        <w:t xml:space="preserve"> water was </w:t>
      </w:r>
      <w:r w:rsidRPr="0004492A">
        <w:rPr>
          <w:rFonts w:ascii="Times New Roman" w:hAnsi="Times New Roman" w:cs="Times New Roman"/>
          <w:color w:val="auto"/>
        </w:rPr>
        <w:t>defined</w:t>
      </w:r>
      <w:r w:rsidRPr="6B34A471">
        <w:rPr>
          <w:rFonts w:ascii="Times New Roman" w:hAnsi="Times New Roman" w:cs="Times New Roman"/>
        </w:rPr>
        <w:t xml:space="preserve"> different</w:t>
      </w:r>
      <w:r w:rsidRPr="0004492A">
        <w:rPr>
          <w:rFonts w:ascii="Times New Roman" w:hAnsi="Times New Roman" w:cs="Times New Roman"/>
          <w:color w:val="auto"/>
        </w:rPr>
        <w:t>ly</w:t>
      </w:r>
      <w:r w:rsidRPr="6B34A471">
        <w:rPr>
          <w:rFonts w:ascii="Times New Roman" w:hAnsi="Times New Roman" w:cs="Times New Roman"/>
        </w:rPr>
        <w:t xml:space="preserve"> </w:t>
      </w:r>
      <w:r w:rsidRPr="0004492A">
        <w:rPr>
          <w:rFonts w:ascii="Times New Roman" w:hAnsi="Times New Roman" w:cs="Times New Roman"/>
          <w:color w:val="auto"/>
        </w:rPr>
        <w:t xml:space="preserve">from </w:t>
      </w:r>
      <w:r w:rsidRPr="6B34A471">
        <w:rPr>
          <w:rFonts w:ascii="Times New Roman" w:hAnsi="Times New Roman" w:cs="Times New Roman"/>
        </w:rPr>
        <w:t xml:space="preserve">liquid water. </w:t>
      </w:r>
      <w:r w:rsidR="0004492A">
        <w:rPr>
          <w:rFonts w:ascii="Times New Roman" w:hAnsi="Times New Roman" w:cs="Times New Roman"/>
        </w:rPr>
        <w:t>P</w:t>
      </w:r>
      <w:r w:rsidRPr="6B34A471">
        <w:rPr>
          <w:rFonts w:ascii="Times New Roman" w:hAnsi="Times New Roman" w:cs="Times New Roman"/>
        </w:rPr>
        <w:t>hase transition</w:t>
      </w:r>
      <w:r w:rsidR="0004492A">
        <w:rPr>
          <w:rFonts w:ascii="Times New Roman" w:hAnsi="Times New Roman" w:cs="Times New Roman"/>
        </w:rPr>
        <w:t xml:space="preserve"> of a substance</w:t>
      </w:r>
      <w:r w:rsidRPr="6B34A471">
        <w:rPr>
          <w:rFonts w:ascii="Times New Roman" w:hAnsi="Times New Roman" w:cs="Times New Roman"/>
        </w:rPr>
        <w:t xml:space="preserve"> </w:t>
      </w:r>
      <w:r w:rsidR="0004492A">
        <w:rPr>
          <w:rFonts w:ascii="Times New Roman" w:hAnsi="Times New Roman" w:cs="Times New Roman"/>
        </w:rPr>
        <w:t>i</w:t>
      </w:r>
      <w:r w:rsidRPr="6B34A471">
        <w:rPr>
          <w:rFonts w:ascii="Times New Roman" w:hAnsi="Times New Roman" w:cs="Times New Roman"/>
        </w:rPr>
        <w:t>s a</w:t>
      </w:r>
      <w:r w:rsidR="0004492A">
        <w:rPr>
          <w:rFonts w:ascii="Times New Roman" w:hAnsi="Times New Roman" w:cs="Times New Roman"/>
        </w:rPr>
        <w:t xml:space="preserve"> chemical</w:t>
      </w:r>
      <w:r w:rsidRPr="6B34A471">
        <w:rPr>
          <w:rFonts w:ascii="Times New Roman" w:hAnsi="Times New Roman" w:cs="Times New Roman"/>
        </w:rPr>
        <w:t xml:space="preserve"> process</w:t>
      </w:r>
      <w:r w:rsidR="0004492A">
        <w:rPr>
          <w:rFonts w:ascii="Times New Roman" w:hAnsi="Times New Roman" w:cs="Times New Roman"/>
        </w:rPr>
        <w:t>, which even</w:t>
      </w:r>
      <w:r w:rsidRPr="6B34A471">
        <w:rPr>
          <w:rFonts w:ascii="Times New Roman" w:hAnsi="Times New Roman" w:cs="Times New Roman"/>
        </w:rPr>
        <w:t xml:space="preserve"> consumes/releases heat</w:t>
      </w:r>
      <w:r w:rsidR="0004492A">
        <w:rPr>
          <w:rFonts w:ascii="Times New Roman" w:hAnsi="Times New Roman" w:cs="Times New Roman"/>
        </w:rPr>
        <w:t xml:space="preserve"> (has non-zero free enthalpy change)</w:t>
      </w:r>
      <w:r w:rsidRPr="6B34A471">
        <w:rPr>
          <w:rFonts w:ascii="Times New Roman" w:hAnsi="Times New Roman" w:cs="Times New Roman"/>
        </w:rPr>
        <w:t>.</w:t>
      </w:r>
    </w:p>
    <w:p w14:paraId="2B8C9815" w14:textId="77777777" w:rsidR="00690552" w:rsidRDefault="00690552" w:rsidP="0049114A">
      <w:pPr>
        <w:rPr>
          <w:rFonts w:ascii="Times New Roman" w:hAnsi="Times New Roman" w:cs="Times New Roman"/>
        </w:rPr>
      </w:pPr>
    </w:p>
    <w:p w14:paraId="288D1DAA" w14:textId="7372B979" w:rsidR="0004492A" w:rsidRDefault="0004492A" w:rsidP="6B34A471">
      <w:pPr>
        <w:rPr>
          <w:rFonts w:ascii="Times New Roman" w:hAnsi="Times New Roman" w:cs="Times New Roman"/>
        </w:rPr>
      </w:pPr>
      <w:r>
        <w:rPr>
          <w:rFonts w:ascii="Times New Roman" w:hAnsi="Times New Roman" w:cs="Times New Roman"/>
        </w:rPr>
        <w:t>Please note, that if</w:t>
      </w:r>
      <w:r w:rsidR="6B34A471" w:rsidRPr="6B34A471">
        <w:rPr>
          <w:rFonts w:ascii="Times New Roman" w:hAnsi="Times New Roman" w:cs="Times New Roman"/>
        </w:rPr>
        <w:t xml:space="preserve"> a chemical substance significantly changes the chemical solution properties, then it must be connected to Solution component using </w:t>
      </w:r>
      <w:proofErr w:type="spellStart"/>
      <w:r w:rsidR="6B34A471" w:rsidRPr="0004492A">
        <w:rPr>
          <w:rFonts w:ascii="Times New Roman" w:hAnsi="Times New Roman" w:cs="Times New Roman"/>
          <w:b/>
          <w:bCs/>
          <w:i/>
          <w:iCs/>
        </w:rPr>
        <w:t>SolutionPort</w:t>
      </w:r>
      <w:proofErr w:type="spellEnd"/>
      <w:r>
        <w:rPr>
          <w:rFonts w:ascii="Times New Roman" w:hAnsi="Times New Roman" w:cs="Times New Roman"/>
          <w:b/>
          <w:bCs/>
          <w:i/>
          <w:iCs/>
        </w:rPr>
        <w:t xml:space="preserve"> </w:t>
      </w:r>
      <w:r>
        <w:rPr>
          <w:rFonts w:ascii="Times New Roman" w:hAnsi="Times New Roman" w:cs="Times New Roman"/>
        </w:rPr>
        <w:t xml:space="preserve">instead of fixed parametrized solution propagation. This situation is selected by choice </w:t>
      </w:r>
      <w:proofErr w:type="spellStart"/>
      <w:r w:rsidRPr="0004492A">
        <w:rPr>
          <w:rFonts w:ascii="Times New Roman" w:hAnsi="Times New Roman" w:cs="Times New Roman"/>
          <w:b/>
          <w:bCs/>
          <w:i/>
          <w:iCs/>
        </w:rPr>
        <w:t>solutionFrom</w:t>
      </w:r>
      <w:proofErr w:type="spellEnd"/>
      <w:r>
        <w:rPr>
          <w:rFonts w:ascii="Times New Roman" w:hAnsi="Times New Roman" w:cs="Times New Roman"/>
          <w:b/>
          <w:bCs/>
          <w:i/>
          <w:iCs/>
        </w:rPr>
        <w:t xml:space="preserve"> </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REF _Ref197014985 \h </w:instrText>
      </w:r>
      <w:r>
        <w:rPr>
          <w:rFonts w:ascii="Times New Roman" w:hAnsi="Times New Roman" w:cs="Times New Roman"/>
        </w:rPr>
      </w:r>
      <w:r>
        <w:rPr>
          <w:rFonts w:ascii="Times New Roman" w:hAnsi="Times New Roman" w:cs="Times New Roman"/>
        </w:rPr>
        <w:instrText xml:space="preserve"> \* MERGEFORMAT </w:instrText>
      </w:r>
      <w:r>
        <w:rPr>
          <w:rFonts w:ascii="Times New Roman" w:hAnsi="Times New Roman" w:cs="Times New Roman"/>
        </w:rPr>
        <w:fldChar w:fldCharType="separate"/>
      </w:r>
      <w:r w:rsidRPr="0004492A">
        <w:rPr>
          <w:rFonts w:ascii="Times New Roman" w:hAnsi="Times New Roman" w:cs="Times New Roman"/>
          <w:b/>
          <w:bCs/>
          <w:color w:val="auto"/>
          <w:sz w:val="19"/>
          <w:szCs w:val="19"/>
        </w:rPr>
        <w:t xml:space="preserve">Figure </w:t>
      </w:r>
      <w:r w:rsidRPr="0004492A">
        <w:rPr>
          <w:rFonts w:ascii="Times New Roman" w:hAnsi="Times New Roman" w:cs="Times New Roman"/>
          <w:b/>
          <w:bCs/>
          <w:i/>
          <w:iCs/>
          <w:noProof/>
          <w:color w:val="auto"/>
          <w:sz w:val="19"/>
          <w:szCs w:val="19"/>
        </w:rPr>
        <w:t>9</w:t>
      </w:r>
      <w:r>
        <w:rPr>
          <w:rFonts w:ascii="Times New Roman" w:hAnsi="Times New Roman" w:cs="Times New Roman"/>
        </w:rPr>
        <w:fldChar w:fldCharType="end"/>
      </w:r>
      <w:r>
        <w:rPr>
          <w:rFonts w:ascii="Times New Roman" w:hAnsi="Times New Roman" w:cs="Times New Roman"/>
        </w:rPr>
        <w:t>).</w:t>
      </w:r>
    </w:p>
    <w:p w14:paraId="01B16FA7" w14:textId="3046D604" w:rsidR="0049114A" w:rsidRPr="0049114A" w:rsidRDefault="6B34A471" w:rsidP="6B34A471">
      <w:pPr>
        <w:rPr>
          <w:rFonts w:ascii="Times New Roman" w:hAnsi="Times New Roman" w:cs="Times New Roman"/>
        </w:rPr>
      </w:pPr>
      <w:r w:rsidRPr="6B34A471">
        <w:rPr>
          <w:rFonts w:ascii="Times New Roman" w:hAnsi="Times New Roman" w:cs="Times New Roman"/>
        </w:rPr>
        <w:t xml:space="preserve"> </w:t>
      </w:r>
    </w:p>
    <w:p w14:paraId="121CB139" w14:textId="1EDEFBD1" w:rsidR="0004492A" w:rsidRPr="0004492A" w:rsidRDefault="0004492A" w:rsidP="0004492A">
      <w:pPr>
        <w:pStyle w:val="Caption"/>
        <w:keepNext/>
        <w:rPr>
          <w:rFonts w:ascii="Times New Roman" w:hAnsi="Times New Roman" w:cs="Times New Roman"/>
          <w:i w:val="0"/>
          <w:iCs w:val="0"/>
          <w:color w:val="auto"/>
          <w:sz w:val="19"/>
          <w:szCs w:val="19"/>
        </w:rPr>
      </w:pPr>
      <w:bookmarkStart w:id="14" w:name="_Ref197014985"/>
      <w:r w:rsidRPr="0004492A">
        <w:rPr>
          <w:rFonts w:ascii="Times New Roman" w:hAnsi="Times New Roman" w:cs="Times New Roman"/>
          <w:b/>
          <w:bCs/>
          <w:i w:val="0"/>
          <w:iCs w:val="0"/>
          <w:color w:val="auto"/>
          <w:sz w:val="19"/>
          <w:szCs w:val="19"/>
        </w:rPr>
        <w:t xml:space="preserve">Figure </w:t>
      </w:r>
      <w:r w:rsidRPr="0004492A">
        <w:rPr>
          <w:rFonts w:ascii="Times New Roman" w:hAnsi="Times New Roman" w:cs="Times New Roman"/>
          <w:b/>
          <w:bCs/>
          <w:i w:val="0"/>
          <w:iCs w:val="0"/>
          <w:color w:val="auto"/>
          <w:sz w:val="19"/>
          <w:szCs w:val="19"/>
        </w:rPr>
        <w:fldChar w:fldCharType="begin"/>
      </w:r>
      <w:r w:rsidRPr="0004492A">
        <w:rPr>
          <w:rFonts w:ascii="Times New Roman" w:hAnsi="Times New Roman" w:cs="Times New Roman"/>
          <w:b/>
          <w:bCs/>
          <w:i w:val="0"/>
          <w:iCs w:val="0"/>
          <w:color w:val="auto"/>
          <w:sz w:val="19"/>
          <w:szCs w:val="19"/>
        </w:rPr>
        <w:instrText xml:space="preserve"> SEQ Figure \* ARABIC </w:instrText>
      </w:r>
      <w:r w:rsidRPr="0004492A">
        <w:rPr>
          <w:rFonts w:ascii="Times New Roman" w:hAnsi="Times New Roman" w:cs="Times New Roman"/>
          <w:b/>
          <w:bCs/>
          <w:i w:val="0"/>
          <w:iCs w:val="0"/>
          <w:color w:val="auto"/>
          <w:sz w:val="19"/>
          <w:szCs w:val="19"/>
        </w:rPr>
        <w:fldChar w:fldCharType="separate"/>
      </w:r>
      <w:r w:rsidR="00F14623">
        <w:rPr>
          <w:rFonts w:ascii="Times New Roman" w:hAnsi="Times New Roman" w:cs="Times New Roman"/>
          <w:b/>
          <w:bCs/>
          <w:i w:val="0"/>
          <w:iCs w:val="0"/>
          <w:noProof/>
          <w:color w:val="auto"/>
          <w:sz w:val="19"/>
          <w:szCs w:val="19"/>
        </w:rPr>
        <w:t>9</w:t>
      </w:r>
      <w:r w:rsidRPr="0004492A">
        <w:rPr>
          <w:rFonts w:ascii="Times New Roman" w:hAnsi="Times New Roman" w:cs="Times New Roman"/>
          <w:b/>
          <w:bCs/>
          <w:i w:val="0"/>
          <w:iCs w:val="0"/>
          <w:color w:val="auto"/>
          <w:sz w:val="19"/>
          <w:szCs w:val="19"/>
        </w:rPr>
        <w:fldChar w:fldCharType="end"/>
      </w:r>
      <w:bookmarkEnd w:id="14"/>
      <w:r w:rsidRPr="0004492A">
        <w:rPr>
          <w:rFonts w:ascii="Times New Roman" w:hAnsi="Times New Roman" w:cs="Times New Roman"/>
          <w:i w:val="0"/>
          <w:iCs w:val="0"/>
          <w:color w:val="auto"/>
          <w:sz w:val="19"/>
          <w:szCs w:val="19"/>
        </w:rPr>
        <w:t>. If substance change the solution</w:t>
      </w:r>
    </w:p>
    <w:p w14:paraId="03EE4133" w14:textId="70CCFF42" w:rsidR="00FE11D9" w:rsidRDefault="00FE11D9" w:rsidP="00FE11D9">
      <w:r w:rsidRPr="00FE11D9">
        <w:rPr>
          <w:noProof/>
        </w:rPr>
        <w:drawing>
          <wp:inline distT="0" distB="0" distL="0" distR="0" wp14:anchorId="1363725A" wp14:editId="0AD22B7A">
            <wp:extent cx="3068955" cy="765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8955" cy="765175"/>
                    </a:xfrm>
                    <a:prstGeom prst="rect">
                      <a:avLst/>
                    </a:prstGeom>
                  </pic:spPr>
                </pic:pic>
              </a:graphicData>
            </a:graphic>
          </wp:inline>
        </w:drawing>
      </w:r>
    </w:p>
    <w:p w14:paraId="48C91F43" w14:textId="77777777" w:rsidR="00271839" w:rsidRPr="00FE11D9" w:rsidRDefault="00271839" w:rsidP="00FE11D9"/>
    <w:p w14:paraId="0EEE6467" w14:textId="77777777" w:rsidR="00DB5DE4" w:rsidRDefault="00DB5DE4" w:rsidP="00DB5DE4">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Initialization</w:t>
      </w:r>
    </w:p>
    <w:p w14:paraId="6A8E8341" w14:textId="37D1DFFD" w:rsidR="00DB5DE4" w:rsidRDefault="2694E7CE" w:rsidP="2694E7CE">
      <w:r>
        <w:t xml:space="preserve">Substance component is initialized by initial mass or amount of base substance molecules. Recalculation from number of base molecules and mass is </w:t>
      </w:r>
      <w:r w:rsidRPr="0004492A">
        <w:rPr>
          <w:color w:val="auto"/>
        </w:rPr>
        <w:t xml:space="preserve">obtained </w:t>
      </w:r>
      <w:r w:rsidR="0004492A">
        <w:t>through</w:t>
      </w:r>
      <w:r>
        <w:t xml:space="preserve"> molar mass, which is part of the substance definition. </w:t>
      </w:r>
      <w:r w:rsidR="00A25085">
        <w:t>S</w:t>
      </w:r>
      <w:r>
        <w:t xml:space="preserve">witching between mass-based and molar-based accumulations is </w:t>
      </w:r>
      <w:r w:rsidR="00A25085">
        <w:t xml:space="preserve">based on </w:t>
      </w:r>
      <w:proofErr w:type="spellStart"/>
      <w:r w:rsidRPr="00A25085">
        <w:rPr>
          <w:b/>
          <w:bCs/>
          <w:i/>
          <w:iCs/>
        </w:rPr>
        <w:t>preferMass</w:t>
      </w:r>
      <w:proofErr w:type="spellEnd"/>
      <w:r>
        <w:t xml:space="preserve"> </w:t>
      </w:r>
      <w:r w:rsidRPr="00A25085">
        <w:rPr>
          <w:color w:val="auto"/>
        </w:rPr>
        <w:t>checkbox</w:t>
      </w:r>
      <w:r w:rsidR="00A25085">
        <w:rPr>
          <w:color w:val="auto"/>
        </w:rPr>
        <w:t xml:space="preserve"> (</w:t>
      </w:r>
      <w:r w:rsidR="00A25085">
        <w:rPr>
          <w:color w:val="auto"/>
        </w:rPr>
        <w:fldChar w:fldCharType="begin"/>
      </w:r>
      <w:r w:rsidR="00A25085">
        <w:rPr>
          <w:color w:val="auto"/>
        </w:rPr>
        <w:instrText xml:space="preserve"> REF _Ref197015467 \h </w:instrText>
      </w:r>
      <w:r w:rsidR="00A25085">
        <w:rPr>
          <w:color w:val="auto"/>
        </w:rPr>
      </w:r>
      <w:r w:rsidR="00A25085">
        <w:rPr>
          <w:color w:val="auto"/>
        </w:rPr>
        <w:fldChar w:fldCharType="separate"/>
      </w:r>
      <w:r w:rsidR="00A25085" w:rsidRPr="00A25085">
        <w:rPr>
          <w:rFonts w:ascii="Times New Roman" w:hAnsi="Times New Roman" w:cs="Times New Roman"/>
          <w:b/>
          <w:bCs/>
          <w:i/>
          <w:iCs/>
          <w:color w:val="auto"/>
        </w:rPr>
        <w:t xml:space="preserve">Figure </w:t>
      </w:r>
      <w:r w:rsidR="00A25085" w:rsidRPr="00A25085">
        <w:rPr>
          <w:rFonts w:ascii="Times New Roman" w:hAnsi="Times New Roman" w:cs="Times New Roman"/>
          <w:b/>
          <w:bCs/>
          <w:i/>
          <w:iCs/>
          <w:noProof/>
          <w:color w:val="auto"/>
        </w:rPr>
        <w:lastRenderedPageBreak/>
        <w:t>10</w:t>
      </w:r>
      <w:r w:rsidR="00A25085">
        <w:rPr>
          <w:color w:val="auto"/>
        </w:rPr>
        <w:fldChar w:fldCharType="end"/>
      </w:r>
      <w:r w:rsidR="00A25085">
        <w:rPr>
          <w:color w:val="auto"/>
        </w:rPr>
        <w:t>)</w:t>
      </w:r>
      <w:r>
        <w:t xml:space="preserve">. If mass is preferred, </w:t>
      </w:r>
      <w:proofErr w:type="spellStart"/>
      <w:r w:rsidRPr="00A25085">
        <w:rPr>
          <w:b/>
          <w:bCs/>
          <w:i/>
          <w:iCs/>
        </w:rPr>
        <w:t>a</w:t>
      </w:r>
      <w:r w:rsidR="00A25085" w:rsidRPr="00A25085">
        <w:rPr>
          <w:b/>
          <w:bCs/>
          <w:i/>
          <w:iCs/>
        </w:rPr>
        <w:t>m</w:t>
      </w:r>
      <w:r w:rsidRPr="00A25085">
        <w:rPr>
          <w:b/>
          <w:bCs/>
          <w:i/>
          <w:iCs/>
        </w:rPr>
        <w:t>ountOfSubstance_start</w:t>
      </w:r>
      <w:proofErr w:type="spellEnd"/>
      <w:r>
        <w:t xml:space="preserve"> is disabled and </w:t>
      </w:r>
      <w:proofErr w:type="spellStart"/>
      <w:r w:rsidRPr="00A25085">
        <w:rPr>
          <w:b/>
          <w:bCs/>
          <w:i/>
          <w:iCs/>
        </w:rPr>
        <w:t>mass_start</w:t>
      </w:r>
      <w:proofErr w:type="spellEnd"/>
      <w:r>
        <w:t xml:space="preserve"> is enabled as an initial value of substance.</w:t>
      </w:r>
    </w:p>
    <w:p w14:paraId="784E4B85" w14:textId="77777777" w:rsidR="00DB5DE4" w:rsidRDefault="00DB5DE4" w:rsidP="00DB5DE4"/>
    <w:p w14:paraId="26B4F886" w14:textId="5E79320D" w:rsidR="00A25085" w:rsidRPr="00A25085" w:rsidRDefault="00A25085" w:rsidP="00A25085">
      <w:pPr>
        <w:pStyle w:val="Caption"/>
        <w:keepNext/>
        <w:rPr>
          <w:rFonts w:ascii="Times New Roman" w:hAnsi="Times New Roman" w:cs="Times New Roman"/>
          <w:i w:val="0"/>
          <w:iCs w:val="0"/>
          <w:color w:val="auto"/>
        </w:rPr>
      </w:pPr>
      <w:bookmarkStart w:id="15" w:name="_Ref197015467"/>
      <w:r w:rsidRPr="00A25085">
        <w:rPr>
          <w:rFonts w:ascii="Times New Roman" w:hAnsi="Times New Roman" w:cs="Times New Roman"/>
          <w:b/>
          <w:bCs/>
          <w:i w:val="0"/>
          <w:iCs w:val="0"/>
          <w:color w:val="auto"/>
        </w:rPr>
        <w:t xml:space="preserve">Figure </w:t>
      </w:r>
      <w:r w:rsidRPr="00A25085">
        <w:rPr>
          <w:rFonts w:ascii="Times New Roman" w:hAnsi="Times New Roman" w:cs="Times New Roman"/>
          <w:b/>
          <w:bCs/>
          <w:i w:val="0"/>
          <w:iCs w:val="0"/>
          <w:color w:val="auto"/>
        </w:rPr>
        <w:fldChar w:fldCharType="begin"/>
      </w:r>
      <w:r w:rsidRPr="00A25085">
        <w:rPr>
          <w:rFonts w:ascii="Times New Roman" w:hAnsi="Times New Roman" w:cs="Times New Roman"/>
          <w:b/>
          <w:bCs/>
          <w:i w:val="0"/>
          <w:iCs w:val="0"/>
          <w:color w:val="auto"/>
        </w:rPr>
        <w:instrText xml:space="preserve"> SEQ Figure \* ARABIC </w:instrText>
      </w:r>
      <w:r w:rsidRPr="00A25085">
        <w:rPr>
          <w:rFonts w:ascii="Times New Roman" w:hAnsi="Times New Roman" w:cs="Times New Roman"/>
          <w:b/>
          <w:bCs/>
          <w:i w:val="0"/>
          <w:iCs w:val="0"/>
          <w:color w:val="auto"/>
        </w:rPr>
        <w:fldChar w:fldCharType="separate"/>
      </w:r>
      <w:r w:rsidR="00F14623">
        <w:rPr>
          <w:rFonts w:ascii="Times New Roman" w:hAnsi="Times New Roman" w:cs="Times New Roman"/>
          <w:b/>
          <w:bCs/>
          <w:i w:val="0"/>
          <w:iCs w:val="0"/>
          <w:noProof/>
          <w:color w:val="auto"/>
        </w:rPr>
        <w:t>10</w:t>
      </w:r>
      <w:r w:rsidRPr="00A25085">
        <w:rPr>
          <w:rFonts w:ascii="Times New Roman" w:hAnsi="Times New Roman" w:cs="Times New Roman"/>
          <w:b/>
          <w:bCs/>
          <w:i w:val="0"/>
          <w:iCs w:val="0"/>
          <w:color w:val="auto"/>
        </w:rPr>
        <w:fldChar w:fldCharType="end"/>
      </w:r>
      <w:bookmarkEnd w:id="15"/>
      <w:r w:rsidRPr="00A25085">
        <w:rPr>
          <w:rFonts w:ascii="Times New Roman" w:hAnsi="Times New Roman" w:cs="Times New Roman"/>
          <w:i w:val="0"/>
          <w:iCs w:val="0"/>
          <w:color w:val="auto"/>
        </w:rPr>
        <w:t>. Substance amount initialization</w:t>
      </w:r>
    </w:p>
    <w:p w14:paraId="6EB437A2" w14:textId="77777777" w:rsidR="00DB5DE4" w:rsidRDefault="00DB5DE4" w:rsidP="00DB5DE4">
      <w:r>
        <w:rPr>
          <w:noProof/>
        </w:rPr>
        <w:drawing>
          <wp:inline distT="0" distB="0" distL="0" distR="0" wp14:anchorId="72B0888E" wp14:editId="14809890">
            <wp:extent cx="30670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14:paraId="12C727AF" w14:textId="77777777" w:rsidR="00DB5DE4" w:rsidRPr="004F6624" w:rsidRDefault="00DB5DE4" w:rsidP="00DB5DE4"/>
    <w:p w14:paraId="5159A6BF" w14:textId="6B42A324" w:rsidR="00DB5DE4" w:rsidRDefault="6B34A471" w:rsidP="00DB5DE4">
      <w:r>
        <w:t>A principle of the inertial connectors affects the initialization of the model processes. Having acceleration of</w:t>
      </w:r>
      <w:r w:rsidR="00A25085">
        <w:t xml:space="preserve"> molar</w:t>
      </w:r>
      <w:r>
        <w:t xml:space="preserve"> flows on each connection, each flow has a state. </w:t>
      </w:r>
    </w:p>
    <w:p w14:paraId="7D4A125A" w14:textId="1A1E6A96" w:rsidR="00DB5DE4" w:rsidRDefault="6B34A471" w:rsidP="00DB5DE4">
      <w:r w:rsidRPr="00A25085">
        <w:rPr>
          <w:color w:val="auto"/>
        </w:rPr>
        <w:t>Therefore,</w:t>
      </w:r>
      <w:r>
        <w:t xml:space="preserve"> the simplest</w:t>
      </w:r>
      <w:r w:rsidRPr="6B34A471">
        <w:rPr>
          <w:color w:val="FF0000"/>
        </w:rPr>
        <w:t xml:space="preserve"> </w:t>
      </w:r>
      <w:r w:rsidR="00A25085" w:rsidRPr="00A25085">
        <w:rPr>
          <w:color w:val="auto"/>
        </w:rPr>
        <w:t xml:space="preserve">process </w:t>
      </w:r>
      <w:r>
        <w:t>initialization is to set values of molar flows</w:t>
      </w:r>
      <w:r w:rsidR="00F14623">
        <w:t xml:space="preserve"> (</w:t>
      </w:r>
      <w:r w:rsidR="00F14623">
        <w:fldChar w:fldCharType="begin"/>
      </w:r>
      <w:r w:rsidR="00F14623">
        <w:instrText xml:space="preserve"> REF _Ref197015782 \h </w:instrText>
      </w:r>
      <w:r w:rsidR="00F14623">
        <w:instrText xml:space="preserve"> \* MERGEFORMAT </w:instrText>
      </w:r>
      <w:r w:rsidR="00F14623">
        <w:fldChar w:fldCharType="separate"/>
      </w:r>
      <w:r w:rsidR="00F14623" w:rsidRPr="00F14623">
        <w:rPr>
          <w:rFonts w:ascii="Times New Roman" w:hAnsi="Times New Roman" w:cs="Times New Roman"/>
          <w:b/>
          <w:bCs/>
          <w:color w:val="auto"/>
          <w:sz w:val="19"/>
          <w:szCs w:val="19"/>
        </w:rPr>
        <w:t>Figure</w:t>
      </w:r>
      <w:r w:rsidR="00F14623" w:rsidRPr="00F14623">
        <w:rPr>
          <w:rFonts w:ascii="Times New Roman" w:hAnsi="Times New Roman" w:cs="Times New Roman"/>
          <w:b/>
          <w:bCs/>
          <w:i/>
          <w:iCs/>
          <w:color w:val="auto"/>
          <w:sz w:val="19"/>
          <w:szCs w:val="19"/>
        </w:rPr>
        <w:t xml:space="preserve"> </w:t>
      </w:r>
      <w:r w:rsidR="00F14623" w:rsidRPr="00F14623">
        <w:rPr>
          <w:rFonts w:ascii="Times New Roman" w:hAnsi="Times New Roman" w:cs="Times New Roman"/>
          <w:b/>
          <w:bCs/>
          <w:i/>
          <w:iCs/>
          <w:noProof/>
          <w:color w:val="auto"/>
          <w:sz w:val="19"/>
          <w:szCs w:val="19"/>
        </w:rPr>
        <w:t>11</w:t>
      </w:r>
      <w:r w:rsidR="00F14623">
        <w:fldChar w:fldCharType="end"/>
      </w:r>
      <w:r w:rsidR="00F14623">
        <w:t>)</w:t>
      </w:r>
      <w:r>
        <w:t xml:space="preserve">. From these values </w:t>
      </w:r>
      <w:r w:rsidRPr="00A25085">
        <w:rPr>
          <w:color w:val="auto"/>
        </w:rPr>
        <w:t>the</w:t>
      </w:r>
      <w:r w:rsidRPr="6B34A471">
        <w:rPr>
          <w:color w:val="FF0000"/>
        </w:rPr>
        <w:t xml:space="preserve"> </w:t>
      </w:r>
      <w:r>
        <w:t>gradients of electro-chemical potentials on process components</w:t>
      </w:r>
      <w:r w:rsidRPr="00A25085">
        <w:rPr>
          <w:color w:val="auto"/>
        </w:rPr>
        <w:t xml:space="preserve"> are calculated</w:t>
      </w:r>
      <w:r w:rsidRPr="6B34A471">
        <w:rPr>
          <w:color w:val="FF0000"/>
        </w:rPr>
        <w:t xml:space="preserve"> </w:t>
      </w:r>
      <w:r>
        <w:t>as a relations of substance states between boundaries.</w:t>
      </w:r>
    </w:p>
    <w:p w14:paraId="41D6C0E4" w14:textId="77777777" w:rsidR="00F14623" w:rsidRDefault="00F14623" w:rsidP="00F14623">
      <w:pPr>
        <w:pStyle w:val="Caption"/>
        <w:keepNext/>
        <w:rPr>
          <w:rFonts w:ascii="Times New Roman" w:hAnsi="Times New Roman" w:cs="Times New Roman"/>
          <w:b/>
          <w:bCs/>
          <w:i w:val="0"/>
          <w:iCs w:val="0"/>
          <w:color w:val="auto"/>
          <w:sz w:val="19"/>
          <w:szCs w:val="19"/>
        </w:rPr>
      </w:pPr>
    </w:p>
    <w:p w14:paraId="70EEF21C" w14:textId="7024762E" w:rsidR="00F14623" w:rsidRPr="00F14623" w:rsidRDefault="00F14623" w:rsidP="00F14623">
      <w:pPr>
        <w:pStyle w:val="Caption"/>
        <w:keepNext/>
        <w:rPr>
          <w:rFonts w:ascii="Times New Roman" w:hAnsi="Times New Roman" w:cs="Times New Roman"/>
          <w:i w:val="0"/>
          <w:iCs w:val="0"/>
          <w:color w:val="auto"/>
          <w:sz w:val="19"/>
          <w:szCs w:val="19"/>
        </w:rPr>
      </w:pPr>
      <w:bookmarkStart w:id="16" w:name="_Ref197015782"/>
      <w:r w:rsidRPr="00F14623">
        <w:rPr>
          <w:rFonts w:ascii="Times New Roman" w:hAnsi="Times New Roman" w:cs="Times New Roman"/>
          <w:b/>
          <w:bCs/>
          <w:i w:val="0"/>
          <w:iCs w:val="0"/>
          <w:color w:val="auto"/>
          <w:sz w:val="19"/>
          <w:szCs w:val="19"/>
        </w:rPr>
        <w:t xml:space="preserve">Figure </w:t>
      </w:r>
      <w:r w:rsidRPr="00F14623">
        <w:rPr>
          <w:rFonts w:ascii="Times New Roman" w:hAnsi="Times New Roman" w:cs="Times New Roman"/>
          <w:b/>
          <w:bCs/>
          <w:i w:val="0"/>
          <w:iCs w:val="0"/>
          <w:color w:val="auto"/>
          <w:sz w:val="19"/>
          <w:szCs w:val="19"/>
        </w:rPr>
        <w:fldChar w:fldCharType="begin"/>
      </w:r>
      <w:r w:rsidRPr="00F14623">
        <w:rPr>
          <w:rFonts w:ascii="Times New Roman" w:hAnsi="Times New Roman" w:cs="Times New Roman"/>
          <w:b/>
          <w:bCs/>
          <w:i w:val="0"/>
          <w:iCs w:val="0"/>
          <w:color w:val="auto"/>
          <w:sz w:val="19"/>
          <w:szCs w:val="19"/>
        </w:rPr>
        <w:instrText xml:space="preserve"> SEQ Figure \* ARABIC </w:instrText>
      </w:r>
      <w:r w:rsidRPr="00F14623">
        <w:rPr>
          <w:rFonts w:ascii="Times New Roman" w:hAnsi="Times New Roman" w:cs="Times New Roman"/>
          <w:b/>
          <w:bCs/>
          <w:i w:val="0"/>
          <w:iCs w:val="0"/>
          <w:color w:val="auto"/>
          <w:sz w:val="19"/>
          <w:szCs w:val="19"/>
        </w:rPr>
        <w:fldChar w:fldCharType="separate"/>
      </w:r>
      <w:r w:rsidRPr="00F14623">
        <w:rPr>
          <w:rFonts w:ascii="Times New Roman" w:hAnsi="Times New Roman" w:cs="Times New Roman"/>
          <w:b/>
          <w:bCs/>
          <w:i w:val="0"/>
          <w:iCs w:val="0"/>
          <w:noProof/>
          <w:color w:val="auto"/>
          <w:sz w:val="19"/>
          <w:szCs w:val="19"/>
        </w:rPr>
        <w:t>11</w:t>
      </w:r>
      <w:r w:rsidRPr="00F14623">
        <w:rPr>
          <w:rFonts w:ascii="Times New Roman" w:hAnsi="Times New Roman" w:cs="Times New Roman"/>
          <w:b/>
          <w:bCs/>
          <w:i w:val="0"/>
          <w:iCs w:val="0"/>
          <w:color w:val="auto"/>
          <w:sz w:val="19"/>
          <w:szCs w:val="19"/>
        </w:rPr>
        <w:fldChar w:fldCharType="end"/>
      </w:r>
      <w:bookmarkEnd w:id="16"/>
      <w:r w:rsidRPr="00F14623">
        <w:rPr>
          <w:rFonts w:ascii="Times New Roman" w:hAnsi="Times New Roman" w:cs="Times New Roman"/>
          <w:b/>
          <w:bCs/>
          <w:i w:val="0"/>
          <w:iCs w:val="0"/>
          <w:color w:val="auto"/>
          <w:sz w:val="19"/>
          <w:szCs w:val="19"/>
        </w:rPr>
        <w:t>.</w:t>
      </w:r>
      <w:r w:rsidRPr="00F14623">
        <w:rPr>
          <w:rFonts w:ascii="Times New Roman" w:hAnsi="Times New Roman" w:cs="Times New Roman"/>
          <w:i w:val="0"/>
          <w:iCs w:val="0"/>
          <w:color w:val="auto"/>
          <w:sz w:val="19"/>
          <w:szCs w:val="19"/>
        </w:rPr>
        <w:t xml:space="preserve"> Molar flow initialization</w:t>
      </w:r>
    </w:p>
    <w:p w14:paraId="5E8E988A" w14:textId="77777777" w:rsidR="00DB5DE4" w:rsidRDefault="00DB5DE4" w:rsidP="00DB5DE4">
      <w:r w:rsidRPr="001E1EF8">
        <w:rPr>
          <w:noProof/>
        </w:rPr>
        <w:drawing>
          <wp:inline distT="0" distB="0" distL="0" distR="0" wp14:anchorId="62155934" wp14:editId="680C0438">
            <wp:extent cx="3068955" cy="97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8955" cy="973455"/>
                    </a:xfrm>
                    <a:prstGeom prst="rect">
                      <a:avLst/>
                    </a:prstGeom>
                  </pic:spPr>
                </pic:pic>
              </a:graphicData>
            </a:graphic>
          </wp:inline>
        </w:drawing>
      </w:r>
    </w:p>
    <w:p w14:paraId="1F7ECC30" w14:textId="77777777" w:rsidR="00DB5DE4" w:rsidRDefault="00DB5DE4" w:rsidP="00DB5DE4"/>
    <w:p w14:paraId="5E6C100C" w14:textId="1BEBC2A1" w:rsidR="00DB5DE4" w:rsidRDefault="6B34A471" w:rsidP="00DB5DE4">
      <w:r w:rsidRPr="00F14623">
        <w:rPr>
          <w:color w:val="auto"/>
        </w:rPr>
        <w:t>Alternatively, it is possible to set the</w:t>
      </w:r>
      <w:r w:rsidRPr="6B34A471">
        <w:rPr>
          <w:color w:val="FF0000"/>
        </w:rPr>
        <w:t xml:space="preserve"> </w:t>
      </w:r>
      <w:r>
        <w:t xml:space="preserve">initial process state to steady state. This will take inertial electrochemical potential change </w:t>
      </w:r>
      <w:r w:rsidRPr="00F14623">
        <w:rPr>
          <w:b/>
          <w:bCs/>
          <w:i/>
          <w:iCs/>
        </w:rPr>
        <w:t>r</w:t>
      </w:r>
      <w:r>
        <w:t xml:space="preserve"> to zero. If each process has this type of initialization, then the solver is looking for the non-accelerated state of whole system, where derivation of each flow is zero.</w:t>
      </w:r>
    </w:p>
    <w:p w14:paraId="51316BC0" w14:textId="77777777" w:rsidR="00DB5DE4" w:rsidRDefault="00DB5DE4" w:rsidP="00DB5DE4"/>
    <w:p w14:paraId="6AE67E42" w14:textId="4CC71EB1" w:rsidR="009C43CD"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 xml:space="preserve">Discussion </w:t>
      </w:r>
    </w:p>
    <w:p w14:paraId="28479D03" w14:textId="6358ECBC" w:rsidR="002A2ED8" w:rsidRDefault="6B34A471" w:rsidP="00311ABE">
      <w:proofErr w:type="spellStart"/>
      <w:r>
        <w:t>The</w:t>
      </w:r>
      <w:r w:rsidR="00F14623">
        <w:t>rmofluidStream</w:t>
      </w:r>
      <w:proofErr w:type="spellEnd"/>
      <w:r w:rsidR="00F14623">
        <w:t xml:space="preserve"> </w:t>
      </w:r>
      <w:r>
        <w:t xml:space="preserve">is a </w:t>
      </w:r>
      <w:r w:rsidR="00F14623">
        <w:t xml:space="preserve">proof of concept </w:t>
      </w:r>
      <w:r>
        <w:t xml:space="preserve">that </w:t>
      </w:r>
      <w:r w:rsidR="00F14623">
        <w:t xml:space="preserve">even a </w:t>
      </w:r>
      <w:r>
        <w:t xml:space="preserve">complex </w:t>
      </w:r>
      <w:r w:rsidR="00F14623">
        <w:t>models could</w:t>
      </w:r>
      <w:r>
        <w:t xml:space="preserve"> </w:t>
      </w:r>
      <w:r w:rsidRPr="00F14623">
        <w:rPr>
          <w:color w:val="auto"/>
        </w:rPr>
        <w:t>improve</w:t>
      </w:r>
      <w:r>
        <w:t xml:space="preserve"> usability, performance, details and </w:t>
      </w:r>
      <w:r w:rsidR="00F14623">
        <w:t>i</w:t>
      </w:r>
      <w:r>
        <w:t xml:space="preserve">nterfaces. We hope that the </w:t>
      </w:r>
      <w:r w:rsidRPr="00F14623">
        <w:rPr>
          <w:color w:val="auto"/>
        </w:rPr>
        <w:t xml:space="preserve">update of </w:t>
      </w:r>
      <w:r>
        <w:t>Chemical library from version</w:t>
      </w:r>
      <w:r w:rsidRPr="00F14623">
        <w:rPr>
          <w:color w:val="auto"/>
        </w:rPr>
        <w:t xml:space="preserve"> 1.4 to version 2.0 marks </w:t>
      </w:r>
      <w:r w:rsidR="00F14623" w:rsidRPr="00F14623">
        <w:rPr>
          <w:color w:val="auto"/>
        </w:rPr>
        <w:t xml:space="preserve">also </w:t>
      </w:r>
      <w:r w:rsidRPr="00F14623">
        <w:rPr>
          <w:color w:val="auto"/>
        </w:rPr>
        <w:t>this kind of a progression.</w:t>
      </w:r>
    </w:p>
    <w:p w14:paraId="4CE15700" w14:textId="5AC6FE18" w:rsidR="3B45FAD3" w:rsidRDefault="6B34A471" w:rsidP="004A06A1">
      <w:r>
        <w:t xml:space="preserve">Despite the complexity of this code containing many physical equations and parameters, the user interface is simplified </w:t>
      </w:r>
      <w:r w:rsidRPr="00F14623">
        <w:rPr>
          <w:color w:val="auto"/>
        </w:rPr>
        <w:t>significantly</w:t>
      </w:r>
      <w:r w:rsidR="004A06A1">
        <w:rPr>
          <w:color w:val="auto"/>
        </w:rPr>
        <w:t>. It is</w:t>
      </w:r>
      <w:r w:rsidRPr="00F14623">
        <w:rPr>
          <w:color w:val="auto"/>
        </w:rPr>
        <w:t xml:space="preserve"> permitting users to </w:t>
      </w:r>
      <w:r>
        <w:t>start with</w:t>
      </w:r>
      <w:ins w:id="17" w:author="Guest User" w:date="2025-04-30T20:36:00Z">
        <w:r>
          <w:t xml:space="preserve"> </w:t>
        </w:r>
      </w:ins>
      <w:r>
        <w:t xml:space="preserve">basic </w:t>
      </w:r>
      <w:r w:rsidR="004A06A1">
        <w:t>models</w:t>
      </w:r>
      <w:r>
        <w:t xml:space="preserve"> without any significant alterations to the default component settings. </w:t>
      </w:r>
    </w:p>
    <w:p w14:paraId="06EA1872" w14:textId="494458F0" w:rsidR="00B40FF7" w:rsidRPr="00ED477C" w:rsidRDefault="6B34A471" w:rsidP="3B45FAD3">
      <w:pPr>
        <w:rPr>
          <w:color w:val="auto"/>
        </w:rPr>
      </w:pPr>
      <w:r>
        <w:t>And with a minimal amount of code reiterations, it is possible to view the assumptions of chemical solutions and settings</w:t>
      </w:r>
      <w:r w:rsidR="00ED477C">
        <w:t xml:space="preserve"> </w:t>
      </w:r>
      <w:r>
        <w:t xml:space="preserve">– </w:t>
      </w:r>
      <w:r w:rsidRPr="00ED477C">
        <w:rPr>
          <w:color w:val="auto"/>
        </w:rPr>
        <w:t>often</w:t>
      </w:r>
      <w:r w:rsidRPr="6B34A471">
        <w:rPr>
          <w:color w:val="FF0000"/>
        </w:rPr>
        <w:t xml:space="preserve"> </w:t>
      </w:r>
      <w:r>
        <w:t xml:space="preserve">hidden as default values. </w:t>
      </w:r>
      <w:r w:rsidR="00ED477C">
        <w:t>S</w:t>
      </w:r>
      <w:r w:rsidRPr="00ED477C">
        <w:rPr>
          <w:color w:val="auto"/>
        </w:rPr>
        <w:t>tart</w:t>
      </w:r>
      <w:r w:rsidR="00ED477C">
        <w:rPr>
          <w:color w:val="auto"/>
        </w:rPr>
        <w:t>ing</w:t>
      </w:r>
      <w:r w:rsidRPr="00ED477C">
        <w:rPr>
          <w:color w:val="auto"/>
        </w:rPr>
        <w:t xml:space="preserve"> with a very simple model and extending significant details during each modeling </w:t>
      </w:r>
      <w:r w:rsidR="00ED477C" w:rsidRPr="00ED477C">
        <w:rPr>
          <w:color w:val="auto"/>
        </w:rPr>
        <w:t>step</w:t>
      </w:r>
      <w:r w:rsidRPr="00ED477C">
        <w:rPr>
          <w:color w:val="auto"/>
        </w:rPr>
        <w:t xml:space="preserve">. </w:t>
      </w:r>
    </w:p>
    <w:p w14:paraId="00AA8FC4" w14:textId="2A6BDC2B" w:rsidR="00B40FF7" w:rsidRDefault="00B40FF7" w:rsidP="00B40FF7">
      <w:r>
        <w:t xml:space="preserve"> </w:t>
      </w:r>
    </w:p>
    <w:p w14:paraId="4E7DD76C" w14:textId="0CA03F10" w:rsidR="00B40FF7" w:rsidRDefault="6B34A471" w:rsidP="00B40FF7">
      <w:r>
        <w:t xml:space="preserve">Theory </w:t>
      </w:r>
      <w:r w:rsidR="00ED477C">
        <w:t xml:space="preserve">behind Chemical library </w:t>
      </w:r>
      <w:r w:rsidRPr="00ED477C">
        <w:rPr>
          <w:color w:val="auto"/>
        </w:rPr>
        <w:t>at</w:t>
      </w:r>
      <w:r>
        <w:t xml:space="preserve"> the level of physical chemistry is summarized in documentation </w:t>
      </w:r>
      <w:r w:rsidR="00ED477C">
        <w:t xml:space="preserve">found </w:t>
      </w:r>
      <w:r>
        <w:t xml:space="preserve">at: Chemical\Resources\Documentation\Chemical.pdf. </w:t>
      </w:r>
    </w:p>
    <w:p w14:paraId="60C9F35D" w14:textId="77777777" w:rsidR="009340CF" w:rsidRPr="00311ABE" w:rsidRDefault="009340CF" w:rsidP="00311ABE"/>
    <w:p w14:paraId="34806858"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Acknowledgements</w:t>
      </w:r>
    </w:p>
    <w:p w14:paraId="47053AF9" w14:textId="4AD88AF0" w:rsidR="009C43CD" w:rsidRPr="00B270C0" w:rsidRDefault="6B34A471" w:rsidP="6B34A471">
      <w:pPr>
        <w:spacing w:after="199"/>
        <w:ind w:left="-5"/>
        <w:rPr>
          <w:rFonts w:ascii="Times New Roman" w:hAnsi="Times New Roman" w:cs="Times New Roman"/>
        </w:rPr>
      </w:pPr>
      <w:r w:rsidRPr="6B34A471">
        <w:rPr>
          <w:rFonts w:ascii="Times New Roman" w:hAnsi="Times New Roman" w:cs="Times New Roman"/>
        </w:rPr>
        <w:t xml:space="preserve">Special thanks to </w:t>
      </w:r>
      <w:proofErr w:type="spellStart"/>
      <w:r w:rsidRPr="6B34A471">
        <w:rPr>
          <w:rFonts w:ascii="Times New Roman" w:hAnsi="Times New Roman" w:cs="Times New Roman"/>
        </w:rPr>
        <w:t>Taras</w:t>
      </w:r>
      <w:proofErr w:type="spellEnd"/>
      <w:r w:rsidRPr="6B34A471">
        <w:rPr>
          <w:rFonts w:ascii="Times New Roman" w:hAnsi="Times New Roman" w:cs="Times New Roman"/>
        </w:rPr>
        <w:t xml:space="preserve"> (Terry) </w:t>
      </w:r>
      <w:proofErr w:type="spellStart"/>
      <w:r w:rsidRPr="6B34A471">
        <w:rPr>
          <w:rFonts w:ascii="Times New Roman" w:hAnsi="Times New Roman" w:cs="Times New Roman"/>
        </w:rPr>
        <w:t>Yavorskyy</w:t>
      </w:r>
      <w:proofErr w:type="spellEnd"/>
      <w:r w:rsidRPr="6B34A471">
        <w:rPr>
          <w:rFonts w:ascii="Times New Roman" w:hAnsi="Times New Roman" w:cs="Times New Roman"/>
        </w:rPr>
        <w:t xml:space="preserve"> and Dr. Jason Brown, who contributed by proof reading this article for English grammar and syntax. </w:t>
      </w:r>
    </w:p>
    <w:p w14:paraId="6EC4818A"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References</w:t>
      </w:r>
    </w:p>
    <w:p w14:paraId="45F8E648" w14:textId="77777777" w:rsidR="004A06A1" w:rsidRPr="004A06A1" w:rsidRDefault="004A06A1" w:rsidP="004A06A1">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4A06A1">
        <w:rPr>
          <w:rFonts w:ascii="Times New Roman" w:hAnsi="Times New Roman" w:cs="Times New Roman"/>
        </w:rPr>
        <w:t xml:space="preserve">Casella, Francesco, Martin Otter, Katrin </w:t>
      </w:r>
      <w:proofErr w:type="spellStart"/>
      <w:r w:rsidRPr="004A06A1">
        <w:rPr>
          <w:rFonts w:ascii="Times New Roman" w:hAnsi="Times New Roman" w:cs="Times New Roman"/>
        </w:rPr>
        <w:t>Proelss</w:t>
      </w:r>
      <w:proofErr w:type="spellEnd"/>
      <w:r w:rsidRPr="004A06A1">
        <w:rPr>
          <w:rFonts w:ascii="Times New Roman" w:hAnsi="Times New Roman" w:cs="Times New Roman"/>
        </w:rPr>
        <w:t xml:space="preserve">, Christoph Richter, and Hubertus </w:t>
      </w:r>
      <w:proofErr w:type="spellStart"/>
      <w:r w:rsidRPr="004A06A1">
        <w:rPr>
          <w:rFonts w:ascii="Times New Roman" w:hAnsi="Times New Roman" w:cs="Times New Roman"/>
        </w:rPr>
        <w:t>Tummescheit</w:t>
      </w:r>
      <w:proofErr w:type="spellEnd"/>
      <w:r w:rsidRPr="004A06A1">
        <w:rPr>
          <w:rFonts w:ascii="Times New Roman" w:hAnsi="Times New Roman" w:cs="Times New Roman"/>
        </w:rPr>
        <w:t xml:space="preserve">. 2006. “The </w:t>
      </w:r>
      <w:proofErr w:type="spellStart"/>
      <w:r w:rsidRPr="004A06A1">
        <w:rPr>
          <w:rFonts w:ascii="Times New Roman" w:hAnsi="Times New Roman" w:cs="Times New Roman"/>
        </w:rPr>
        <w:t>Modelica</w:t>
      </w:r>
      <w:proofErr w:type="spellEnd"/>
      <w:r w:rsidRPr="004A06A1">
        <w:rPr>
          <w:rFonts w:ascii="Times New Roman" w:hAnsi="Times New Roman" w:cs="Times New Roman"/>
        </w:rPr>
        <w:t xml:space="preserve"> Fluid and Media Library for Modeling of Incompressible and Compressible Thermo-Fluid Pipe Networks.” In </w:t>
      </w:r>
      <w:r w:rsidRPr="004A06A1">
        <w:rPr>
          <w:rFonts w:ascii="Times New Roman" w:hAnsi="Times New Roman" w:cs="Times New Roman"/>
          <w:i/>
          <w:iCs/>
        </w:rPr>
        <w:t xml:space="preserve">Proceedings of the 5th International </w:t>
      </w:r>
      <w:proofErr w:type="spellStart"/>
      <w:r w:rsidRPr="004A06A1">
        <w:rPr>
          <w:rFonts w:ascii="Times New Roman" w:hAnsi="Times New Roman" w:cs="Times New Roman"/>
          <w:i/>
          <w:iCs/>
        </w:rPr>
        <w:t>Modelica</w:t>
      </w:r>
      <w:proofErr w:type="spellEnd"/>
      <w:r w:rsidRPr="004A06A1">
        <w:rPr>
          <w:rFonts w:ascii="Times New Roman" w:hAnsi="Times New Roman" w:cs="Times New Roman"/>
          <w:i/>
          <w:iCs/>
        </w:rPr>
        <w:t xml:space="preserve"> Conference</w:t>
      </w:r>
      <w:r w:rsidRPr="004A06A1">
        <w:rPr>
          <w:rFonts w:ascii="Times New Roman" w:hAnsi="Times New Roman" w:cs="Times New Roman"/>
        </w:rPr>
        <w:t>, 631–40.</w:t>
      </w:r>
    </w:p>
    <w:p w14:paraId="78A7422D"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Mateják, Marek, Martin </w:t>
      </w:r>
      <w:proofErr w:type="spellStart"/>
      <w:r w:rsidRPr="004A06A1">
        <w:rPr>
          <w:rFonts w:ascii="Times New Roman" w:hAnsi="Times New Roman" w:cs="Times New Roman"/>
        </w:rPr>
        <w:t>Tribula</w:t>
      </w:r>
      <w:proofErr w:type="spellEnd"/>
      <w:r w:rsidRPr="004A06A1">
        <w:rPr>
          <w:rFonts w:ascii="Times New Roman" w:hAnsi="Times New Roman" w:cs="Times New Roman"/>
        </w:rPr>
        <w:t xml:space="preserve">, Filip </w:t>
      </w:r>
      <w:proofErr w:type="spellStart"/>
      <w:r w:rsidRPr="004A06A1">
        <w:rPr>
          <w:rFonts w:ascii="Times New Roman" w:hAnsi="Times New Roman" w:cs="Times New Roman"/>
        </w:rPr>
        <w:t>Ježek</w:t>
      </w:r>
      <w:proofErr w:type="spellEnd"/>
      <w:r w:rsidRPr="004A06A1">
        <w:rPr>
          <w:rFonts w:ascii="Times New Roman" w:hAnsi="Times New Roman" w:cs="Times New Roman"/>
        </w:rPr>
        <w:t xml:space="preserve">, and Jiří </w:t>
      </w:r>
      <w:proofErr w:type="spellStart"/>
      <w:r w:rsidRPr="004A06A1">
        <w:rPr>
          <w:rFonts w:ascii="Times New Roman" w:hAnsi="Times New Roman" w:cs="Times New Roman"/>
        </w:rPr>
        <w:t>Kofránek</w:t>
      </w:r>
      <w:proofErr w:type="spellEnd"/>
      <w:r w:rsidRPr="004A06A1">
        <w:rPr>
          <w:rFonts w:ascii="Times New Roman" w:hAnsi="Times New Roman" w:cs="Times New Roman"/>
        </w:rPr>
        <w:t xml:space="preserve">. 2015. “Free </w:t>
      </w:r>
      <w:proofErr w:type="spellStart"/>
      <w:r w:rsidRPr="004A06A1">
        <w:rPr>
          <w:rFonts w:ascii="Times New Roman" w:hAnsi="Times New Roman" w:cs="Times New Roman"/>
        </w:rPr>
        <w:t>Modelica</w:t>
      </w:r>
      <w:proofErr w:type="spellEnd"/>
      <w:r w:rsidRPr="004A06A1">
        <w:rPr>
          <w:rFonts w:ascii="Times New Roman" w:hAnsi="Times New Roman" w:cs="Times New Roman"/>
        </w:rPr>
        <w:t xml:space="preserve"> Library of Chemical and Electrochemical Processes.” In </w:t>
      </w:r>
      <w:r w:rsidRPr="004A06A1">
        <w:rPr>
          <w:rFonts w:ascii="Times New Roman" w:hAnsi="Times New Roman" w:cs="Times New Roman"/>
          <w:i/>
          <w:iCs/>
        </w:rPr>
        <w:t xml:space="preserve">11th International </w:t>
      </w:r>
      <w:proofErr w:type="spellStart"/>
      <w:r w:rsidRPr="004A06A1">
        <w:rPr>
          <w:rFonts w:ascii="Times New Roman" w:hAnsi="Times New Roman" w:cs="Times New Roman"/>
          <w:i/>
          <w:iCs/>
        </w:rPr>
        <w:t>Modelica</w:t>
      </w:r>
      <w:proofErr w:type="spellEnd"/>
      <w:r w:rsidRPr="004A06A1">
        <w:rPr>
          <w:rFonts w:ascii="Times New Roman" w:hAnsi="Times New Roman" w:cs="Times New Roman"/>
          <w:i/>
          <w:iCs/>
        </w:rPr>
        <w:t xml:space="preserve"> Conference, Versailles, France</w:t>
      </w:r>
      <w:r w:rsidRPr="004A06A1">
        <w:rPr>
          <w:rFonts w:ascii="Times New Roman" w:hAnsi="Times New Roman" w:cs="Times New Roman"/>
        </w:rPr>
        <w:t xml:space="preserve">, 118:359–66. Linköping University Electronic Press, </w:t>
      </w:r>
      <w:proofErr w:type="spellStart"/>
      <w:r w:rsidRPr="004A06A1">
        <w:rPr>
          <w:rFonts w:ascii="Times New Roman" w:hAnsi="Times New Roman" w:cs="Times New Roman"/>
        </w:rPr>
        <w:t>Linköpings</w:t>
      </w:r>
      <w:proofErr w:type="spellEnd"/>
      <w:r w:rsidRPr="004A06A1">
        <w:rPr>
          <w:rFonts w:ascii="Times New Roman" w:hAnsi="Times New Roman" w:cs="Times New Roman"/>
        </w:rPr>
        <w:t xml:space="preserve"> </w:t>
      </w:r>
      <w:proofErr w:type="spellStart"/>
      <w:r w:rsidRPr="004A06A1">
        <w:rPr>
          <w:rFonts w:ascii="Times New Roman" w:hAnsi="Times New Roman" w:cs="Times New Roman"/>
        </w:rPr>
        <w:t>universitet</w:t>
      </w:r>
      <w:proofErr w:type="spellEnd"/>
      <w:r w:rsidRPr="004A06A1">
        <w:rPr>
          <w:rFonts w:ascii="Times New Roman" w:hAnsi="Times New Roman" w:cs="Times New Roman"/>
        </w:rPr>
        <w:t>.</w:t>
      </w:r>
    </w:p>
    <w:p w14:paraId="43A2B960"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McBride, BJ, MJ </w:t>
      </w:r>
      <w:proofErr w:type="spellStart"/>
      <w:r w:rsidRPr="004A06A1">
        <w:rPr>
          <w:rFonts w:ascii="Times New Roman" w:hAnsi="Times New Roman" w:cs="Times New Roman"/>
        </w:rPr>
        <w:t>Zehe</w:t>
      </w:r>
      <w:proofErr w:type="spellEnd"/>
      <w:r w:rsidRPr="004A06A1">
        <w:rPr>
          <w:rFonts w:ascii="Times New Roman" w:hAnsi="Times New Roman" w:cs="Times New Roman"/>
        </w:rPr>
        <w:t xml:space="preserve">, and G Sanford. 2002. “Glenn Coefficients for Calculating Thermodynamic Properties of Individual Species.” </w:t>
      </w:r>
      <w:r w:rsidRPr="004A06A1">
        <w:rPr>
          <w:rFonts w:ascii="Times New Roman" w:hAnsi="Times New Roman" w:cs="Times New Roman"/>
          <w:i/>
          <w:iCs/>
        </w:rPr>
        <w:t>Report: NASA/TP</w:t>
      </w:r>
      <w:r w:rsidRPr="004A06A1">
        <w:rPr>
          <w:rFonts w:ascii="Times New Roman" w:hAnsi="Times New Roman" w:cs="Times New Roman"/>
        </w:rPr>
        <w:t xml:space="preserve"> 211556.</w:t>
      </w:r>
    </w:p>
    <w:p w14:paraId="54AE699F" w14:textId="77777777" w:rsidR="004A06A1" w:rsidRPr="004A06A1" w:rsidRDefault="004A06A1" w:rsidP="004A06A1">
      <w:pPr>
        <w:pStyle w:val="Bibliography"/>
        <w:rPr>
          <w:rFonts w:ascii="Times New Roman" w:hAnsi="Times New Roman" w:cs="Times New Roman"/>
        </w:rPr>
      </w:pPr>
      <w:proofErr w:type="spellStart"/>
      <w:r w:rsidRPr="004A06A1">
        <w:rPr>
          <w:rFonts w:ascii="Times New Roman" w:hAnsi="Times New Roman" w:cs="Times New Roman"/>
        </w:rPr>
        <w:t>Meißner</w:t>
      </w:r>
      <w:proofErr w:type="spellEnd"/>
      <w:r w:rsidRPr="004A06A1">
        <w:rPr>
          <w:rFonts w:ascii="Times New Roman" w:hAnsi="Times New Roman" w:cs="Times New Roman"/>
        </w:rPr>
        <w:t xml:space="preserve">, Michael, and Dirk Zimmer. 2022. “Robust Modeling of Volumes for Dynamic Simulations of Thermo-Fluid Stream Networks.” </w:t>
      </w:r>
      <w:r w:rsidRPr="004A06A1">
        <w:rPr>
          <w:rFonts w:ascii="Times New Roman" w:hAnsi="Times New Roman" w:cs="Times New Roman"/>
          <w:i/>
          <w:iCs/>
        </w:rPr>
        <w:t>IFAC-</w:t>
      </w:r>
      <w:proofErr w:type="spellStart"/>
      <w:r w:rsidRPr="004A06A1">
        <w:rPr>
          <w:rFonts w:ascii="Times New Roman" w:hAnsi="Times New Roman" w:cs="Times New Roman"/>
          <w:i/>
          <w:iCs/>
        </w:rPr>
        <w:t>PapersOnLine</w:t>
      </w:r>
      <w:proofErr w:type="spellEnd"/>
      <w:r w:rsidRPr="004A06A1">
        <w:rPr>
          <w:rFonts w:ascii="Times New Roman" w:hAnsi="Times New Roman" w:cs="Times New Roman"/>
        </w:rPr>
        <w:t xml:space="preserve"> 55 (20): 265–70.</w:t>
      </w:r>
    </w:p>
    <w:p w14:paraId="4216D91F"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Peter Atkins, P, J De Paula, and James Keeler. 2018. </w:t>
      </w:r>
      <w:r w:rsidRPr="004A06A1">
        <w:rPr>
          <w:rFonts w:ascii="Times New Roman" w:hAnsi="Times New Roman" w:cs="Times New Roman"/>
          <w:i/>
          <w:iCs/>
        </w:rPr>
        <w:t>Atkins’ Physical Chemistry</w:t>
      </w:r>
      <w:r w:rsidRPr="004A06A1">
        <w:rPr>
          <w:rFonts w:ascii="Times New Roman" w:hAnsi="Times New Roman" w:cs="Times New Roman"/>
        </w:rPr>
        <w:t>. OUP Oxford.</w:t>
      </w:r>
    </w:p>
    <w:p w14:paraId="0194445F" w14:textId="77777777" w:rsidR="004A06A1" w:rsidRPr="004A06A1" w:rsidRDefault="004A06A1" w:rsidP="004A06A1">
      <w:pPr>
        <w:pStyle w:val="Bibliography"/>
        <w:rPr>
          <w:rFonts w:ascii="Times New Roman" w:hAnsi="Times New Roman" w:cs="Times New Roman"/>
        </w:rPr>
      </w:pPr>
      <w:proofErr w:type="spellStart"/>
      <w:r w:rsidRPr="004A06A1">
        <w:rPr>
          <w:rFonts w:ascii="Times New Roman" w:hAnsi="Times New Roman" w:cs="Times New Roman"/>
        </w:rPr>
        <w:t>Sauro</w:t>
      </w:r>
      <w:proofErr w:type="spellEnd"/>
      <w:r w:rsidRPr="004A06A1">
        <w:rPr>
          <w:rFonts w:ascii="Times New Roman" w:hAnsi="Times New Roman" w:cs="Times New Roman"/>
        </w:rPr>
        <w:t xml:space="preserve">, Herbert M. 2009. “Network Dynamics.” </w:t>
      </w:r>
      <w:r w:rsidRPr="004A06A1">
        <w:rPr>
          <w:rFonts w:ascii="Times New Roman" w:hAnsi="Times New Roman" w:cs="Times New Roman"/>
          <w:i/>
          <w:iCs/>
        </w:rPr>
        <w:t>Computational Systems Biology</w:t>
      </w:r>
      <w:r w:rsidRPr="004A06A1">
        <w:rPr>
          <w:rFonts w:ascii="Times New Roman" w:hAnsi="Times New Roman" w:cs="Times New Roman"/>
        </w:rPr>
        <w:t>, 269–309.</w:t>
      </w:r>
    </w:p>
    <w:p w14:paraId="300F9647"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2020. “Robust Object-Oriented Formulation of Directed </w:t>
      </w:r>
      <w:proofErr w:type="spellStart"/>
      <w:r w:rsidRPr="004A06A1">
        <w:rPr>
          <w:rFonts w:ascii="Times New Roman" w:hAnsi="Times New Roman" w:cs="Times New Roman"/>
        </w:rPr>
        <w:t>Thermofluid</w:t>
      </w:r>
      <w:proofErr w:type="spellEnd"/>
      <w:r w:rsidRPr="004A06A1">
        <w:rPr>
          <w:rFonts w:ascii="Times New Roman" w:hAnsi="Times New Roman" w:cs="Times New Roman"/>
        </w:rPr>
        <w:t xml:space="preserve"> Stream Networks.” </w:t>
      </w:r>
      <w:r w:rsidRPr="004A06A1">
        <w:rPr>
          <w:rFonts w:ascii="Times New Roman" w:hAnsi="Times New Roman" w:cs="Times New Roman"/>
          <w:i/>
          <w:iCs/>
        </w:rPr>
        <w:t>Mathematical and Computer Modelling of Dynamical Systems</w:t>
      </w:r>
      <w:r w:rsidRPr="004A06A1">
        <w:rPr>
          <w:rFonts w:ascii="Times New Roman" w:hAnsi="Times New Roman" w:cs="Times New Roman"/>
        </w:rPr>
        <w:t xml:space="preserve"> 26 (3): 204–33.</w:t>
      </w:r>
    </w:p>
    <w:p w14:paraId="6104EA40"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Daniel Bender, and Alexander Pollok. 2018. “Robust Modeling of Directed </w:t>
      </w:r>
      <w:proofErr w:type="spellStart"/>
      <w:r w:rsidRPr="004A06A1">
        <w:rPr>
          <w:rFonts w:ascii="Times New Roman" w:hAnsi="Times New Roman" w:cs="Times New Roman"/>
        </w:rPr>
        <w:t>Thermofluid</w:t>
      </w:r>
      <w:proofErr w:type="spellEnd"/>
      <w:r w:rsidRPr="004A06A1">
        <w:rPr>
          <w:rFonts w:ascii="Times New Roman" w:hAnsi="Times New Roman" w:cs="Times New Roman"/>
        </w:rPr>
        <w:t xml:space="preserve"> Flows in Complex Networks.” In </w:t>
      </w:r>
      <w:r w:rsidRPr="004A06A1">
        <w:rPr>
          <w:rFonts w:ascii="Times New Roman" w:hAnsi="Times New Roman" w:cs="Times New Roman"/>
          <w:i/>
          <w:iCs/>
        </w:rPr>
        <w:t xml:space="preserve">Proceedings of the 2nd Japanese </w:t>
      </w:r>
      <w:proofErr w:type="spellStart"/>
      <w:r w:rsidRPr="004A06A1">
        <w:rPr>
          <w:rFonts w:ascii="Times New Roman" w:hAnsi="Times New Roman" w:cs="Times New Roman"/>
          <w:i/>
          <w:iCs/>
        </w:rPr>
        <w:t>Modelica</w:t>
      </w:r>
      <w:proofErr w:type="spellEnd"/>
      <w:r w:rsidRPr="004A06A1">
        <w:rPr>
          <w:rFonts w:ascii="Times New Roman" w:hAnsi="Times New Roman" w:cs="Times New Roman"/>
          <w:i/>
          <w:iCs/>
        </w:rPr>
        <w:t xml:space="preserve"> Conference</w:t>
      </w:r>
      <w:r w:rsidRPr="004A06A1">
        <w:rPr>
          <w:rFonts w:ascii="Times New Roman" w:hAnsi="Times New Roman" w:cs="Times New Roman"/>
        </w:rPr>
        <w:t>, 39–48. Linköping University Press.</w:t>
      </w:r>
    </w:p>
    <w:p w14:paraId="149B7108" w14:textId="77777777" w:rsidR="004A06A1" w:rsidRPr="004A06A1" w:rsidRDefault="004A06A1" w:rsidP="004A06A1">
      <w:pPr>
        <w:pStyle w:val="Bibliography"/>
        <w:rPr>
          <w:rFonts w:ascii="Times New Roman" w:hAnsi="Times New Roman" w:cs="Times New Roman"/>
        </w:rPr>
      </w:pPr>
      <w:r w:rsidRPr="004A06A1">
        <w:rPr>
          <w:rFonts w:ascii="Times New Roman" w:hAnsi="Times New Roman" w:cs="Times New Roman"/>
        </w:rPr>
        <w:t xml:space="preserve">Zimmer, Dirk, Michael </w:t>
      </w:r>
      <w:proofErr w:type="spellStart"/>
      <w:r w:rsidRPr="004A06A1">
        <w:rPr>
          <w:rFonts w:ascii="Times New Roman" w:hAnsi="Times New Roman" w:cs="Times New Roman"/>
        </w:rPr>
        <w:t>Meißner</w:t>
      </w:r>
      <w:proofErr w:type="spellEnd"/>
      <w:r w:rsidRPr="004A06A1">
        <w:rPr>
          <w:rFonts w:ascii="Times New Roman" w:hAnsi="Times New Roman" w:cs="Times New Roman"/>
        </w:rPr>
        <w:t>, and Niels Weber. 2021. “Robust Simulation of Stream-Dominated Thermo-</w:t>
      </w:r>
      <w:proofErr w:type="spellStart"/>
      <w:r w:rsidRPr="004A06A1">
        <w:rPr>
          <w:rFonts w:ascii="Times New Roman" w:hAnsi="Times New Roman" w:cs="Times New Roman"/>
        </w:rPr>
        <w:t>FluidSystems</w:t>
      </w:r>
      <w:proofErr w:type="spellEnd"/>
      <w:r w:rsidRPr="004A06A1">
        <w:rPr>
          <w:rFonts w:ascii="Times New Roman" w:hAnsi="Times New Roman" w:cs="Times New Roman"/>
        </w:rPr>
        <w:t xml:space="preserve">: From Directed to Non-Directed Flows.” </w:t>
      </w:r>
      <w:r w:rsidRPr="004A06A1">
        <w:rPr>
          <w:rFonts w:ascii="Times New Roman" w:hAnsi="Times New Roman" w:cs="Times New Roman"/>
          <w:i/>
          <w:iCs/>
        </w:rPr>
        <w:t>SNE Simulation Notes Europe</w:t>
      </w:r>
      <w:r w:rsidRPr="004A06A1">
        <w:rPr>
          <w:rFonts w:ascii="Times New Roman" w:hAnsi="Times New Roman" w:cs="Times New Roman"/>
        </w:rPr>
        <w:t xml:space="preserve"> 31 (4): 177–84.</w:t>
      </w:r>
    </w:p>
    <w:p w14:paraId="2A4BFE8C" w14:textId="78FA70D4" w:rsidR="004A06A1" w:rsidRPr="004A06A1" w:rsidRDefault="00ED477C" w:rsidP="004A06A1">
      <w:pPr>
        <w:pStyle w:val="Bibliography"/>
        <w:rPr>
          <w:rFonts w:ascii="Times New Roman" w:hAnsi="Times New Roman" w:cs="Times New Roman"/>
        </w:rPr>
      </w:pPr>
      <w:r>
        <w:rPr>
          <w:rFonts w:ascii="Times New Roman" w:hAnsi="Times New Roman" w:cs="Times New Roman"/>
        </w:rPr>
        <w:t>Zimmer, Dirk</w:t>
      </w:r>
      <w:r w:rsidR="004A06A1" w:rsidRPr="004A06A1">
        <w:rPr>
          <w:rFonts w:ascii="Times New Roman" w:hAnsi="Times New Roman" w:cs="Times New Roman"/>
        </w:rPr>
        <w:t xml:space="preserve">. 2022. “The DLR </w:t>
      </w:r>
      <w:proofErr w:type="spellStart"/>
      <w:r w:rsidR="004A06A1" w:rsidRPr="004A06A1">
        <w:rPr>
          <w:rFonts w:ascii="Times New Roman" w:hAnsi="Times New Roman" w:cs="Times New Roman"/>
        </w:rPr>
        <w:t>Thermofluid</w:t>
      </w:r>
      <w:proofErr w:type="spellEnd"/>
      <w:r w:rsidR="004A06A1" w:rsidRPr="004A06A1">
        <w:rPr>
          <w:rFonts w:ascii="Times New Roman" w:hAnsi="Times New Roman" w:cs="Times New Roman"/>
        </w:rPr>
        <w:t xml:space="preserve"> Stream Library.” </w:t>
      </w:r>
      <w:r w:rsidR="004A06A1" w:rsidRPr="004A06A1">
        <w:rPr>
          <w:rFonts w:ascii="Times New Roman" w:hAnsi="Times New Roman" w:cs="Times New Roman"/>
          <w:i/>
          <w:iCs/>
        </w:rPr>
        <w:t>Electronics</w:t>
      </w:r>
      <w:r w:rsidR="004A06A1" w:rsidRPr="004A06A1">
        <w:rPr>
          <w:rFonts w:ascii="Times New Roman" w:hAnsi="Times New Roman" w:cs="Times New Roman"/>
        </w:rPr>
        <w:t xml:space="preserve"> 11 (22): 3790.</w:t>
      </w:r>
    </w:p>
    <w:p w14:paraId="0942C548" w14:textId="1CFE3ABB" w:rsidR="009C43CD" w:rsidRPr="00B270C0" w:rsidRDefault="004A06A1">
      <w:pPr>
        <w:spacing w:after="7" w:line="244" w:lineRule="auto"/>
        <w:ind w:left="213" w:right="-15" w:hanging="228"/>
        <w:rPr>
          <w:rFonts w:ascii="Times New Roman" w:hAnsi="Times New Roman" w:cs="Times New Roman"/>
        </w:rPr>
      </w:pPr>
      <w:r>
        <w:rPr>
          <w:rFonts w:ascii="Times New Roman" w:hAnsi="Times New Roman" w:cs="Times New Roman"/>
        </w:rPr>
        <w:fldChar w:fldCharType="end"/>
      </w:r>
    </w:p>
    <w:sectPr w:rsidR="009C43CD" w:rsidRPr="00B270C0">
      <w:type w:val="continuous"/>
      <w:pgSz w:w="11906" w:h="16838"/>
      <w:pgMar w:top="1495" w:right="1020" w:bottom="1372" w:left="1020" w:header="720" w:footer="720" w:gutter="0"/>
      <w:cols w:num="2" w:space="1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471E"/>
    <w:multiLevelType w:val="hybridMultilevel"/>
    <w:tmpl w:val="3D4AC462"/>
    <w:lvl w:ilvl="0" w:tplc="84FAEAB0">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FD85010">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AC1076">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09A56D0">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82E0B0">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CDE4440">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4AC9C1C">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1028980">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1A2B3F8">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45A2D74"/>
    <w:multiLevelType w:val="hybridMultilevel"/>
    <w:tmpl w:val="0BC01D6A"/>
    <w:lvl w:ilvl="0" w:tplc="CE1A5F86">
      <w:start w:val="1"/>
      <w:numFmt w:val="upperLetter"/>
      <w:lvlText w:val="%1)"/>
      <w:lvlJc w:val="left"/>
      <w:pPr>
        <w:ind w:left="720" w:hanging="360"/>
      </w:pPr>
      <w:rPr>
        <w:rFonts w:ascii="Times New Roman" w:eastAsia="Calibri"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22C563D"/>
    <w:multiLevelType w:val="hybridMultilevel"/>
    <w:tmpl w:val="73EA36C4"/>
    <w:lvl w:ilvl="0" w:tplc="6C7663E6">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9207ED2">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4C85F8C">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28254FA">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6AEFF6">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E580B54">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3E61D8">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1341026">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1DEDF44">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4B63F4A"/>
    <w:multiLevelType w:val="multilevel"/>
    <w:tmpl w:val="B18CFE22"/>
    <w:lvl w:ilvl="0">
      <w:start w:val="1"/>
      <w:numFmt w:val="decimal"/>
      <w:pStyle w:val="Heading1"/>
      <w:lvlText w:val="%1"/>
      <w:lvlJc w:val="left"/>
      <w:pPr>
        <w:ind w:left="0"/>
      </w:pPr>
      <w:rPr>
        <w:rFonts w:ascii="Times New Roman" w:eastAsia="Calibri" w:hAnsi="Times New Roman" w:cs="Times New Roman" w:hint="default"/>
        <w:b/>
        <w:bCs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alibri"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C82E14"/>
    <w:multiLevelType w:val="multilevel"/>
    <w:tmpl w:val="ED74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E355A"/>
    <w:multiLevelType w:val="hybridMultilevel"/>
    <w:tmpl w:val="FB3AAC80"/>
    <w:lvl w:ilvl="0" w:tplc="5688341A">
      <w:start w:val="1"/>
      <w:numFmt w:val="decimal"/>
      <w:lvlText w:val="%1."/>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7870E4">
      <w:start w:val="1"/>
      <w:numFmt w:val="lowerLetter"/>
      <w:lvlText w:val="%2"/>
      <w:lvlJc w:val="left"/>
      <w:pPr>
        <w:ind w:left="12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AA6CDF6">
      <w:start w:val="1"/>
      <w:numFmt w:val="lowerRoman"/>
      <w:lvlText w:val="%3"/>
      <w:lvlJc w:val="left"/>
      <w:pPr>
        <w:ind w:left="19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BCAAD28">
      <w:start w:val="1"/>
      <w:numFmt w:val="decimal"/>
      <w:lvlText w:val="%4"/>
      <w:lvlJc w:val="left"/>
      <w:pPr>
        <w:ind w:left="26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7F216EC">
      <w:start w:val="1"/>
      <w:numFmt w:val="lowerLetter"/>
      <w:lvlText w:val="%5"/>
      <w:lvlJc w:val="left"/>
      <w:pPr>
        <w:ind w:left="34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D58F2AA">
      <w:start w:val="1"/>
      <w:numFmt w:val="lowerRoman"/>
      <w:lvlText w:val="%6"/>
      <w:lvlJc w:val="left"/>
      <w:pPr>
        <w:ind w:left="41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E0C0134">
      <w:start w:val="1"/>
      <w:numFmt w:val="decimal"/>
      <w:lvlText w:val="%7"/>
      <w:lvlJc w:val="left"/>
      <w:pPr>
        <w:ind w:left="48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4923E0C">
      <w:start w:val="1"/>
      <w:numFmt w:val="lowerLetter"/>
      <w:lvlText w:val="%8"/>
      <w:lvlJc w:val="left"/>
      <w:pPr>
        <w:ind w:left="55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BA87D04">
      <w:start w:val="1"/>
      <w:numFmt w:val="lowerRoman"/>
      <w:lvlText w:val="%9"/>
      <w:lvlJc w:val="left"/>
      <w:pPr>
        <w:ind w:left="62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5"/>
  </w:num>
  <w:num w:numId="3">
    <w:abstractNumId w:val="0"/>
  </w:num>
  <w:num w:numId="4">
    <w:abstractNumId w:val="3"/>
  </w:num>
  <w:num w:numId="5">
    <w:abstractNumId w:val="3"/>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F7"/>
    <w:rsid w:val="00002029"/>
    <w:rsid w:val="0004492A"/>
    <w:rsid w:val="00081FA5"/>
    <w:rsid w:val="00093996"/>
    <w:rsid w:val="000E28E1"/>
    <w:rsid w:val="001271D1"/>
    <w:rsid w:val="00140CC7"/>
    <w:rsid w:val="00153794"/>
    <w:rsid w:val="00183CC1"/>
    <w:rsid w:val="00195B04"/>
    <w:rsid w:val="001A70DF"/>
    <w:rsid w:val="00214637"/>
    <w:rsid w:val="002373B6"/>
    <w:rsid w:val="0026017A"/>
    <w:rsid w:val="002677AC"/>
    <w:rsid w:val="00271839"/>
    <w:rsid w:val="00284936"/>
    <w:rsid w:val="002869C4"/>
    <w:rsid w:val="00286B2A"/>
    <w:rsid w:val="002A2ED8"/>
    <w:rsid w:val="00311ABE"/>
    <w:rsid w:val="00341D27"/>
    <w:rsid w:val="0034357F"/>
    <w:rsid w:val="003513AE"/>
    <w:rsid w:val="0035645F"/>
    <w:rsid w:val="00362906"/>
    <w:rsid w:val="00391B03"/>
    <w:rsid w:val="003A517D"/>
    <w:rsid w:val="003C1EE2"/>
    <w:rsid w:val="003C3E1A"/>
    <w:rsid w:val="00403559"/>
    <w:rsid w:val="00431C39"/>
    <w:rsid w:val="004374A3"/>
    <w:rsid w:val="004410C7"/>
    <w:rsid w:val="004516C8"/>
    <w:rsid w:val="0049114A"/>
    <w:rsid w:val="004A06A1"/>
    <w:rsid w:val="004C06CF"/>
    <w:rsid w:val="004C5074"/>
    <w:rsid w:val="004E7D11"/>
    <w:rsid w:val="00526C29"/>
    <w:rsid w:val="00536C9D"/>
    <w:rsid w:val="00537541"/>
    <w:rsid w:val="005570AF"/>
    <w:rsid w:val="00572152"/>
    <w:rsid w:val="00574587"/>
    <w:rsid w:val="005A28F7"/>
    <w:rsid w:val="005A2F5F"/>
    <w:rsid w:val="005C5FF3"/>
    <w:rsid w:val="005F24CA"/>
    <w:rsid w:val="006071EE"/>
    <w:rsid w:val="00652584"/>
    <w:rsid w:val="00660449"/>
    <w:rsid w:val="006654F0"/>
    <w:rsid w:val="00681B37"/>
    <w:rsid w:val="00690552"/>
    <w:rsid w:val="006A1703"/>
    <w:rsid w:val="006E1EEA"/>
    <w:rsid w:val="006F3CAB"/>
    <w:rsid w:val="006F5F9D"/>
    <w:rsid w:val="00763800"/>
    <w:rsid w:val="007955C6"/>
    <w:rsid w:val="00795865"/>
    <w:rsid w:val="007A2B5E"/>
    <w:rsid w:val="007C3CB2"/>
    <w:rsid w:val="007D00AF"/>
    <w:rsid w:val="007D15C0"/>
    <w:rsid w:val="007D3C4E"/>
    <w:rsid w:val="007E7E37"/>
    <w:rsid w:val="00802812"/>
    <w:rsid w:val="00817533"/>
    <w:rsid w:val="00820487"/>
    <w:rsid w:val="00833736"/>
    <w:rsid w:val="0086145A"/>
    <w:rsid w:val="008636B1"/>
    <w:rsid w:val="00870D10"/>
    <w:rsid w:val="00893BB2"/>
    <w:rsid w:val="008E51F5"/>
    <w:rsid w:val="009340CF"/>
    <w:rsid w:val="009A1F40"/>
    <w:rsid w:val="009C43CD"/>
    <w:rsid w:val="00A13B60"/>
    <w:rsid w:val="00A22AA5"/>
    <w:rsid w:val="00A25085"/>
    <w:rsid w:val="00A56EF7"/>
    <w:rsid w:val="00A679A3"/>
    <w:rsid w:val="00A74A87"/>
    <w:rsid w:val="00AA2119"/>
    <w:rsid w:val="00AC1D23"/>
    <w:rsid w:val="00AC5A03"/>
    <w:rsid w:val="00B25D4C"/>
    <w:rsid w:val="00B270C0"/>
    <w:rsid w:val="00B40FF7"/>
    <w:rsid w:val="00B70915"/>
    <w:rsid w:val="00B8235E"/>
    <w:rsid w:val="00B94998"/>
    <w:rsid w:val="00BE303F"/>
    <w:rsid w:val="00C41AE1"/>
    <w:rsid w:val="00C52BF7"/>
    <w:rsid w:val="00C87D45"/>
    <w:rsid w:val="00CE228A"/>
    <w:rsid w:val="00D0682A"/>
    <w:rsid w:val="00D34435"/>
    <w:rsid w:val="00D419A7"/>
    <w:rsid w:val="00D64DBA"/>
    <w:rsid w:val="00DA1F1F"/>
    <w:rsid w:val="00DA5A96"/>
    <w:rsid w:val="00DB5DE4"/>
    <w:rsid w:val="00DF3FB5"/>
    <w:rsid w:val="00E06195"/>
    <w:rsid w:val="00E06254"/>
    <w:rsid w:val="00E269DF"/>
    <w:rsid w:val="00E26A7C"/>
    <w:rsid w:val="00E37583"/>
    <w:rsid w:val="00E44277"/>
    <w:rsid w:val="00E61536"/>
    <w:rsid w:val="00EA0879"/>
    <w:rsid w:val="00EB27BF"/>
    <w:rsid w:val="00EB6A89"/>
    <w:rsid w:val="00ED477C"/>
    <w:rsid w:val="00F03C71"/>
    <w:rsid w:val="00F14623"/>
    <w:rsid w:val="00F44D22"/>
    <w:rsid w:val="00F77917"/>
    <w:rsid w:val="00FA3D3A"/>
    <w:rsid w:val="00FC151B"/>
    <w:rsid w:val="00FC192F"/>
    <w:rsid w:val="00FC3D29"/>
    <w:rsid w:val="00FC6493"/>
    <w:rsid w:val="00FE11D9"/>
    <w:rsid w:val="00FE36DE"/>
    <w:rsid w:val="147DA0E8"/>
    <w:rsid w:val="2694E7CE"/>
    <w:rsid w:val="28388DD0"/>
    <w:rsid w:val="3B45FAD3"/>
    <w:rsid w:val="6B34A471"/>
    <w:rsid w:val="752187F6"/>
    <w:rsid w:val="75B883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7DCD"/>
  <w15:docId w15:val="{9060400E-3FC9-4B63-9B6B-2A20898D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52"/>
    <w:pPr>
      <w:spacing w:after="4" w:line="240" w:lineRule="auto"/>
      <w:ind w:left="10" w:hanging="10"/>
      <w:jc w:val="both"/>
    </w:pPr>
    <w:rPr>
      <w:rFonts w:ascii="Calibri" w:eastAsia="Calibri" w:hAnsi="Calibri" w:cs="Calibri"/>
      <w:color w:val="000000"/>
      <w:sz w:val="21"/>
      <w:lang w:val="en-US"/>
    </w:rPr>
  </w:style>
  <w:style w:type="paragraph" w:styleId="Heading1">
    <w:name w:val="heading 1"/>
    <w:next w:val="Normal"/>
    <w:link w:val="Heading1Char"/>
    <w:uiPriority w:val="9"/>
    <w:qFormat/>
    <w:pPr>
      <w:keepNext/>
      <w:keepLines/>
      <w:numPr>
        <w:numId w:val="4"/>
      </w:numPr>
      <w:spacing w:after="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4"/>
      </w:numPr>
      <w:spacing w:after="64"/>
      <w:ind w:left="10" w:hanging="10"/>
      <w:outlineLvl w:val="1"/>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xt">
    <w:name w:val="Text"/>
    <w:basedOn w:val="Normal"/>
    <w:rsid w:val="00E61536"/>
    <w:pPr>
      <w:widowControl w:val="0"/>
      <w:autoSpaceDE w:val="0"/>
      <w:autoSpaceDN w:val="0"/>
      <w:spacing w:after="0" w:line="252" w:lineRule="auto"/>
      <w:ind w:left="0" w:firstLine="202"/>
    </w:pPr>
    <w:rPr>
      <w:rFonts w:ascii="Times New Roman" w:eastAsia="Times New Roman" w:hAnsi="Times New Roman" w:cs="Times New Roman"/>
      <w:color w:val="auto"/>
      <w:sz w:val="20"/>
      <w:szCs w:val="20"/>
      <w:lang w:eastAsia="en-US"/>
    </w:rPr>
  </w:style>
  <w:style w:type="table" w:styleId="TableGrid0">
    <w:name w:val="Table Grid"/>
    <w:basedOn w:val="TableNormal"/>
    <w:uiPriority w:val="59"/>
    <w:rsid w:val="00E615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61536"/>
    <w:rPr>
      <w:color w:val="808080"/>
    </w:rPr>
  </w:style>
  <w:style w:type="paragraph" w:styleId="Caption">
    <w:name w:val="caption"/>
    <w:basedOn w:val="Normal"/>
    <w:next w:val="Normal"/>
    <w:uiPriority w:val="35"/>
    <w:unhideWhenUsed/>
    <w:qFormat/>
    <w:rsid w:val="00AC1D23"/>
    <w:pPr>
      <w:spacing w:after="200"/>
    </w:pPr>
    <w:rPr>
      <w:i/>
      <w:iCs/>
      <w:color w:val="44546A" w:themeColor="text2"/>
      <w:sz w:val="18"/>
      <w:szCs w:val="18"/>
    </w:rPr>
  </w:style>
  <w:style w:type="paragraph" w:customStyle="1" w:styleId="Authors">
    <w:name w:val="Authors"/>
    <w:basedOn w:val="Normal"/>
    <w:rsid w:val="00B8235E"/>
    <w:pPr>
      <w:spacing w:after="90"/>
      <w:ind w:left="0" w:firstLine="0"/>
      <w:jc w:val="center"/>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AC5A03"/>
    <w:rPr>
      <w:color w:val="0563C1" w:themeColor="hyperlink"/>
      <w:u w:val="single"/>
    </w:rPr>
  </w:style>
  <w:style w:type="character" w:styleId="UnresolvedMention">
    <w:name w:val="Unresolved Mention"/>
    <w:basedOn w:val="DefaultParagraphFont"/>
    <w:uiPriority w:val="99"/>
    <w:semiHidden/>
    <w:unhideWhenUsed/>
    <w:rsid w:val="00AC5A03"/>
    <w:rPr>
      <w:color w:val="605E5C"/>
      <w:shd w:val="clear" w:color="auto" w:fill="E1DFDD"/>
    </w:rPr>
  </w:style>
  <w:style w:type="paragraph" w:customStyle="1" w:styleId="StyleKeywordsheadingBold">
    <w:name w:val="Style Keywords heading + Bold"/>
    <w:basedOn w:val="Normal"/>
    <w:rsid w:val="00A74A87"/>
    <w:pPr>
      <w:spacing w:before="83" w:after="0"/>
      <w:ind w:left="0" w:firstLine="0"/>
    </w:pPr>
    <w:rPr>
      <w:rFonts w:ascii="Times New Roman" w:eastAsia="Times New Roman" w:hAnsi="Times New Roman" w:cs="Times New Roman"/>
      <w:bCs/>
      <w:i/>
      <w:iCs/>
      <w:color w:val="auto"/>
      <w:szCs w:val="24"/>
      <w:lang w:eastAsia="en-US"/>
    </w:rPr>
  </w:style>
  <w:style w:type="paragraph" w:styleId="NormalWeb">
    <w:name w:val="Normal (Web)"/>
    <w:basedOn w:val="Normal"/>
    <w:uiPriority w:val="99"/>
    <w:unhideWhenUsed/>
    <w:rsid w:val="007E7E37"/>
    <w:pPr>
      <w:spacing w:before="100" w:beforeAutospacing="1" w:after="100" w:afterAutospacing="1"/>
      <w:ind w:left="0" w:firstLine="0"/>
      <w:jc w:val="left"/>
    </w:pPr>
    <w:rPr>
      <w:rFonts w:ascii="Times New Roman" w:eastAsia="Times New Roman" w:hAnsi="Times New Roman" w:cs="Times New Roman"/>
      <w:color w:val="auto"/>
      <w:sz w:val="24"/>
      <w:szCs w:val="24"/>
      <w:lang w:val="cs-CZ" w:eastAsia="cs-CZ"/>
    </w:rPr>
  </w:style>
  <w:style w:type="paragraph" w:styleId="Revision">
    <w:name w:val="Revision"/>
    <w:hidden/>
    <w:uiPriority w:val="99"/>
    <w:semiHidden/>
    <w:rsid w:val="005570AF"/>
    <w:pPr>
      <w:spacing w:after="0" w:line="240" w:lineRule="auto"/>
    </w:pPr>
    <w:rPr>
      <w:rFonts w:ascii="Calibri" w:eastAsia="Calibri" w:hAnsi="Calibri" w:cs="Calibri"/>
      <w:color w:val="000000"/>
      <w:sz w:val="21"/>
    </w:rPr>
  </w:style>
  <w:style w:type="character" w:styleId="CommentReference">
    <w:name w:val="annotation reference"/>
    <w:basedOn w:val="DefaultParagraphFont"/>
    <w:uiPriority w:val="99"/>
    <w:semiHidden/>
    <w:unhideWhenUsed/>
    <w:rsid w:val="005570AF"/>
    <w:rPr>
      <w:sz w:val="16"/>
      <w:szCs w:val="16"/>
    </w:rPr>
  </w:style>
  <w:style w:type="paragraph" w:styleId="CommentText">
    <w:name w:val="annotation text"/>
    <w:basedOn w:val="Normal"/>
    <w:link w:val="CommentTextChar"/>
    <w:uiPriority w:val="99"/>
    <w:unhideWhenUsed/>
    <w:rsid w:val="005570AF"/>
    <w:rPr>
      <w:sz w:val="20"/>
      <w:szCs w:val="20"/>
    </w:rPr>
  </w:style>
  <w:style w:type="character" w:customStyle="1" w:styleId="CommentTextChar">
    <w:name w:val="Comment Text Char"/>
    <w:basedOn w:val="DefaultParagraphFont"/>
    <w:link w:val="CommentText"/>
    <w:uiPriority w:val="99"/>
    <w:rsid w:val="005570A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570AF"/>
    <w:rPr>
      <w:b/>
      <w:bCs/>
    </w:rPr>
  </w:style>
  <w:style w:type="character" w:customStyle="1" w:styleId="CommentSubjectChar">
    <w:name w:val="Comment Subject Char"/>
    <w:basedOn w:val="CommentTextChar"/>
    <w:link w:val="CommentSubject"/>
    <w:uiPriority w:val="99"/>
    <w:semiHidden/>
    <w:rsid w:val="005570AF"/>
    <w:rPr>
      <w:rFonts w:ascii="Calibri" w:eastAsia="Calibri" w:hAnsi="Calibri" w:cs="Calibri"/>
      <w:b/>
      <w:bCs/>
      <w:color w:val="000000"/>
      <w:sz w:val="20"/>
      <w:szCs w:val="20"/>
    </w:rPr>
  </w:style>
  <w:style w:type="paragraph" w:styleId="ListParagraph">
    <w:name w:val="List Paragraph"/>
    <w:basedOn w:val="Normal"/>
    <w:uiPriority w:val="34"/>
    <w:qFormat/>
    <w:rsid w:val="00431C39"/>
    <w:pPr>
      <w:ind w:left="720"/>
      <w:contextualSpacing/>
    </w:pPr>
  </w:style>
  <w:style w:type="paragraph" w:styleId="Bibliography">
    <w:name w:val="Bibliography"/>
    <w:basedOn w:val="Normal"/>
    <w:next w:val="Normal"/>
    <w:uiPriority w:val="37"/>
    <w:unhideWhenUsed/>
    <w:rsid w:val="004A06A1"/>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631">
      <w:bodyDiv w:val="1"/>
      <w:marLeft w:val="0"/>
      <w:marRight w:val="0"/>
      <w:marTop w:val="0"/>
      <w:marBottom w:val="0"/>
      <w:divBdr>
        <w:top w:val="none" w:sz="0" w:space="0" w:color="auto"/>
        <w:left w:val="none" w:sz="0" w:space="0" w:color="auto"/>
        <w:bottom w:val="none" w:sz="0" w:space="0" w:color="auto"/>
        <w:right w:val="none" w:sz="0" w:space="0" w:color="auto"/>
      </w:divBdr>
    </w:div>
    <w:div w:id="109979321">
      <w:bodyDiv w:val="1"/>
      <w:marLeft w:val="0"/>
      <w:marRight w:val="0"/>
      <w:marTop w:val="0"/>
      <w:marBottom w:val="0"/>
      <w:divBdr>
        <w:top w:val="none" w:sz="0" w:space="0" w:color="auto"/>
        <w:left w:val="none" w:sz="0" w:space="0" w:color="auto"/>
        <w:bottom w:val="none" w:sz="0" w:space="0" w:color="auto"/>
        <w:right w:val="none" w:sz="0" w:space="0" w:color="auto"/>
      </w:divBdr>
    </w:div>
    <w:div w:id="240453993">
      <w:bodyDiv w:val="1"/>
      <w:marLeft w:val="0"/>
      <w:marRight w:val="0"/>
      <w:marTop w:val="0"/>
      <w:marBottom w:val="0"/>
      <w:divBdr>
        <w:top w:val="none" w:sz="0" w:space="0" w:color="auto"/>
        <w:left w:val="none" w:sz="0" w:space="0" w:color="auto"/>
        <w:bottom w:val="none" w:sz="0" w:space="0" w:color="auto"/>
        <w:right w:val="none" w:sz="0" w:space="0" w:color="auto"/>
      </w:divBdr>
    </w:div>
    <w:div w:id="335309881">
      <w:bodyDiv w:val="1"/>
      <w:marLeft w:val="0"/>
      <w:marRight w:val="0"/>
      <w:marTop w:val="0"/>
      <w:marBottom w:val="0"/>
      <w:divBdr>
        <w:top w:val="none" w:sz="0" w:space="0" w:color="auto"/>
        <w:left w:val="none" w:sz="0" w:space="0" w:color="auto"/>
        <w:bottom w:val="none" w:sz="0" w:space="0" w:color="auto"/>
        <w:right w:val="none" w:sz="0" w:space="0" w:color="auto"/>
      </w:divBdr>
    </w:div>
    <w:div w:id="410854970">
      <w:bodyDiv w:val="1"/>
      <w:marLeft w:val="0"/>
      <w:marRight w:val="0"/>
      <w:marTop w:val="0"/>
      <w:marBottom w:val="0"/>
      <w:divBdr>
        <w:top w:val="none" w:sz="0" w:space="0" w:color="auto"/>
        <w:left w:val="none" w:sz="0" w:space="0" w:color="auto"/>
        <w:bottom w:val="none" w:sz="0" w:space="0" w:color="auto"/>
        <w:right w:val="none" w:sz="0" w:space="0" w:color="auto"/>
      </w:divBdr>
    </w:div>
    <w:div w:id="452096156">
      <w:bodyDiv w:val="1"/>
      <w:marLeft w:val="0"/>
      <w:marRight w:val="0"/>
      <w:marTop w:val="0"/>
      <w:marBottom w:val="0"/>
      <w:divBdr>
        <w:top w:val="none" w:sz="0" w:space="0" w:color="auto"/>
        <w:left w:val="none" w:sz="0" w:space="0" w:color="auto"/>
        <w:bottom w:val="none" w:sz="0" w:space="0" w:color="auto"/>
        <w:right w:val="none" w:sz="0" w:space="0" w:color="auto"/>
      </w:divBdr>
    </w:div>
    <w:div w:id="505363672">
      <w:bodyDiv w:val="1"/>
      <w:marLeft w:val="0"/>
      <w:marRight w:val="0"/>
      <w:marTop w:val="0"/>
      <w:marBottom w:val="0"/>
      <w:divBdr>
        <w:top w:val="none" w:sz="0" w:space="0" w:color="auto"/>
        <w:left w:val="none" w:sz="0" w:space="0" w:color="auto"/>
        <w:bottom w:val="none" w:sz="0" w:space="0" w:color="auto"/>
        <w:right w:val="none" w:sz="0" w:space="0" w:color="auto"/>
      </w:divBdr>
    </w:div>
    <w:div w:id="637418836">
      <w:bodyDiv w:val="1"/>
      <w:marLeft w:val="0"/>
      <w:marRight w:val="0"/>
      <w:marTop w:val="0"/>
      <w:marBottom w:val="0"/>
      <w:divBdr>
        <w:top w:val="none" w:sz="0" w:space="0" w:color="auto"/>
        <w:left w:val="none" w:sz="0" w:space="0" w:color="auto"/>
        <w:bottom w:val="none" w:sz="0" w:space="0" w:color="auto"/>
        <w:right w:val="none" w:sz="0" w:space="0" w:color="auto"/>
      </w:divBdr>
    </w:div>
    <w:div w:id="677196786">
      <w:bodyDiv w:val="1"/>
      <w:marLeft w:val="0"/>
      <w:marRight w:val="0"/>
      <w:marTop w:val="0"/>
      <w:marBottom w:val="0"/>
      <w:divBdr>
        <w:top w:val="none" w:sz="0" w:space="0" w:color="auto"/>
        <w:left w:val="none" w:sz="0" w:space="0" w:color="auto"/>
        <w:bottom w:val="none" w:sz="0" w:space="0" w:color="auto"/>
        <w:right w:val="none" w:sz="0" w:space="0" w:color="auto"/>
      </w:divBdr>
    </w:div>
    <w:div w:id="824975131">
      <w:bodyDiv w:val="1"/>
      <w:marLeft w:val="0"/>
      <w:marRight w:val="0"/>
      <w:marTop w:val="0"/>
      <w:marBottom w:val="0"/>
      <w:divBdr>
        <w:top w:val="none" w:sz="0" w:space="0" w:color="auto"/>
        <w:left w:val="none" w:sz="0" w:space="0" w:color="auto"/>
        <w:bottom w:val="none" w:sz="0" w:space="0" w:color="auto"/>
        <w:right w:val="none" w:sz="0" w:space="0" w:color="auto"/>
      </w:divBdr>
    </w:div>
    <w:div w:id="970787877">
      <w:bodyDiv w:val="1"/>
      <w:marLeft w:val="0"/>
      <w:marRight w:val="0"/>
      <w:marTop w:val="0"/>
      <w:marBottom w:val="0"/>
      <w:divBdr>
        <w:top w:val="none" w:sz="0" w:space="0" w:color="auto"/>
        <w:left w:val="none" w:sz="0" w:space="0" w:color="auto"/>
        <w:bottom w:val="none" w:sz="0" w:space="0" w:color="auto"/>
        <w:right w:val="none" w:sz="0" w:space="0" w:color="auto"/>
      </w:divBdr>
    </w:div>
    <w:div w:id="984964726">
      <w:bodyDiv w:val="1"/>
      <w:marLeft w:val="0"/>
      <w:marRight w:val="0"/>
      <w:marTop w:val="0"/>
      <w:marBottom w:val="0"/>
      <w:divBdr>
        <w:top w:val="none" w:sz="0" w:space="0" w:color="auto"/>
        <w:left w:val="none" w:sz="0" w:space="0" w:color="auto"/>
        <w:bottom w:val="none" w:sz="0" w:space="0" w:color="auto"/>
        <w:right w:val="none" w:sz="0" w:space="0" w:color="auto"/>
      </w:divBdr>
    </w:div>
    <w:div w:id="1235896682">
      <w:bodyDiv w:val="1"/>
      <w:marLeft w:val="0"/>
      <w:marRight w:val="0"/>
      <w:marTop w:val="0"/>
      <w:marBottom w:val="0"/>
      <w:divBdr>
        <w:top w:val="none" w:sz="0" w:space="0" w:color="auto"/>
        <w:left w:val="none" w:sz="0" w:space="0" w:color="auto"/>
        <w:bottom w:val="none" w:sz="0" w:space="0" w:color="auto"/>
        <w:right w:val="none" w:sz="0" w:space="0" w:color="auto"/>
      </w:divBdr>
    </w:div>
    <w:div w:id="1360544497">
      <w:bodyDiv w:val="1"/>
      <w:marLeft w:val="0"/>
      <w:marRight w:val="0"/>
      <w:marTop w:val="0"/>
      <w:marBottom w:val="0"/>
      <w:divBdr>
        <w:top w:val="none" w:sz="0" w:space="0" w:color="auto"/>
        <w:left w:val="none" w:sz="0" w:space="0" w:color="auto"/>
        <w:bottom w:val="none" w:sz="0" w:space="0" w:color="auto"/>
        <w:right w:val="none" w:sz="0" w:space="0" w:color="auto"/>
      </w:divBdr>
    </w:div>
    <w:div w:id="1370296091">
      <w:bodyDiv w:val="1"/>
      <w:marLeft w:val="0"/>
      <w:marRight w:val="0"/>
      <w:marTop w:val="0"/>
      <w:marBottom w:val="0"/>
      <w:divBdr>
        <w:top w:val="none" w:sz="0" w:space="0" w:color="auto"/>
        <w:left w:val="none" w:sz="0" w:space="0" w:color="auto"/>
        <w:bottom w:val="none" w:sz="0" w:space="0" w:color="auto"/>
        <w:right w:val="none" w:sz="0" w:space="0" w:color="auto"/>
      </w:divBdr>
    </w:div>
    <w:div w:id="1387142547">
      <w:bodyDiv w:val="1"/>
      <w:marLeft w:val="0"/>
      <w:marRight w:val="0"/>
      <w:marTop w:val="0"/>
      <w:marBottom w:val="0"/>
      <w:divBdr>
        <w:top w:val="none" w:sz="0" w:space="0" w:color="auto"/>
        <w:left w:val="none" w:sz="0" w:space="0" w:color="auto"/>
        <w:bottom w:val="none" w:sz="0" w:space="0" w:color="auto"/>
        <w:right w:val="none" w:sz="0" w:space="0" w:color="auto"/>
      </w:divBdr>
    </w:div>
    <w:div w:id="1426880849">
      <w:bodyDiv w:val="1"/>
      <w:marLeft w:val="0"/>
      <w:marRight w:val="0"/>
      <w:marTop w:val="0"/>
      <w:marBottom w:val="0"/>
      <w:divBdr>
        <w:top w:val="none" w:sz="0" w:space="0" w:color="auto"/>
        <w:left w:val="none" w:sz="0" w:space="0" w:color="auto"/>
        <w:bottom w:val="none" w:sz="0" w:space="0" w:color="auto"/>
        <w:right w:val="none" w:sz="0" w:space="0" w:color="auto"/>
      </w:divBdr>
    </w:div>
    <w:div w:id="1442217458">
      <w:bodyDiv w:val="1"/>
      <w:marLeft w:val="0"/>
      <w:marRight w:val="0"/>
      <w:marTop w:val="0"/>
      <w:marBottom w:val="0"/>
      <w:divBdr>
        <w:top w:val="none" w:sz="0" w:space="0" w:color="auto"/>
        <w:left w:val="none" w:sz="0" w:space="0" w:color="auto"/>
        <w:bottom w:val="none" w:sz="0" w:space="0" w:color="auto"/>
        <w:right w:val="none" w:sz="0" w:space="0" w:color="auto"/>
      </w:divBdr>
    </w:div>
    <w:div w:id="1551766642">
      <w:bodyDiv w:val="1"/>
      <w:marLeft w:val="0"/>
      <w:marRight w:val="0"/>
      <w:marTop w:val="0"/>
      <w:marBottom w:val="0"/>
      <w:divBdr>
        <w:top w:val="none" w:sz="0" w:space="0" w:color="auto"/>
        <w:left w:val="none" w:sz="0" w:space="0" w:color="auto"/>
        <w:bottom w:val="none" w:sz="0" w:space="0" w:color="auto"/>
        <w:right w:val="none" w:sz="0" w:space="0" w:color="auto"/>
      </w:divBdr>
    </w:div>
    <w:div w:id="1563978248">
      <w:bodyDiv w:val="1"/>
      <w:marLeft w:val="0"/>
      <w:marRight w:val="0"/>
      <w:marTop w:val="0"/>
      <w:marBottom w:val="0"/>
      <w:divBdr>
        <w:top w:val="none" w:sz="0" w:space="0" w:color="auto"/>
        <w:left w:val="none" w:sz="0" w:space="0" w:color="auto"/>
        <w:bottom w:val="none" w:sz="0" w:space="0" w:color="auto"/>
        <w:right w:val="none" w:sz="0" w:space="0" w:color="auto"/>
      </w:divBdr>
    </w:div>
    <w:div w:id="1732539772">
      <w:bodyDiv w:val="1"/>
      <w:marLeft w:val="0"/>
      <w:marRight w:val="0"/>
      <w:marTop w:val="0"/>
      <w:marBottom w:val="0"/>
      <w:divBdr>
        <w:top w:val="none" w:sz="0" w:space="0" w:color="auto"/>
        <w:left w:val="none" w:sz="0" w:space="0" w:color="auto"/>
        <w:bottom w:val="none" w:sz="0" w:space="0" w:color="auto"/>
        <w:right w:val="none" w:sz="0" w:space="0" w:color="auto"/>
      </w:divBdr>
    </w:div>
    <w:div w:id="1898589706">
      <w:bodyDiv w:val="1"/>
      <w:marLeft w:val="0"/>
      <w:marRight w:val="0"/>
      <w:marTop w:val="0"/>
      <w:marBottom w:val="0"/>
      <w:divBdr>
        <w:top w:val="none" w:sz="0" w:space="0" w:color="auto"/>
        <w:left w:val="none" w:sz="0" w:space="0" w:color="auto"/>
        <w:bottom w:val="none" w:sz="0" w:space="0" w:color="auto"/>
        <w:right w:val="none" w:sz="0" w:space="0" w:color="auto"/>
      </w:divBdr>
    </w:div>
    <w:div w:id="1954750418">
      <w:bodyDiv w:val="1"/>
      <w:marLeft w:val="0"/>
      <w:marRight w:val="0"/>
      <w:marTop w:val="0"/>
      <w:marBottom w:val="0"/>
      <w:divBdr>
        <w:top w:val="none" w:sz="0" w:space="0" w:color="auto"/>
        <w:left w:val="none" w:sz="0" w:space="0" w:color="auto"/>
        <w:bottom w:val="none" w:sz="0" w:space="0" w:color="auto"/>
        <w:right w:val="none" w:sz="0" w:space="0" w:color="auto"/>
      </w:divBdr>
    </w:div>
    <w:div w:id="2009209537">
      <w:bodyDiv w:val="1"/>
      <w:marLeft w:val="0"/>
      <w:marRight w:val="0"/>
      <w:marTop w:val="0"/>
      <w:marBottom w:val="0"/>
      <w:divBdr>
        <w:top w:val="none" w:sz="0" w:space="0" w:color="auto"/>
        <w:left w:val="none" w:sz="0" w:space="0" w:color="auto"/>
        <w:bottom w:val="none" w:sz="0" w:space="0" w:color="auto"/>
        <w:right w:val="none" w:sz="0" w:space="0" w:color="auto"/>
      </w:divBdr>
    </w:div>
    <w:div w:id="2071883879">
      <w:bodyDiv w:val="1"/>
      <w:marLeft w:val="0"/>
      <w:marRight w:val="0"/>
      <w:marTop w:val="0"/>
      <w:marBottom w:val="0"/>
      <w:divBdr>
        <w:top w:val="none" w:sz="0" w:space="0" w:color="auto"/>
        <w:left w:val="none" w:sz="0" w:space="0" w:color="auto"/>
        <w:bottom w:val="none" w:sz="0" w:space="0" w:color="auto"/>
        <w:right w:val="none" w:sz="0" w:space="0" w:color="auto"/>
      </w:divBdr>
    </w:div>
    <w:div w:id="2105346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rekMatejak/Chemica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em\Downloads\example-paper.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32089-3755-4C58-81F8-D0643B18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example-paper.dotx</Template>
  <TotalTime>0</TotalTime>
  <Pages>6</Pages>
  <Words>4486</Words>
  <Characters>26471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Latex Template for the International Modelica Conference</vt:lpstr>
    </vt:vector>
  </TitlesOfParts>
  <Company/>
  <LinksUpToDate>false</LinksUpToDate>
  <CharactersWithSpaces>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Template for the International Modelica Conference</dc:title>
  <dc:subject>12th International Modelica Conference 2017</dc:subject>
  <dc:creator>Mgr. Marek Mateják, Ph.D.</dc:creator>
  <cp:keywords>Modelica, confercence, LaTeX, template</cp:keywords>
  <cp:lastModifiedBy>Mgr. Marek Mateják, Ph.D.</cp:lastModifiedBy>
  <cp:revision>2</cp:revision>
  <dcterms:created xsi:type="dcterms:W3CDTF">2025-05-01T16:34:00Z</dcterms:created>
  <dcterms:modified xsi:type="dcterms:W3CDTF">2025-05-01T16:34:00Z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id="JmBRvRkU"/&gt;&lt;style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