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E562DD" w:rsidRDefault="003362FC" w:rsidP="003362FC">
              <w:pPr>
                <w:pStyle w:val="Bezmezer1"/>
                <w:rPr>
                  <w:rFonts w:ascii="Times New Roman" w:hAnsi="Times New Roman" w:cs="Times New Roman"/>
                </w:rPr>
              </w:pPr>
              <w:r w:rsidRPr="00E562DD">
                <w:rPr>
                  <w:rStyle w:val="Znaknadpisu1"/>
                  <w:rFonts w:ascii="Times New Roman" w:hAnsi="Times New Roman" w:cs="Times New Roman"/>
                </w:rPr>
                <w:t>Contents</w:t>
              </w:r>
            </w:p>
            <w:p w:rsidR="00A17942" w:rsidRPr="00E562DD" w:rsidRDefault="003362FC">
              <w:pPr>
                <w:pStyle w:val="Obsah1"/>
                <w:tabs>
                  <w:tab w:val="left" w:pos="400"/>
                  <w:tab w:val="right" w:leader="dot" w:pos="8395"/>
                </w:tabs>
                <w:rPr>
                  <w:rFonts w:ascii="Times New Roman" w:hAnsi="Times New Roman" w:cs="Times New Roman"/>
                  <w:noProof/>
                  <w:lang w:val="cs-CZ"/>
                </w:rPr>
              </w:pPr>
              <w:r w:rsidRPr="00E562DD">
                <w:rPr>
                  <w:rFonts w:ascii="Times New Roman" w:hAnsi="Times New Roman" w:cs="Times New Roman"/>
                </w:rPr>
                <w:fldChar w:fldCharType="begin"/>
              </w:r>
              <w:r w:rsidRPr="00E562DD">
                <w:rPr>
                  <w:rFonts w:ascii="Times New Roman" w:hAnsi="Times New Roman" w:cs="Times New Roman"/>
                </w:rPr>
                <w:instrText xml:space="preserve"> TOC \o "1-3" \h \z \u </w:instrText>
              </w:r>
              <w:r w:rsidRPr="00E562DD">
                <w:rPr>
                  <w:rFonts w:ascii="Times New Roman" w:hAnsi="Times New Roman" w:cs="Times New Roman"/>
                </w:rPr>
                <w:fldChar w:fldCharType="separate"/>
              </w:r>
              <w:hyperlink w:anchor="_Toc406801017" w:history="1">
                <w:r w:rsidR="00A17942" w:rsidRPr="00E562DD">
                  <w:rPr>
                    <w:rStyle w:val="Hypertextovodkaz"/>
                    <w:rFonts w:ascii="Times New Roman" w:hAnsi="Times New Roman" w:cs="Times New Roman"/>
                    <w:noProof/>
                  </w:rPr>
                  <w:t>1</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Introduction</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_Toc406801017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2</w:t>
                </w:r>
                <w:r w:rsidR="00A17942" w:rsidRPr="00E562DD">
                  <w:rPr>
                    <w:rFonts w:ascii="Times New Roman" w:hAnsi="Times New Roman" w:cs="Times New Roman"/>
                    <w:noProof/>
                    <w:webHidden/>
                  </w:rPr>
                  <w:fldChar w:fldCharType="end"/>
                </w:r>
              </w:hyperlink>
            </w:p>
            <w:p w:rsidR="00A17942" w:rsidRPr="00E562DD" w:rsidRDefault="009531BB">
              <w:pPr>
                <w:pStyle w:val="Obsah2"/>
                <w:tabs>
                  <w:tab w:val="left" w:pos="880"/>
                  <w:tab w:val="right" w:leader="dot" w:pos="8395"/>
                </w:tabs>
                <w:rPr>
                  <w:rFonts w:ascii="Times New Roman" w:hAnsi="Times New Roman" w:cs="Times New Roman"/>
                  <w:noProof/>
                  <w:lang w:val="cs-CZ"/>
                </w:rPr>
              </w:pPr>
              <w:hyperlink w:anchor="_Toc406801018" w:history="1">
                <w:r w:rsidR="00A17942" w:rsidRPr="00E562DD">
                  <w:rPr>
                    <w:rStyle w:val="Hypertextovodkaz"/>
                    <w:rFonts w:ascii="Times New Roman" w:hAnsi="Times New Roman" w:cs="Times New Roman"/>
                    <w:noProof/>
                  </w:rPr>
                  <w:t>1.1</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Imagine</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_Toc406801018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2</w:t>
                </w:r>
                <w:r w:rsidR="00A17942" w:rsidRPr="00E562DD">
                  <w:rPr>
                    <w:rFonts w:ascii="Times New Roman" w:hAnsi="Times New Roman" w:cs="Times New Roman"/>
                    <w:noProof/>
                    <w:webHidden/>
                  </w:rPr>
                  <w:fldChar w:fldCharType="end"/>
                </w:r>
              </w:hyperlink>
            </w:p>
            <w:p w:rsidR="00A17942" w:rsidRPr="00E562DD" w:rsidRDefault="009531BB">
              <w:pPr>
                <w:pStyle w:val="Obsah1"/>
                <w:tabs>
                  <w:tab w:val="left" w:pos="400"/>
                  <w:tab w:val="right" w:leader="dot" w:pos="8395"/>
                </w:tabs>
                <w:rPr>
                  <w:rFonts w:ascii="Times New Roman" w:hAnsi="Times New Roman" w:cs="Times New Roman"/>
                  <w:noProof/>
                  <w:lang w:val="cs-CZ"/>
                </w:rPr>
              </w:pPr>
              <w:hyperlink w:anchor="_Toc406801019" w:history="1">
                <w:r w:rsidR="00A17942" w:rsidRPr="00E562DD">
                  <w:rPr>
                    <w:rStyle w:val="Hypertextovodkaz"/>
                    <w:rFonts w:ascii="Times New Roman" w:hAnsi="Times New Roman" w:cs="Times New Roman"/>
                    <w:noProof/>
                  </w:rPr>
                  <w:t>2</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Methods</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_Toc406801019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2</w:t>
                </w:r>
                <w:r w:rsidR="00A17942" w:rsidRPr="00E562DD">
                  <w:rPr>
                    <w:rFonts w:ascii="Times New Roman" w:hAnsi="Times New Roman" w:cs="Times New Roman"/>
                    <w:noProof/>
                    <w:webHidden/>
                  </w:rPr>
                  <w:fldChar w:fldCharType="end"/>
                </w:r>
              </w:hyperlink>
            </w:p>
            <w:p w:rsidR="00A17942" w:rsidRPr="00E562DD" w:rsidRDefault="009531BB">
              <w:pPr>
                <w:pStyle w:val="Obsah2"/>
                <w:tabs>
                  <w:tab w:val="left" w:pos="880"/>
                  <w:tab w:val="right" w:leader="dot" w:pos="8395"/>
                </w:tabs>
                <w:rPr>
                  <w:rFonts w:ascii="Times New Roman" w:hAnsi="Times New Roman" w:cs="Times New Roman"/>
                  <w:noProof/>
                  <w:lang w:val="cs-CZ"/>
                </w:rPr>
              </w:pPr>
              <w:hyperlink w:anchor="_Toc406801020" w:history="1">
                <w:r w:rsidR="00A17942" w:rsidRPr="00E562DD">
                  <w:rPr>
                    <w:rStyle w:val="Hypertextovodkaz"/>
                    <w:rFonts w:ascii="Times New Roman" w:hAnsi="Times New Roman" w:cs="Times New Roman"/>
                    <w:noProof/>
                  </w:rPr>
                  <w:t>2.1</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Physical principles</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_Toc406801020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2</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21" w:history="1">
                <w:r w:rsidR="00A17942" w:rsidRPr="00E562DD">
                  <w:rPr>
                    <w:rStyle w:val="Hypertextovodkaz"/>
                    <w:rFonts w:ascii="Times New Roman" w:hAnsi="Times New Roman" w:cs="Times New Roman"/>
                    <w:noProof/>
                  </w:rPr>
                  <w:t>International system of units</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_Toc406801021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2</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22" w:history="1">
                <w:r w:rsidR="00A17942" w:rsidRPr="00E562DD">
                  <w:rPr>
                    <w:rStyle w:val="Hypertextovodkaz"/>
                    <w:rFonts w:ascii="Times New Roman" w:hAnsi="Times New Roman" w:cs="Times New Roman"/>
                    <w:noProof/>
                  </w:rPr>
                  <w:t>Redundant physical quantities</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_Toc406801022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4</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23" w:history="1">
                <w:r w:rsidR="00A17942" w:rsidRPr="00E562DD">
                  <w:rPr>
                    <w:rStyle w:val="Hypertextovodkaz"/>
                    <w:rFonts w:ascii="Times New Roman" w:hAnsi="Times New Roman" w:cs="Times New Roman"/>
                    <w:noProof/>
                  </w:rPr>
                  <w:t>Conservation laws</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_Toc406801023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4</w:t>
                </w:r>
                <w:r w:rsidR="00A17942" w:rsidRPr="00E562DD">
                  <w:rPr>
                    <w:rFonts w:ascii="Times New Roman" w:hAnsi="Times New Roman" w:cs="Times New Roman"/>
                    <w:noProof/>
                    <w:webHidden/>
                  </w:rPr>
                  <w:fldChar w:fldCharType="end"/>
                </w:r>
              </w:hyperlink>
            </w:p>
            <w:p w:rsidR="00A17942" w:rsidRPr="00E562DD" w:rsidRDefault="009531BB">
              <w:pPr>
                <w:pStyle w:val="Obsah2"/>
                <w:tabs>
                  <w:tab w:val="left" w:pos="880"/>
                  <w:tab w:val="right" w:leader="dot" w:pos="8395"/>
                </w:tabs>
                <w:rPr>
                  <w:rFonts w:ascii="Times New Roman" w:hAnsi="Times New Roman" w:cs="Times New Roman"/>
                  <w:noProof/>
                  <w:lang w:val="cs-CZ"/>
                </w:rPr>
              </w:pPr>
              <w:hyperlink w:anchor="_Toc406801024" w:history="1">
                <w:r w:rsidR="00A17942" w:rsidRPr="00E562DD">
                  <w:rPr>
                    <w:rStyle w:val="Hypertextovodkaz"/>
                    <w:rFonts w:ascii="Times New Roman" w:hAnsi="Times New Roman" w:cs="Times New Roman"/>
                    <w:noProof/>
                  </w:rPr>
                  <w:t>2.2</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Modelica Principles</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_Toc406801024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4</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25" w:history="1">
                <w:r w:rsidR="00A17942" w:rsidRPr="00E562DD">
                  <w:rPr>
                    <w:rStyle w:val="Hypertextovodkaz"/>
                    <w:rFonts w:ascii="Times New Roman" w:hAnsi="Times New Roman" w:cs="Times New Roman"/>
                    <w:noProof/>
                  </w:rPr>
                  <w:t>Floating point numbers</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_Toc406801025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4</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26" w:history="1">
                <w:r w:rsidR="00A17942" w:rsidRPr="00E562DD">
                  <w:rPr>
                    <w:rStyle w:val="Hypertextovodkaz"/>
                    <w:rFonts w:ascii="Times New Roman" w:hAnsi="Times New Roman" w:cs="Times New Roman"/>
                    <w:noProof/>
                  </w:rPr>
                  <w:t>Definitions and their Instances</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_Toc406801026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5</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27" w:history="1">
                <w:r w:rsidR="00A17942" w:rsidRPr="00E562DD">
                  <w:rPr>
                    <w:rStyle w:val="Hypertextovodkaz"/>
                    <w:rFonts w:ascii="Times New Roman" w:hAnsi="Times New Roman" w:cs="Times New Roman"/>
                    <w:noProof/>
                  </w:rPr>
                  <w:t>Connections</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_Toc406801027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7</w:t>
                </w:r>
                <w:r w:rsidR="00A17942" w:rsidRPr="00E562DD">
                  <w:rPr>
                    <w:rFonts w:ascii="Times New Roman" w:hAnsi="Times New Roman" w:cs="Times New Roman"/>
                    <w:noProof/>
                    <w:webHidden/>
                  </w:rPr>
                  <w:fldChar w:fldCharType="end"/>
                </w:r>
              </w:hyperlink>
            </w:p>
            <w:p w:rsidR="00A17942" w:rsidRPr="00E562DD" w:rsidRDefault="009531BB">
              <w:pPr>
                <w:pStyle w:val="Obsah1"/>
                <w:tabs>
                  <w:tab w:val="left" w:pos="400"/>
                  <w:tab w:val="right" w:leader="dot" w:pos="8395"/>
                </w:tabs>
                <w:rPr>
                  <w:rFonts w:ascii="Times New Roman" w:hAnsi="Times New Roman" w:cs="Times New Roman"/>
                  <w:noProof/>
                  <w:lang w:val="cs-CZ"/>
                </w:rPr>
              </w:pPr>
              <w:hyperlink w:anchor="_Toc406801028" w:history="1">
                <w:r w:rsidR="00A17942" w:rsidRPr="00E562DD">
                  <w:rPr>
                    <w:rStyle w:val="Hypertextovodkaz"/>
                    <w:rFonts w:ascii="Times New Roman" w:hAnsi="Times New Roman" w:cs="Times New Roman"/>
                    <w:noProof/>
                  </w:rPr>
                  <w:t>3</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Physiolibrary</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_Toc406801028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8</w:t>
                </w:r>
                <w:r w:rsidR="00A17942" w:rsidRPr="00E562DD">
                  <w:rPr>
                    <w:rFonts w:ascii="Times New Roman" w:hAnsi="Times New Roman" w:cs="Times New Roman"/>
                    <w:noProof/>
                    <w:webHidden/>
                  </w:rPr>
                  <w:fldChar w:fldCharType="end"/>
                </w:r>
              </w:hyperlink>
            </w:p>
            <w:p w:rsidR="00A17942" w:rsidRPr="00E562DD" w:rsidRDefault="009531BB">
              <w:pPr>
                <w:pStyle w:val="Obsah2"/>
                <w:tabs>
                  <w:tab w:val="left" w:pos="880"/>
                  <w:tab w:val="right" w:leader="dot" w:pos="8395"/>
                </w:tabs>
                <w:rPr>
                  <w:rFonts w:ascii="Times New Roman" w:hAnsi="Times New Roman" w:cs="Times New Roman"/>
                  <w:noProof/>
                  <w:lang w:val="cs-CZ"/>
                </w:rPr>
              </w:pPr>
              <w:hyperlink w:anchor="_Toc406801029" w:history="1">
                <w:r w:rsidR="00A17942" w:rsidRPr="00E562DD">
                  <w:rPr>
                    <w:rStyle w:val="Hypertextovodkaz"/>
                    <w:rFonts w:ascii="Times New Roman" w:hAnsi="Times New Roman" w:cs="Times New Roman"/>
                    <w:noProof/>
                  </w:rPr>
                  <w:t>3.1</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Types</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_Toc406801029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10</w:t>
                </w:r>
                <w:r w:rsidR="00A17942" w:rsidRPr="00E562DD">
                  <w:rPr>
                    <w:rFonts w:ascii="Times New Roman" w:hAnsi="Times New Roman" w:cs="Times New Roman"/>
                    <w:noProof/>
                    <w:webHidden/>
                  </w:rPr>
                  <w:fldChar w:fldCharType="end"/>
                </w:r>
              </w:hyperlink>
            </w:p>
            <w:p w:rsidR="00A17942" w:rsidRPr="00E562DD" w:rsidRDefault="009531BB">
              <w:pPr>
                <w:pStyle w:val="Obsah2"/>
                <w:tabs>
                  <w:tab w:val="left" w:pos="880"/>
                  <w:tab w:val="right" w:leader="dot" w:pos="8395"/>
                </w:tabs>
                <w:rPr>
                  <w:rFonts w:ascii="Times New Roman" w:hAnsi="Times New Roman" w:cs="Times New Roman"/>
                  <w:noProof/>
                  <w:lang w:val="cs-CZ"/>
                </w:rPr>
              </w:pPr>
              <w:hyperlink w:anchor="_Toc406801030" w:history="1">
                <w:r w:rsidR="00A17942" w:rsidRPr="00E562DD">
                  <w:rPr>
                    <w:rStyle w:val="Hypertextovodkaz"/>
                    <w:rFonts w:ascii="Times New Roman" w:hAnsi="Times New Roman" w:cs="Times New Roman"/>
                    <w:noProof/>
                  </w:rPr>
                  <w:t>3.2</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Blocks</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_Toc406801030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10</w:t>
                </w:r>
                <w:r w:rsidR="00A17942" w:rsidRPr="00E562DD">
                  <w:rPr>
                    <w:rFonts w:ascii="Times New Roman" w:hAnsi="Times New Roman" w:cs="Times New Roman"/>
                    <w:noProof/>
                    <w:webHidden/>
                  </w:rPr>
                  <w:fldChar w:fldCharType="end"/>
                </w:r>
              </w:hyperlink>
            </w:p>
            <w:p w:rsidR="00A17942" w:rsidRPr="00E562DD" w:rsidRDefault="009531BB">
              <w:pPr>
                <w:pStyle w:val="Obsah2"/>
                <w:tabs>
                  <w:tab w:val="left" w:pos="880"/>
                  <w:tab w:val="right" w:leader="dot" w:pos="8395"/>
                </w:tabs>
                <w:rPr>
                  <w:rFonts w:ascii="Times New Roman" w:hAnsi="Times New Roman" w:cs="Times New Roman"/>
                  <w:noProof/>
                  <w:lang w:val="cs-CZ"/>
                </w:rPr>
              </w:pPr>
              <w:hyperlink w:anchor="_Toc406801031" w:history="1">
                <w:r w:rsidR="00A17942" w:rsidRPr="00E562DD">
                  <w:rPr>
                    <w:rStyle w:val="Hypertextovodkaz"/>
                    <w:rFonts w:ascii="Times New Roman" w:hAnsi="Times New Roman" w:cs="Times New Roman"/>
                    <w:noProof/>
                  </w:rPr>
                  <w:t>3.3</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Chemical domain</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_Toc406801031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10</w:t>
                </w:r>
                <w:r w:rsidR="00A17942" w:rsidRPr="00E562DD">
                  <w:rPr>
                    <w:rFonts w:ascii="Times New Roman" w:hAnsi="Times New Roman" w:cs="Times New Roman"/>
                    <w:noProof/>
                    <w:webHidden/>
                  </w:rPr>
                  <w:fldChar w:fldCharType="end"/>
                </w:r>
              </w:hyperlink>
            </w:p>
            <w:p w:rsidR="00A17942" w:rsidRPr="00E562DD" w:rsidRDefault="009531BB">
              <w:pPr>
                <w:pStyle w:val="Obsah2"/>
                <w:tabs>
                  <w:tab w:val="left" w:pos="880"/>
                  <w:tab w:val="right" w:leader="dot" w:pos="8395"/>
                </w:tabs>
                <w:rPr>
                  <w:rFonts w:ascii="Times New Roman" w:hAnsi="Times New Roman" w:cs="Times New Roman"/>
                  <w:noProof/>
                  <w:lang w:val="cs-CZ"/>
                </w:rPr>
              </w:pPr>
              <w:hyperlink w:anchor="_Toc406801032" w:history="1">
                <w:r w:rsidR="00A17942" w:rsidRPr="00E562DD">
                  <w:rPr>
                    <w:rStyle w:val="Hypertextovodkaz"/>
                    <w:rFonts w:ascii="Times New Roman" w:hAnsi="Times New Roman" w:cs="Times New Roman"/>
                    <w:noProof/>
                  </w:rPr>
                  <w:t>3.4</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Osmotic domain</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_Toc406801032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11</w:t>
                </w:r>
                <w:r w:rsidR="00A17942" w:rsidRPr="00E562DD">
                  <w:rPr>
                    <w:rFonts w:ascii="Times New Roman" w:hAnsi="Times New Roman" w:cs="Times New Roman"/>
                    <w:noProof/>
                    <w:webHidden/>
                  </w:rPr>
                  <w:fldChar w:fldCharType="end"/>
                </w:r>
              </w:hyperlink>
            </w:p>
            <w:p w:rsidR="00A17942" w:rsidRPr="00E562DD" w:rsidRDefault="009531BB">
              <w:pPr>
                <w:pStyle w:val="Obsah2"/>
                <w:tabs>
                  <w:tab w:val="left" w:pos="880"/>
                  <w:tab w:val="right" w:leader="dot" w:pos="8395"/>
                </w:tabs>
                <w:rPr>
                  <w:rFonts w:ascii="Times New Roman" w:hAnsi="Times New Roman" w:cs="Times New Roman"/>
                  <w:noProof/>
                  <w:lang w:val="cs-CZ"/>
                </w:rPr>
              </w:pPr>
              <w:hyperlink w:anchor="_Toc406801033" w:history="1">
                <w:r w:rsidR="00A17942" w:rsidRPr="00E562DD">
                  <w:rPr>
                    <w:rStyle w:val="Hypertextovodkaz"/>
                    <w:rFonts w:ascii="Times New Roman" w:hAnsi="Times New Roman" w:cs="Times New Roman"/>
                    <w:noProof/>
                  </w:rPr>
                  <w:t>3.5</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Thermal domain</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_Toc406801033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11</w:t>
                </w:r>
                <w:r w:rsidR="00A17942" w:rsidRPr="00E562DD">
                  <w:rPr>
                    <w:rFonts w:ascii="Times New Roman" w:hAnsi="Times New Roman" w:cs="Times New Roman"/>
                    <w:noProof/>
                    <w:webHidden/>
                  </w:rPr>
                  <w:fldChar w:fldCharType="end"/>
                </w:r>
              </w:hyperlink>
            </w:p>
            <w:p w:rsidR="00A17942" w:rsidRPr="00E562DD" w:rsidRDefault="009531BB">
              <w:pPr>
                <w:pStyle w:val="Obsah2"/>
                <w:tabs>
                  <w:tab w:val="left" w:pos="880"/>
                  <w:tab w:val="right" w:leader="dot" w:pos="8395"/>
                </w:tabs>
                <w:rPr>
                  <w:rFonts w:ascii="Times New Roman" w:hAnsi="Times New Roman" w:cs="Times New Roman"/>
                  <w:noProof/>
                  <w:lang w:val="cs-CZ"/>
                </w:rPr>
              </w:pPr>
              <w:hyperlink w:anchor="_Toc406801034" w:history="1">
                <w:r w:rsidR="00A17942" w:rsidRPr="00E562DD">
                  <w:rPr>
                    <w:rStyle w:val="Hypertextovodkaz"/>
                    <w:rFonts w:ascii="Times New Roman" w:hAnsi="Times New Roman" w:cs="Times New Roman"/>
                    <w:noProof/>
                  </w:rPr>
                  <w:t>3.6</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Hydraulic domain</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_Toc406801034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12</w:t>
                </w:r>
                <w:r w:rsidR="00A17942" w:rsidRPr="00E562DD">
                  <w:rPr>
                    <w:rFonts w:ascii="Times New Roman" w:hAnsi="Times New Roman" w:cs="Times New Roman"/>
                    <w:noProof/>
                    <w:webHidden/>
                  </w:rPr>
                  <w:fldChar w:fldCharType="end"/>
                </w:r>
              </w:hyperlink>
            </w:p>
            <w:p w:rsidR="00A17942" w:rsidRPr="00E562DD" w:rsidRDefault="009531BB">
              <w:pPr>
                <w:pStyle w:val="Obsah2"/>
                <w:tabs>
                  <w:tab w:val="left" w:pos="880"/>
                  <w:tab w:val="right" w:leader="dot" w:pos="8395"/>
                </w:tabs>
                <w:rPr>
                  <w:rFonts w:ascii="Times New Roman" w:hAnsi="Times New Roman" w:cs="Times New Roman"/>
                  <w:noProof/>
                  <w:lang w:val="cs-CZ"/>
                </w:rPr>
              </w:pPr>
              <w:hyperlink w:anchor="_Toc406801035" w:history="1">
                <w:r w:rsidR="00A17942" w:rsidRPr="00E562DD">
                  <w:rPr>
                    <w:rStyle w:val="Hypertextovodkaz"/>
                    <w:rFonts w:ascii="Times New Roman" w:hAnsi="Times New Roman" w:cs="Times New Roman"/>
                    <w:noProof/>
                  </w:rPr>
                  <w:t>3.7</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Examples</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_Toc406801035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13</w:t>
                </w:r>
                <w:r w:rsidR="00A17942" w:rsidRPr="00E562DD">
                  <w:rPr>
                    <w:rFonts w:ascii="Times New Roman" w:hAnsi="Times New Roman" w:cs="Times New Roman"/>
                    <w:noProof/>
                    <w:webHidden/>
                  </w:rPr>
                  <w:fldChar w:fldCharType="end"/>
                </w:r>
              </w:hyperlink>
            </w:p>
            <w:p w:rsidR="00A17942" w:rsidRPr="00E562DD" w:rsidRDefault="009531BB">
              <w:pPr>
                <w:pStyle w:val="Obsah2"/>
                <w:tabs>
                  <w:tab w:val="left" w:pos="880"/>
                  <w:tab w:val="right" w:leader="dot" w:pos="8395"/>
                </w:tabs>
                <w:rPr>
                  <w:rFonts w:ascii="Times New Roman" w:hAnsi="Times New Roman" w:cs="Times New Roman"/>
                  <w:noProof/>
                  <w:lang w:val="cs-CZ"/>
                </w:rPr>
              </w:pPr>
              <w:hyperlink w:anchor="_Toc406801036" w:history="1">
                <w:r w:rsidR="00A17942" w:rsidRPr="00E562DD">
                  <w:rPr>
                    <w:rStyle w:val="Hypertextovodkaz"/>
                    <w:rFonts w:ascii="Times New Roman" w:hAnsi="Times New Roman" w:cs="Times New Roman"/>
                    <w:noProof/>
                  </w:rPr>
                  <w:t>3.8</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Steady states</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_Toc406801036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13</w:t>
                </w:r>
                <w:r w:rsidR="00A17942" w:rsidRPr="00E562DD">
                  <w:rPr>
                    <w:rFonts w:ascii="Times New Roman" w:hAnsi="Times New Roman" w:cs="Times New Roman"/>
                    <w:noProof/>
                    <w:webHidden/>
                  </w:rPr>
                  <w:fldChar w:fldCharType="end"/>
                </w:r>
              </w:hyperlink>
            </w:p>
            <w:p w:rsidR="00A17942" w:rsidRPr="00E562DD" w:rsidRDefault="009531BB">
              <w:pPr>
                <w:pStyle w:val="Obsah1"/>
                <w:tabs>
                  <w:tab w:val="left" w:pos="400"/>
                  <w:tab w:val="right" w:leader="dot" w:pos="8395"/>
                </w:tabs>
                <w:rPr>
                  <w:rFonts w:ascii="Times New Roman" w:hAnsi="Times New Roman" w:cs="Times New Roman"/>
                  <w:noProof/>
                  <w:lang w:val="cs-CZ"/>
                </w:rPr>
              </w:pPr>
              <w:hyperlink w:anchor="_Toc406801037" w:history="1">
                <w:r w:rsidR="00A17942" w:rsidRPr="00E562DD">
                  <w:rPr>
                    <w:rStyle w:val="Hypertextovodkaz"/>
                    <w:rFonts w:ascii="Times New Roman" w:hAnsi="Times New Roman" w:cs="Times New Roman"/>
                    <w:noProof/>
                  </w:rPr>
                  <w:t>4</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Physiomodel</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_Toc406801037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13</w:t>
                </w:r>
                <w:r w:rsidR="00A17942" w:rsidRPr="00E562DD">
                  <w:rPr>
                    <w:rFonts w:ascii="Times New Roman" w:hAnsi="Times New Roman" w:cs="Times New Roman"/>
                    <w:noProof/>
                    <w:webHidden/>
                  </w:rPr>
                  <w:fldChar w:fldCharType="end"/>
                </w:r>
              </w:hyperlink>
            </w:p>
            <w:p w:rsidR="00A17942" w:rsidRPr="00E562DD" w:rsidRDefault="009531BB">
              <w:pPr>
                <w:pStyle w:val="Obsah2"/>
                <w:tabs>
                  <w:tab w:val="left" w:pos="880"/>
                  <w:tab w:val="right" w:leader="dot" w:pos="8395"/>
                </w:tabs>
                <w:rPr>
                  <w:rFonts w:ascii="Times New Roman" w:hAnsi="Times New Roman" w:cs="Times New Roman"/>
                  <w:noProof/>
                  <w:lang w:val="cs-CZ"/>
                </w:rPr>
              </w:pPr>
              <w:hyperlink w:anchor="_Toc406801038" w:history="1">
                <w:r w:rsidR="00A17942" w:rsidRPr="00E562DD">
                  <w:rPr>
                    <w:rStyle w:val="Hypertextovodkaz"/>
                    <w:rFonts w:ascii="Times New Roman" w:hAnsi="Times New Roman" w:cs="Times New Roman"/>
                    <w:noProof/>
                  </w:rPr>
                  <w:t>4.1</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Cardiovascular system</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_Toc406801038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13</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39" w:history="1">
                <w:r w:rsidR="00A17942" w:rsidRPr="00E562DD">
                  <w:rPr>
                    <w:rStyle w:val="Hypertextovodkaz"/>
                    <w:rFonts w:ascii="Times New Roman" w:eastAsia="Times New Roman" w:hAnsi="Times New Roman" w:cs="Times New Roman"/>
                    <w:noProof/>
                  </w:rPr>
                  <w:t>Heart</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_Toc406801039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13</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40" w:history="1">
                <w:r w:rsidR="00A17942" w:rsidRPr="00E562DD">
                  <w:rPr>
                    <w:rStyle w:val="Hypertextovodkaz"/>
                    <w:rFonts w:ascii="Times New Roman" w:eastAsia="Times New Roman" w:hAnsi="Times New Roman" w:cs="Times New Roman"/>
                    <w:noProof/>
                  </w:rPr>
                  <w:t>Blood flow</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_Toc406801040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14</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41" w:history="1">
                <w:r w:rsidR="00A17942" w:rsidRPr="00E562DD">
                  <w:rPr>
                    <w:rStyle w:val="Hypertextovodkaz"/>
                    <w:rFonts w:ascii="Times New Roman" w:eastAsia="Times New Roman" w:hAnsi="Times New Roman" w:cs="Times New Roman"/>
                    <w:noProof/>
                  </w:rPr>
                  <w:t>Vasoconstriction</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_Toc406801041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14</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42" w:history="1">
                <w:r w:rsidR="00A17942" w:rsidRPr="00E562DD">
                  <w:rPr>
                    <w:rStyle w:val="Hypertextovodkaz"/>
                    <w:rFonts w:ascii="Times New Roman" w:hAnsi="Times New Roman" w:cs="Times New Roman"/>
                    <w:noProof/>
                  </w:rPr>
                  <w:t>Vessels Compliance</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_Toc406801042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14</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43" w:history="1">
                <w:r w:rsidR="00A17942" w:rsidRPr="00E562DD">
                  <w:rPr>
                    <w:rStyle w:val="Hypertextovodkaz"/>
                    <w:rFonts w:ascii="Times New Roman" w:eastAsia="Times New Roman" w:hAnsi="Times New Roman" w:cs="Times New Roman"/>
                    <w:noProof/>
                  </w:rPr>
                  <w:t>Muscle pump effect</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_Toc406801043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14</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44" w:history="1">
                <w:r w:rsidR="00A17942" w:rsidRPr="00E562DD">
                  <w:rPr>
                    <w:rStyle w:val="Hypertextovodkaz"/>
                    <w:rFonts w:ascii="Times New Roman" w:hAnsi="Times New Roman" w:cs="Times New Roman"/>
                    <w:noProof/>
                  </w:rPr>
                  <w:t>Sequestered volume</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_Toc406801044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15</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45" w:history="1">
                <w:r w:rsidR="00A17942" w:rsidRPr="00E562DD">
                  <w:rPr>
                    <w:rStyle w:val="Hypertextovodkaz"/>
                    <w:rFonts w:ascii="Times New Roman" w:eastAsia="Times New Roman" w:hAnsi="Times New Roman" w:cs="Times New Roman"/>
                    <w:noProof/>
                  </w:rPr>
                  <w:t>Blood Volume regulations</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_Toc406801045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15</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46" w:history="1">
                <w:r w:rsidR="00A17942" w:rsidRPr="00E562DD">
                  <w:rPr>
                    <w:rStyle w:val="Hypertextovodkaz"/>
                    <w:rFonts w:ascii="Times New Roman" w:eastAsia="Times New Roman" w:hAnsi="Times New Roman" w:cs="Times New Roman"/>
                    <w:noProof/>
                  </w:rPr>
                  <w:t>Autoregulation of circulation</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_Toc406801046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15</w:t>
                </w:r>
                <w:r w:rsidR="00A17942" w:rsidRPr="00E562DD">
                  <w:rPr>
                    <w:rFonts w:ascii="Times New Roman" w:hAnsi="Times New Roman" w:cs="Times New Roman"/>
                    <w:noProof/>
                    <w:webHidden/>
                  </w:rPr>
                  <w:fldChar w:fldCharType="end"/>
                </w:r>
              </w:hyperlink>
            </w:p>
            <w:p w:rsidR="00A17942" w:rsidRPr="00E562DD" w:rsidRDefault="009531BB">
              <w:pPr>
                <w:pStyle w:val="Obsah2"/>
                <w:tabs>
                  <w:tab w:val="left" w:pos="880"/>
                  <w:tab w:val="right" w:leader="dot" w:pos="8395"/>
                </w:tabs>
                <w:rPr>
                  <w:rFonts w:ascii="Times New Roman" w:hAnsi="Times New Roman" w:cs="Times New Roman"/>
                  <w:noProof/>
                  <w:lang w:val="cs-CZ"/>
                </w:rPr>
              </w:pPr>
              <w:hyperlink w:anchor="_Toc406801047" w:history="1">
                <w:r w:rsidR="00A17942" w:rsidRPr="00E562DD">
                  <w:rPr>
                    <w:rStyle w:val="Hypertextovodkaz"/>
                    <w:rFonts w:ascii="Times New Roman" w:hAnsi="Times New Roman" w:cs="Times New Roman"/>
                    <w:noProof/>
                  </w:rPr>
                  <w:t>4.2</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Osmolarity and Water distribution</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_Toc406801047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15</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48" w:history="1">
                <w:r w:rsidR="00A17942" w:rsidRPr="00E562DD">
                  <w:rPr>
                    <w:rStyle w:val="Hypertextovodkaz"/>
                    <w:rFonts w:ascii="Times New Roman" w:hAnsi="Times New Roman" w:cs="Times New Roman"/>
                    <w:noProof/>
                  </w:rPr>
                  <w:t>Extracellular proteins</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_Toc406801048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17</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49" w:history="1">
                <w:r w:rsidR="00A17942" w:rsidRPr="00E562DD">
                  <w:rPr>
                    <w:rStyle w:val="Hypertextovodkaz"/>
                    <w:rFonts w:ascii="Times New Roman" w:hAnsi="Times New Roman" w:cs="Times New Roman"/>
                    <w:noProof/>
                  </w:rPr>
                  <w:t>Gastro intestinal water absorption</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_Toc406801049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18</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50" w:history="1">
                <w:r w:rsidR="00A17942" w:rsidRPr="00E562DD">
                  <w:rPr>
                    <w:rStyle w:val="Hypertextovodkaz"/>
                    <w:rFonts w:ascii="Times New Roman" w:hAnsi="Times New Roman" w:cs="Times New Roman"/>
                    <w:noProof/>
                  </w:rPr>
                  <w:t>Upper/Middle/Lower torso water</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_Toc406801050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19</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51" w:history="1">
                <w:r w:rsidR="00A17942" w:rsidRPr="00E562DD">
                  <w:rPr>
                    <w:rStyle w:val="Hypertextovodkaz"/>
                    <w:rFonts w:ascii="Times New Roman" w:hAnsi="Times New Roman" w:cs="Times New Roman"/>
                    <w:noProof/>
                  </w:rPr>
                  <w:t>Kidney</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_Toc406801051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21</w:t>
                </w:r>
                <w:r w:rsidR="00A17942" w:rsidRPr="00E562DD">
                  <w:rPr>
                    <w:rFonts w:ascii="Times New Roman" w:hAnsi="Times New Roman" w:cs="Times New Roman"/>
                    <w:noProof/>
                    <w:webHidden/>
                  </w:rPr>
                  <w:fldChar w:fldCharType="end"/>
                </w:r>
              </w:hyperlink>
            </w:p>
            <w:p w:rsidR="00A17942" w:rsidRPr="00E562DD" w:rsidRDefault="009531BB">
              <w:pPr>
                <w:pStyle w:val="Obsah2"/>
                <w:tabs>
                  <w:tab w:val="left" w:pos="880"/>
                  <w:tab w:val="right" w:leader="dot" w:pos="8395"/>
                </w:tabs>
                <w:rPr>
                  <w:rFonts w:ascii="Times New Roman" w:hAnsi="Times New Roman" w:cs="Times New Roman"/>
                  <w:noProof/>
                  <w:lang w:val="cs-CZ"/>
                </w:rPr>
              </w:pPr>
              <w:hyperlink w:anchor="_Toc406801052" w:history="1">
                <w:r w:rsidR="00A17942" w:rsidRPr="00E562DD">
                  <w:rPr>
                    <w:rStyle w:val="Hypertextovodkaz"/>
                    <w:rFonts w:ascii="Times New Roman" w:hAnsi="Times New Roman" w:cs="Times New Roman"/>
                    <w:noProof/>
                  </w:rPr>
                  <w:t>4.3</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Hormones</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_Toc406801052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22</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53" w:history="1">
                <w:r w:rsidR="00A17942" w:rsidRPr="00E562DD">
                  <w:rPr>
                    <w:rStyle w:val="Hypertextovodkaz"/>
                    <w:rFonts w:ascii="Times New Roman" w:hAnsi="Times New Roman" w:cs="Times New Roman"/>
                    <w:noProof/>
                  </w:rPr>
                  <w:t>Vasopressin</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_Toc406801053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22</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54" w:history="1">
                <w:r w:rsidR="00A17942" w:rsidRPr="00E562DD">
                  <w:rPr>
                    <w:rStyle w:val="Hypertextovodkaz"/>
                    <w:rFonts w:ascii="Times New Roman" w:hAnsi="Times New Roman" w:cs="Times New Roman"/>
                    <w:noProof/>
                  </w:rPr>
                  <w:t>Renin</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_Toc406801054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24</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55" w:history="1">
                <w:r w:rsidR="00A17942" w:rsidRPr="00E562DD">
                  <w:rPr>
                    <w:rStyle w:val="Hypertextovodkaz"/>
                    <w:rFonts w:ascii="Times New Roman" w:hAnsi="Times New Roman" w:cs="Times New Roman"/>
                    <w:noProof/>
                  </w:rPr>
                  <w:t>Insulin</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_Toc406801055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25</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56" w:history="1">
                <w:r w:rsidR="00A17942" w:rsidRPr="00E562DD">
                  <w:rPr>
                    <w:rStyle w:val="Hypertextovodkaz"/>
                    <w:rFonts w:ascii="Times New Roman" w:hAnsi="Times New Roman" w:cs="Times New Roman"/>
                    <w:noProof/>
                  </w:rPr>
                  <w:t>Glucagon</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_Toc406801056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26</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57" w:history="1">
                <w:r w:rsidR="00A17942" w:rsidRPr="00E562DD">
                  <w:rPr>
                    <w:rStyle w:val="Hypertextovodkaz"/>
                    <w:rFonts w:ascii="Times New Roman" w:hAnsi="Times New Roman" w:cs="Times New Roman"/>
                    <w:noProof/>
                  </w:rPr>
                  <w:t>Leptin</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_Toc406801057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26</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58" w:history="1">
                <w:r w:rsidR="00A17942" w:rsidRPr="00E562DD">
                  <w:rPr>
                    <w:rStyle w:val="Hypertextovodkaz"/>
                    <w:rFonts w:ascii="Times New Roman" w:hAnsi="Times New Roman" w:cs="Times New Roman"/>
                    <w:noProof/>
                  </w:rPr>
                  <w:t>Thyroid hormones</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_Toc406801058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26</w:t>
                </w:r>
                <w:r w:rsidR="00A17942" w:rsidRPr="00E562DD">
                  <w:rPr>
                    <w:rFonts w:ascii="Times New Roman" w:hAnsi="Times New Roman" w:cs="Times New Roman"/>
                    <w:noProof/>
                    <w:webHidden/>
                  </w:rPr>
                  <w:fldChar w:fldCharType="end"/>
                </w:r>
              </w:hyperlink>
            </w:p>
            <w:p w:rsidR="00A17942" w:rsidRPr="00E562DD" w:rsidRDefault="009531BB">
              <w:pPr>
                <w:pStyle w:val="Obsah2"/>
                <w:tabs>
                  <w:tab w:val="left" w:pos="880"/>
                  <w:tab w:val="right" w:leader="dot" w:pos="8395"/>
                </w:tabs>
                <w:rPr>
                  <w:rFonts w:ascii="Times New Roman" w:hAnsi="Times New Roman" w:cs="Times New Roman"/>
                  <w:noProof/>
                  <w:lang w:val="cs-CZ"/>
                </w:rPr>
              </w:pPr>
              <w:hyperlink w:anchor="_Toc406801059" w:history="1">
                <w:r w:rsidR="00A17942" w:rsidRPr="00E562DD">
                  <w:rPr>
                    <w:rStyle w:val="Hypertextovodkaz"/>
                    <w:rFonts w:ascii="Times New Roman" w:hAnsi="Times New Roman" w:cs="Times New Roman"/>
                    <w:noProof/>
                  </w:rPr>
                  <w:t>4.4</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Electrolytes and Acid-Base</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_Toc406801059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27</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60" w:history="1">
                <w:r w:rsidR="00A17942" w:rsidRPr="00E562DD">
                  <w:rPr>
                    <w:rStyle w:val="Hypertextovodkaz"/>
                    <w:rFonts w:ascii="Times New Roman" w:hAnsi="Times New Roman" w:cs="Times New Roman"/>
                    <w:noProof/>
                  </w:rPr>
                  <w:t>Acid-base</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_Toc406801060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27</w:t>
                </w:r>
                <w:r w:rsidR="00A17942" w:rsidRPr="00E562DD">
                  <w:rPr>
                    <w:rFonts w:ascii="Times New Roman" w:hAnsi="Times New Roman" w:cs="Times New Roman"/>
                    <w:noProof/>
                    <w:webHidden/>
                  </w:rPr>
                  <w:fldChar w:fldCharType="end"/>
                </w:r>
              </w:hyperlink>
            </w:p>
            <w:p w:rsidR="00A17942" w:rsidRPr="00E562DD" w:rsidRDefault="009531BB">
              <w:pPr>
                <w:pStyle w:val="Obsah2"/>
                <w:tabs>
                  <w:tab w:val="left" w:pos="880"/>
                  <w:tab w:val="right" w:leader="dot" w:pos="8395"/>
                </w:tabs>
                <w:rPr>
                  <w:rFonts w:ascii="Times New Roman" w:hAnsi="Times New Roman" w:cs="Times New Roman"/>
                  <w:noProof/>
                  <w:lang w:val="cs-CZ"/>
                </w:rPr>
              </w:pPr>
              <w:hyperlink w:anchor="_Toc406801061" w:history="1">
                <w:r w:rsidR="00A17942" w:rsidRPr="00E562DD">
                  <w:rPr>
                    <w:rStyle w:val="Hypertextovodkaz"/>
                    <w:rFonts w:ascii="Times New Roman" w:hAnsi="Times New Roman" w:cs="Times New Roman"/>
                    <w:noProof/>
                  </w:rPr>
                  <w:t>4.5</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Gases</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_Toc406801061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30</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62" w:history="1">
                <w:r w:rsidR="00A17942" w:rsidRPr="00E562DD">
                  <w:rPr>
                    <w:rStyle w:val="Hypertextovodkaz"/>
                    <w:rFonts w:ascii="Times New Roman" w:hAnsi="Times New Roman" w:cs="Times New Roman"/>
                    <w:noProof/>
                  </w:rPr>
                  <w:t>Ventilation</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_Toc406801062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30</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63" w:history="1">
                <w:r w:rsidR="00A17942" w:rsidRPr="00E562DD">
                  <w:rPr>
                    <w:rStyle w:val="Hypertextovodkaz"/>
                    <w:rFonts w:ascii="Times New Roman" w:hAnsi="Times New Roman" w:cs="Times New Roman"/>
                    <w:noProof/>
                  </w:rPr>
                  <w:t>Oxygen</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_Toc406801063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31</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64" w:history="1">
                <w:r w:rsidR="00A17942" w:rsidRPr="00E562DD">
                  <w:rPr>
                    <w:rStyle w:val="Hypertextovodkaz"/>
                    <w:rFonts w:ascii="Times New Roman" w:hAnsi="Times New Roman" w:cs="Times New Roman"/>
                    <w:noProof/>
                  </w:rPr>
                  <w:t>Carbon dioxide</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_Toc406801064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32</w:t>
                </w:r>
                <w:r w:rsidR="00A17942" w:rsidRPr="00E562DD">
                  <w:rPr>
                    <w:rFonts w:ascii="Times New Roman" w:hAnsi="Times New Roman" w:cs="Times New Roman"/>
                    <w:noProof/>
                    <w:webHidden/>
                  </w:rPr>
                  <w:fldChar w:fldCharType="end"/>
                </w:r>
              </w:hyperlink>
            </w:p>
            <w:p w:rsidR="00A17942" w:rsidRPr="00E562DD" w:rsidRDefault="009531BB">
              <w:pPr>
                <w:pStyle w:val="Obsah2"/>
                <w:tabs>
                  <w:tab w:val="left" w:pos="880"/>
                  <w:tab w:val="right" w:leader="dot" w:pos="8395"/>
                </w:tabs>
                <w:rPr>
                  <w:rFonts w:ascii="Times New Roman" w:hAnsi="Times New Roman" w:cs="Times New Roman"/>
                  <w:noProof/>
                  <w:lang w:val="cs-CZ"/>
                </w:rPr>
              </w:pPr>
              <w:hyperlink w:anchor="_Toc406801065" w:history="1">
                <w:r w:rsidR="00A17942" w:rsidRPr="00E562DD">
                  <w:rPr>
                    <w:rStyle w:val="Hypertextovodkaz"/>
                    <w:rFonts w:ascii="Times New Roman" w:hAnsi="Times New Roman" w:cs="Times New Roman"/>
                    <w:noProof/>
                  </w:rPr>
                  <w:t>4.6</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Nutrients and Metabolism</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_Toc406801065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32</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66" w:history="1">
                <w:r w:rsidR="00A17942" w:rsidRPr="00E562DD">
                  <w:rPr>
                    <w:rStyle w:val="Hypertextovodkaz"/>
                    <w:rFonts w:ascii="Times New Roman" w:hAnsi="Times New Roman" w:cs="Times New Roman"/>
                    <w:noProof/>
                  </w:rPr>
                  <w:t>Cellular metabolism</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_Toc406801066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33</w:t>
                </w:r>
                <w:r w:rsidR="00A17942" w:rsidRPr="00E562DD">
                  <w:rPr>
                    <w:rFonts w:ascii="Times New Roman" w:hAnsi="Times New Roman" w:cs="Times New Roman"/>
                    <w:noProof/>
                    <w:webHidden/>
                  </w:rPr>
                  <w:fldChar w:fldCharType="end"/>
                </w:r>
              </w:hyperlink>
            </w:p>
            <w:p w:rsidR="00A17942" w:rsidRPr="00E562DD" w:rsidRDefault="009531BB">
              <w:pPr>
                <w:pStyle w:val="Obsah3"/>
                <w:tabs>
                  <w:tab w:val="right" w:leader="dot" w:pos="8395"/>
                </w:tabs>
                <w:rPr>
                  <w:rFonts w:ascii="Times New Roman" w:hAnsi="Times New Roman" w:cs="Times New Roman"/>
                  <w:i w:val="0"/>
                  <w:iCs w:val="0"/>
                  <w:noProof/>
                  <w:lang w:val="cs-CZ"/>
                </w:rPr>
              </w:pPr>
              <w:hyperlink w:anchor="_Toc406801067" w:history="1">
                <w:r w:rsidR="00A17942" w:rsidRPr="00E562DD">
                  <w:rPr>
                    <w:rStyle w:val="Hypertextovodkaz"/>
                    <w:rFonts w:ascii="Times New Roman" w:hAnsi="Times New Roman" w:cs="Times New Roman"/>
                    <w:noProof/>
                  </w:rPr>
                  <w:t>Keto-acids</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_Toc406801067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33</w:t>
                </w:r>
                <w:r w:rsidR="00A17942" w:rsidRPr="00E562DD">
                  <w:rPr>
                    <w:rFonts w:ascii="Times New Roman" w:hAnsi="Times New Roman" w:cs="Times New Roman"/>
                    <w:noProof/>
                    <w:webHidden/>
                  </w:rPr>
                  <w:fldChar w:fldCharType="end"/>
                </w:r>
              </w:hyperlink>
            </w:p>
            <w:p w:rsidR="00A17942" w:rsidRPr="00E562DD" w:rsidRDefault="009531BB">
              <w:pPr>
                <w:pStyle w:val="Obsah2"/>
                <w:tabs>
                  <w:tab w:val="left" w:pos="880"/>
                  <w:tab w:val="right" w:leader="dot" w:pos="8395"/>
                </w:tabs>
                <w:rPr>
                  <w:rFonts w:ascii="Times New Roman" w:hAnsi="Times New Roman" w:cs="Times New Roman"/>
                  <w:noProof/>
                  <w:lang w:val="cs-CZ"/>
                </w:rPr>
              </w:pPr>
              <w:hyperlink w:anchor="_Toc406801068" w:history="1">
                <w:r w:rsidR="00A17942" w:rsidRPr="00E562DD">
                  <w:rPr>
                    <w:rStyle w:val="Hypertextovodkaz"/>
                    <w:rFonts w:ascii="Times New Roman" w:hAnsi="Times New Roman" w:cs="Times New Roman"/>
                    <w:noProof/>
                  </w:rPr>
                  <w:t>4.7</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Thermoregulation</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_Toc406801068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33</w:t>
                </w:r>
                <w:r w:rsidR="00A17942" w:rsidRPr="00E562DD">
                  <w:rPr>
                    <w:rFonts w:ascii="Times New Roman" w:hAnsi="Times New Roman" w:cs="Times New Roman"/>
                    <w:noProof/>
                    <w:webHidden/>
                  </w:rPr>
                  <w:fldChar w:fldCharType="end"/>
                </w:r>
              </w:hyperlink>
            </w:p>
            <w:p w:rsidR="00A17942" w:rsidRPr="00E562DD" w:rsidRDefault="009531BB">
              <w:pPr>
                <w:pStyle w:val="Obsah2"/>
                <w:tabs>
                  <w:tab w:val="left" w:pos="880"/>
                  <w:tab w:val="right" w:leader="dot" w:pos="8395"/>
                </w:tabs>
                <w:rPr>
                  <w:rFonts w:ascii="Times New Roman" w:hAnsi="Times New Roman" w:cs="Times New Roman"/>
                  <w:noProof/>
                  <w:lang w:val="cs-CZ"/>
                </w:rPr>
              </w:pPr>
              <w:hyperlink w:anchor="_Toc406801069" w:history="1">
                <w:r w:rsidR="00A17942" w:rsidRPr="00E562DD">
                  <w:rPr>
                    <w:rStyle w:val="Hypertextovodkaz"/>
                    <w:rFonts w:ascii="Times New Roman" w:hAnsi="Times New Roman" w:cs="Times New Roman"/>
                    <w:noProof/>
                  </w:rPr>
                  <w:t>4.8</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Neural Reflexes</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_Toc406801069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33</w:t>
                </w:r>
                <w:r w:rsidR="00A17942" w:rsidRPr="00E562DD">
                  <w:rPr>
                    <w:rFonts w:ascii="Times New Roman" w:hAnsi="Times New Roman" w:cs="Times New Roman"/>
                    <w:noProof/>
                    <w:webHidden/>
                  </w:rPr>
                  <w:fldChar w:fldCharType="end"/>
                </w:r>
              </w:hyperlink>
            </w:p>
            <w:p w:rsidR="00A17942" w:rsidRPr="00E562DD" w:rsidRDefault="009531BB">
              <w:pPr>
                <w:pStyle w:val="Obsah1"/>
                <w:tabs>
                  <w:tab w:val="left" w:pos="400"/>
                  <w:tab w:val="right" w:leader="dot" w:pos="8395"/>
                </w:tabs>
                <w:rPr>
                  <w:rFonts w:ascii="Times New Roman" w:hAnsi="Times New Roman" w:cs="Times New Roman"/>
                  <w:noProof/>
                  <w:lang w:val="cs-CZ"/>
                </w:rPr>
              </w:pPr>
              <w:hyperlink w:anchor="_Toc406801070" w:history="1">
                <w:r w:rsidR="00A17942" w:rsidRPr="00E562DD">
                  <w:rPr>
                    <w:rStyle w:val="Hypertextovodkaz"/>
                    <w:rFonts w:ascii="Times New Roman" w:hAnsi="Times New Roman" w:cs="Times New Roman"/>
                    <w:noProof/>
                  </w:rPr>
                  <w:t>5</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Discussion</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_Toc406801070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33</w:t>
                </w:r>
                <w:r w:rsidR="00A17942" w:rsidRPr="00E562DD">
                  <w:rPr>
                    <w:rFonts w:ascii="Times New Roman" w:hAnsi="Times New Roman" w:cs="Times New Roman"/>
                    <w:noProof/>
                    <w:webHidden/>
                  </w:rPr>
                  <w:fldChar w:fldCharType="end"/>
                </w:r>
              </w:hyperlink>
            </w:p>
            <w:p w:rsidR="00A17942" w:rsidRPr="00E562DD" w:rsidRDefault="009531BB">
              <w:pPr>
                <w:pStyle w:val="Obsah1"/>
                <w:tabs>
                  <w:tab w:val="left" w:pos="400"/>
                  <w:tab w:val="right" w:leader="dot" w:pos="8395"/>
                </w:tabs>
                <w:rPr>
                  <w:rFonts w:ascii="Times New Roman" w:hAnsi="Times New Roman" w:cs="Times New Roman"/>
                  <w:noProof/>
                  <w:lang w:val="cs-CZ"/>
                </w:rPr>
              </w:pPr>
              <w:hyperlink w:anchor="_Toc406801071" w:history="1">
                <w:r w:rsidR="00A17942" w:rsidRPr="00E562DD">
                  <w:rPr>
                    <w:rStyle w:val="Hypertextovodkaz"/>
                    <w:rFonts w:ascii="Times New Roman" w:hAnsi="Times New Roman" w:cs="Times New Roman"/>
                    <w:noProof/>
                  </w:rPr>
                  <w:t>6</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Conclusion</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_Toc406801071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33</w:t>
                </w:r>
                <w:r w:rsidR="00A17942" w:rsidRPr="00E562DD">
                  <w:rPr>
                    <w:rFonts w:ascii="Times New Roman" w:hAnsi="Times New Roman" w:cs="Times New Roman"/>
                    <w:noProof/>
                    <w:webHidden/>
                  </w:rPr>
                  <w:fldChar w:fldCharType="end"/>
                </w:r>
              </w:hyperlink>
            </w:p>
            <w:p w:rsidR="00A17942" w:rsidRPr="00E562DD" w:rsidRDefault="009531BB">
              <w:pPr>
                <w:pStyle w:val="Obsah1"/>
                <w:tabs>
                  <w:tab w:val="left" w:pos="400"/>
                  <w:tab w:val="right" w:leader="dot" w:pos="8395"/>
                </w:tabs>
                <w:rPr>
                  <w:rFonts w:ascii="Times New Roman" w:hAnsi="Times New Roman" w:cs="Times New Roman"/>
                  <w:noProof/>
                  <w:lang w:val="cs-CZ"/>
                </w:rPr>
              </w:pPr>
              <w:hyperlink w:anchor="_Toc406801072" w:history="1">
                <w:r w:rsidR="00A17942" w:rsidRPr="00E562DD">
                  <w:rPr>
                    <w:rStyle w:val="Hypertextovodkaz"/>
                    <w:rFonts w:ascii="Times New Roman" w:hAnsi="Times New Roman" w:cs="Times New Roman"/>
                    <w:noProof/>
                  </w:rPr>
                  <w:t>7</w:t>
                </w:r>
                <w:r w:rsidR="00A17942" w:rsidRPr="00E562DD">
                  <w:rPr>
                    <w:rFonts w:ascii="Times New Roman" w:hAnsi="Times New Roman" w:cs="Times New Roman"/>
                    <w:noProof/>
                    <w:lang w:val="cs-CZ"/>
                  </w:rPr>
                  <w:tab/>
                </w:r>
                <w:r w:rsidR="00A17942" w:rsidRPr="00E562DD">
                  <w:rPr>
                    <w:rStyle w:val="Hypertextovodkaz"/>
                    <w:rFonts w:ascii="Times New Roman" w:hAnsi="Times New Roman" w:cs="Times New Roman"/>
                    <w:noProof/>
                  </w:rPr>
                  <w:t>References</w:t>
                </w:r>
                <w:r w:rsidR="00A17942" w:rsidRPr="00E562DD">
                  <w:rPr>
                    <w:rFonts w:ascii="Times New Roman" w:hAnsi="Times New Roman" w:cs="Times New Roman"/>
                    <w:noProof/>
                    <w:webHidden/>
                  </w:rPr>
                  <w:tab/>
                </w:r>
                <w:r w:rsidR="00A17942" w:rsidRPr="00E562DD">
                  <w:rPr>
                    <w:rFonts w:ascii="Times New Roman" w:hAnsi="Times New Roman" w:cs="Times New Roman"/>
                    <w:noProof/>
                    <w:webHidden/>
                  </w:rPr>
                  <w:fldChar w:fldCharType="begin"/>
                </w:r>
                <w:r w:rsidR="00A17942" w:rsidRPr="00E562DD">
                  <w:rPr>
                    <w:rFonts w:ascii="Times New Roman" w:hAnsi="Times New Roman" w:cs="Times New Roman"/>
                    <w:noProof/>
                    <w:webHidden/>
                  </w:rPr>
                  <w:instrText xml:space="preserve"> PAGEREF _Toc406801072 \h </w:instrText>
                </w:r>
                <w:r w:rsidR="00A17942" w:rsidRPr="00E562DD">
                  <w:rPr>
                    <w:rFonts w:ascii="Times New Roman" w:hAnsi="Times New Roman" w:cs="Times New Roman"/>
                    <w:noProof/>
                    <w:webHidden/>
                  </w:rPr>
                </w:r>
                <w:r w:rsidR="00A17942" w:rsidRPr="00E562DD">
                  <w:rPr>
                    <w:rFonts w:ascii="Times New Roman" w:hAnsi="Times New Roman" w:cs="Times New Roman"/>
                    <w:noProof/>
                    <w:webHidden/>
                  </w:rPr>
                  <w:fldChar w:fldCharType="separate"/>
                </w:r>
                <w:r w:rsidR="00A17942" w:rsidRPr="00E562DD">
                  <w:rPr>
                    <w:rFonts w:ascii="Times New Roman" w:hAnsi="Times New Roman" w:cs="Times New Roman"/>
                    <w:noProof/>
                    <w:webHidden/>
                  </w:rPr>
                  <w:t>33</w:t>
                </w:r>
                <w:r w:rsidR="00A17942" w:rsidRPr="00E562DD">
                  <w:rPr>
                    <w:rFonts w:ascii="Times New Roman" w:hAnsi="Times New Roman" w:cs="Times New Roman"/>
                    <w:noProof/>
                    <w:webHidden/>
                  </w:rPr>
                  <w:fldChar w:fldCharType="end"/>
                </w:r>
              </w:hyperlink>
            </w:p>
            <w:p w:rsidR="003362FC" w:rsidRPr="00E562DD" w:rsidRDefault="003362FC" w:rsidP="003362FC">
              <w:pPr>
                <w:rPr>
                  <w:rFonts w:ascii="Times New Roman" w:hAnsi="Times New Roman" w:cs="Times New Roman"/>
                </w:rPr>
              </w:pPr>
              <w:r w:rsidRPr="00E562DD">
                <w:rPr>
                  <w:rFonts w:ascii="Times New Roman" w:hAnsi="Times New Roman" w:cs="Times New Roman"/>
                  <w:b/>
                  <w:bCs/>
                </w:rPr>
                <w:fldChar w:fldCharType="end"/>
              </w:r>
            </w:p>
          </w:sdtContent>
        </w:sdt>
        <w:p w:rsidR="003362FC" w:rsidRPr="00E562DD" w:rsidRDefault="003362FC" w:rsidP="003362FC">
          <w:pPr>
            <w:pStyle w:val="Nadpis1"/>
            <w:rPr>
              <w:rStyle w:val="Znaknadpisu1"/>
              <w:rFonts w:ascii="Times New Roman" w:hAnsi="Times New Roman" w:cs="Times New Roman"/>
            </w:rPr>
          </w:pPr>
          <w:r w:rsidRPr="00E562DD">
            <w:rPr>
              <w:rFonts w:ascii="Times New Roman" w:hAnsi="Times New Roman" w:cs="Times New Roman"/>
            </w:rPr>
            <w:br w:type="page"/>
          </w:r>
          <w:bookmarkStart w:id="0" w:name="_Toc406801017"/>
          <w:r w:rsidRPr="00E562DD">
            <w:rPr>
              <w:rStyle w:val="Znaknadpisu1"/>
              <w:rFonts w:ascii="Times New Roman" w:hAnsi="Times New Roman" w:cs="Times New Roman"/>
            </w:rPr>
            <w:lastRenderedPageBreak/>
            <w:t>Introduction</w:t>
          </w:r>
          <w:bookmarkEnd w:id="0"/>
        </w:p>
        <w:p w:rsidR="003362FC" w:rsidRPr="00E562DD" w:rsidRDefault="003362FC" w:rsidP="003362FC">
          <w:pPr>
            <w:pStyle w:val="Nadpis2"/>
            <w:rPr>
              <w:rStyle w:val="Znaknadpisu1"/>
              <w:rFonts w:ascii="Times New Roman" w:hAnsi="Times New Roman" w:cs="Times New Roman"/>
            </w:rPr>
          </w:pPr>
          <w:bookmarkStart w:id="1" w:name="_Toc406801018"/>
          <w:r w:rsidRPr="00E562DD">
            <w:rPr>
              <w:rStyle w:val="Znaknadpisu1"/>
              <w:rFonts w:ascii="Times New Roman" w:hAnsi="Times New Roman" w:cs="Times New Roman"/>
            </w:rPr>
            <w:t>Imagine</w:t>
          </w:r>
          <w:bookmarkEnd w:id="1"/>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 </w:t>
          </w:r>
        </w:p>
        <w:p w:rsidR="003362FC" w:rsidRPr="00E562DD" w:rsidRDefault="003362FC" w:rsidP="003362FC">
          <w:pPr>
            <w:pStyle w:val="Nadpis1"/>
            <w:rPr>
              <w:rStyle w:val="Znaknadpisu1"/>
              <w:rFonts w:ascii="Times New Roman" w:hAnsi="Times New Roman" w:cs="Times New Roman"/>
            </w:rPr>
          </w:pPr>
          <w:bookmarkStart w:id="2" w:name="_Toc406801019"/>
          <w:r w:rsidRPr="00E562DD">
            <w:rPr>
              <w:rStyle w:val="Znaknadpisu1"/>
              <w:rFonts w:ascii="Times New Roman" w:hAnsi="Times New Roman" w:cs="Times New Roman"/>
            </w:rPr>
            <w:t>Methods</w:t>
          </w:r>
          <w:bookmarkEnd w:id="2"/>
        </w:p>
        <w:p w:rsidR="003362FC" w:rsidRPr="00E562DD" w:rsidRDefault="003362FC" w:rsidP="003362FC">
          <w:pPr>
            <w:pStyle w:val="Nadpis2"/>
            <w:rPr>
              <w:rStyle w:val="Znaknadpisu1"/>
              <w:rFonts w:ascii="Times New Roman" w:hAnsi="Times New Roman" w:cs="Times New Roman"/>
            </w:rPr>
          </w:pPr>
          <w:bookmarkStart w:id="3" w:name="_Toc406801020"/>
          <w:r w:rsidRPr="00E562DD">
            <w:rPr>
              <w:rStyle w:val="Znaknadpisu1"/>
              <w:rFonts w:ascii="Times New Roman" w:hAnsi="Times New Roman" w:cs="Times New Roman"/>
            </w:rPr>
            <w:t>Physical principles</w:t>
          </w:r>
          <w:bookmarkEnd w:id="3"/>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Pr="00E562DD" w:rsidRDefault="003362FC" w:rsidP="003362FC">
          <w:pPr>
            <w:pStyle w:val="Nadpis3"/>
            <w:numPr>
              <w:ilvl w:val="0"/>
              <w:numId w:val="0"/>
            </w:numPr>
            <w:ind w:left="720"/>
            <w:rPr>
              <w:rFonts w:ascii="Times New Roman" w:hAnsi="Times New Roman" w:cs="Times New Roman"/>
            </w:rPr>
          </w:pPr>
          <w:bookmarkStart w:id="4" w:name="_Toc406801021"/>
          <w:bookmarkStart w:id="5" w:name="_International_system_of"/>
          <w:bookmarkEnd w:id="5"/>
          <w:r w:rsidRPr="00E562DD">
            <w:rPr>
              <w:rFonts w:ascii="Times New Roman" w:hAnsi="Times New Roman" w:cs="Times New Roman"/>
            </w:rPr>
            <w:t>International system of units</w:t>
          </w:r>
          <w:bookmarkEnd w:id="4"/>
        </w:p>
        <w:p w:rsidR="003362FC" w:rsidRPr="00E562DD" w:rsidRDefault="003362FC" w:rsidP="003362FC">
          <w:pPr>
            <w:pStyle w:val="Zkladntext"/>
            <w:ind w:firstLine="284"/>
          </w:pPr>
          <w:r w:rsidRPr="00E562DD">
            <w:t xml:space="preserve">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 Table 1. The flow of heat/energy is usually calculated in kcal/min, but in physics this is called power and is expressed in the SI unit watts. </w:t>
          </w:r>
        </w:p>
        <w:p w:rsidR="003362FC" w:rsidRPr="00E562DD" w:rsidRDefault="003362FC" w:rsidP="003362FC">
          <w:pPr>
            <w:pStyle w:val="Zkladntext"/>
            <w:ind w:firstLine="284"/>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E562DD">
            <w:t>torrs</w:t>
          </w:r>
          <w:proofErr w:type="spellEnd"/>
          <w:r w:rsidRPr="00E562DD">
            <w:t>. It is caused again by variance in measurement conditions.</w:t>
          </w:r>
        </w:p>
        <w:p w:rsidR="003362FC" w:rsidRPr="00E562DD" w:rsidRDefault="003362FC" w:rsidP="003362FC">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E562DD">
            <w:t>eq</w:t>
          </w:r>
          <w:proofErr w:type="spellEnd"/>
          <w:r w:rsidRPr="00E562DD">
            <w:t xml:space="preserve">”. A charge of 1eq, for example, has 1mol of </w:t>
          </w:r>
          <w:r w:rsidRPr="00E562DD">
            <w:lastRenderedPageBreak/>
            <w:t xml:space="preserve">sodium </w:t>
          </w:r>
          <w:proofErr w:type="spellStart"/>
          <w:r w:rsidRPr="00E562DD">
            <w:t>cations</w:t>
          </w:r>
          <w:proofErr w:type="spellEnd"/>
          <w:r w:rsidRPr="00E562DD">
            <w:t xml:space="preserve"> (Na</w:t>
          </w:r>
          <w:r w:rsidRPr="00E562DD">
            <w:rPr>
              <w:vertAlign w:val="superscript"/>
            </w:rPr>
            <w:t>+</w:t>
          </w:r>
          <w:r w:rsidRPr="00E562DD">
            <w:t xml:space="preserve">). The fluxes of electrically charged ions can be in </w:t>
          </w:r>
          <w:proofErr w:type="spellStart"/>
          <w:r w:rsidRPr="00E562DD">
            <w:t>meq</w:t>
          </w:r>
          <w:proofErr w:type="spellEnd"/>
          <w:r w:rsidRPr="00E562DD">
            <w:t>/min, but in physics the SI unit ampere is more generally used.</w:t>
          </w:r>
        </w:p>
        <w:p w:rsidR="00A17942" w:rsidRPr="00E562DD" w:rsidRDefault="00A17942" w:rsidP="00A17942">
          <w:pPr>
            <w:pStyle w:val="Titulek"/>
            <w:keepNext/>
            <w:rPr>
              <w:rFonts w:ascii="Times New Roman" w:hAnsi="Times New Roman" w:cs="Times New Roman"/>
            </w:rPr>
          </w:pPr>
        </w:p>
        <w:p w:rsidR="00A17942" w:rsidRPr="00E562DD" w:rsidRDefault="00A17942" w:rsidP="00A17942">
          <w:pPr>
            <w:pStyle w:val="Titulek"/>
            <w:keepNext/>
            <w:rPr>
              <w:rFonts w:ascii="Times New Roman" w:hAnsi="Times New Roman" w:cs="Times New Roman"/>
            </w:rPr>
          </w:pPr>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Pr="00E562DD">
            <w:rPr>
              <w:rFonts w:ascii="Times New Roman" w:hAnsi="Times New Roman" w:cs="Times New Roman"/>
              <w:noProof/>
            </w:rPr>
            <w:t>1</w:t>
          </w:r>
          <w:r w:rsidRPr="00E562DD">
            <w:rPr>
              <w:rFonts w:ascii="Times New Roman" w:hAnsi="Times New Roman" w:cs="Times New Roman"/>
            </w:rPr>
            <w:fldChar w:fldCharType="end"/>
          </w:r>
          <w:r w:rsidRPr="00E562DD">
            <w:rPr>
              <w:rFonts w:ascii="Times New Roman" w:hAnsi="Times New Roman" w:cs="Times New Roman"/>
            </w:rPr>
            <w:t xml:space="preserve">, </w:t>
          </w:r>
          <w:proofErr w:type="gramStart"/>
          <w:r w:rsidRPr="00E562DD">
            <w:rPr>
              <w:rFonts w:ascii="Times New Roman" w:hAnsi="Times New Roman" w:cs="Times New Roman"/>
            </w:rPr>
            <w:t>Selected</w:t>
          </w:r>
          <w:proofErr w:type="gramEnd"/>
          <w:r w:rsidRPr="00E562DD">
            <w:rPr>
              <w:rFonts w:ascii="Times New Roman" w:hAnsi="Times New Roman" w:cs="Times New Roman"/>
            </w:rP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BD00BE">
                <w:pPr>
                  <w:pStyle w:val="Zkladntextodsazen"/>
                  <w:ind w:firstLine="0"/>
                  <w:jc w:val="center"/>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D00BE">
                <w:pPr>
                  <w:pStyle w:val="Zkladntext"/>
                </w:pPr>
              </w:p>
            </w:tc>
            <w:tc>
              <w:tcPr>
                <w:tcW w:w="2316" w:type="dxa"/>
                <w:shd w:val="clear" w:color="auto" w:fill="FFFFFF" w:themeFill="background1"/>
              </w:tcPr>
              <w:p w:rsidR="003362FC" w:rsidRPr="00E562DD"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D00B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D00BE">
                <w:pPr>
                  <w:pStyle w:val="Zkladntext"/>
                </w:pPr>
              </w:p>
            </w:tc>
            <w:tc>
              <w:tcPr>
                <w:tcW w:w="2316" w:type="dxa"/>
                <w:shd w:val="clear" w:color="auto" w:fill="FFFFFF" w:themeFill="background1"/>
              </w:tcPr>
              <w:p w:rsidR="003362FC" w:rsidRPr="00E562DD"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D00B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D00BE">
                <w:pPr>
                  <w:pStyle w:val="Zkladntext"/>
                </w:pPr>
              </w:p>
            </w:tc>
            <w:tc>
              <w:tcPr>
                <w:tcW w:w="2316" w:type="dxa"/>
                <w:shd w:val="clear" w:color="auto" w:fill="FFFFFF" w:themeFill="background1"/>
              </w:tcPr>
              <w:p w:rsidR="003362FC" w:rsidRPr="00E562DD"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D00B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D00BE">
                <w:pPr>
                  <w:pStyle w:val="Zkladntext"/>
                </w:pPr>
              </w:p>
            </w:tc>
            <w:tc>
              <w:tcPr>
                <w:tcW w:w="2316" w:type="dxa"/>
                <w:shd w:val="clear" w:color="auto" w:fill="FFFFFF" w:themeFill="background1"/>
              </w:tcPr>
              <w:p w:rsidR="003362FC" w:rsidRPr="00E562DD"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degC</w:t>
                </w:r>
                <w:proofErr w:type="spellEnd"/>
              </w:p>
            </w:tc>
            <w:tc>
              <w:tcPr>
                <w:tcW w:w="464" w:type="dxa"/>
                <w:shd w:val="clear" w:color="auto" w:fill="FFFFFF" w:themeFill="background1"/>
              </w:tcPr>
              <w:p w:rsidR="003362FC" w:rsidRPr="00E562DD"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D00B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D00BE">
                <w:pPr>
                  <w:pStyle w:val="Zkladntext"/>
                </w:pPr>
              </w:p>
            </w:tc>
            <w:tc>
              <w:tcPr>
                <w:tcW w:w="2316" w:type="dxa"/>
                <w:shd w:val="clear" w:color="auto" w:fill="FFFFFF" w:themeFill="background1"/>
              </w:tcPr>
              <w:p w:rsidR="003362FC" w:rsidRPr="00E562DD"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meq</w:t>
                </w:r>
                <w:proofErr w:type="spellEnd"/>
              </w:p>
            </w:tc>
            <w:tc>
              <w:tcPr>
                <w:tcW w:w="464" w:type="dxa"/>
                <w:shd w:val="clear" w:color="auto" w:fill="FFFFFF" w:themeFill="background1"/>
              </w:tcPr>
              <w:p w:rsidR="003362FC" w:rsidRPr="00E562DD"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D00B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D00BE">
                <w:pPr>
                  <w:pStyle w:val="Zkladntext"/>
                </w:pPr>
              </w:p>
            </w:tc>
            <w:tc>
              <w:tcPr>
                <w:tcW w:w="2316" w:type="dxa"/>
                <w:shd w:val="clear" w:color="auto" w:fill="FFFFFF" w:themeFill="background1"/>
              </w:tcPr>
              <w:p w:rsidR="003362FC" w:rsidRPr="00E562DD"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meq</w:t>
                </w:r>
                <w:proofErr w:type="spellEnd"/>
                <w:r w:rsidRPr="00E562DD">
                  <w:t>/min</w:t>
                </w:r>
              </w:p>
            </w:tc>
            <w:tc>
              <w:tcPr>
                <w:tcW w:w="464" w:type="dxa"/>
                <w:shd w:val="clear" w:color="auto" w:fill="FFFFFF" w:themeFill="background1"/>
              </w:tcPr>
              <w:p w:rsidR="003362FC" w:rsidRPr="00E562DD"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D00B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D00BE">
                <w:pPr>
                  <w:pStyle w:val="Zkladntext"/>
                </w:pPr>
              </w:p>
            </w:tc>
            <w:tc>
              <w:tcPr>
                <w:tcW w:w="2316" w:type="dxa"/>
                <w:shd w:val="clear" w:color="auto" w:fill="FFFFFF" w:themeFill="background1"/>
              </w:tcPr>
              <w:p w:rsidR="003362FC" w:rsidRPr="00E562DD"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mosm</w:t>
                </w:r>
                <w:proofErr w:type="spellEnd"/>
              </w:p>
            </w:tc>
            <w:tc>
              <w:tcPr>
                <w:tcW w:w="464" w:type="dxa"/>
                <w:shd w:val="clear" w:color="auto" w:fill="FFFFFF" w:themeFill="background1"/>
              </w:tcPr>
              <w:p w:rsidR="003362FC" w:rsidRPr="00E562DD"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D00B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BD00BE">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D00BE">
                <w:pPr>
                  <w:pStyle w:val="Zkladntext"/>
                </w:pPr>
              </w:p>
            </w:tc>
            <w:tc>
              <w:tcPr>
                <w:tcW w:w="2316" w:type="dxa"/>
                <w:shd w:val="clear" w:color="auto" w:fill="FFFFFF" w:themeFill="background1"/>
              </w:tcPr>
              <w:p w:rsidR="003362FC" w:rsidRPr="00E562DD"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litreSTP</w:t>
                </w:r>
                <w:proofErr w:type="spellEnd"/>
              </w:p>
            </w:tc>
            <w:tc>
              <w:tcPr>
                <w:tcW w:w="464" w:type="dxa"/>
                <w:shd w:val="clear" w:color="auto" w:fill="FFFFFF" w:themeFill="background1"/>
              </w:tcPr>
              <w:p w:rsidR="003362FC" w:rsidRPr="00E562DD"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D00B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BD00BE">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D00BE">
                <w:pPr>
                  <w:pStyle w:val="Zkladntext"/>
                </w:pPr>
              </w:p>
            </w:tc>
            <w:tc>
              <w:tcPr>
                <w:tcW w:w="2316" w:type="dxa"/>
                <w:shd w:val="clear" w:color="auto" w:fill="FFFFFF" w:themeFill="background1"/>
              </w:tcPr>
              <w:p w:rsidR="003362FC" w:rsidRPr="00E562DD"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litreSATP</w:t>
                </w:r>
                <w:proofErr w:type="spellEnd"/>
              </w:p>
            </w:tc>
            <w:tc>
              <w:tcPr>
                <w:tcW w:w="464" w:type="dxa"/>
                <w:shd w:val="clear" w:color="auto" w:fill="FFFFFF" w:themeFill="background1"/>
              </w:tcPr>
              <w:p w:rsidR="003362FC" w:rsidRPr="00E562DD"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D00B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BD00BE">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D00BE">
                <w:pPr>
                  <w:pStyle w:val="Zkladntext"/>
                </w:pPr>
              </w:p>
            </w:tc>
            <w:tc>
              <w:tcPr>
                <w:tcW w:w="2316" w:type="dxa"/>
                <w:shd w:val="clear" w:color="auto" w:fill="FFFFFF" w:themeFill="background1"/>
              </w:tcPr>
              <w:p w:rsidR="003362FC" w:rsidRPr="00E562DD"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litreNIST</w:t>
                </w:r>
                <w:proofErr w:type="spellEnd"/>
              </w:p>
            </w:tc>
            <w:tc>
              <w:tcPr>
                <w:tcW w:w="464" w:type="dxa"/>
                <w:shd w:val="clear" w:color="auto" w:fill="FFFFFF" w:themeFill="background1"/>
              </w:tcPr>
              <w:p w:rsidR="003362FC" w:rsidRPr="00E562DD"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D00B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BD00BE">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w:t>
                </w:r>
                <w:r w:rsidR="00AF7F4C" w:rsidRPr="00E562DD">
                  <w:t>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D00BE">
                <w:pPr>
                  <w:pStyle w:val="Zkladntext"/>
                </w:pPr>
              </w:p>
            </w:tc>
            <w:tc>
              <w:tcPr>
                <w:tcW w:w="2316" w:type="dxa"/>
                <w:shd w:val="clear" w:color="auto" w:fill="FFFFFF" w:themeFill="background1"/>
              </w:tcPr>
              <w:p w:rsidR="003362FC" w:rsidRPr="00E562DD"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D00B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BD00BE">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D00BE">
                <w:pPr>
                  <w:pStyle w:val="Zkladntext"/>
                </w:pPr>
              </w:p>
            </w:tc>
            <w:tc>
              <w:tcPr>
                <w:tcW w:w="2316" w:type="dxa"/>
                <w:shd w:val="clear" w:color="auto" w:fill="FFFFFF" w:themeFill="background1"/>
              </w:tcPr>
              <w:p w:rsidR="003362FC" w:rsidRPr="00E562DD"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iu</w:t>
                </w:r>
                <w:proofErr w:type="spellEnd"/>
                <w:r w:rsidRPr="00E562DD">
                  <w:t xml:space="preserve"> of Erythropoietin </w:t>
                </w:r>
              </w:p>
            </w:tc>
            <w:tc>
              <w:tcPr>
                <w:tcW w:w="464" w:type="dxa"/>
                <w:shd w:val="clear" w:color="auto" w:fill="FFFFFF" w:themeFill="background1"/>
              </w:tcPr>
              <w:p w:rsidR="003362FC" w:rsidRPr="00E562DD"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D00B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BD00BE">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bl>
        <w:p w:rsidR="00A17942" w:rsidRPr="00E562DD" w:rsidRDefault="00A17942" w:rsidP="003362FC">
          <w:pPr>
            <w:pStyle w:val="Zkladntextodsazen"/>
          </w:pPr>
        </w:p>
        <w:p w:rsidR="003362FC" w:rsidRPr="00E562DD" w:rsidRDefault="003362FC" w:rsidP="003362FC">
          <w:pPr>
            <w:pStyle w:val="Zkladntextodsazen"/>
          </w:pPr>
          <w:r w:rsidRPr="00E562DD">
            <w:t xml:space="preserve">Another strange unit describing the amount of substance is the </w:t>
          </w:r>
          <w:proofErr w:type="spellStart"/>
          <w:r w:rsidRPr="00E562DD">
            <w:t>osmol</w:t>
          </w:r>
          <w:proofErr w:type="spellEnd"/>
          <w:r w:rsidRPr="00E562DD">
            <w:t xml:space="preserve"> (“</w:t>
          </w:r>
          <w:proofErr w:type="spellStart"/>
          <w:r w:rsidRPr="00E562DD">
            <w:t>osm</w:t>
          </w:r>
          <w:proofErr w:type="spellEnd"/>
          <w:r w:rsidRPr="00E562DD">
            <w:t xml:space="preserve">”), which has the same value as the </w:t>
          </w:r>
          <w:proofErr w:type="spellStart"/>
          <w:r w:rsidRPr="00E562DD">
            <w:t>mol</w:t>
          </w:r>
          <w:proofErr w:type="spellEnd"/>
          <w:r w:rsidRPr="00E562DD">
            <w:t xml:space="preserve">, but which highlights the property that this substance cannot cross the membrane together with the flux of its solvent. </w:t>
          </w:r>
        </w:p>
        <w:p w:rsidR="003362FC" w:rsidRPr="00E562DD" w:rsidRDefault="003362FC" w:rsidP="003362FC">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3362FC">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w:t>
          </w:r>
          <w:proofErr w:type="gramStart"/>
          <w:r w:rsidRPr="00E562DD">
            <w:rPr>
              <w:rStyle w:val="nowrap"/>
              <w:color w:val="000000"/>
              <w:szCs w:val="22"/>
              <w:shd w:val="clear" w:color="auto" w:fill="F9F9F9"/>
            </w:rPr>
            <w:t>)×</w:t>
          </w:r>
          <w:proofErr w:type="gramEnd"/>
          <w:r w:rsidRPr="00E562DD">
            <w:rPr>
              <w:rStyle w:val="nowrap"/>
              <w:color w:val="000000"/>
              <w:szCs w:val="22"/>
              <w:shd w:val="clear" w:color="auto" w:fill="F9F9F9"/>
            </w:rPr>
            <w:t>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3362FC" w:rsidRPr="00E562DD" w:rsidRDefault="003362FC" w:rsidP="003362FC">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/l”. To correct this physical unit is necessary to shift the value to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/m3” (“</w:t>
          </w:r>
          <w:proofErr w:type="spellStart"/>
          <w:r w:rsidRPr="00E562DD">
            <w:rPr>
              <w:rStyle w:val="apple-converted-space"/>
              <w:color w:val="000000"/>
              <w:szCs w:val="22"/>
              <w:shd w:val="clear" w:color="auto" w:fill="FFFFFF"/>
            </w:rPr>
            <w:t>mmol</w:t>
          </w:r>
          <w:proofErr w:type="spellEnd"/>
          <w:r w:rsidRPr="00E562DD">
            <w:rPr>
              <w:rStyle w:val="apple-converted-space"/>
              <w:color w:val="000000"/>
              <w:szCs w:val="22"/>
              <w:shd w:val="clear" w:color="auto" w:fill="FFFFFF"/>
            </w:rPr>
            <w:t xml:space="preserve">/l”). Similar situations can be observed with using of </w:t>
          </w:r>
          <w:proofErr w:type="spellStart"/>
          <w:r w:rsidRPr="00E562DD">
            <w:rPr>
              <w:rStyle w:val="apple-converted-space"/>
              <w:color w:val="000000"/>
              <w:szCs w:val="22"/>
              <w:shd w:val="clear" w:color="auto" w:fill="FFFFFF"/>
            </w:rPr>
            <w:t>pK</w:t>
          </w:r>
          <w:proofErr w:type="spellEnd"/>
          <w:r w:rsidRPr="00E562DD">
            <w:rPr>
              <w:rStyle w:val="apple-converted-space"/>
              <w:color w:val="000000"/>
              <w:szCs w:val="22"/>
              <w:shd w:val="clear" w:color="auto" w:fill="FFFFFF"/>
            </w:rPr>
            <w:t xml:space="preserve"> (minus decimal logarithm of dissociation constant for acid-base reactions), where in addition the physical unit is dependent on number of products and number of reactants.</w:t>
          </w:r>
        </w:p>
        <w:p w:rsidR="003362FC" w:rsidRPr="00E562DD" w:rsidRDefault="003362FC" w:rsidP="003362FC">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w:t>
          </w:r>
          <w:r w:rsidRPr="00E562DD">
            <w:rPr>
              <w:rStyle w:val="apple-converted-space"/>
              <w:color w:val="000000"/>
              <w:szCs w:val="22"/>
              <w:shd w:val="clear" w:color="auto" w:fill="FFFFFF"/>
            </w:rPr>
            <w:lastRenderedPageBreak/>
            <w:t>the pharmacological international unit of substances have not many times any equivalent in SI units, but it need to be used in physiological calculations as they are.</w:t>
          </w:r>
        </w:p>
        <w:p w:rsidR="003362FC" w:rsidRPr="00E562DD" w:rsidRDefault="003362FC" w:rsidP="003362FC">
          <w:pPr>
            <w:pStyle w:val="Nadpis3"/>
            <w:numPr>
              <w:ilvl w:val="0"/>
              <w:numId w:val="0"/>
            </w:numPr>
            <w:ind w:left="720"/>
            <w:rPr>
              <w:rFonts w:ascii="Times New Roman" w:hAnsi="Times New Roman" w:cs="Times New Roman"/>
            </w:rPr>
          </w:pPr>
          <w:bookmarkStart w:id="6" w:name="_Toc406801022"/>
          <w:r w:rsidRPr="00E562DD">
            <w:rPr>
              <w:rFonts w:ascii="Times New Roman" w:hAnsi="Times New Roman" w:cs="Times New Roman"/>
            </w:rPr>
            <w:t xml:space="preserve">Redundant </w:t>
          </w:r>
          <w:r w:rsidR="008E24D5" w:rsidRPr="00E562DD">
            <w:rPr>
              <w:rFonts w:ascii="Times New Roman" w:hAnsi="Times New Roman" w:cs="Times New Roman"/>
            </w:rPr>
            <w:t xml:space="preserve">physical </w:t>
          </w:r>
          <w:r w:rsidRPr="00E562DD">
            <w:rPr>
              <w:rFonts w:ascii="Times New Roman" w:hAnsi="Times New Roman" w:cs="Times New Roman"/>
            </w:rPr>
            <w:t>quantities</w:t>
          </w:r>
          <w:bookmarkEnd w:id="6"/>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3362FC">
          <w:pPr>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3362FC">
          <w:pPr>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proofErr w:type="spellStart"/>
          <w:r w:rsidR="00B75D2A" w:rsidRPr="00E562DD">
            <w:rPr>
              <w:rFonts w:ascii="Times New Roman" w:hAnsi="Times New Roman" w:cs="Times New Roman"/>
            </w:rPr>
            <w:t>unitless</w:t>
          </w:r>
          <w:proofErr w:type="spellEnd"/>
          <w:r w:rsidR="00B75D2A" w:rsidRPr="00E562DD">
            <w:rPr>
              <w:rFonts w:ascii="Times New Roman" w:hAnsi="Times New Roman" w:cs="Times New Roman"/>
            </w:rPr>
            <w:t xml:space="preserve">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3362FC">
          <w:pPr>
            <w:pStyle w:val="Nadpis3"/>
            <w:numPr>
              <w:ilvl w:val="0"/>
              <w:numId w:val="0"/>
            </w:numPr>
            <w:ind w:left="720"/>
            <w:rPr>
              <w:rFonts w:ascii="Times New Roman" w:hAnsi="Times New Roman" w:cs="Times New Roman"/>
            </w:rPr>
          </w:pPr>
          <w:bookmarkStart w:id="7" w:name="_Toc406801023"/>
          <w:r w:rsidRPr="00E562DD">
            <w:rPr>
              <w:rFonts w:ascii="Times New Roman" w:hAnsi="Times New Roman" w:cs="Times New Roman"/>
            </w:rPr>
            <w:t>Conservation laws</w:t>
          </w:r>
          <w:bookmarkEnd w:id="7"/>
        </w:p>
        <w:p w:rsidR="003362FC" w:rsidRPr="00E562DD" w:rsidRDefault="003362FC" w:rsidP="003362FC">
          <w:pPr>
            <w:rPr>
              <w:rFonts w:ascii="Times New Roman" w:hAnsi="Times New Roman" w:cs="Times New Roman"/>
            </w:rPr>
          </w:pPr>
          <w:r w:rsidRPr="00E562DD">
            <w:rPr>
              <w:rFonts w:ascii="Times New Roman" w:hAnsi="Times New Roman" w:cs="Times New Roman"/>
            </w:rPr>
            <w:t>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As example are chemical reactions which always reach equilibrium such as acid-base reactions or oxygen binding to hemoglobin. Or the elementary particles which are in steady state at constant amount inside the body.</w:t>
          </w:r>
        </w:p>
        <w:p w:rsidR="003362FC" w:rsidRPr="00E562DD" w:rsidRDefault="003362FC" w:rsidP="003362FC">
          <w:pPr>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 must this system equation be written explicitly which is not many times so intuitive.</w:t>
          </w:r>
        </w:p>
        <w:p w:rsidR="003362FC" w:rsidRPr="00E562DD" w:rsidRDefault="003362FC" w:rsidP="003362FC">
          <w:pPr>
            <w:pStyle w:val="Nadpis2"/>
            <w:rPr>
              <w:rFonts w:ascii="Times New Roman" w:hAnsi="Times New Roman" w:cs="Times New Roman"/>
            </w:rPr>
          </w:pPr>
          <w:bookmarkStart w:id="8" w:name="_Toc406801024"/>
          <w:r w:rsidRPr="00E562DD">
            <w:rPr>
              <w:rFonts w:ascii="Times New Roman" w:hAnsi="Times New Roman" w:cs="Times New Roman"/>
            </w:rPr>
            <w:t>Modelica Principles</w:t>
          </w:r>
          <w:bookmarkEnd w:id="8"/>
        </w:p>
        <w:p w:rsidR="003362FC" w:rsidRPr="00E562DD" w:rsidRDefault="00995B56" w:rsidP="003362FC">
          <w:pPr>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8"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that is supported by many other projects, companies and organizations. As a result there are available many environments for this language</w:t>
          </w:r>
          <w:r w:rsidR="000462AA" w:rsidRPr="00E562DD">
            <w:rPr>
              <w:rFonts w:ascii="Times New Roman" w:hAnsi="Times New Roman" w:cs="Times New Roman"/>
            </w:rPr>
            <w:t xml:space="preserve">. For example Dymola, OpenModelica, </w:t>
          </w:r>
          <w:proofErr w:type="spellStart"/>
          <w:r w:rsidR="000462AA" w:rsidRPr="00E562DD">
            <w:rPr>
              <w:rFonts w:ascii="Times New Roman" w:hAnsi="Times New Roman" w:cs="Times New Roman"/>
            </w:rPr>
            <w:t>JModelica</w:t>
          </w:r>
          <w:proofErr w:type="spellEnd"/>
          <w:r w:rsidR="000462AA" w:rsidRPr="00E562DD">
            <w:rPr>
              <w:rFonts w:ascii="Times New Roman" w:hAnsi="Times New Roman" w:cs="Times New Roman"/>
            </w:rPr>
            <w:t xml:space="preserve">, CATIA Systems, </w:t>
          </w:r>
          <w:proofErr w:type="spellStart"/>
          <w:r w:rsidR="000462AA" w:rsidRPr="00E562DD">
            <w:rPr>
              <w:rFonts w:ascii="Times New Roman" w:hAnsi="Times New Roman" w:cs="Times New Roman"/>
            </w:rPr>
            <w:t>CyModelica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MapleSim</w:t>
          </w:r>
          <w:proofErr w:type="spellEnd"/>
          <w:r w:rsidR="000462AA" w:rsidRPr="00E562DD">
            <w:rPr>
              <w:rFonts w:ascii="Times New Roman" w:hAnsi="Times New Roman" w:cs="Times New Roman"/>
            </w:rPr>
            <w:t xml:space="preserve"> or Wolfram </w:t>
          </w:r>
          <w:proofErr w:type="spellStart"/>
          <w:r w:rsidR="000462AA" w:rsidRPr="00E562DD">
            <w:rPr>
              <w:rFonts w:ascii="Times New Roman" w:hAnsi="Times New Roman" w:cs="Times New Roman"/>
            </w:rPr>
            <w:t>SystemModeler</w:t>
          </w:r>
          <w:proofErr w:type="spellEnd"/>
          <w:r w:rsidR="000462AA" w:rsidRPr="00E562DD">
            <w:rPr>
              <w:rFonts w:ascii="Times New Roman" w:hAnsi="Times New Roman" w:cs="Times New Roman"/>
            </w:rPr>
            <w:t>.</w:t>
          </w:r>
        </w:p>
        <w:p w:rsidR="00CA749F" w:rsidRPr="00E562DD" w:rsidRDefault="00DE6A34" w:rsidP="00CA749F">
          <w:pPr>
            <w:pStyle w:val="Nadpis3"/>
            <w:numPr>
              <w:ilvl w:val="0"/>
              <w:numId w:val="0"/>
            </w:numPr>
            <w:ind w:left="720"/>
            <w:rPr>
              <w:rFonts w:ascii="Times New Roman" w:hAnsi="Times New Roman" w:cs="Times New Roman"/>
            </w:rPr>
          </w:pPr>
          <w:bookmarkStart w:id="9" w:name="_Toc406801025"/>
          <w:bookmarkStart w:id="10" w:name="_Floating_point_numbers"/>
          <w:bookmarkEnd w:id="10"/>
          <w:r w:rsidRPr="00E562DD">
            <w:rPr>
              <w:rFonts w:ascii="Times New Roman" w:hAnsi="Times New Roman" w:cs="Times New Roman"/>
            </w:rPr>
            <w:t>Floating point numbers</w:t>
          </w:r>
          <w:bookmarkEnd w:id="9"/>
        </w:p>
        <w:p w:rsidR="00CA749F" w:rsidRPr="00E562DD" w:rsidRDefault="00CA749F" w:rsidP="00CA749F">
          <w:pPr>
            <w:rPr>
              <w:rFonts w:ascii="Times New Roman" w:hAnsi="Times New Roman" w:cs="Times New Roman"/>
            </w:rPr>
          </w:pPr>
          <w:r w:rsidRPr="00E562DD">
            <w:rPr>
              <w:rFonts w:ascii="Times New Roman" w:hAnsi="Times New Roman" w:cs="Times New Roman"/>
            </w:rPr>
            <w:t xml:space="preserve">From mathematical point of view has the </w:t>
          </w:r>
          <w:r w:rsidR="00E562DD">
            <w:rPr>
              <w:rFonts w:ascii="Times New Roman" w:hAnsi="Times New Roman" w:cs="Times New Roman"/>
            </w:rPr>
            <w:t>domain</w:t>
          </w:r>
          <w:r w:rsidRPr="00E562DD">
            <w:rPr>
              <w:rFonts w:ascii="Times New Roman" w:hAnsi="Times New Roman" w:cs="Times New Roman"/>
            </w:rPr>
            <w:t xml:space="preserve"> of real numbers infinity members. How it is possible, than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xml:space="preserve">? The answer is by approximations. There must be always some limits of precisions, </w:t>
          </w:r>
          <w:r w:rsidRPr="00E562DD">
            <w:rPr>
              <w:rFonts w:ascii="Times New Roman" w:hAnsi="Times New Roman" w:cs="Times New Roman"/>
            </w:rPr>
            <w:lastRenderedPageBreak/>
            <w:t>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CA749F">
          <w:pPr>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CA749F">
          <w:pPr>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E6A34" w:rsidP="003362FC">
          <w:pPr>
            <w:pStyle w:val="Nadpis3"/>
            <w:numPr>
              <w:ilvl w:val="0"/>
              <w:numId w:val="0"/>
            </w:numPr>
            <w:ind w:left="720"/>
            <w:rPr>
              <w:rFonts w:ascii="Times New Roman" w:hAnsi="Times New Roman" w:cs="Times New Roman"/>
            </w:rPr>
          </w:pPr>
          <w:bookmarkStart w:id="11" w:name="_Toc406801026"/>
          <w:r w:rsidRPr="00E562DD">
            <w:rPr>
              <w:rFonts w:ascii="Times New Roman" w:hAnsi="Times New Roman" w:cs="Times New Roman"/>
            </w:rPr>
            <w:t>Definition</w:t>
          </w:r>
          <w:r w:rsidR="00B95B32" w:rsidRPr="00E562DD">
            <w:rPr>
              <w:rFonts w:ascii="Times New Roman" w:hAnsi="Times New Roman" w:cs="Times New Roman"/>
            </w:rPr>
            <w:t>s</w:t>
          </w:r>
          <w:r w:rsidRPr="00E562DD">
            <w:rPr>
              <w:rFonts w:ascii="Times New Roman" w:hAnsi="Times New Roman" w:cs="Times New Roman"/>
            </w:rPr>
            <w:t xml:space="preserve"> and </w:t>
          </w:r>
          <w:r w:rsidR="00B95B32" w:rsidRPr="00E562DD">
            <w:rPr>
              <w:rFonts w:ascii="Times New Roman" w:hAnsi="Times New Roman" w:cs="Times New Roman"/>
            </w:rPr>
            <w:t>their</w:t>
          </w:r>
          <w:r w:rsidRPr="00E562DD">
            <w:rPr>
              <w:rFonts w:ascii="Times New Roman" w:hAnsi="Times New Roman" w:cs="Times New Roman"/>
            </w:rPr>
            <w:t xml:space="preserve"> I</w:t>
          </w:r>
          <w:r w:rsidR="003362FC" w:rsidRPr="00E562DD">
            <w:rPr>
              <w:rFonts w:ascii="Times New Roman" w:hAnsi="Times New Roman" w:cs="Times New Roman"/>
            </w:rPr>
            <w:t>nstance</w:t>
          </w:r>
          <w:r w:rsidRPr="00E562DD">
            <w:rPr>
              <w:rFonts w:ascii="Times New Roman" w:hAnsi="Times New Roman" w:cs="Times New Roman"/>
            </w:rPr>
            <w:t>s</w:t>
          </w:r>
          <w:bookmarkEnd w:id="11"/>
        </w:p>
        <w:p w:rsidR="004B565F" w:rsidRPr="00E562DD" w:rsidRDefault="000462AA" w:rsidP="003362FC">
          <w:pPr>
            <w:rPr>
              <w:rFonts w:ascii="Times New Roman" w:hAnsi="Times New Roman" w:cs="Times New Roman"/>
            </w:rPr>
          </w:pPr>
          <w:r w:rsidRPr="00E562DD">
            <w:rPr>
              <w:rFonts w:ascii="Times New Roman" w:hAnsi="Times New Roman" w:cs="Times New Roman"/>
            </w:rPr>
            <w:t xml:space="preserve">Object oriented programing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 xml:space="preserve">object as definition is very intuitive, because it copies the human language and thinking. Each defined term is an object, which can have one or more occurrence.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3362FC">
          <w:pPr>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 xml:space="preserve">more and more detailed definitions of the owner parts. Especially in physiology are these patterns everywhere. Having object for chemical reaction, chemical substance, organelle, membrane channel, cell, membrane, tissues or physiological systems is possible to compose new detailed objects as huge models of physiology using already described objects just by choosing the right values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3362FC">
          <w:pPr>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3362FC" w:rsidRPr="00E562DD" w:rsidRDefault="007D7D67" w:rsidP="00862E51">
          <w:pPr>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 xml:space="preserve">by many effectors. </w:t>
          </w:r>
        </w:p>
        <w:p w:rsidR="00862E51" w:rsidRPr="00E562DD" w:rsidRDefault="00862E51" w:rsidP="00862E51">
          <w:pPr>
            <w:rPr>
              <w:rFonts w:ascii="Times New Roman" w:hAnsi="Times New Roman" w:cs="Times New Roman"/>
            </w:rPr>
          </w:pPr>
          <w:r w:rsidRPr="00E562DD">
            <w:rPr>
              <w:rFonts w:ascii="Times New Roman" w:hAnsi="Times New Roman" w:cs="Times New Roman"/>
            </w:rPr>
            <w:lastRenderedPageBreak/>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only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723E4" w:rsidRPr="00E562DD" w:rsidRDefault="00B723E4" w:rsidP="00A17942">
          <w:pPr>
            <w:spacing w:after="0" w:line="240" w:lineRule="auto"/>
            <w:ind w:left="851"/>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B723E4" w:rsidRPr="00E562DD" w:rsidRDefault="00B723E4" w:rsidP="00A17942">
          <w:pPr>
            <w:spacing w:after="0" w:line="240" w:lineRule="auto"/>
            <w:ind w:left="851"/>
            <w:rPr>
              <w:rFonts w:ascii="Times New Roman" w:eastAsia="Times New Roman" w:hAnsi="Times New Roman" w:cs="Times New Roman"/>
              <w:lang w:val="cs-CZ"/>
            </w:rPr>
          </w:pPr>
          <w:r w:rsidRPr="00E562DD">
            <w:rPr>
              <w:rFonts w:ascii="Times New Roman" w:eastAsia="Times New Roman" w:hAnsi="Times New Roman" w:cs="Times New Roman"/>
              <w:lang w:val="cs-CZ"/>
            </w:rPr>
            <w:t>  </w:t>
          </w:r>
          <w:proofErr w:type="spellStart"/>
          <w:r w:rsidRPr="00E562DD">
            <w:rPr>
              <w:rFonts w:ascii="Times New Roman" w:eastAsia="Times New Roman" w:hAnsi="Times New Roman" w:cs="Times New Roman"/>
              <w:color w:val="0000FF"/>
              <w:lang w:val="cs-CZ"/>
            </w:rPr>
            <w:t>parameter</w:t>
          </w:r>
          <w:proofErr w:type="spellEnd"/>
          <w:r w:rsidRPr="00E562DD">
            <w:rPr>
              <w:rFonts w:ascii="Times New Roman" w:eastAsia="Times New Roman" w:hAnsi="Times New Roman" w:cs="Times New Roman"/>
              <w:color w:val="0000FF"/>
              <w:lang w:val="cs-CZ"/>
            </w:rPr>
            <w:t>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w:t>
          </w:r>
          <w:proofErr w:type="spellStart"/>
          <w:r w:rsidRPr="00E562DD">
            <w:rPr>
              <w:rFonts w:ascii="Times New Roman" w:eastAsia="Times New Roman" w:hAnsi="Times New Roman" w:cs="Times New Roman"/>
              <w:color w:val="006400"/>
              <w:lang w:val="cs-CZ"/>
            </w:rPr>
            <w:t>number</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parameter</w:t>
          </w:r>
          <w:proofErr w:type="spellEnd"/>
          <w:r w:rsidRPr="00E562DD">
            <w:rPr>
              <w:rFonts w:ascii="Times New Roman" w:eastAsia="Times New Roman" w:hAnsi="Times New Roman" w:cs="Times New Roman"/>
              <w:color w:val="006400"/>
              <w:lang w:val="cs-CZ"/>
            </w:rPr>
            <w:t>"</w:t>
          </w:r>
          <w:r w:rsidRPr="00E562DD">
            <w:rPr>
              <w:rFonts w:ascii="Times New Roman" w:eastAsia="Times New Roman" w:hAnsi="Times New Roman" w:cs="Times New Roman"/>
              <w:lang w:val="cs-CZ"/>
            </w:rPr>
            <w:t>;</w:t>
          </w:r>
        </w:p>
        <w:p w:rsidR="00B723E4" w:rsidRPr="00E562DD" w:rsidRDefault="00B723E4" w:rsidP="00A17942">
          <w:pPr>
            <w:spacing w:after="0" w:line="240" w:lineRule="auto"/>
            <w:ind w:left="851"/>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B723E4" w:rsidRPr="00E562DD" w:rsidRDefault="00B723E4" w:rsidP="00A17942">
          <w:pPr>
            <w:spacing w:after="0" w:line="240" w:lineRule="auto"/>
            <w:ind w:left="851"/>
            <w:rPr>
              <w:rFonts w:ascii="Times New Roman" w:eastAsia="Times New Roman" w:hAnsi="Times New Roman" w:cs="Times New Roman"/>
              <w:lang w:val="cs-CZ"/>
            </w:rPr>
          </w:pPr>
        </w:p>
        <w:p w:rsidR="00B723E4" w:rsidRPr="00E562DD" w:rsidRDefault="00B723E4" w:rsidP="00A17942">
          <w:pPr>
            <w:spacing w:after="0" w:line="240" w:lineRule="auto"/>
            <w:ind w:left="851"/>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A"</w:t>
          </w:r>
        </w:p>
        <w:p w:rsidR="00B723E4" w:rsidRPr="00E562DD" w:rsidRDefault="00B723E4" w:rsidP="00A17942">
          <w:pPr>
            <w:spacing w:after="0" w:line="240" w:lineRule="auto"/>
            <w:ind w:left="851"/>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First</w:t>
          </w:r>
          <w:proofErr w:type="spellEnd"/>
          <w:r w:rsidRPr="00E562DD">
            <w:rPr>
              <w:rFonts w:ascii="Times New Roman" w:eastAsia="Times New Roman" w:hAnsi="Times New Roman" w:cs="Times New Roman"/>
              <w:color w:val="006400"/>
              <w:lang w:val="cs-CZ"/>
            </w:rPr>
            <w:t>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B723E4" w:rsidRPr="00E562DD" w:rsidRDefault="00B723E4" w:rsidP="00A17942">
          <w:pPr>
            <w:spacing w:after="0" w:line="240" w:lineRule="auto"/>
            <w:ind w:left="851"/>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of class B"</w:t>
          </w:r>
          <w:r w:rsidRPr="00E562DD">
            <w:rPr>
              <w:rFonts w:ascii="Times New Roman" w:eastAsia="Times New Roman" w:hAnsi="Times New Roman" w:cs="Times New Roman"/>
              <w:lang w:val="cs-CZ"/>
            </w:rPr>
            <w:t>;</w:t>
          </w:r>
        </w:p>
        <w:p w:rsidR="00B723E4" w:rsidRPr="00E562DD" w:rsidRDefault="00B723E4" w:rsidP="00A17942">
          <w:pPr>
            <w:spacing w:after="0" w:line="240" w:lineRule="auto"/>
            <w:ind w:left="851"/>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B723E4" w:rsidRPr="00E562DD" w:rsidRDefault="00B723E4" w:rsidP="00A17942">
          <w:pPr>
            <w:spacing w:after="0" w:line="240" w:lineRule="auto"/>
            <w:ind w:left="851"/>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B95B32" w:rsidRPr="00E562DD" w:rsidRDefault="00B95B32" w:rsidP="00B723E4">
          <w:pPr>
            <w:spacing w:after="0" w:line="240" w:lineRule="auto"/>
            <w:rPr>
              <w:rFonts w:ascii="Times New Roman" w:eastAsia="Times New Roman" w:hAnsi="Times New Roman" w:cs="Times New Roman"/>
              <w:lang w:val="cs-CZ"/>
            </w:rPr>
          </w:pPr>
        </w:p>
        <w:p w:rsidR="00800645" w:rsidRPr="00E562DD" w:rsidRDefault="00B95B32" w:rsidP="00800645">
          <w:pPr>
            <w:spacing w:after="0" w:line="240" w:lineRule="auto"/>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306614">
          <w:pPr>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proofErr w:type="gramStart"/>
          <w:r w:rsidRPr="00E562DD">
            <w:rPr>
              <w:rFonts w:ascii="Times New Roman" w:hAnsi="Times New Roman" w:cs="Times New Roman"/>
            </w:rPr>
            <w:t>Browser’.</w:t>
          </w:r>
          <w:proofErr w:type="gramEnd"/>
          <w:r w:rsidRPr="00E562DD">
            <w:rPr>
              <w:rFonts w:ascii="Times New Roman" w:hAnsi="Times New Roman" w:cs="Times New Roman"/>
            </w:rPr>
            <w:t xml:space="preserve">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 </w:t>
          </w:r>
          <w:r w:rsidR="003A5D7C" w:rsidRPr="00E562DD">
            <w:rPr>
              <w:rFonts w:ascii="Times New Roman" w:hAnsi="Times New Roman" w:cs="Times New Roman"/>
              <w:highlight w:val="yellow"/>
            </w:rPr>
            <w:t>Fig1</w:t>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3A5D7C">
          <w:pPr>
            <w:keepNext/>
            <w:rPr>
              <w:rFonts w:ascii="Times New Roman" w:hAnsi="Times New Roman" w:cs="Times New Roman"/>
            </w:rPr>
          </w:pPr>
          <w:r w:rsidRPr="00E562DD">
            <w:rPr>
              <w:rFonts w:ascii="Times New Roman" w:hAnsi="Times New Roman" w:cs="Times New Roman"/>
              <w:noProof/>
              <w:lang w:val="cs-CZ"/>
            </w:rPr>
            <w:drawing>
              <wp:inline distT="0" distB="0" distL="0" distR="0" wp14:anchorId="5F06FEF4" wp14:editId="2A6FB44E">
                <wp:extent cx="5337049" cy="3747770"/>
                <wp:effectExtent l="0" t="0" r="0" b="508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37049" cy="3747770"/>
                        </a:xfrm>
                        <a:prstGeom prst="rect">
                          <a:avLst/>
                        </a:prstGeom>
                      </pic:spPr>
                    </pic:pic>
                  </a:graphicData>
                </a:graphic>
              </wp:inline>
            </w:drawing>
          </w:r>
        </w:p>
        <w:p w:rsidR="00306614" w:rsidRPr="00E562DD" w:rsidRDefault="003A5D7C" w:rsidP="003A5D7C">
          <w:pPr>
            <w:pStyle w:val="Titulek"/>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Pr="00E562DD">
            <w:rPr>
              <w:rFonts w:ascii="Times New Roman" w:hAnsi="Times New Roman" w:cs="Times New Roman"/>
              <w:noProof/>
            </w:rPr>
            <w:t>1</w:t>
          </w:r>
          <w:r w:rsidRPr="00E562DD">
            <w:rPr>
              <w:rFonts w:ascii="Times New Roman" w:hAnsi="Times New Roman" w:cs="Times New Roman"/>
            </w:rPr>
            <w:fldChar w:fldCharType="end"/>
          </w:r>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Pr="00E562DD" w:rsidRDefault="003A5D7C" w:rsidP="000C3E58">
          <w:pPr>
            <w:rPr>
              <w:rFonts w:ascii="Times New Roman" w:hAnsi="Times New Roman" w:cs="Times New Roman"/>
            </w:rPr>
          </w:pPr>
          <w:r w:rsidRPr="00E562DD">
            <w:rPr>
              <w:rFonts w:ascii="Times New Roman" w:hAnsi="Times New Roman" w:cs="Times New Roman"/>
            </w:rPr>
            <w:lastRenderedPageBreak/>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Any class instance could be added to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just by drag&amp;drop of icons from ‘Package Browser’. But be careful, because double click to any class in ‘Package Browser’ causes switch of class definitions.</w:t>
          </w:r>
        </w:p>
        <w:p w:rsidR="00EE0CCC" w:rsidRPr="00E562DD" w:rsidRDefault="00922D5D" w:rsidP="000C3E58">
          <w:pPr>
            <w:rPr>
              <w:rFonts w:ascii="Times New Roman" w:hAnsi="Times New Roman" w:cs="Times New Roman"/>
            </w:rPr>
          </w:pPr>
          <w:r w:rsidRPr="00E562DD">
            <w:rPr>
              <w:rFonts w:ascii="Times New Roman" w:hAnsi="Times New Roman" w:cs="Times New Roman"/>
              <w:highlight w:val="green"/>
            </w:rPr>
            <w:t>TODO: An action sequence of inserting class instance</w:t>
          </w:r>
          <w:r w:rsidR="009D0B65" w:rsidRPr="00E562DD">
            <w:rPr>
              <w:rFonts w:ascii="Times New Roman" w:hAnsi="Times New Roman" w:cs="Times New Roman"/>
            </w:rPr>
            <w:t xml:space="preserve"> </w:t>
          </w:r>
        </w:p>
        <w:p w:rsidR="000C3E58" w:rsidRPr="00E562DD" w:rsidRDefault="006557B8" w:rsidP="000C3E58">
          <w:pPr>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p>
        <w:p w:rsidR="003362FC" w:rsidRPr="00E562DD" w:rsidRDefault="003362FC" w:rsidP="003362FC">
          <w:pPr>
            <w:pStyle w:val="Nadpis3"/>
            <w:numPr>
              <w:ilvl w:val="0"/>
              <w:numId w:val="0"/>
            </w:numPr>
            <w:ind w:left="720"/>
            <w:rPr>
              <w:rFonts w:ascii="Times New Roman" w:hAnsi="Times New Roman" w:cs="Times New Roman"/>
            </w:rPr>
          </w:pPr>
          <w:bookmarkStart w:id="12" w:name="_Toc406801027"/>
          <w:r w:rsidRPr="00E562DD">
            <w:rPr>
              <w:rFonts w:ascii="Times New Roman" w:hAnsi="Times New Roman" w:cs="Times New Roman"/>
            </w:rPr>
            <w:t>Connections</w:t>
          </w:r>
          <w:bookmarkEnd w:id="12"/>
        </w:p>
        <w:p w:rsidR="00EE0CCC" w:rsidRPr="00E562DD" w:rsidRDefault="00A221EC" w:rsidP="003362FC">
          <w:pPr>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Fig1)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w:t>
          </w:r>
          <w:proofErr w:type="gramStart"/>
          <w:r w:rsidRPr="00E562DD">
            <w:rPr>
              <w:rFonts w:ascii="Times New Roman" w:hAnsi="Times New Roman" w:cs="Times New Roman"/>
            </w:rPr>
            <w:t>‘Real</w:t>
          </w:r>
          <w:proofErr w:type="gramEnd"/>
          <w:r w:rsidRPr="00E562DD">
            <w:rPr>
              <w:rFonts w:ascii="Times New Roman" w:hAnsi="Times New Roman" w:cs="Times New Roman"/>
            </w:rPr>
            <w:t>’) with causality direction prefix.</w:t>
          </w:r>
          <w:r w:rsidR="001249CD" w:rsidRPr="00E562DD">
            <w:rPr>
              <w:rFonts w:ascii="Times New Roman" w:hAnsi="Times New Roman" w:cs="Times New Roman"/>
            </w:rPr>
            <w:t xml:space="preserve"> After inserting any block instance to ‘</w:t>
          </w:r>
          <w:proofErr w:type="spellStart"/>
          <w:r w:rsidR="001249CD" w:rsidRPr="00E562DD">
            <w:rPr>
              <w:rFonts w:ascii="Times New Roman" w:hAnsi="Times New Roman" w:cs="Times New Roman"/>
            </w:rPr>
            <w:t>MyClass</w:t>
          </w:r>
          <w:proofErr w:type="spellEnd"/>
          <w:r w:rsidR="001249CD" w:rsidRPr="00E562DD">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922D5D" w:rsidRPr="00E562DD" w:rsidRDefault="00922D5D" w:rsidP="003362FC">
          <w:pPr>
            <w:rPr>
              <w:rFonts w:ascii="Times New Roman" w:hAnsi="Times New Roman" w:cs="Times New Roman"/>
            </w:rPr>
          </w:pPr>
          <w:r w:rsidRPr="00E562DD">
            <w:rPr>
              <w:rFonts w:ascii="Times New Roman" w:hAnsi="Times New Roman" w:cs="Times New Roman"/>
              <w:highlight w:val="green"/>
            </w:rPr>
            <w:t>TODO: An action sequence of connecting connectors</w:t>
          </w:r>
          <w:r w:rsidRPr="00E562DD">
            <w:rPr>
              <w:rFonts w:ascii="Times New Roman" w:hAnsi="Times New Roman" w:cs="Times New Roman"/>
            </w:rPr>
            <w:t xml:space="preserve"> </w:t>
          </w:r>
        </w:p>
        <w:p w:rsidR="00EE0CCC" w:rsidRPr="00E562DD" w:rsidRDefault="001249CD" w:rsidP="003362FC">
          <w:pPr>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E562DD">
            <w:rPr>
              <w:rFonts w:ascii="Times New Roman" w:hAnsi="Times New Roman" w:cs="Times New Roman"/>
            </w:rPr>
            <w:t>busConnector</w:t>
          </w:r>
          <w:proofErr w:type="spellEnd"/>
          <w:r w:rsidR="00E37093" w:rsidRPr="00E562DD">
            <w:rPr>
              <w:rFonts w:ascii="Times New Roman" w:hAnsi="Times New Roman" w:cs="Times New Roman"/>
            </w:rPr>
            <w:t>’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3362FC">
          <w:pPr>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w:t>
          </w:r>
          <w:proofErr w:type="spellStart"/>
          <w:r w:rsidRPr="00E562DD">
            <w:rPr>
              <w:rFonts w:ascii="Times New Roman" w:hAnsi="Times New Roman" w:cs="Times New Roman"/>
            </w:rPr>
            <w:t>nonflow</w:t>
          </w:r>
          <w:proofErr w:type="spellEnd"/>
          <w:r w:rsidRPr="00E562DD">
            <w:rPr>
              <w:rFonts w:ascii="Times New Roman" w:hAnsi="Times New Roman" w:cs="Times New Roman"/>
            </w:rPr>
            <w:t xml:space="preserve">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w:t>
          </w:r>
          <w:proofErr w:type="spellStart"/>
          <w:r w:rsidR="000719EF" w:rsidRPr="00E562DD">
            <w:rPr>
              <w:rFonts w:ascii="Times New Roman" w:hAnsi="Times New Roman" w:cs="Times New Roman"/>
            </w:rPr>
            <w:t>nonflows</w:t>
          </w:r>
          <w:proofErr w:type="spellEnd"/>
          <w:r w:rsidR="000719EF" w:rsidRPr="00E562DD">
            <w:rPr>
              <w:rFonts w:ascii="Times New Roman" w:hAnsi="Times New Roman" w:cs="Times New Roman"/>
            </w:rPr>
            <w:t xml:space="preserve">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Pr="00E562DD" w:rsidRDefault="000719EF" w:rsidP="00272DC4">
          <w:pPr>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3362FC" w:rsidRPr="00E562DD" w:rsidRDefault="003362FC" w:rsidP="003362FC">
          <w:pPr>
            <w:rPr>
              <w:rFonts w:ascii="Times New Roman" w:hAnsi="Times New Roman" w:cs="Times New Roman"/>
            </w:rPr>
          </w:pPr>
        </w:p>
        <w:p w:rsidR="003362FC" w:rsidRPr="00E562DD" w:rsidRDefault="003362FC" w:rsidP="003362FC">
          <w:pPr>
            <w:rPr>
              <w:rFonts w:ascii="Times New Roman" w:hAnsi="Times New Roman" w:cs="Times New Roman"/>
            </w:rPr>
          </w:pPr>
        </w:p>
        <w:p w:rsidR="00255F9A" w:rsidRPr="00E562DD" w:rsidRDefault="003362FC" w:rsidP="00AF7F4C">
          <w:pPr>
            <w:pStyle w:val="Nadpis1"/>
            <w:rPr>
              <w:rStyle w:val="Znaknadpisu1"/>
              <w:rFonts w:ascii="Times New Roman" w:hAnsi="Times New Roman" w:cs="Times New Roman"/>
            </w:rPr>
          </w:pPr>
          <w:bookmarkStart w:id="13" w:name="_Toc406801028"/>
          <w:r w:rsidRPr="00E562DD">
            <w:rPr>
              <w:rStyle w:val="Znaknadpisu1"/>
              <w:rFonts w:ascii="Times New Roman" w:hAnsi="Times New Roman" w:cs="Times New Roman"/>
            </w:rPr>
            <w:lastRenderedPageBreak/>
            <w:t>Physiolibrary</w:t>
          </w:r>
          <w:bookmarkEnd w:id="13"/>
        </w:p>
        <w:p w:rsidR="00EB2D12" w:rsidRPr="00E562DD" w:rsidRDefault="00255F9A" w:rsidP="00255F9A">
          <w:pPr>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w:t>
          </w:r>
          <w:proofErr w:type="spellStart"/>
          <w:r w:rsidR="00EB2D12" w:rsidRPr="00E562DD">
            <w:rPr>
              <w:rFonts w:ascii="Times New Roman" w:hAnsi="Times New Roman" w:cs="Times New Roman"/>
            </w:rPr>
            <w:t>Physiomodel</w:t>
          </w:r>
          <w:proofErr w:type="spellEnd"/>
          <w:r w:rsidR="00EB2D12" w:rsidRPr="00E562DD">
            <w:rPr>
              <w:rFonts w:ascii="Times New Roman" w:hAnsi="Times New Roman" w:cs="Times New Roman"/>
            </w:rPr>
            <w:t xml:space="preserve"> described in section 4.</w:t>
          </w:r>
          <w:r w:rsidRPr="00E562DD">
            <w:rPr>
              <w:rFonts w:ascii="Times New Roman" w:hAnsi="Times New Roman" w:cs="Times New Roman"/>
            </w:rPr>
            <w:t xml:space="preserve"> </w:t>
          </w:r>
        </w:p>
        <w:p w:rsidR="006375FD" w:rsidRPr="00E562DD" w:rsidRDefault="00255F9A" w:rsidP="00255F9A">
          <w:pPr>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 [Guyton1972], Ikeda’s ‘Body Fluids’ [Ikeda], </w:t>
          </w:r>
          <w:proofErr w:type="spellStart"/>
          <w:r w:rsidRPr="00E562DD">
            <w:rPr>
              <w:rFonts w:ascii="Times New Roman" w:hAnsi="Times New Roman" w:cs="Times New Roman"/>
            </w:rPr>
            <w:t>Siggaard’s</w:t>
          </w:r>
          <w:proofErr w:type="spellEnd"/>
          <w:r w:rsidRPr="00E562DD">
            <w:rPr>
              <w:rFonts w:ascii="Times New Roman" w:hAnsi="Times New Roman" w:cs="Times New Roman"/>
            </w:rPr>
            <w:t xml:space="preserve"> ‘Oxygen saturation algorithm’ [</w:t>
          </w:r>
          <w:r w:rsidR="00EA5E4F" w:rsidRPr="00E562DD">
            <w:rPr>
              <w:rFonts w:ascii="Times New Roman" w:hAnsi="Times New Roman" w:cs="Times New Roman"/>
            </w:rPr>
            <w:t>OSA</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[QHP]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[HumMod].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proofErr w:type="spellStart"/>
          <w:r w:rsidR="00D5393B" w:rsidRPr="00E562DD">
            <w:rPr>
              <w:rFonts w:ascii="Times New Roman" w:hAnsi="Times New Roman" w:cs="Times New Roman"/>
            </w:rPr>
            <w:t>Kulhanek</w:t>
          </w:r>
          <w:proofErr w:type="spellEnd"/>
          <w:r w:rsidR="00D5393B" w:rsidRPr="00E562DD">
            <w:rPr>
              <w:rFonts w:ascii="Times New Roman" w:hAnsi="Times New Roman" w:cs="Times New Roman"/>
            </w:rPr>
            <w:t>] and second is about modeling of oxygen, carbon dioxide and hydrogen ions binding on hemoglobin [</w:t>
          </w:r>
          <w:proofErr w:type="spellStart"/>
          <w:r w:rsidR="00D5393B" w:rsidRPr="00E562DD">
            <w:rPr>
              <w:rFonts w:ascii="Times New Roman" w:hAnsi="Times New Roman" w:cs="Times New Roman"/>
            </w:rPr>
            <w:t>Matejak</w:t>
          </w:r>
          <w:proofErr w:type="spellEnd"/>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w:t>
          </w:r>
          <w:proofErr w:type="spellStart"/>
          <w:r w:rsidR="006375FD" w:rsidRPr="00E562DD">
            <w:rPr>
              <w:rFonts w:ascii="Times New Roman" w:hAnsi="Times New Roman" w:cs="Times New Roman"/>
            </w:rPr>
            <w:t>Physiomodel</w:t>
          </w:r>
          <w:proofErr w:type="spellEnd"/>
          <w:r w:rsidR="006375FD" w:rsidRPr="00E562DD">
            <w:rPr>
              <w:rFonts w:ascii="Times New Roman" w:hAnsi="Times New Roman" w:cs="Times New Roman"/>
            </w:rPr>
            <w:t>.</w:t>
          </w:r>
        </w:p>
        <w:p w:rsidR="00FB1197" w:rsidRPr="00E562DD" w:rsidRDefault="00FB1197" w:rsidP="00FB1197">
          <w:pPr>
            <w:pStyle w:val="Titulek"/>
            <w:keepNext/>
            <w:rPr>
              <w:rFonts w:ascii="Times New Roman" w:hAnsi="Times New Roman" w:cs="Times New Roman"/>
            </w:rPr>
          </w:pPr>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Pr="00E562DD">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9531BB">
                <w:pPr>
                  <w:jc w:val="center"/>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9531BB">
                <w:pPr>
                  <w:jc w:val="center"/>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9531BB">
                <w:pPr>
                  <w:jc w:val="center"/>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9531BB">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9531BB">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9531BB">
                <w:pPr>
                  <w:jc w:val="right"/>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9531BB">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9531BB">
                <w:pPr>
                  <w:jc w:val="right"/>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9531BB">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9531BB">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531BB">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9531BB">
                <w:pPr>
                  <w:jc w:val="right"/>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531BB">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531BB">
                <w:pPr>
                  <w:autoSpaceDE w:val="0"/>
                  <w:autoSpaceDN w:val="0"/>
                  <w:adjustRightInd w:val="0"/>
                  <w:jc w:val="right"/>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9531BB">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9531BB">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531BB">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9531BB">
                <w:pPr>
                  <w:jc w:val="right"/>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9531BB">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9531BB">
                <w:pPr>
                  <w:autoSpaceDE w:val="0"/>
                  <w:autoSpaceDN w:val="0"/>
                  <w:adjustRightInd w:val="0"/>
                  <w:jc w:val="right"/>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9531BB">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9531BB">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9531BB">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9531BB">
                <w:pPr>
                  <w:jc w:val="right"/>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531BB">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531BB">
                <w:pPr>
                  <w:autoSpaceDE w:val="0"/>
                  <w:autoSpaceDN w:val="0"/>
                  <w:adjustRightInd w:val="0"/>
                  <w:jc w:val="right"/>
                  <w:rPr>
                    <w:rFonts w:ascii="Times New Roman" w:eastAsia="Calibri" w:hAnsi="Times New Roman" w:cs="Times New Roman"/>
                    <w:bCs/>
                    <w:color w:val="000000"/>
                    <w:sz w:val="20"/>
                  </w:rPr>
                </w:pPr>
                <w:proofErr w:type="spellStart"/>
                <w:r w:rsidRPr="00E562DD">
                  <w:rPr>
                    <w:rFonts w:ascii="Times New Roman" w:eastAsia="Calibri" w:hAnsi="Times New Roman" w:cs="Times New Roman"/>
                    <w:bCs/>
                    <w:color w:val="000000"/>
                    <w:sz w:val="20"/>
                  </w:rPr>
                  <w:t>osmolarity</w:t>
                </w:r>
                <w:proofErr w:type="spellEnd"/>
              </w:p>
            </w:tc>
            <w:tc>
              <w:tcPr>
                <w:tcW w:w="1134" w:type="dxa"/>
                <w:tcBorders>
                  <w:left w:val="nil"/>
                  <w:bottom w:val="nil"/>
                </w:tcBorders>
              </w:tcPr>
              <w:p w:rsidR="00FB1197" w:rsidRPr="00E562DD" w:rsidRDefault="00FB1197" w:rsidP="009531BB">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9531BB">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240FDF83" wp14:editId="0FFE63E8">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9531BB">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9531BB">
                <w:pPr>
                  <w:jc w:val="right"/>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9531BB">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9531BB">
                <w:pPr>
                  <w:autoSpaceDE w:val="0"/>
                  <w:autoSpaceDN w:val="0"/>
                  <w:adjustRightInd w:val="0"/>
                  <w:jc w:val="right"/>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9531BB">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9531BB">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7C567BC7" wp14:editId="1CD770F0">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1">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1C692D">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9531BB">
                <w:pPr>
                  <w:jc w:val="right"/>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9531BB">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9531BB">
                <w:pPr>
                  <w:autoSpaceDE w:val="0"/>
                  <w:autoSpaceDN w:val="0"/>
                  <w:adjustRightInd w:val="0"/>
                  <w:jc w:val="right"/>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9531BB">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FB1197">
          <w:pPr>
            <w:rPr>
              <w:rFonts w:ascii="Times New Roman" w:hAnsi="Times New Roman" w:cs="Times New Roman"/>
            </w:rPr>
          </w:pPr>
        </w:p>
        <w:p w:rsidR="00EA5E4F" w:rsidRPr="00E562DD" w:rsidRDefault="00FB1197" w:rsidP="00255F9A">
          <w:pPr>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055A66" w:rsidRPr="00E562DD">
            <w:rPr>
              <w:rFonts w:ascii="Times New Roman" w:hAnsi="Times New Roman" w:cs="Times New Roman"/>
              <w:highlight w:val="yellow"/>
            </w:rPr>
            <w:t>Table 3</w:t>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Pr="00E562DD">
            <w:rPr>
              <w:rFonts w:ascii="Times New Roman" w:hAnsi="Times New Roman" w:cs="Times New Roman"/>
              <w:highlight w:val="yellow"/>
            </w:rPr>
            <w:t>Table 4</w:t>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Table 4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pPr>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D64C39">
          <w:pPr>
            <w:pStyle w:val="Titulek"/>
            <w:keepNext/>
            <w:jc w:val="center"/>
            <w:rPr>
              <w:rFonts w:ascii="Times New Roman" w:hAnsi="Times New Roman" w:cs="Times New Roman"/>
            </w:rPr>
          </w:pPr>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A17942" w:rsidRPr="00E562DD">
            <w:rPr>
              <w:rFonts w:ascii="Times New Roman" w:hAnsi="Times New Roman" w:cs="Times New Roman"/>
              <w:noProof/>
            </w:rPr>
            <w:t>4</w:t>
          </w:r>
          <w:r w:rsidRPr="00E562DD">
            <w:rPr>
              <w:rFonts w:ascii="Times New Roman" w:hAnsi="Times New Roman" w:cs="Times New Roman"/>
            </w:rPr>
            <w:fldChar w:fldCharType="end"/>
          </w:r>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C83463">
                <w:pPr>
                  <w:autoSpaceDE w:val="0"/>
                  <w:autoSpaceDN w:val="0"/>
                  <w:adjustRightInd w:val="0"/>
                  <w:jc w:val="center"/>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C83463">
                <w:pPr>
                  <w:autoSpaceDE w:val="0"/>
                  <w:autoSpaceDN w:val="0"/>
                  <w:adjustRightInd w:val="0"/>
                  <w:jc w:val="center"/>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C83463">
                <w:pPr>
                  <w:autoSpaceDE w:val="0"/>
                  <w:autoSpaceDN w:val="0"/>
                  <w:adjustRightInd w:val="0"/>
                  <w:jc w:val="center"/>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F00748">
                <w:pPr>
                  <w:autoSpaceDE w:val="0"/>
                  <w:autoSpaceDN w:val="0"/>
                  <w:adjustRightInd w:val="0"/>
                  <w:jc w:val="center"/>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7E6FD5">
                <w:pPr>
                  <w:autoSpaceDE w:val="0"/>
                  <w:autoSpaceDN w:val="0"/>
                  <w:adjustRightInd w:val="0"/>
                  <w:jc w:val="center"/>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C83463">
                <w:pPr>
                  <w:autoSpaceDE w:val="0"/>
                  <w:autoSpaceDN w:val="0"/>
                  <w:adjustRightInd w:val="0"/>
                  <w:jc w:val="center"/>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C83463">
                <w:pPr>
                  <w:autoSpaceDE w:val="0"/>
                  <w:autoSpaceDN w:val="0"/>
                  <w:adjustRightInd w:val="0"/>
                  <w:jc w:val="center"/>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9531BB" w:rsidP="00C83463">
                <w:pPr>
                  <w:autoSpaceDE w:val="0"/>
                  <w:autoSpaceDN w:val="0"/>
                  <w:adjustRightInd w:val="0"/>
                  <w:jc w:val="center"/>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C83463">
                <w:pPr>
                  <w:autoSpaceDE w:val="0"/>
                  <w:autoSpaceDN w:val="0"/>
                  <w:adjustRightInd w:val="0"/>
                  <w:jc w:val="center"/>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9531BB" w:rsidP="00C83463">
                <w:pPr>
                  <w:spacing w:after="0" w:line="240" w:lineRule="auto"/>
                  <w:jc w:val="center"/>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C83463">
                <w:pPr>
                  <w:spacing w:after="0" w:line="240" w:lineRule="auto"/>
                  <w:jc w:val="center"/>
                  <w:rPr>
                    <w:rFonts w:ascii="Times New Roman" w:eastAsia="Times New Roman" w:hAnsi="Times New Roman" w:cs="Times New Roman"/>
                    <w:sz w:val="15"/>
                    <w:szCs w:val="15"/>
                    <w:lang w:val="cs-CZ"/>
                  </w:rPr>
                </w:pPr>
              </w:p>
              <w:p w:rsidR="005748FE" w:rsidRPr="00E562DD" w:rsidRDefault="00C83463" w:rsidP="00C83463">
                <w:pPr>
                  <w:spacing w:after="0" w:line="240" w:lineRule="auto"/>
                  <w:jc w:val="center"/>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9531BB" w:rsidP="00C83463">
                <w:pPr>
                  <w:autoSpaceDE w:val="0"/>
                  <w:autoSpaceDN w:val="0"/>
                  <w:adjustRightInd w:val="0"/>
                  <w:jc w:val="center"/>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C83463">
                <w:pPr>
                  <w:autoSpaceDE w:val="0"/>
                  <w:autoSpaceDN w:val="0"/>
                  <w:adjustRightInd w:val="0"/>
                  <w:jc w:val="center"/>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7E6FD5">
                <w:pPr>
                  <w:autoSpaceDE w:val="0"/>
                  <w:autoSpaceDN w:val="0"/>
                  <w:adjustRightInd w:val="0"/>
                  <w:jc w:val="center"/>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C83463">
                <w:pPr>
                  <w:autoSpaceDE w:val="0"/>
                  <w:autoSpaceDN w:val="0"/>
                  <w:adjustRightInd w:val="0"/>
                  <w:jc w:val="center"/>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3957E5">
                <w:pPr>
                  <w:autoSpaceDE w:val="0"/>
                  <w:autoSpaceDN w:val="0"/>
                  <w:adjustRightInd w:val="0"/>
                  <w:jc w:val="center"/>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C83463">
                <w:pPr>
                  <w:autoSpaceDE w:val="0"/>
                  <w:autoSpaceDN w:val="0"/>
                  <w:adjustRightInd w:val="0"/>
                  <w:jc w:val="center"/>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C83463">
                <w:pPr>
                  <w:autoSpaceDE w:val="0"/>
                  <w:autoSpaceDN w:val="0"/>
                  <w:adjustRightInd w:val="0"/>
                  <w:jc w:val="center"/>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7E6FD5">
                <w:pPr>
                  <w:autoSpaceDE w:val="0"/>
                  <w:autoSpaceDN w:val="0"/>
                  <w:adjustRightInd w:val="0"/>
                  <w:jc w:val="center"/>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C83463">
                <w:pPr>
                  <w:autoSpaceDE w:val="0"/>
                  <w:autoSpaceDN w:val="0"/>
                  <w:adjustRightInd w:val="0"/>
                  <w:jc w:val="center"/>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3FF785F4" wp14:editId="15DAC12D">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C83463">
                <w:pPr>
                  <w:autoSpaceDE w:val="0"/>
                  <w:autoSpaceDN w:val="0"/>
                  <w:adjustRightInd w:val="0"/>
                  <w:jc w:val="center"/>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C83463">
                <w:pPr>
                  <w:autoSpaceDE w:val="0"/>
                  <w:autoSpaceDN w:val="0"/>
                  <w:adjustRightInd w:val="0"/>
                  <w:jc w:val="center"/>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0431A588" wp14:editId="7FA7FF23">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C83463">
                <w:pPr>
                  <w:autoSpaceDE w:val="0"/>
                  <w:autoSpaceDN w:val="0"/>
                  <w:adjustRightInd w:val="0"/>
                  <w:jc w:val="center"/>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C83463">
                <w:pPr>
                  <w:autoSpaceDE w:val="0"/>
                  <w:autoSpaceDN w:val="0"/>
                  <w:adjustRightInd w:val="0"/>
                  <w:jc w:val="center"/>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6AF3CC69" wp14:editId="25F5CB29">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4">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C83463">
                <w:pPr>
                  <w:autoSpaceDE w:val="0"/>
                  <w:autoSpaceDN w:val="0"/>
                  <w:adjustRightInd w:val="0"/>
                  <w:jc w:val="center"/>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C83463">
                <w:pPr>
                  <w:autoSpaceDE w:val="0"/>
                  <w:autoSpaceDN w:val="0"/>
                  <w:adjustRightInd w:val="0"/>
                  <w:jc w:val="center"/>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C83463">
                <w:pPr>
                  <w:autoSpaceDE w:val="0"/>
                  <w:autoSpaceDN w:val="0"/>
                  <w:adjustRightInd w:val="0"/>
                  <w:jc w:val="center"/>
                  <w:rPr>
                    <w:rFonts w:ascii="Times New Roman" w:hAnsi="Times New Roman" w:cs="Times New Roman"/>
                  </w:rPr>
                </w:pPr>
                <w:r w:rsidRPr="00E562DD">
                  <w:rPr>
                    <w:rFonts w:ascii="Times New Roman" w:hAnsi="Times New Roman" w:cs="Times New Roman"/>
                  </w:rPr>
                  <w:object w:dxaOrig="1224" w:dyaOrig="1152">
                    <v:shape id="_x0000_i1025" type="#_x0000_t75" style="width:58.2pt;height:55.2pt" o:ole="">
                      <v:imagedata r:id="rId15" o:title=""/>
                    </v:shape>
                    <o:OLEObject Type="Embed" ProgID="PBrush" ShapeID="_x0000_i1025" DrawAspect="Content" ObjectID="_1480609271" r:id="rId16"/>
                  </w:object>
                </w:r>
              </w:p>
              <w:p w:rsidR="007E6FD5" w:rsidRPr="00E562DD" w:rsidRDefault="00B54AE0" w:rsidP="00B54AE0">
                <w:pPr>
                  <w:autoSpaceDE w:val="0"/>
                  <w:autoSpaceDN w:val="0"/>
                  <w:adjustRightInd w:val="0"/>
                  <w:jc w:val="center"/>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C83463">
                <w:pPr>
                  <w:autoSpaceDE w:val="0"/>
                  <w:autoSpaceDN w:val="0"/>
                  <w:adjustRightInd w:val="0"/>
                  <w:jc w:val="center"/>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617FB6D7" wp14:editId="7B9632DD">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C83463">
                <w:pPr>
                  <w:autoSpaceDE w:val="0"/>
                  <w:autoSpaceDN w:val="0"/>
                  <w:adjustRightInd w:val="0"/>
                  <w:jc w:val="center"/>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C83463">
                <w:pPr>
                  <w:autoSpaceDE w:val="0"/>
                  <w:autoSpaceDN w:val="0"/>
                  <w:adjustRightInd w:val="0"/>
                  <w:jc w:val="center"/>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4C2A438B" wp14:editId="0C6DFDB2">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C83463">
                <w:pPr>
                  <w:autoSpaceDE w:val="0"/>
                  <w:autoSpaceDN w:val="0"/>
                  <w:adjustRightInd w:val="0"/>
                  <w:jc w:val="center"/>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C83463">
                <w:pPr>
                  <w:autoSpaceDE w:val="0"/>
                  <w:autoSpaceDN w:val="0"/>
                  <w:adjustRightInd w:val="0"/>
                  <w:jc w:val="center"/>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C83463">
                <w:pPr>
                  <w:autoSpaceDE w:val="0"/>
                  <w:autoSpaceDN w:val="0"/>
                  <w:adjustRightInd w:val="0"/>
                  <w:jc w:val="center"/>
                  <w:rPr>
                    <w:rFonts w:ascii="Times New Roman" w:hAnsi="Times New Roman" w:cs="Times New Roman"/>
                  </w:rPr>
                </w:pPr>
                <w:r w:rsidRPr="00E562DD">
                  <w:rPr>
                    <w:rFonts w:ascii="Times New Roman" w:hAnsi="Times New Roman" w:cs="Times New Roman"/>
                  </w:rPr>
                  <w:object w:dxaOrig="1260" w:dyaOrig="1020">
                    <v:shape id="_x0000_i1026" type="#_x0000_t75" style="width:49.2pt;height:40.2pt" o:ole="">
                      <v:imagedata r:id="rId19" o:title=""/>
                    </v:shape>
                    <o:OLEObject Type="Embed" ProgID="PBrush" ShapeID="_x0000_i1026" DrawAspect="Content" ObjectID="_1480609272" r:id="rId20"/>
                  </w:object>
                </w:r>
              </w:p>
              <w:p w:rsidR="007E6FD5" w:rsidRPr="00E562DD" w:rsidRDefault="007E6FD5" w:rsidP="00C83463">
                <w:pPr>
                  <w:autoSpaceDE w:val="0"/>
                  <w:autoSpaceDN w:val="0"/>
                  <w:adjustRightInd w:val="0"/>
                  <w:jc w:val="center"/>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B54AE0">
                <w:pPr>
                  <w:autoSpaceDE w:val="0"/>
                  <w:autoSpaceDN w:val="0"/>
                  <w:adjustRightInd w:val="0"/>
                  <w:jc w:val="center"/>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3pt;height:60pt" o:ole="">
                      <v:imagedata r:id="rId21" o:title=""/>
                    </v:shape>
                    <o:OLEObject Type="Embed" ProgID="PBrush" ShapeID="_x0000_i1027" DrawAspect="Content" ObjectID="_1480609273" r:id="rId22"/>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C83463">
                <w:pPr>
                  <w:autoSpaceDE w:val="0"/>
                  <w:autoSpaceDN w:val="0"/>
                  <w:adjustRightInd w:val="0"/>
                  <w:jc w:val="center"/>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72AA531A" wp14:editId="0B430A8E">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C83463">
                <w:pPr>
                  <w:autoSpaceDE w:val="0"/>
                  <w:autoSpaceDN w:val="0"/>
                  <w:adjustRightInd w:val="0"/>
                  <w:jc w:val="center"/>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C83463">
                <w:pPr>
                  <w:autoSpaceDE w:val="0"/>
                  <w:autoSpaceDN w:val="0"/>
                  <w:adjustRightInd w:val="0"/>
                  <w:jc w:val="center"/>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25F891AD" wp14:editId="4BF95424">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C83463">
                <w:pPr>
                  <w:autoSpaceDE w:val="0"/>
                  <w:autoSpaceDN w:val="0"/>
                  <w:adjustRightInd w:val="0"/>
                  <w:jc w:val="center"/>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C83463">
                <w:pPr>
                  <w:autoSpaceDE w:val="0"/>
                  <w:autoSpaceDN w:val="0"/>
                  <w:adjustRightInd w:val="0"/>
                  <w:jc w:val="center"/>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71DCF0E" wp14:editId="0D9D2E18">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5">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C83463">
                <w:pPr>
                  <w:autoSpaceDE w:val="0"/>
                  <w:autoSpaceDN w:val="0"/>
                  <w:adjustRightInd w:val="0"/>
                  <w:jc w:val="center"/>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C83463">
                <w:pPr>
                  <w:autoSpaceDE w:val="0"/>
                  <w:autoSpaceDN w:val="0"/>
                  <w:adjustRightInd w:val="0"/>
                  <w:jc w:val="center"/>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B54AE0">
                <w:pPr>
                  <w:autoSpaceDE w:val="0"/>
                  <w:autoSpaceDN w:val="0"/>
                  <w:adjustRightInd w:val="0"/>
                  <w:jc w:val="center"/>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6pt;height:58.2pt" o:ole="">
                      <v:imagedata r:id="rId26" o:title=""/>
                    </v:shape>
                    <o:OLEObject Type="Embed" ProgID="PBrush" ShapeID="_x0000_i1028" DrawAspect="Content" ObjectID="_1480609274" r:id="rId27"/>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C83463">
                <w:pPr>
                  <w:autoSpaceDE w:val="0"/>
                  <w:autoSpaceDN w:val="0"/>
                  <w:adjustRightInd w:val="0"/>
                  <w:jc w:val="center"/>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61FE18AC" wp14:editId="6C056309">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C83463">
                <w:pPr>
                  <w:autoSpaceDE w:val="0"/>
                  <w:autoSpaceDN w:val="0"/>
                  <w:adjustRightInd w:val="0"/>
                  <w:jc w:val="center"/>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C83463">
                <w:pPr>
                  <w:autoSpaceDE w:val="0"/>
                  <w:autoSpaceDN w:val="0"/>
                  <w:adjustRightInd w:val="0"/>
                  <w:jc w:val="center"/>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25B54755" wp14:editId="367E537C">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C83463">
                <w:pPr>
                  <w:autoSpaceDE w:val="0"/>
                  <w:autoSpaceDN w:val="0"/>
                  <w:adjustRightInd w:val="0"/>
                  <w:jc w:val="center"/>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C83463">
                <w:pPr>
                  <w:autoSpaceDE w:val="0"/>
                  <w:autoSpaceDN w:val="0"/>
                  <w:adjustRightInd w:val="0"/>
                  <w:jc w:val="center"/>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C83463">
                <w:pPr>
                  <w:autoSpaceDE w:val="0"/>
                  <w:autoSpaceDN w:val="0"/>
                  <w:adjustRightInd w:val="0"/>
                  <w:jc w:val="center"/>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B54AE0">
                <w:pPr>
                  <w:autoSpaceDE w:val="0"/>
                  <w:autoSpaceDN w:val="0"/>
                  <w:adjustRightInd w:val="0"/>
                  <w:jc w:val="center"/>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1.2pt;height:58.2pt" o:ole="">
                      <v:imagedata r:id="rId30" o:title=""/>
                    </v:shape>
                    <o:OLEObject Type="Embed" ProgID="PBrush" ShapeID="_x0000_i1029" DrawAspect="Content" ObjectID="_1480609275" r:id="rId31"/>
                  </w:object>
                </w:r>
                <w:proofErr w:type="spellStart"/>
                <w:r w:rsidRPr="00E562DD">
                  <w:rPr>
                    <w:rFonts w:ascii="Times New Roman" w:hAnsi="Times New Roman" w:cs="Times New Roman"/>
                  </w:rPr>
                  <w:t>Osmolarity</w:t>
                </w:r>
                <w:proofErr w:type="spellEnd"/>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C83463">
                <w:pPr>
                  <w:autoSpaceDE w:val="0"/>
                  <w:autoSpaceDN w:val="0"/>
                  <w:adjustRightInd w:val="0"/>
                  <w:jc w:val="center"/>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C83463">
                <w:pPr>
                  <w:autoSpaceDE w:val="0"/>
                  <w:autoSpaceDN w:val="0"/>
                  <w:adjustRightInd w:val="0"/>
                  <w:jc w:val="center"/>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5.2pt;height:64.2pt" o:ole="">
                      <v:imagedata r:id="rId32" o:title=""/>
                    </v:shape>
                    <o:OLEObject Type="Embed" ProgID="PBrush" ShapeID="_x0000_i1030" DrawAspect="Content" ObjectID="_1480609276" r:id="rId33"/>
                  </w:object>
                </w:r>
              </w:p>
              <w:p w:rsidR="00C83463" w:rsidRPr="00E562DD" w:rsidRDefault="00C83463" w:rsidP="00C83463">
                <w:pPr>
                  <w:autoSpaceDE w:val="0"/>
                  <w:autoSpaceDN w:val="0"/>
                  <w:adjustRightInd w:val="0"/>
                  <w:jc w:val="center"/>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C83463">
                <w:pPr>
                  <w:autoSpaceDE w:val="0"/>
                  <w:autoSpaceDN w:val="0"/>
                  <w:adjustRightInd w:val="0"/>
                  <w:jc w:val="center"/>
                  <w:rPr>
                    <w:rFonts w:ascii="Times New Roman" w:hAnsi="Times New Roman" w:cs="Times New Roman"/>
                  </w:rPr>
                </w:pPr>
                <w:r w:rsidRPr="00E562DD">
                  <w:rPr>
                    <w:rFonts w:ascii="Times New Roman" w:hAnsi="Times New Roman" w:cs="Times New Roman"/>
                    <w:noProof/>
                    <w:lang w:val="cs-CZ"/>
                  </w:rPr>
                  <w:drawing>
                    <wp:inline distT="0" distB="0" distL="0" distR="0" wp14:anchorId="73E3F0E0" wp14:editId="0A9CA7BB">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C83463">
                <w:pPr>
                  <w:autoSpaceDE w:val="0"/>
                  <w:autoSpaceDN w:val="0"/>
                  <w:adjustRightInd w:val="0"/>
                  <w:jc w:val="center"/>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C83463">
                <w:pPr>
                  <w:autoSpaceDE w:val="0"/>
                  <w:autoSpaceDN w:val="0"/>
                  <w:adjustRightInd w:val="0"/>
                  <w:jc w:val="center"/>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C83463">
                <w:pPr>
                  <w:autoSpaceDE w:val="0"/>
                  <w:autoSpaceDN w:val="0"/>
                  <w:adjustRightInd w:val="0"/>
                  <w:jc w:val="center"/>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585B8B">
                <w:pPr>
                  <w:autoSpaceDE w:val="0"/>
                  <w:autoSpaceDN w:val="0"/>
                  <w:adjustRightInd w:val="0"/>
                  <w:jc w:val="center"/>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F885FFE" wp14:editId="0DD782FF">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585B8B">
                <w:pPr>
                  <w:autoSpaceDE w:val="0"/>
                  <w:autoSpaceDN w:val="0"/>
                  <w:adjustRightInd w:val="0"/>
                  <w:jc w:val="center"/>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585B8B">
                <w:pPr>
                  <w:autoSpaceDE w:val="0"/>
                  <w:autoSpaceDN w:val="0"/>
                  <w:adjustRightInd w:val="0"/>
                  <w:jc w:val="center"/>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1FC91D72" wp14:editId="017B69B9">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585B8B">
                <w:pPr>
                  <w:autoSpaceDE w:val="0"/>
                  <w:autoSpaceDN w:val="0"/>
                  <w:adjustRightInd w:val="0"/>
                  <w:jc w:val="center"/>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585B8B">
                <w:pPr>
                  <w:autoSpaceDE w:val="0"/>
                  <w:autoSpaceDN w:val="0"/>
                  <w:adjustRightInd w:val="0"/>
                  <w:jc w:val="center"/>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585B8B">
                <w:pPr>
                  <w:autoSpaceDE w:val="0"/>
                  <w:autoSpaceDN w:val="0"/>
                  <w:adjustRightInd w:val="0"/>
                  <w:jc w:val="center"/>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9.2pt;height:15.6pt" o:ole="">
                      <v:imagedata r:id="rId37" o:title=""/>
                    </v:shape>
                    <o:OLEObject Type="Embed" ProgID="PBrush" ShapeID="_x0000_i1031" DrawAspect="Content" ObjectID="_1480609277" r:id="rId38"/>
                  </w:object>
                </w:r>
              </w:p>
              <w:p w:rsidR="00585B8B" w:rsidRPr="00E562DD" w:rsidRDefault="00585B8B" w:rsidP="00585B8B">
                <w:pPr>
                  <w:autoSpaceDE w:val="0"/>
                  <w:autoSpaceDN w:val="0"/>
                  <w:adjustRightInd w:val="0"/>
                  <w:jc w:val="center"/>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585B8B">
                <w:pPr>
                  <w:autoSpaceDE w:val="0"/>
                  <w:autoSpaceDN w:val="0"/>
                  <w:adjustRightInd w:val="0"/>
                  <w:jc w:val="center"/>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8.2pt;height:37.8pt" o:ole="">
                      <v:imagedata r:id="rId39" o:title=""/>
                    </v:shape>
                    <o:OLEObject Type="Embed" ProgID="PBrush" ShapeID="_x0000_i1032" DrawAspect="Content" ObjectID="_1480609278" r:id="rId40"/>
                  </w:object>
                </w:r>
              </w:p>
              <w:p w:rsidR="00585B8B" w:rsidRPr="00E562DD" w:rsidRDefault="00585B8B" w:rsidP="00585B8B">
                <w:pPr>
                  <w:autoSpaceDE w:val="0"/>
                  <w:autoSpaceDN w:val="0"/>
                  <w:adjustRightInd w:val="0"/>
                  <w:jc w:val="center"/>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A17942">
          <w:pPr>
            <w:rPr>
              <w:rFonts w:ascii="Times New Roman" w:hAnsi="Times New Roman" w:cs="Times New Roman"/>
            </w:rPr>
          </w:pPr>
        </w:p>
        <w:p w:rsidR="00A17942" w:rsidRPr="00E562DD" w:rsidRDefault="00A17942" w:rsidP="00A17942">
          <w:pPr>
            <w:pStyle w:val="Nadpis2"/>
            <w:rPr>
              <w:rFonts w:ascii="Times New Roman" w:hAnsi="Times New Roman" w:cs="Times New Roman"/>
            </w:rPr>
          </w:pPr>
          <w:bookmarkStart w:id="14" w:name="_Toc406801029"/>
          <w:r w:rsidRPr="00E562DD">
            <w:rPr>
              <w:rFonts w:ascii="Times New Roman" w:hAnsi="Times New Roman" w:cs="Times New Roman"/>
            </w:rPr>
            <w:lastRenderedPageBreak/>
            <w:t>Types</w:t>
          </w:r>
          <w:bookmarkEnd w:id="14"/>
        </w:p>
        <w:p w:rsidR="00ED1EE5" w:rsidRPr="00E562DD" w:rsidRDefault="009531BB" w:rsidP="00A17942">
          <w:pPr>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w:t>
          </w:r>
          <w:bookmarkStart w:id="15" w:name="_GoBack"/>
          <w:bookmarkEnd w:id="15"/>
          <w:r w:rsidR="00C87289" w:rsidRPr="00E562DD">
            <w:rPr>
              <w:rFonts w:ascii="Times New Roman" w:hAnsi="Times New Roman" w:cs="Times New Roman"/>
            </w:rPr>
            <w:t>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A21EC">
          <w:pPr>
            <w:pStyle w:val="Odstavecseseznamem"/>
            <w:numPr>
              <w:ilvl w:val="0"/>
              <w:numId w:val="9"/>
            </w:numPr>
            <w:rPr>
              <w:rFonts w:ascii="Times New Roman" w:hAnsi="Times New Roman" w:cs="Times New Roman"/>
            </w:rPr>
          </w:pPr>
          <w:r w:rsidRPr="00E562DD">
            <w:rPr>
              <w:rFonts w:ascii="Times New Roman" w:hAnsi="Times New Roman" w:cs="Times New Roman"/>
            </w:rPr>
            <w:t xml:space="preserve">find </w:t>
          </w:r>
          <w:r w:rsidRPr="00E562DD">
            <w:rPr>
              <w:rFonts w:ascii="Times New Roman" w:hAnsi="Times New Roman" w:cs="Times New Roman"/>
            </w:rPr>
            <w:t>incompatible physical quantities</w:t>
          </w:r>
          <w:r w:rsidRPr="00E562DD">
            <w:rPr>
              <w:rFonts w:ascii="Times New Roman" w:hAnsi="Times New Roman" w:cs="Times New Roman"/>
            </w:rPr>
            <w:t xml:space="preserve"> in connections or equations </w:t>
          </w:r>
        </w:p>
        <w:p w:rsidR="00ED1EE5" w:rsidRPr="00E562DD" w:rsidRDefault="001715CD" w:rsidP="009A21EC">
          <w:pPr>
            <w:pStyle w:val="Odstavecseseznamem"/>
            <w:numPr>
              <w:ilvl w:val="0"/>
              <w:numId w:val="9"/>
            </w:numPr>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ED1EE5">
          <w:pPr>
            <w:pStyle w:val="Odstavecseseznamem"/>
            <w:numPr>
              <w:ilvl w:val="0"/>
              <w:numId w:val="9"/>
            </w:numPr>
            <w:rPr>
              <w:rFonts w:ascii="Times New Roman" w:hAnsi="Times New Roman" w:cs="Times New Roman"/>
            </w:rPr>
          </w:pPr>
          <w:r w:rsidRPr="00E562DD">
            <w:rPr>
              <w:rFonts w:ascii="Times New Roman" w:hAnsi="Times New Roman" w:cs="Times New Roman"/>
            </w:rPr>
            <w:t xml:space="preserve">assert the simulation when </w:t>
          </w:r>
          <w:r w:rsidR="00ED1EE5" w:rsidRPr="00E562DD">
            <w:rPr>
              <w:rFonts w:ascii="Times New Roman" w:hAnsi="Times New Roman" w:cs="Times New Roman"/>
            </w:rPr>
            <w:t xml:space="preserve">the numbers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ED1EE5">
          <w:pPr>
            <w:pStyle w:val="Odstavecseseznamem"/>
            <w:numPr>
              <w:ilvl w:val="0"/>
              <w:numId w:val="9"/>
            </w:numPr>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EF7367">
          <w:pPr>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for simple input/output connectors, which are in Physiolibrary specified for each type in package ‘</w:t>
          </w:r>
          <w:proofErr w:type="spellStart"/>
          <w:r w:rsidRPr="00E562DD">
            <w:rPr>
              <w:rFonts w:ascii="Times New Roman" w:hAnsi="Times New Roman" w:cs="Times New Roman"/>
            </w:rPr>
            <w:t>Types.RealIO</w:t>
          </w:r>
          <w:proofErr w:type="spellEnd"/>
          <w:r w:rsidRPr="00E562DD">
            <w:rPr>
              <w:rFonts w:ascii="Times New Roman" w:hAnsi="Times New Roman" w:cs="Times New Roman"/>
            </w:rPr>
            <w:t xml:space="preserve">’. Using this typed connectors instead of simple </w:t>
          </w:r>
          <w:proofErr w:type="spellStart"/>
          <w:r w:rsidRPr="00E562DD">
            <w:rPr>
              <w:rFonts w:ascii="Times New Roman" w:hAnsi="Times New Roman" w:cs="Times New Roman"/>
            </w:rPr>
            <w:t>RealInput</w:t>
          </w:r>
          <w:proofErr w:type="spellEnd"/>
          <w:r w:rsidRPr="00E562DD">
            <w:rPr>
              <w:rFonts w:ascii="Times New Roman" w:hAnsi="Times New Roman" w:cs="Times New Roman"/>
            </w:rPr>
            <w:t>/</w:t>
          </w:r>
          <w:proofErr w:type="spellStart"/>
          <w:r w:rsidRPr="00E562DD">
            <w:rPr>
              <w:rFonts w:ascii="Times New Roman" w:hAnsi="Times New Roman" w:cs="Times New Roman"/>
            </w:rPr>
            <w:t>RealOutput</w:t>
          </w:r>
          <w:proofErr w:type="spellEnd"/>
          <w:r w:rsidRPr="00E562DD">
            <w:rPr>
              <w:rFonts w:ascii="Times New Roman" w:hAnsi="Times New Roman" w:cs="Times New Roman"/>
            </w:rPr>
            <w:t xml:space="preserve">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EF7367">
          <w:pPr>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For the dialog setting of just one value into the model are prepared constants for each type in package ‘</w:t>
          </w:r>
          <w:proofErr w:type="spellStart"/>
          <w:r w:rsidRPr="00E562DD">
            <w:rPr>
              <w:rFonts w:ascii="Times New Roman" w:hAnsi="Times New Roman" w:cs="Times New Roman"/>
            </w:rPr>
            <w:t>Types.Constants</w:t>
          </w:r>
          <w:proofErr w:type="spellEnd"/>
          <w:r w:rsidRPr="00E562DD">
            <w:rPr>
              <w:rFonts w:ascii="Times New Roman" w:hAnsi="Times New Roman" w:cs="Times New Roman"/>
            </w:rPr>
            <w:t xml:space="preserve">’. But if user use any Physiolibrary type for his parameter or variable all this unit recalculations should be also automatically recognized. </w:t>
          </w:r>
        </w:p>
        <w:p w:rsidR="00845AD6" w:rsidRPr="00E562DD" w:rsidRDefault="00845AD6" w:rsidP="00EF7367">
          <w:pPr>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EF7367">
          <w:pPr>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A17942">
          <w:pPr>
            <w:pStyle w:val="Nadpis2"/>
            <w:rPr>
              <w:rFonts w:ascii="Times New Roman" w:hAnsi="Times New Roman" w:cs="Times New Roman"/>
            </w:rPr>
          </w:pPr>
          <w:bookmarkStart w:id="16" w:name="_Toc406801030"/>
          <w:r w:rsidRPr="00E562DD">
            <w:rPr>
              <w:rFonts w:ascii="Times New Roman" w:hAnsi="Times New Roman" w:cs="Times New Roman"/>
            </w:rPr>
            <w:t>Blocks</w:t>
          </w:r>
          <w:bookmarkEnd w:id="16"/>
        </w:p>
        <w:p w:rsidR="00A17942" w:rsidRPr="00E562DD" w:rsidRDefault="00C0348A" w:rsidP="00A17942">
          <w:pPr>
            <w:rPr>
              <w:rFonts w:ascii="Times New Roman" w:hAnsi="Times New Roman" w:cs="Times New Roman"/>
            </w:rPr>
          </w:pPr>
          <w:r w:rsidRPr="00E562DD">
            <w:rPr>
              <w:rFonts w:ascii="Times New Roman" w:hAnsi="Times New Roman" w:cs="Times New Roman"/>
            </w:rPr>
            <w:t xml:space="preserve">The reason why Physiolibrary defines blocks is because they are missing in the Modelica Standard Library 3.2 (MSL). They are graphical implementation of simple mathematical operation such as reciprocity, power etc. and also more complex blocks for interpolation of value be curve. Even this type of interpolation does not seem very physical it is needed for implementation of empirical dependencies, which still does not have physical explanation.  The interpolation could be implemented different ways, but we are not satisfied with linear </w:t>
          </w:r>
          <w:r w:rsidRPr="00E562DD">
            <w:rPr>
              <w:rFonts w:ascii="Times New Roman" w:hAnsi="Times New Roman" w:cs="Times New Roman"/>
            </w:rPr>
            <w:t>MSL</w:t>
          </w:r>
          <w:r w:rsidRPr="00E562DD">
            <w:rPr>
              <w:rFonts w:ascii="Times New Roman" w:hAnsi="Times New Roman" w:cs="Times New Roman"/>
            </w:rPr>
            <w:t xml:space="preserve"> look-up tables which linearly approximate the value between known points. </w:t>
          </w:r>
          <w:r w:rsidR="00AD2DE0" w:rsidRPr="00E562DD">
            <w:rPr>
              <w:rFonts w:ascii="Times New Roman" w:hAnsi="Times New Roman" w:cs="Times New Roman"/>
            </w:rPr>
            <w:t>Problem is that after derivation of t</w:t>
          </w:r>
          <w:r w:rsidRPr="00E562DD">
            <w:rPr>
              <w:rFonts w:ascii="Times New Roman" w:hAnsi="Times New Roman" w:cs="Times New Roman"/>
            </w:rPr>
            <w:t>he linear appro</w:t>
          </w:r>
          <w:r w:rsidR="00AD2DE0" w:rsidRPr="00E562DD">
            <w:rPr>
              <w:rFonts w:ascii="Times New Roman" w:hAnsi="Times New Roman" w:cs="Times New Roman"/>
            </w:rPr>
            <w:t xml:space="preserve">ximation it appears discontinues function. To solve this </w:t>
          </w:r>
          <w:r w:rsidR="00AD2DE0" w:rsidRPr="00E562DD">
            <w:rPr>
              <w:rFonts w:ascii="Times New Roman" w:hAnsi="Times New Roman" w:cs="Times New Roman"/>
            </w:rPr>
            <w:lastRenderedPageBreak/>
            <w:t>problem there was selected a cubic spline interpolation curve, which has also continuous first derivations. The curves is defined by set of points defined by x, y and slope value.  Approximation is calculation from u the value v, where point (</w:t>
          </w:r>
          <w:proofErr w:type="spellStart"/>
          <w:r w:rsidR="00AD2DE0" w:rsidRPr="00E562DD">
            <w:rPr>
              <w:rFonts w:ascii="Times New Roman" w:hAnsi="Times New Roman" w:cs="Times New Roman"/>
            </w:rPr>
            <w:t>u</w:t>
          </w:r>
          <w:proofErr w:type="gramStart"/>
          <w:r w:rsidR="00AD2DE0" w:rsidRPr="00E562DD">
            <w:rPr>
              <w:rFonts w:ascii="Times New Roman" w:hAnsi="Times New Roman" w:cs="Times New Roman"/>
            </w:rPr>
            <w:t>,v</w:t>
          </w:r>
          <w:proofErr w:type="spellEnd"/>
          <w:proofErr w:type="gramEnd"/>
          <w:r w:rsidR="00AD2DE0" w:rsidRPr="00E562DD">
            <w:rPr>
              <w:rFonts w:ascii="Times New Roman" w:hAnsi="Times New Roman" w:cs="Times New Roman"/>
            </w:rPr>
            <w:t>) lies on the curve.  At first is selected a segment of curve</w:t>
          </w:r>
          <w:r w:rsidR="00FB43D1" w:rsidRPr="00E562DD">
            <w:rPr>
              <w:rFonts w:ascii="Times New Roman" w:hAnsi="Times New Roman" w:cs="Times New Roman"/>
            </w:rPr>
            <w:t xml:space="preserve">, which is defined by nearest curve points. During initialization has each segment prepared coefficient </w:t>
          </w:r>
          <w:proofErr w:type="spellStart"/>
          <w:r w:rsidR="00FB43D1" w:rsidRPr="00E562DD">
            <w:rPr>
              <w:rFonts w:ascii="Times New Roman" w:hAnsi="Times New Roman" w:cs="Times New Roman"/>
            </w:rPr>
            <w:t>a</w:t>
          </w:r>
          <w:proofErr w:type="gramStart"/>
          <w:r w:rsidR="00FB43D1" w:rsidRPr="00E562DD">
            <w:rPr>
              <w:rFonts w:ascii="Times New Roman" w:hAnsi="Times New Roman" w:cs="Times New Roman"/>
            </w:rPr>
            <w:t>,b,c,d</w:t>
          </w:r>
          <w:proofErr w:type="spellEnd"/>
          <w:proofErr w:type="gramEnd"/>
          <w:r w:rsidR="00FB43D1" w:rsidRPr="00E562DD">
            <w:rPr>
              <w:rFonts w:ascii="Times New Roman" w:hAnsi="Times New Roman" w:cs="Times New Roman"/>
            </w:rPr>
            <w:t xml:space="preserve">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 xml:space="preserve">+cx+d=y to reach these definition points at defined coordinates and slopes. But man must be careful with using this cubic splines, because in some cases even the segment can be 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calculation </w:t>
          </w:r>
          <w:r w:rsidR="00A777C9" w:rsidRPr="00E562DD">
            <w:rPr>
              <w:rFonts w:ascii="Times New Roman" w:hAnsi="Times New Roman" w:cs="Times New Roman"/>
            </w:rPr>
            <w:t>of x from y can have more solutions (but not more than tree solutions in each segment)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A777C9" w:rsidRPr="00E562DD" w:rsidRDefault="00A777C9" w:rsidP="00A17942">
          <w:pPr>
            <w:rPr>
              <w:rFonts w:ascii="Times New Roman" w:hAnsi="Times New Roman" w:cs="Times New Roman"/>
            </w:rPr>
          </w:pPr>
          <w:r w:rsidRPr="00E562DD">
            <w:rPr>
              <w:rFonts w:ascii="Times New Roman" w:hAnsi="Times New Roman" w:cs="Times New Roman"/>
              <w:highlight w:val="green"/>
            </w:rPr>
            <w:t>TODO: Figure – the trap of cubic interpolation</w:t>
          </w:r>
        </w:p>
        <w:p w:rsidR="00A777C9" w:rsidRPr="00E562DD" w:rsidRDefault="00C94FF3" w:rsidP="00A17942">
          <w:pPr>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p>
        <w:p w:rsidR="003362FC" w:rsidRPr="00E562DD" w:rsidRDefault="003362FC" w:rsidP="003362FC">
          <w:pPr>
            <w:pStyle w:val="Nadpis2"/>
            <w:rPr>
              <w:rFonts w:ascii="Times New Roman" w:hAnsi="Times New Roman" w:cs="Times New Roman"/>
            </w:rPr>
          </w:pPr>
          <w:bookmarkStart w:id="17" w:name="_Toc406801031"/>
          <w:r w:rsidRPr="00E562DD">
            <w:rPr>
              <w:rFonts w:ascii="Times New Roman" w:hAnsi="Times New Roman" w:cs="Times New Roman"/>
            </w:rPr>
            <w:t>Chemical domain</w:t>
          </w:r>
          <w:bookmarkEnd w:id="17"/>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Substance </w:t>
          </w:r>
        </w:p>
        <w:p w:rsidR="003362FC" w:rsidRPr="00E562DD" w:rsidRDefault="003362FC" w:rsidP="003362FC">
          <w:pPr>
            <w:rPr>
              <w:rFonts w:ascii="Times New Roman" w:hAnsi="Times New Roman" w:cs="Times New Roman"/>
            </w:rPr>
          </w:pPr>
          <w:proofErr w:type="gramStart"/>
          <w:r w:rsidRPr="00E562DD">
            <w:rPr>
              <w:rFonts w:ascii="Times New Roman" w:hAnsi="Times New Roman" w:cs="Times New Roman"/>
            </w:rPr>
            <w:t>Der(</w:t>
          </w:r>
          <w:proofErr w:type="gramEnd"/>
          <w:r w:rsidRPr="00E562DD">
            <w:rPr>
              <w:rFonts w:ascii="Times New Roman" w:hAnsi="Times New Roman" w:cs="Times New Roman"/>
            </w:rPr>
            <w:t xml:space="preserve">Solute) = </w:t>
          </w:r>
          <w:proofErr w:type="spellStart"/>
          <w:r w:rsidRPr="00E562DD">
            <w:rPr>
              <w:rFonts w:ascii="Times New Roman" w:hAnsi="Times New Roman" w:cs="Times New Roman"/>
            </w:rPr>
            <w:t>soluteFlow</w:t>
          </w:r>
          <w:proofErr w:type="spellEnd"/>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Concentration </w:t>
          </w:r>
          <w:proofErr w:type="gramStart"/>
          <w:r w:rsidRPr="00E562DD">
            <w:rPr>
              <w:rFonts w:ascii="Times New Roman" w:hAnsi="Times New Roman" w:cs="Times New Roman"/>
            </w:rPr>
            <w:t>=  Solute</w:t>
          </w:r>
          <w:proofErr w:type="gramEnd"/>
          <w:r w:rsidRPr="00E562DD">
            <w:rPr>
              <w:rFonts w:ascii="Times New Roman" w:hAnsi="Times New Roman" w:cs="Times New Roman"/>
            </w:rPr>
            <w:t>/volume</w:t>
          </w:r>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Chemical reaction </w:t>
          </w:r>
        </w:p>
        <w:p w:rsidR="003362FC" w:rsidRPr="00E562DD" w:rsidRDefault="003362FC" w:rsidP="003362FC">
          <w:pPr>
            <w:rPr>
              <w:rFonts w:ascii="Times New Roman" w:hAnsi="Times New Roman" w:cs="Times New Roman"/>
            </w:rPr>
          </w:pPr>
          <w:r w:rsidRPr="00E562DD">
            <w:rPr>
              <w:rFonts w:ascii="Times New Roman" w:hAnsi="Times New Roman" w:cs="Times New Roman"/>
            </w:rPr>
            <w:t>Dissociation constant</w:t>
          </w:r>
        </w:p>
        <w:p w:rsidR="003362FC" w:rsidRPr="00E562DD" w:rsidRDefault="003362FC" w:rsidP="003362FC">
          <w:pPr>
            <w:rPr>
              <w:rFonts w:ascii="Times New Roman" w:hAnsi="Times New Roman" w:cs="Times New Roman"/>
            </w:rPr>
          </w:pPr>
          <w:r w:rsidRPr="00E562DD">
            <w:rPr>
              <w:rFonts w:ascii="Times New Roman" w:hAnsi="Times New Roman" w:cs="Times New Roman"/>
            </w:rPr>
            <w:t>Forward/backward reaction rate</w:t>
          </w:r>
        </w:p>
        <w:p w:rsidR="003362FC" w:rsidRPr="00E562DD" w:rsidRDefault="003362FC" w:rsidP="003362FC">
          <w:pPr>
            <w:rPr>
              <w:rFonts w:ascii="Times New Roman" w:hAnsi="Times New Roman" w:cs="Times New Roman"/>
            </w:rPr>
          </w:pPr>
          <w:r w:rsidRPr="00E562DD">
            <w:rPr>
              <w:rFonts w:ascii="Times New Roman" w:hAnsi="Times New Roman" w:cs="Times New Roman"/>
            </w:rPr>
            <w:t>Stoichiometric coefficients</w:t>
          </w:r>
        </w:p>
        <w:p w:rsidR="003362FC" w:rsidRPr="00E562DD" w:rsidRDefault="003362FC" w:rsidP="003362FC">
          <w:pPr>
            <w:rPr>
              <w:rFonts w:ascii="Times New Roman" w:hAnsi="Times New Roman" w:cs="Times New Roman"/>
            </w:rPr>
          </w:pPr>
          <w:r w:rsidRPr="00E562DD">
            <w:rPr>
              <w:rFonts w:ascii="Times New Roman" w:hAnsi="Times New Roman" w:cs="Times New Roman"/>
            </w:rPr>
            <w:t>Activity coefficients</w:t>
          </w:r>
        </w:p>
        <w:p w:rsidR="003362FC" w:rsidRPr="00E562DD" w:rsidRDefault="003362FC" w:rsidP="003362FC">
          <w:pPr>
            <w:rPr>
              <w:rFonts w:ascii="Times New Roman" w:hAnsi="Times New Roman" w:cs="Times New Roman"/>
            </w:rPr>
          </w:pPr>
          <w:r w:rsidRPr="00E562DD">
            <w:rPr>
              <w:rFonts w:ascii="Times New Roman" w:hAnsi="Times New Roman" w:cs="Times New Roman"/>
            </w:rPr>
            <w:t>Exothermal/</w:t>
          </w:r>
          <w:proofErr w:type="spellStart"/>
          <w:r w:rsidRPr="00E562DD">
            <w:rPr>
              <w:rFonts w:ascii="Times New Roman" w:hAnsi="Times New Roman" w:cs="Times New Roman"/>
            </w:rPr>
            <w:t>Endothermal</w:t>
          </w:r>
          <w:proofErr w:type="spellEnd"/>
          <w:r w:rsidRPr="00E562DD">
            <w:rPr>
              <w:rFonts w:ascii="Times New Roman" w:hAnsi="Times New Roman" w:cs="Times New Roman"/>
            </w:rPr>
            <w:t xml:space="preserve"> reaction</w:t>
          </w:r>
        </w:p>
        <w:p w:rsidR="003362FC" w:rsidRPr="00E562DD" w:rsidRDefault="003362FC" w:rsidP="003362FC">
          <w:pPr>
            <w:rPr>
              <w:rFonts w:ascii="Times New Roman" w:hAnsi="Times New Roman" w:cs="Times New Roman"/>
            </w:rPr>
          </w:pPr>
          <w:r w:rsidRPr="00E562DD">
            <w:rPr>
              <w:rFonts w:ascii="Times New Roman" w:hAnsi="Times New Roman" w:cs="Times New Roman"/>
            </w:rPr>
            <w:t>Temperature dependence</w:t>
          </w:r>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Filtration and diffusion </w:t>
          </w:r>
        </w:p>
        <w:p w:rsidR="003362FC" w:rsidRPr="00E562DD" w:rsidRDefault="003362FC" w:rsidP="003362FC">
          <w:pPr>
            <w:rPr>
              <w:rFonts w:ascii="Times New Roman" w:hAnsi="Times New Roman" w:cs="Times New Roman"/>
            </w:rPr>
          </w:pPr>
          <w:proofErr w:type="gramStart"/>
          <w:r w:rsidRPr="00E562DD">
            <w:rPr>
              <w:rFonts w:ascii="Times New Roman" w:hAnsi="Times New Roman" w:cs="Times New Roman"/>
            </w:rPr>
            <w:t>permeability</w:t>
          </w:r>
          <w:proofErr w:type="gramEnd"/>
        </w:p>
        <w:p w:rsidR="003362FC" w:rsidRPr="00E562DD" w:rsidRDefault="003362FC" w:rsidP="003362FC">
          <w:pPr>
            <w:rPr>
              <w:rFonts w:ascii="Times New Roman" w:hAnsi="Times New Roman" w:cs="Times New Roman"/>
            </w:rPr>
          </w:pPr>
          <w:proofErr w:type="spellStart"/>
          <w:proofErr w:type="gramStart"/>
          <w:r w:rsidRPr="00E562DD">
            <w:rPr>
              <w:rFonts w:ascii="Times New Roman" w:hAnsi="Times New Roman" w:cs="Times New Roman"/>
            </w:rPr>
            <w:t>electroneutrality</w:t>
          </w:r>
          <w:proofErr w:type="spellEnd"/>
          <w:proofErr w:type="gramEnd"/>
        </w:p>
        <w:p w:rsidR="003362FC" w:rsidRPr="00E562DD" w:rsidRDefault="003362FC" w:rsidP="003362FC">
          <w:pPr>
            <w:rPr>
              <w:rFonts w:ascii="Times New Roman" w:hAnsi="Times New Roman" w:cs="Times New Roman"/>
            </w:rPr>
          </w:pPr>
          <w:proofErr w:type="spellStart"/>
          <w:r w:rsidRPr="00E562DD">
            <w:rPr>
              <w:rFonts w:ascii="Times New Roman" w:hAnsi="Times New Roman" w:cs="Times New Roman"/>
            </w:rPr>
            <w:t>Donnan’s</w:t>
          </w:r>
          <w:proofErr w:type="spellEnd"/>
          <w:r w:rsidRPr="00E562DD">
            <w:rPr>
              <w:rFonts w:ascii="Times New Roman" w:hAnsi="Times New Roman" w:cs="Times New Roman"/>
            </w:rPr>
            <w:t xml:space="preserve"> equilibrium</w:t>
          </w:r>
        </w:p>
        <w:p w:rsidR="003362FC" w:rsidRPr="00E562DD" w:rsidRDefault="003362FC" w:rsidP="003362FC">
          <w:pPr>
            <w:rPr>
              <w:rFonts w:ascii="Times New Roman" w:hAnsi="Times New Roman" w:cs="Times New Roman"/>
            </w:rPr>
          </w:pPr>
          <w:proofErr w:type="gramStart"/>
          <w:r w:rsidRPr="00E562DD">
            <w:rPr>
              <w:rFonts w:ascii="Times New Roman" w:hAnsi="Times New Roman" w:cs="Times New Roman"/>
            </w:rPr>
            <w:t>diffusion</w:t>
          </w:r>
          <w:proofErr w:type="gramEnd"/>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Solubility </w:t>
          </w:r>
        </w:p>
        <w:p w:rsidR="003362FC" w:rsidRPr="00E562DD" w:rsidRDefault="003362FC" w:rsidP="003362FC">
          <w:pPr>
            <w:rPr>
              <w:rFonts w:ascii="Times New Roman" w:hAnsi="Times New Roman" w:cs="Times New Roman"/>
            </w:rPr>
          </w:pPr>
          <w:r w:rsidRPr="00E562DD">
            <w:rPr>
              <w:rFonts w:ascii="Times New Roman" w:hAnsi="Times New Roman" w:cs="Times New Roman"/>
            </w:rPr>
            <w:t>Gas solubility in water</w:t>
          </w:r>
        </w:p>
        <w:p w:rsidR="003362FC" w:rsidRPr="00E562DD" w:rsidRDefault="003362FC" w:rsidP="003362FC">
          <w:pPr>
            <w:rPr>
              <w:rFonts w:ascii="Times New Roman" w:hAnsi="Times New Roman" w:cs="Times New Roman"/>
            </w:rPr>
          </w:pPr>
          <w:r w:rsidRPr="00E562DD">
            <w:rPr>
              <w:rFonts w:ascii="Times New Roman" w:hAnsi="Times New Roman" w:cs="Times New Roman"/>
            </w:rPr>
            <w:t>Henry’s law</w:t>
          </w:r>
        </w:p>
        <w:p w:rsidR="003362FC" w:rsidRPr="00E562DD" w:rsidRDefault="003362FC" w:rsidP="003362FC">
          <w:pPr>
            <w:rPr>
              <w:rFonts w:ascii="Times New Roman" w:hAnsi="Times New Roman" w:cs="Times New Roman"/>
            </w:rPr>
          </w:pPr>
          <w:r w:rsidRPr="00E562DD">
            <w:rPr>
              <w:rFonts w:ascii="Times New Roman" w:hAnsi="Times New Roman" w:cs="Times New Roman"/>
            </w:rPr>
            <w:lastRenderedPageBreak/>
            <w:t>Temperature dependence</w:t>
          </w:r>
        </w:p>
        <w:p w:rsidR="003362FC" w:rsidRPr="00E562DD" w:rsidRDefault="003362FC" w:rsidP="003362FC">
          <w:pPr>
            <w:rPr>
              <w:rFonts w:ascii="Times New Roman" w:hAnsi="Times New Roman" w:cs="Times New Roman"/>
            </w:rPr>
          </w:pPr>
          <w:r w:rsidRPr="00E562DD">
            <w:rPr>
              <w:rFonts w:ascii="Times New Roman" w:hAnsi="Times New Roman" w:cs="Times New Roman"/>
            </w:rPr>
            <w:t>Heat flow</w:t>
          </w:r>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Clearance and degradation </w:t>
          </w:r>
        </w:p>
        <w:p w:rsidR="003362FC" w:rsidRPr="00E562DD" w:rsidRDefault="003362FC" w:rsidP="003362FC">
          <w:pPr>
            <w:rPr>
              <w:rFonts w:ascii="Times New Roman" w:eastAsia="Times New Roman" w:hAnsi="Times New Roman" w:cs="Times New Roman"/>
              <w:sz w:val="16"/>
              <w:szCs w:val="16"/>
            </w:rPr>
          </w:pPr>
        </w:p>
        <w:p w:rsidR="003362FC" w:rsidRPr="00E562DD" w:rsidRDefault="003362FC" w:rsidP="003362FC">
          <w:pPr>
            <w:rPr>
              <w:rFonts w:ascii="Times New Roman" w:eastAsia="Times New Roman" w:hAnsi="Times New Roman" w:cs="Times New Roman"/>
              <w:sz w:val="16"/>
              <w:szCs w:val="16"/>
            </w:rPr>
          </w:pPr>
          <w:r w:rsidRPr="00E562DD">
            <w:rPr>
              <w:rFonts w:ascii="Times New Roman" w:eastAsia="Times New Roman" w:hAnsi="Times New Roman" w:cs="Times New Roman"/>
              <w:sz w:val="16"/>
              <w:szCs w:val="16"/>
            </w:rPr>
            <w:t>Clearance = K*</w:t>
          </w:r>
          <w:proofErr w:type="spellStart"/>
          <w:r w:rsidRPr="00E562DD">
            <w:rPr>
              <w:rFonts w:ascii="Times New Roman" w:eastAsia="Times New Roman" w:hAnsi="Times New Roman" w:cs="Times New Roman"/>
              <w:sz w:val="16"/>
              <w:szCs w:val="16"/>
            </w:rPr>
            <w:t>solventFlow</w:t>
          </w:r>
          <w:proofErr w:type="spellEnd"/>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Pump and stream </w:t>
          </w:r>
        </w:p>
        <w:p w:rsidR="003362FC" w:rsidRPr="00E562DD" w:rsidRDefault="003362FC" w:rsidP="003362FC">
          <w:pPr>
            <w:rPr>
              <w:rFonts w:ascii="Times New Roman" w:hAnsi="Times New Roman" w:cs="Times New Roman"/>
            </w:rPr>
          </w:pPr>
          <w:r w:rsidRPr="00E562DD">
            <w:rPr>
              <w:rFonts w:ascii="Times New Roman" w:hAnsi="Times New Roman" w:cs="Times New Roman"/>
            </w:rPr>
            <w:t>Solute flow</w:t>
          </w:r>
        </w:p>
        <w:p w:rsidR="003362FC" w:rsidRPr="00E562DD" w:rsidRDefault="003362FC" w:rsidP="003362FC">
          <w:pPr>
            <w:rPr>
              <w:rFonts w:ascii="Times New Roman" w:hAnsi="Times New Roman" w:cs="Times New Roman"/>
            </w:rPr>
          </w:pPr>
          <w:r w:rsidRPr="00E562DD">
            <w:rPr>
              <w:rFonts w:ascii="Times New Roman" w:hAnsi="Times New Roman" w:cs="Times New Roman"/>
            </w:rPr>
            <w:t>Solution flow</w:t>
          </w:r>
        </w:p>
        <w:p w:rsidR="003362FC" w:rsidRPr="00E562DD" w:rsidRDefault="003362FC" w:rsidP="003362FC">
          <w:pPr>
            <w:rPr>
              <w:rFonts w:ascii="Times New Roman" w:hAnsi="Times New Roman" w:cs="Times New Roman"/>
            </w:rPr>
          </w:pPr>
          <w:r w:rsidRPr="00E562DD">
            <w:rPr>
              <w:rFonts w:ascii="Times New Roman" w:hAnsi="Times New Roman" w:cs="Times New Roman"/>
            </w:rPr>
            <w:t>Mixing of solutions</w:t>
          </w:r>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Dilution </w:t>
          </w:r>
        </w:p>
        <w:p w:rsidR="003362FC" w:rsidRPr="00E562DD" w:rsidRDefault="003362FC" w:rsidP="003362FC">
          <w:pPr>
            <w:rPr>
              <w:rFonts w:ascii="Times New Roman" w:hAnsi="Times New Roman" w:cs="Times New Roman"/>
              <w:sz w:val="16"/>
              <w:szCs w:val="16"/>
            </w:rPr>
          </w:pPr>
          <w:proofErr w:type="spellStart"/>
          <w:r w:rsidRPr="00E562DD">
            <w:rPr>
              <w:rFonts w:ascii="Times New Roman" w:hAnsi="Times New Roman" w:cs="Times New Roman"/>
              <w:sz w:val="16"/>
              <w:szCs w:val="16"/>
            </w:rPr>
            <w:t>q_out.conc</w:t>
          </w:r>
          <w:proofErr w:type="spellEnd"/>
          <w:r w:rsidRPr="00E562DD">
            <w:rPr>
              <w:rFonts w:ascii="Times New Roman" w:hAnsi="Times New Roman" w:cs="Times New Roman"/>
              <w:sz w:val="16"/>
              <w:szCs w:val="16"/>
            </w:rPr>
            <w:t> = d * </w:t>
          </w:r>
          <w:proofErr w:type="spellStart"/>
          <w:r w:rsidRPr="00E562DD">
            <w:rPr>
              <w:rFonts w:ascii="Times New Roman" w:hAnsi="Times New Roman" w:cs="Times New Roman"/>
              <w:sz w:val="16"/>
              <w:szCs w:val="16"/>
            </w:rPr>
            <w:t>q_in.conc</w:t>
          </w:r>
          <w:proofErr w:type="spellEnd"/>
          <w:r w:rsidRPr="00E562DD">
            <w:rPr>
              <w:rFonts w:ascii="Times New Roman" w:hAnsi="Times New Roman" w:cs="Times New Roman"/>
              <w:sz w:val="16"/>
              <w:szCs w:val="16"/>
            </w:rPr>
            <w:t>;</w:t>
          </w:r>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Speciation </w:t>
          </w:r>
        </w:p>
        <w:p w:rsidR="003362FC" w:rsidRPr="00E562DD" w:rsidRDefault="003362FC" w:rsidP="003362FC">
          <w:pPr>
            <w:rPr>
              <w:rFonts w:ascii="Times New Roman" w:hAnsi="Times New Roman" w:cs="Times New Roman"/>
            </w:rPr>
          </w:pPr>
          <w:r w:rsidRPr="00E562DD">
            <w:rPr>
              <w:rFonts w:ascii="Times New Roman" w:hAnsi="Times New Roman" w:cs="Times New Roman"/>
            </w:rPr>
            <w:t>Chemical forms</w:t>
          </w:r>
        </w:p>
        <w:p w:rsidR="003362FC" w:rsidRPr="00E562DD" w:rsidRDefault="003362FC" w:rsidP="003362FC">
          <w:pPr>
            <w:rPr>
              <w:rFonts w:ascii="Times New Roman" w:hAnsi="Times New Roman" w:cs="Times New Roman"/>
            </w:rPr>
          </w:pPr>
          <w:r w:rsidRPr="00E562DD">
            <w:rPr>
              <w:rFonts w:ascii="Times New Roman" w:hAnsi="Times New Roman" w:cs="Times New Roman"/>
            </w:rPr>
            <w:t>Chemical species</w:t>
          </w:r>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Independent </w:t>
          </w:r>
          <w:proofErr w:type="spellStart"/>
          <w:r w:rsidRPr="00E562DD">
            <w:rPr>
              <w:rFonts w:ascii="Times New Roman" w:hAnsi="Times New Roman" w:cs="Times New Roman"/>
            </w:rPr>
            <w:t>goups</w:t>
          </w:r>
          <w:proofErr w:type="spellEnd"/>
          <w:r w:rsidRPr="00E562DD">
            <w:rPr>
              <w:rFonts w:ascii="Times New Roman" w:hAnsi="Times New Roman" w:cs="Times New Roman"/>
            </w:rPr>
            <w:t>/sides</w:t>
          </w:r>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Reabsorption </w:t>
          </w:r>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Primary filtrate in </w:t>
          </w:r>
          <w:proofErr w:type="spellStart"/>
          <w:r w:rsidRPr="00E562DD">
            <w:rPr>
              <w:rFonts w:ascii="Times New Roman" w:hAnsi="Times New Roman" w:cs="Times New Roman"/>
            </w:rPr>
            <w:t>nefrons</w:t>
          </w:r>
          <w:proofErr w:type="spellEnd"/>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Fractional </w:t>
          </w:r>
          <w:proofErr w:type="spellStart"/>
          <w:r w:rsidRPr="00E562DD">
            <w:rPr>
              <w:rFonts w:ascii="Times New Roman" w:hAnsi="Times New Roman" w:cs="Times New Roman"/>
            </w:rPr>
            <w:t>reabsorbtion</w:t>
          </w:r>
          <w:proofErr w:type="spellEnd"/>
        </w:p>
        <w:p w:rsidR="003362FC" w:rsidRPr="00E562DD" w:rsidRDefault="003362FC" w:rsidP="003362FC">
          <w:pPr>
            <w:rPr>
              <w:rFonts w:ascii="Times New Roman" w:hAnsi="Times New Roman" w:cs="Times New Roman"/>
            </w:rPr>
          </w:pPr>
          <w:proofErr w:type="spellStart"/>
          <w:proofErr w:type="gramStart"/>
          <w:r w:rsidRPr="00E562DD">
            <w:rPr>
              <w:rFonts w:ascii="Times New Roman" w:hAnsi="Times New Roman" w:cs="Times New Roman"/>
            </w:rPr>
            <w:t>threshhold</w:t>
          </w:r>
          <w:proofErr w:type="spellEnd"/>
          <w:proofErr w:type="gramEnd"/>
        </w:p>
        <w:p w:rsidR="003362FC" w:rsidRPr="00E562DD" w:rsidRDefault="003362FC" w:rsidP="003362FC">
          <w:pPr>
            <w:pStyle w:val="Nadpis2"/>
            <w:rPr>
              <w:rFonts w:ascii="Times New Roman" w:hAnsi="Times New Roman" w:cs="Times New Roman"/>
            </w:rPr>
          </w:pPr>
          <w:bookmarkStart w:id="18" w:name="_Toc406801032"/>
          <w:r w:rsidRPr="00E562DD">
            <w:rPr>
              <w:rFonts w:ascii="Times New Roman" w:hAnsi="Times New Roman" w:cs="Times New Roman"/>
            </w:rPr>
            <w:t>Osmotic domain</w:t>
          </w:r>
          <w:bookmarkEnd w:id="18"/>
        </w:p>
        <w:p w:rsidR="003362FC" w:rsidRPr="00E562DD" w:rsidRDefault="003362FC" w:rsidP="003362FC">
          <w:pPr>
            <w:rPr>
              <w:rFonts w:ascii="Times New Roman" w:hAnsi="Times New Roman" w:cs="Times New Roman"/>
            </w:rPr>
          </w:pPr>
          <w:proofErr w:type="spellStart"/>
          <w:r w:rsidRPr="00E562DD">
            <w:rPr>
              <w:rFonts w:ascii="Times New Roman" w:hAnsi="Times New Roman" w:cs="Times New Roman"/>
            </w:rPr>
            <w:t>OsmoticCell</w:t>
          </w:r>
          <w:proofErr w:type="spellEnd"/>
          <w:r w:rsidRPr="00E562DD">
            <w:rPr>
              <w:rFonts w:ascii="Times New Roman" w:hAnsi="Times New Roman" w:cs="Times New Roman"/>
            </w:rPr>
            <w:t xml:space="preserve"> </w:t>
          </w:r>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Accumulation of </w:t>
          </w:r>
          <w:proofErr w:type="spellStart"/>
          <w:r w:rsidRPr="00E562DD">
            <w:rPr>
              <w:rFonts w:ascii="Times New Roman" w:hAnsi="Times New Roman" w:cs="Times New Roman"/>
            </w:rPr>
            <w:t>penetratinf</w:t>
          </w:r>
          <w:proofErr w:type="spellEnd"/>
          <w:r w:rsidRPr="00E562DD">
            <w:rPr>
              <w:rFonts w:ascii="Times New Roman" w:hAnsi="Times New Roman" w:cs="Times New Roman"/>
            </w:rPr>
            <w:t xml:space="preserve"> liquid</w:t>
          </w:r>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Membrane  </w:t>
          </w:r>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Osmotic pressure, </w:t>
          </w:r>
        </w:p>
        <w:p w:rsidR="003362FC" w:rsidRPr="00E562DD" w:rsidRDefault="003362FC" w:rsidP="003362FC">
          <w:pPr>
            <w:rPr>
              <w:rFonts w:ascii="Times New Roman" w:hAnsi="Times New Roman" w:cs="Times New Roman"/>
            </w:rPr>
          </w:pPr>
          <w:proofErr w:type="gramStart"/>
          <w:r w:rsidRPr="00E562DD">
            <w:rPr>
              <w:rFonts w:ascii="Times New Roman" w:hAnsi="Times New Roman" w:cs="Times New Roman"/>
            </w:rPr>
            <w:t>osmotic</w:t>
          </w:r>
          <w:proofErr w:type="gramEnd"/>
          <w:r w:rsidRPr="00E562DD">
            <w:rPr>
              <w:rFonts w:ascii="Times New Roman" w:hAnsi="Times New Roman" w:cs="Times New Roman"/>
            </w:rPr>
            <w:t xml:space="preserve"> </w:t>
          </w:r>
          <w:proofErr w:type="spellStart"/>
          <w:r w:rsidRPr="00E562DD">
            <w:rPr>
              <w:rFonts w:ascii="Times New Roman" w:hAnsi="Times New Roman" w:cs="Times New Roman"/>
            </w:rPr>
            <w:t>gradiend</w:t>
          </w:r>
          <w:proofErr w:type="spellEnd"/>
        </w:p>
        <w:p w:rsidR="003362FC" w:rsidRPr="00E562DD" w:rsidRDefault="003362FC" w:rsidP="003362FC">
          <w:pPr>
            <w:rPr>
              <w:rFonts w:ascii="Times New Roman" w:hAnsi="Times New Roman" w:cs="Times New Roman"/>
            </w:rPr>
          </w:pPr>
          <w:proofErr w:type="gramStart"/>
          <w:r w:rsidRPr="00E562DD">
            <w:rPr>
              <w:rFonts w:ascii="Times New Roman" w:hAnsi="Times New Roman" w:cs="Times New Roman"/>
            </w:rPr>
            <w:t>hydraulic</w:t>
          </w:r>
          <w:proofErr w:type="gramEnd"/>
          <w:r w:rsidRPr="00E562DD">
            <w:rPr>
              <w:rFonts w:ascii="Times New Roman" w:hAnsi="Times New Roman" w:cs="Times New Roman"/>
            </w:rPr>
            <w:t xml:space="preserve"> component</w:t>
          </w:r>
        </w:p>
        <w:p w:rsidR="003362FC" w:rsidRPr="00E562DD" w:rsidRDefault="003362FC" w:rsidP="003362FC">
          <w:pPr>
            <w:rPr>
              <w:rFonts w:ascii="Times New Roman" w:hAnsi="Times New Roman" w:cs="Times New Roman"/>
            </w:rPr>
          </w:pPr>
          <w:proofErr w:type="gramStart"/>
          <w:r w:rsidRPr="00E562DD">
            <w:rPr>
              <w:rFonts w:ascii="Times New Roman" w:hAnsi="Times New Roman" w:cs="Times New Roman"/>
            </w:rPr>
            <w:t>temperature</w:t>
          </w:r>
          <w:proofErr w:type="gramEnd"/>
          <w:r w:rsidRPr="00E562DD">
            <w:rPr>
              <w:rFonts w:ascii="Times New Roman" w:hAnsi="Times New Roman" w:cs="Times New Roman"/>
            </w:rPr>
            <w:t xml:space="preserve"> dependence</w:t>
          </w:r>
        </w:p>
        <w:p w:rsidR="003362FC" w:rsidRPr="00E562DD" w:rsidRDefault="003362FC" w:rsidP="003362FC">
          <w:pPr>
            <w:pStyle w:val="Nadpis2"/>
            <w:rPr>
              <w:rFonts w:ascii="Times New Roman" w:hAnsi="Times New Roman" w:cs="Times New Roman"/>
            </w:rPr>
          </w:pPr>
          <w:bookmarkStart w:id="19" w:name="_Toc406801033"/>
          <w:r w:rsidRPr="00E562DD">
            <w:rPr>
              <w:rFonts w:ascii="Times New Roman" w:hAnsi="Times New Roman" w:cs="Times New Roman"/>
            </w:rPr>
            <w:t>Thermal domain</w:t>
          </w:r>
          <w:bookmarkEnd w:id="19"/>
        </w:p>
        <w:p w:rsidR="003362FC" w:rsidRPr="00E562DD" w:rsidRDefault="003362FC" w:rsidP="003362FC">
          <w:pPr>
            <w:rPr>
              <w:rFonts w:ascii="Times New Roman" w:hAnsi="Times New Roman" w:cs="Times New Roman"/>
            </w:rPr>
          </w:pPr>
          <w:proofErr w:type="spellStart"/>
          <w:r w:rsidRPr="00E562DD">
            <w:rPr>
              <w:rFonts w:ascii="Times New Roman" w:hAnsi="Times New Roman" w:cs="Times New Roman"/>
            </w:rPr>
            <w:t>HeatAccumulation</w:t>
          </w:r>
          <w:proofErr w:type="spellEnd"/>
          <w:r w:rsidRPr="00E562DD">
            <w:rPr>
              <w:rFonts w:ascii="Times New Roman" w:hAnsi="Times New Roman" w:cs="Times New Roman"/>
            </w:rPr>
            <w:t xml:space="preserve"> </w:t>
          </w:r>
        </w:p>
        <w:p w:rsidR="003362FC" w:rsidRPr="00E562DD" w:rsidRDefault="003362FC" w:rsidP="003362FC">
          <w:pPr>
            <w:rPr>
              <w:rFonts w:ascii="Times New Roman" w:hAnsi="Times New Roman" w:cs="Times New Roman"/>
            </w:rPr>
          </w:pPr>
          <w:r w:rsidRPr="00E562DD">
            <w:rPr>
              <w:rFonts w:ascii="Times New Roman" w:hAnsi="Times New Roman" w:cs="Times New Roman"/>
            </w:rPr>
            <w:t>Relative heat</w:t>
          </w:r>
        </w:p>
        <w:p w:rsidR="003362FC" w:rsidRPr="00E562DD" w:rsidRDefault="003362FC" w:rsidP="003362FC">
          <w:pPr>
            <w:rPr>
              <w:rFonts w:ascii="Times New Roman" w:hAnsi="Times New Roman" w:cs="Times New Roman"/>
            </w:rPr>
          </w:pPr>
          <w:r w:rsidRPr="00E562DD">
            <w:rPr>
              <w:rFonts w:ascii="Times New Roman" w:hAnsi="Times New Roman" w:cs="Times New Roman"/>
            </w:rPr>
            <w:t>Temperature gradient</w:t>
          </w:r>
        </w:p>
        <w:p w:rsidR="003362FC" w:rsidRPr="00E562DD" w:rsidRDefault="003362FC" w:rsidP="003362FC">
          <w:pPr>
            <w:rPr>
              <w:rFonts w:ascii="Times New Roman" w:hAnsi="Times New Roman" w:cs="Times New Roman"/>
            </w:rPr>
          </w:pPr>
          <w:proofErr w:type="spellStart"/>
          <w:r w:rsidRPr="00E562DD">
            <w:rPr>
              <w:rFonts w:ascii="Times New Roman" w:hAnsi="Times New Roman" w:cs="Times New Roman"/>
            </w:rPr>
            <w:lastRenderedPageBreak/>
            <w:t>IdealRadiator</w:t>
          </w:r>
          <w:proofErr w:type="spellEnd"/>
          <w:r w:rsidRPr="00E562DD">
            <w:rPr>
              <w:rFonts w:ascii="Times New Roman" w:hAnsi="Times New Roman" w:cs="Times New Roman"/>
            </w:rPr>
            <w:t xml:space="preserve"> </w:t>
          </w:r>
        </w:p>
        <w:p w:rsidR="003362FC" w:rsidRPr="00E562DD" w:rsidRDefault="003362FC" w:rsidP="003362FC">
          <w:pPr>
            <w:rPr>
              <w:rFonts w:ascii="Times New Roman" w:hAnsi="Times New Roman" w:cs="Times New Roman"/>
            </w:rPr>
          </w:pPr>
          <w:r w:rsidRPr="00E562DD">
            <w:rPr>
              <w:rFonts w:ascii="Times New Roman" w:hAnsi="Times New Roman" w:cs="Times New Roman"/>
            </w:rPr>
            <w:t>Tissue temperature = outflowing blood temperature</w:t>
          </w:r>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Conductor </w:t>
          </w:r>
        </w:p>
        <w:p w:rsidR="003362FC" w:rsidRPr="00E562DD" w:rsidRDefault="003362FC" w:rsidP="003362FC">
          <w:pPr>
            <w:rPr>
              <w:rFonts w:ascii="Times New Roman" w:hAnsi="Times New Roman" w:cs="Times New Roman"/>
            </w:rPr>
          </w:pPr>
          <w:r w:rsidRPr="00E562DD">
            <w:rPr>
              <w:rFonts w:ascii="Times New Roman" w:hAnsi="Times New Roman" w:cs="Times New Roman"/>
            </w:rPr>
            <w:t>Temperature gradient</w:t>
          </w:r>
        </w:p>
        <w:p w:rsidR="003362FC" w:rsidRPr="00E562DD" w:rsidRDefault="003362FC" w:rsidP="003362FC">
          <w:pPr>
            <w:rPr>
              <w:rFonts w:ascii="Times New Roman" w:hAnsi="Times New Roman" w:cs="Times New Roman"/>
            </w:rPr>
          </w:pPr>
          <w:r w:rsidRPr="00E562DD">
            <w:rPr>
              <w:rFonts w:ascii="Times New Roman" w:hAnsi="Times New Roman" w:cs="Times New Roman"/>
            </w:rPr>
            <w:t>Stream</w:t>
          </w:r>
        </w:p>
        <w:p w:rsidR="003362FC" w:rsidRPr="00E562DD" w:rsidRDefault="003362FC" w:rsidP="003362FC">
          <w:pPr>
            <w:rPr>
              <w:rFonts w:ascii="Times New Roman" w:hAnsi="Times New Roman" w:cs="Times New Roman"/>
            </w:rPr>
          </w:pPr>
          <w:r w:rsidRPr="00E562DD">
            <w:rPr>
              <w:rFonts w:ascii="Times New Roman" w:hAnsi="Times New Roman" w:cs="Times New Roman"/>
            </w:rPr>
            <w:t>Flow of heated liquid</w:t>
          </w:r>
        </w:p>
        <w:p w:rsidR="003362FC" w:rsidRPr="00E562DD" w:rsidRDefault="003362FC" w:rsidP="003362FC">
          <w:pPr>
            <w:rPr>
              <w:rFonts w:ascii="Times New Roman" w:hAnsi="Times New Roman" w:cs="Times New Roman"/>
            </w:rPr>
          </w:pPr>
          <w:r w:rsidRPr="00E562DD">
            <w:rPr>
              <w:rFonts w:ascii="Times New Roman" w:hAnsi="Times New Roman" w:cs="Times New Roman"/>
            </w:rPr>
            <w:t>Mixing liquids of different temperatures</w:t>
          </w:r>
        </w:p>
        <w:p w:rsidR="003362FC" w:rsidRPr="00E562DD" w:rsidRDefault="003362FC" w:rsidP="003362FC">
          <w:pPr>
            <w:pStyle w:val="Nadpis2"/>
            <w:rPr>
              <w:rFonts w:ascii="Times New Roman" w:hAnsi="Times New Roman" w:cs="Times New Roman"/>
            </w:rPr>
          </w:pPr>
          <w:bookmarkStart w:id="20" w:name="_Toc406801034"/>
          <w:r w:rsidRPr="00E562DD">
            <w:rPr>
              <w:rFonts w:ascii="Times New Roman" w:hAnsi="Times New Roman" w:cs="Times New Roman"/>
            </w:rPr>
            <w:t>Hydraulic domain</w:t>
          </w:r>
          <w:bookmarkEnd w:id="20"/>
        </w:p>
        <w:p w:rsidR="003362FC" w:rsidRPr="00E562DD" w:rsidRDefault="003362FC" w:rsidP="003362FC">
          <w:pPr>
            <w:rPr>
              <w:rFonts w:ascii="Times New Roman" w:hAnsi="Times New Roman" w:cs="Times New Roman"/>
            </w:rPr>
          </w:pPr>
          <w:proofErr w:type="spellStart"/>
          <w:r w:rsidRPr="00E562DD">
            <w:rPr>
              <w:rFonts w:ascii="Times New Roman" w:hAnsi="Times New Roman" w:cs="Times New Roman"/>
            </w:rPr>
            <w:t>ElasticVessel</w:t>
          </w:r>
          <w:proofErr w:type="spellEnd"/>
          <w:r w:rsidRPr="00E562DD">
            <w:rPr>
              <w:rFonts w:ascii="Times New Roman" w:hAnsi="Times New Roman" w:cs="Times New Roman"/>
            </w:rPr>
            <w:t xml:space="preserve"> </w:t>
          </w:r>
        </w:p>
        <w:p w:rsidR="003362FC" w:rsidRPr="00E562DD" w:rsidRDefault="003362FC" w:rsidP="003362FC">
          <w:pPr>
            <w:rPr>
              <w:rFonts w:ascii="Times New Roman" w:hAnsi="Times New Roman" w:cs="Times New Roman"/>
            </w:rPr>
          </w:pPr>
          <w:r w:rsidRPr="00E562DD">
            <w:rPr>
              <w:rFonts w:ascii="Times New Roman" w:hAnsi="Times New Roman" w:cs="Times New Roman"/>
            </w:rPr>
            <w:t>PV characteristic</w:t>
          </w:r>
        </w:p>
        <w:p w:rsidR="003362FC" w:rsidRPr="00E562DD" w:rsidRDefault="003362FC" w:rsidP="003362FC">
          <w:pPr>
            <w:rPr>
              <w:rFonts w:ascii="Times New Roman" w:hAnsi="Times New Roman" w:cs="Times New Roman"/>
            </w:rPr>
          </w:pPr>
          <w:r w:rsidRPr="00E562DD">
            <w:rPr>
              <w:rFonts w:ascii="Times New Roman" w:hAnsi="Times New Roman" w:cs="Times New Roman"/>
            </w:rPr>
            <w:t>Zero pressure volume</w:t>
          </w:r>
        </w:p>
        <w:p w:rsidR="003362FC" w:rsidRPr="00E562DD" w:rsidRDefault="003362FC" w:rsidP="003362FC">
          <w:pPr>
            <w:rPr>
              <w:rFonts w:ascii="Times New Roman" w:hAnsi="Times New Roman" w:cs="Times New Roman"/>
            </w:rPr>
          </w:pPr>
          <w:r w:rsidRPr="00E562DD">
            <w:rPr>
              <w:rFonts w:ascii="Times New Roman" w:hAnsi="Times New Roman" w:cs="Times New Roman"/>
            </w:rPr>
            <w:t>Excess volume</w:t>
          </w:r>
        </w:p>
        <w:p w:rsidR="003362FC" w:rsidRPr="00E562DD" w:rsidRDefault="003362FC" w:rsidP="003362FC">
          <w:pPr>
            <w:rPr>
              <w:rFonts w:ascii="Times New Roman" w:hAnsi="Times New Roman" w:cs="Times New Roman"/>
            </w:rPr>
          </w:pPr>
          <w:r w:rsidRPr="00E562DD">
            <w:rPr>
              <w:rFonts w:ascii="Times New Roman" w:hAnsi="Times New Roman" w:cs="Times New Roman"/>
            </w:rPr>
            <w:t>Compliance/</w:t>
          </w:r>
          <w:proofErr w:type="spellStart"/>
          <w:r w:rsidRPr="00E562DD">
            <w:rPr>
              <w:rFonts w:ascii="Times New Roman" w:hAnsi="Times New Roman" w:cs="Times New Roman"/>
            </w:rPr>
            <w:t>elastance</w:t>
          </w:r>
          <w:proofErr w:type="spellEnd"/>
        </w:p>
        <w:p w:rsidR="003362FC" w:rsidRPr="00E562DD" w:rsidRDefault="003362FC" w:rsidP="003362FC">
          <w:pPr>
            <w:rPr>
              <w:rFonts w:ascii="Times New Roman" w:hAnsi="Times New Roman" w:cs="Times New Roman"/>
            </w:rPr>
          </w:pPr>
          <w:r w:rsidRPr="00E562DD">
            <w:rPr>
              <w:rFonts w:ascii="Times New Roman" w:hAnsi="Times New Roman" w:cs="Times New Roman"/>
            </w:rPr>
            <w:t>Collapse</w:t>
          </w:r>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Conductance </w:t>
          </w:r>
        </w:p>
        <w:p w:rsidR="003362FC" w:rsidRPr="00E562DD" w:rsidRDefault="003362FC" w:rsidP="003362FC">
          <w:pPr>
            <w:rPr>
              <w:rFonts w:ascii="Times New Roman" w:hAnsi="Times New Roman" w:cs="Times New Roman"/>
            </w:rPr>
          </w:pPr>
          <w:r w:rsidRPr="00E562DD">
            <w:rPr>
              <w:rFonts w:ascii="Times New Roman" w:hAnsi="Times New Roman" w:cs="Times New Roman"/>
            </w:rPr>
            <w:t>Pressure gradient</w:t>
          </w:r>
        </w:p>
        <w:p w:rsidR="003362FC" w:rsidRPr="00E562DD" w:rsidRDefault="003362FC" w:rsidP="003362FC">
          <w:pPr>
            <w:rPr>
              <w:rFonts w:ascii="Times New Roman" w:hAnsi="Times New Roman" w:cs="Times New Roman"/>
            </w:rPr>
          </w:pPr>
          <w:r w:rsidRPr="00E562DD">
            <w:rPr>
              <w:rFonts w:ascii="Times New Roman" w:hAnsi="Times New Roman" w:cs="Times New Roman"/>
            </w:rPr>
            <w:t>Hydraulic resistance</w:t>
          </w:r>
        </w:p>
        <w:p w:rsidR="003362FC" w:rsidRPr="00E562DD" w:rsidRDefault="003362FC" w:rsidP="003362FC">
          <w:pPr>
            <w:rPr>
              <w:rFonts w:ascii="Times New Roman" w:hAnsi="Times New Roman" w:cs="Times New Roman"/>
            </w:rPr>
          </w:pPr>
          <w:r w:rsidRPr="00E562DD">
            <w:rPr>
              <w:rFonts w:ascii="Times New Roman" w:hAnsi="Times New Roman" w:cs="Times New Roman"/>
            </w:rPr>
            <w:t>Vasoconstriction/vasodilatation</w:t>
          </w:r>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Hydrostatic column </w:t>
          </w:r>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P=g </w:t>
          </w:r>
          <w:proofErr w:type="spellStart"/>
          <w:r w:rsidRPr="00E562DD">
            <w:rPr>
              <w:rFonts w:ascii="Times New Roman" w:hAnsi="Times New Roman" w:cs="Times New Roman"/>
            </w:rPr>
            <w:t>ro</w:t>
          </w:r>
          <w:proofErr w:type="spellEnd"/>
          <w:r w:rsidRPr="00E562DD">
            <w:rPr>
              <w:rFonts w:ascii="Times New Roman" w:hAnsi="Times New Roman" w:cs="Times New Roman"/>
            </w:rPr>
            <w:t xml:space="preserve"> h</w:t>
          </w:r>
        </w:p>
        <w:p w:rsidR="003362FC" w:rsidRPr="00E562DD" w:rsidRDefault="003362FC" w:rsidP="003362FC">
          <w:pPr>
            <w:rPr>
              <w:rFonts w:ascii="Times New Roman" w:hAnsi="Times New Roman" w:cs="Times New Roman"/>
            </w:rPr>
          </w:pPr>
          <w:r w:rsidRPr="00E562DD">
            <w:rPr>
              <w:rFonts w:ascii="Times New Roman" w:hAnsi="Times New Roman" w:cs="Times New Roman"/>
            </w:rPr>
            <w:t>Gravity experiments</w:t>
          </w:r>
        </w:p>
        <w:p w:rsidR="003362FC" w:rsidRPr="00E562DD" w:rsidRDefault="003362FC" w:rsidP="003362FC">
          <w:pPr>
            <w:rPr>
              <w:rFonts w:ascii="Times New Roman" w:hAnsi="Times New Roman" w:cs="Times New Roman"/>
            </w:rPr>
          </w:pPr>
          <w:r w:rsidRPr="00E562DD">
            <w:rPr>
              <w:rFonts w:ascii="Times New Roman" w:hAnsi="Times New Roman" w:cs="Times New Roman"/>
            </w:rPr>
            <w:t>Blood in legs</w:t>
          </w:r>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Elastic membrane </w:t>
          </w:r>
        </w:p>
        <w:p w:rsidR="003362FC" w:rsidRPr="00E562DD" w:rsidRDefault="003362FC" w:rsidP="003362FC">
          <w:pPr>
            <w:rPr>
              <w:rFonts w:ascii="Times New Roman" w:hAnsi="Times New Roman" w:cs="Times New Roman"/>
            </w:rPr>
          </w:pPr>
          <w:r w:rsidRPr="00E562DD">
            <w:rPr>
              <w:rFonts w:ascii="Times New Roman" w:hAnsi="Times New Roman" w:cs="Times New Roman"/>
            </w:rPr>
            <w:t>Cavity in cavity</w:t>
          </w:r>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Ventilation </w:t>
          </w:r>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Ideal valve </w:t>
          </w:r>
        </w:p>
        <w:p w:rsidR="003362FC" w:rsidRPr="00E562DD" w:rsidRDefault="003362FC" w:rsidP="003362FC">
          <w:pPr>
            <w:rPr>
              <w:rFonts w:ascii="Times New Roman" w:hAnsi="Times New Roman" w:cs="Times New Roman"/>
            </w:rPr>
          </w:pPr>
          <w:r w:rsidRPr="00E562DD">
            <w:rPr>
              <w:rFonts w:ascii="Times New Roman" w:hAnsi="Times New Roman" w:cs="Times New Roman"/>
            </w:rPr>
            <w:t>Switching state</w:t>
          </w:r>
        </w:p>
        <w:p w:rsidR="003362FC" w:rsidRPr="00E562DD" w:rsidRDefault="003362FC" w:rsidP="003362FC">
          <w:pPr>
            <w:rPr>
              <w:rFonts w:ascii="Times New Roman" w:hAnsi="Times New Roman" w:cs="Times New Roman"/>
            </w:rPr>
          </w:pPr>
          <w:r w:rsidRPr="00E562DD">
            <w:rPr>
              <w:rFonts w:ascii="Times New Roman" w:hAnsi="Times New Roman" w:cs="Times New Roman"/>
            </w:rPr>
            <w:t>Forward/ backward flow</w:t>
          </w:r>
        </w:p>
        <w:p w:rsidR="003362FC" w:rsidRPr="00E562DD" w:rsidRDefault="003362FC" w:rsidP="003362FC">
          <w:pPr>
            <w:rPr>
              <w:rFonts w:ascii="Times New Roman" w:hAnsi="Times New Roman" w:cs="Times New Roman"/>
            </w:rPr>
          </w:pPr>
          <w:r w:rsidRPr="00E562DD">
            <w:rPr>
              <w:rFonts w:ascii="Times New Roman" w:hAnsi="Times New Roman" w:cs="Times New Roman"/>
            </w:rPr>
            <w:t>Forward conductance/ backward resistance</w:t>
          </w:r>
        </w:p>
        <w:p w:rsidR="003362FC" w:rsidRPr="00E562DD" w:rsidRDefault="003362FC" w:rsidP="003362FC">
          <w:pPr>
            <w:rPr>
              <w:rFonts w:ascii="Times New Roman" w:hAnsi="Times New Roman" w:cs="Times New Roman"/>
            </w:rPr>
          </w:pPr>
          <w:r w:rsidRPr="00E562DD">
            <w:rPr>
              <w:rFonts w:ascii="Times New Roman" w:hAnsi="Times New Roman" w:cs="Times New Roman"/>
            </w:rPr>
            <w:t>Modelica implementation</w:t>
          </w:r>
        </w:p>
        <w:p w:rsidR="003362FC" w:rsidRPr="00E562DD" w:rsidRDefault="003362FC" w:rsidP="003362FC">
          <w:pPr>
            <w:rPr>
              <w:rFonts w:ascii="Times New Roman" w:hAnsi="Times New Roman" w:cs="Times New Roman"/>
            </w:rPr>
          </w:pPr>
          <w:r w:rsidRPr="00E562DD">
            <w:rPr>
              <w:rFonts w:ascii="Times New Roman" w:hAnsi="Times New Roman" w:cs="Times New Roman"/>
            </w:rPr>
            <w:t>Inertia</w:t>
          </w:r>
        </w:p>
        <w:p w:rsidR="003362FC" w:rsidRPr="00E562DD" w:rsidRDefault="003362FC" w:rsidP="003362FC">
          <w:pPr>
            <w:rPr>
              <w:rFonts w:ascii="Times New Roman" w:eastAsia="Times New Roman" w:hAnsi="Times New Roman" w:cs="Times New Roman"/>
              <w:sz w:val="16"/>
              <w:szCs w:val="16"/>
            </w:rPr>
          </w:pPr>
          <w:r w:rsidRPr="00E562DD">
            <w:rPr>
              <w:rFonts w:ascii="Times New Roman" w:eastAsia="Times New Roman" w:hAnsi="Times New Roman" w:cs="Times New Roman"/>
              <w:color w:val="006400"/>
              <w:sz w:val="16"/>
              <w:szCs w:val="16"/>
            </w:rPr>
            <w:lastRenderedPageBreak/>
            <w:t>I*</w:t>
          </w:r>
          <w:proofErr w:type="gramStart"/>
          <w:r w:rsidRPr="00E562DD">
            <w:rPr>
              <w:rFonts w:ascii="Times New Roman" w:eastAsia="Times New Roman" w:hAnsi="Times New Roman" w:cs="Times New Roman"/>
              <w:color w:val="006400"/>
              <w:sz w:val="16"/>
              <w:szCs w:val="16"/>
            </w:rPr>
            <w:t>der(</w:t>
          </w:r>
          <w:proofErr w:type="spellStart"/>
          <w:proofErr w:type="gramEnd"/>
          <w:r w:rsidRPr="00E562DD">
            <w:rPr>
              <w:rFonts w:ascii="Times New Roman" w:eastAsia="Times New Roman" w:hAnsi="Times New Roman" w:cs="Times New Roman"/>
              <w:color w:val="006400"/>
              <w:sz w:val="16"/>
              <w:szCs w:val="16"/>
            </w:rPr>
            <w:t>q_in.q</w:t>
          </w:r>
          <w:proofErr w:type="spellEnd"/>
          <w:r w:rsidRPr="00E562DD">
            <w:rPr>
              <w:rFonts w:ascii="Times New Roman" w:eastAsia="Times New Roman" w:hAnsi="Times New Roman" w:cs="Times New Roman"/>
              <w:color w:val="006400"/>
              <w:sz w:val="16"/>
              <w:szCs w:val="16"/>
            </w:rPr>
            <w:t>) = (</w:t>
          </w:r>
          <w:proofErr w:type="spellStart"/>
          <w:r w:rsidRPr="00E562DD">
            <w:rPr>
              <w:rFonts w:ascii="Times New Roman" w:eastAsia="Times New Roman" w:hAnsi="Times New Roman" w:cs="Times New Roman"/>
              <w:color w:val="006400"/>
              <w:sz w:val="16"/>
              <w:szCs w:val="16"/>
            </w:rPr>
            <w:t>q_in.pressure</w:t>
          </w:r>
          <w:proofErr w:type="spellEnd"/>
          <w:r w:rsidRPr="00E562DD">
            <w:rPr>
              <w:rFonts w:ascii="Times New Roman" w:eastAsia="Times New Roman" w:hAnsi="Times New Roman" w:cs="Times New Roman"/>
              <w:color w:val="006400"/>
              <w:sz w:val="16"/>
              <w:szCs w:val="16"/>
            </w:rPr>
            <w:t> - </w:t>
          </w:r>
          <w:proofErr w:type="spellStart"/>
          <w:r w:rsidRPr="00E562DD">
            <w:rPr>
              <w:rFonts w:ascii="Times New Roman" w:eastAsia="Times New Roman" w:hAnsi="Times New Roman" w:cs="Times New Roman"/>
              <w:color w:val="006400"/>
              <w:sz w:val="16"/>
              <w:szCs w:val="16"/>
            </w:rPr>
            <w:t>q_out.pressure</w:t>
          </w:r>
          <w:proofErr w:type="spellEnd"/>
          <w:r w:rsidRPr="00E562DD">
            <w:rPr>
              <w:rFonts w:ascii="Times New Roman" w:eastAsia="Times New Roman" w:hAnsi="Times New Roman" w:cs="Times New Roman"/>
              <w:color w:val="006400"/>
              <w:sz w:val="16"/>
              <w:szCs w:val="16"/>
            </w:rPr>
            <w:t>)</w:t>
          </w:r>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Pump </w:t>
          </w:r>
        </w:p>
        <w:p w:rsidR="003362FC" w:rsidRPr="00E562DD" w:rsidRDefault="003362FC" w:rsidP="003362FC">
          <w:pPr>
            <w:rPr>
              <w:rFonts w:ascii="Times New Roman" w:hAnsi="Times New Roman" w:cs="Times New Roman"/>
            </w:rPr>
          </w:pPr>
          <w:r w:rsidRPr="00E562DD">
            <w:rPr>
              <w:rFonts w:ascii="Times New Roman" w:hAnsi="Times New Roman" w:cs="Times New Roman"/>
            </w:rPr>
            <w:t>Generation of volumetric flow</w:t>
          </w:r>
        </w:p>
        <w:p w:rsidR="003362FC" w:rsidRPr="00E562DD" w:rsidRDefault="003362FC" w:rsidP="003362FC">
          <w:pPr>
            <w:rPr>
              <w:rFonts w:ascii="Times New Roman" w:hAnsi="Times New Roman" w:cs="Times New Roman"/>
            </w:rPr>
          </w:pPr>
          <w:proofErr w:type="gramStart"/>
          <w:r w:rsidRPr="00E562DD">
            <w:rPr>
              <w:rFonts w:ascii="Times New Roman" w:hAnsi="Times New Roman" w:cs="Times New Roman"/>
            </w:rPr>
            <w:t>heart</w:t>
          </w:r>
          <w:proofErr w:type="gramEnd"/>
        </w:p>
        <w:p w:rsidR="003362FC" w:rsidRPr="00E562DD" w:rsidRDefault="003362FC" w:rsidP="003362FC">
          <w:pPr>
            <w:rPr>
              <w:rFonts w:ascii="Times New Roman" w:hAnsi="Times New Roman" w:cs="Times New Roman"/>
            </w:rPr>
          </w:pPr>
          <w:r w:rsidRPr="00E562DD">
            <w:rPr>
              <w:rFonts w:ascii="Times New Roman" w:hAnsi="Times New Roman" w:cs="Times New Roman"/>
            </w:rPr>
            <w:t xml:space="preserve">Reabsorption </w:t>
          </w:r>
        </w:p>
        <w:p w:rsidR="003362FC" w:rsidRPr="00E562DD" w:rsidRDefault="003362FC" w:rsidP="003362FC">
          <w:pPr>
            <w:rPr>
              <w:rStyle w:val="Znaknadpisu1"/>
              <w:rFonts w:ascii="Times New Roman" w:hAnsi="Times New Roman" w:cs="Times New Roman"/>
              <w:caps/>
            </w:rPr>
          </w:pPr>
          <w:proofErr w:type="spellStart"/>
          <w:proofErr w:type="gramStart"/>
          <w:r w:rsidRPr="00E562DD">
            <w:rPr>
              <w:rFonts w:ascii="Times New Roman" w:hAnsi="Times New Roman" w:cs="Times New Roman"/>
            </w:rPr>
            <w:t>nefrone</w:t>
          </w:r>
          <w:proofErr w:type="spellEnd"/>
          <w:proofErr w:type="gramEnd"/>
        </w:p>
        <w:p w:rsidR="00272DC4" w:rsidRPr="00E562DD" w:rsidRDefault="00272DC4" w:rsidP="00272DC4">
          <w:pPr>
            <w:rPr>
              <w:rStyle w:val="Znaknadpisu1"/>
              <w:rFonts w:ascii="Times New Roman" w:hAnsi="Times New Roman" w:cs="Times New Roman"/>
              <w:caps/>
            </w:rPr>
          </w:pPr>
        </w:p>
        <w:p w:rsidR="00272DC4" w:rsidRPr="00E562DD" w:rsidRDefault="00272DC4" w:rsidP="00272DC4">
          <w:pPr>
            <w:pStyle w:val="Nadpis2"/>
            <w:rPr>
              <w:rFonts w:ascii="Times New Roman" w:hAnsi="Times New Roman" w:cs="Times New Roman"/>
            </w:rPr>
          </w:pPr>
          <w:bookmarkStart w:id="21" w:name="_Toc406801036"/>
          <w:r w:rsidRPr="00E562DD">
            <w:rPr>
              <w:rFonts w:ascii="Times New Roman" w:hAnsi="Times New Roman" w:cs="Times New Roman"/>
            </w:rPr>
            <w:t>Steady states</w:t>
          </w:r>
          <w:bookmarkEnd w:id="21"/>
        </w:p>
        <w:p w:rsidR="00272DC4" w:rsidRPr="00E562DD" w:rsidRDefault="00272DC4" w:rsidP="00272DC4">
          <w:pPr>
            <w:rPr>
              <w:rFonts w:ascii="Times New Roman" w:hAnsi="Times New Roman" w:cs="Times New Roman"/>
            </w:rPr>
          </w:pPr>
          <w:r w:rsidRPr="00E562DD">
            <w:rPr>
              <w:rFonts w:ascii="Times New Roman" w:hAnsi="Times New Roman" w:cs="Times New Roman"/>
            </w:rPr>
            <w:t>(Non-</w:t>
          </w:r>
          <w:proofErr w:type="gramStart"/>
          <w:r w:rsidRPr="00E562DD">
            <w:rPr>
              <w:rFonts w:ascii="Times New Roman" w:hAnsi="Times New Roman" w:cs="Times New Roman"/>
            </w:rPr>
            <w:t>)</w:t>
          </w:r>
          <w:proofErr w:type="spellStart"/>
          <w:r w:rsidRPr="00E562DD">
            <w:rPr>
              <w:rFonts w:ascii="Times New Roman" w:hAnsi="Times New Roman" w:cs="Times New Roman"/>
            </w:rPr>
            <w:t>oscilating</w:t>
          </w:r>
          <w:proofErr w:type="spellEnd"/>
          <w:proofErr w:type="gramEnd"/>
          <w:r w:rsidRPr="00E562DD">
            <w:rPr>
              <w:rFonts w:ascii="Times New Roman" w:hAnsi="Times New Roman" w:cs="Times New Roman"/>
            </w:rPr>
            <w:t xml:space="preserve"> system</w:t>
          </w:r>
        </w:p>
        <w:p w:rsidR="00272DC4" w:rsidRPr="00E562DD" w:rsidRDefault="00272DC4" w:rsidP="00272DC4">
          <w:pPr>
            <w:rPr>
              <w:rFonts w:ascii="Times New Roman" w:hAnsi="Times New Roman" w:cs="Times New Roman"/>
            </w:rPr>
          </w:pPr>
          <w:r w:rsidRPr="00E562DD">
            <w:rPr>
              <w:rFonts w:ascii="Times New Roman" w:hAnsi="Times New Roman" w:cs="Times New Roman"/>
            </w:rPr>
            <w:t>Der = 0,</w:t>
          </w:r>
        </w:p>
        <w:p w:rsidR="00272DC4" w:rsidRPr="00E562DD" w:rsidRDefault="00272DC4" w:rsidP="00272DC4">
          <w:pPr>
            <w:rPr>
              <w:rFonts w:ascii="Times New Roman" w:hAnsi="Times New Roman" w:cs="Times New Roman"/>
            </w:rPr>
          </w:pPr>
          <w:r w:rsidRPr="00E562DD">
            <w:rPr>
              <w:rFonts w:ascii="Times New Roman" w:hAnsi="Times New Roman" w:cs="Times New Roman"/>
            </w:rPr>
            <w:t>Chemical equilibrium,</w:t>
          </w:r>
        </w:p>
        <w:p w:rsidR="00272DC4" w:rsidRPr="00E562DD" w:rsidRDefault="00272DC4" w:rsidP="00272DC4">
          <w:pPr>
            <w:rPr>
              <w:rFonts w:ascii="Times New Roman" w:hAnsi="Times New Roman" w:cs="Times New Roman"/>
            </w:rPr>
          </w:pPr>
          <w:r w:rsidRPr="00E562DD">
            <w:rPr>
              <w:rFonts w:ascii="Times New Roman" w:hAnsi="Times New Roman" w:cs="Times New Roman"/>
            </w:rPr>
            <w:t xml:space="preserve">Law of </w:t>
          </w:r>
          <w:proofErr w:type="spellStart"/>
          <w:r w:rsidRPr="00E562DD">
            <w:rPr>
              <w:rFonts w:ascii="Times New Roman" w:hAnsi="Times New Roman" w:cs="Times New Roman"/>
            </w:rPr>
            <w:t>delailed</w:t>
          </w:r>
          <w:proofErr w:type="spellEnd"/>
          <w:r w:rsidRPr="00E562DD">
            <w:rPr>
              <w:rFonts w:ascii="Times New Roman" w:hAnsi="Times New Roman" w:cs="Times New Roman"/>
            </w:rPr>
            <w:t xml:space="preserve"> balance</w:t>
          </w:r>
        </w:p>
        <w:p w:rsidR="003362FC" w:rsidRPr="00E562DD" w:rsidRDefault="00272DC4" w:rsidP="00272DC4">
          <w:pPr>
            <w:rPr>
              <w:rStyle w:val="Znaknadpisu1"/>
              <w:rFonts w:ascii="Times New Roman" w:hAnsi="Times New Roman" w:cs="Times New Roman"/>
            </w:rPr>
          </w:pPr>
          <w:proofErr w:type="spellStart"/>
          <w:r w:rsidRPr="00E562DD">
            <w:rPr>
              <w:rFonts w:ascii="Times New Roman" w:hAnsi="Times New Roman" w:cs="Times New Roman"/>
            </w:rPr>
            <w:t>Hydraulical</w:t>
          </w:r>
          <w:proofErr w:type="spellEnd"/>
          <w:r w:rsidRPr="00E562DD">
            <w:rPr>
              <w:rFonts w:ascii="Times New Roman" w:hAnsi="Times New Roman" w:cs="Times New Roman"/>
            </w:rPr>
            <w:t xml:space="preserve"> equilibrium</w:t>
          </w:r>
        </w:p>
      </w:sdtContent>
    </w:sdt>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pStyle w:val="Nadpis1"/>
        <w:rPr>
          <w:rStyle w:val="Znaknadpisu1"/>
          <w:rFonts w:ascii="Times New Roman" w:hAnsi="Times New Roman" w:cs="Times New Roman"/>
        </w:rPr>
      </w:pPr>
      <w:bookmarkStart w:id="22" w:name="_Toc406801037"/>
      <w:proofErr w:type="spellStart"/>
      <w:r w:rsidRPr="003A5773">
        <w:rPr>
          <w:rStyle w:val="Znaknadpisu1"/>
          <w:rFonts w:ascii="Times New Roman" w:hAnsi="Times New Roman" w:cs="Times New Roman"/>
        </w:rPr>
        <w:t>Physiomodel</w:t>
      </w:r>
      <w:bookmarkEnd w:id="22"/>
      <w:proofErr w:type="spellEnd"/>
    </w:p>
    <w:p w:rsidR="003362FC" w:rsidRPr="003A5773" w:rsidRDefault="003362FC" w:rsidP="003362FC">
      <w:pPr>
        <w:pStyle w:val="Nadpis2"/>
        <w:rPr>
          <w:rStyle w:val="Znaknadpisu1"/>
          <w:rFonts w:ascii="Times New Roman" w:hAnsi="Times New Roman" w:cs="Times New Roman"/>
        </w:rPr>
      </w:pPr>
      <w:bookmarkStart w:id="23" w:name="_Toc406801038"/>
      <w:r w:rsidRPr="003A5773">
        <w:rPr>
          <w:rStyle w:val="Znaknadpisu1"/>
          <w:rFonts w:ascii="Times New Roman" w:hAnsi="Times New Roman" w:cs="Times New Roman"/>
        </w:rPr>
        <w:t>Cardiovascular system</w:t>
      </w:r>
      <w:bookmarkEnd w:id="23"/>
    </w:p>
    <w:p w:rsidR="003362FC" w:rsidRPr="003A5773" w:rsidRDefault="003362FC" w:rsidP="003362FC">
      <w:pPr>
        <w:pStyle w:val="Nadpis3"/>
        <w:numPr>
          <w:ilvl w:val="0"/>
          <w:numId w:val="0"/>
        </w:numPr>
        <w:ind w:left="720"/>
        <w:rPr>
          <w:rFonts w:eastAsia="Times New Roman"/>
        </w:rPr>
      </w:pPr>
      <w:bookmarkStart w:id="24" w:name="_Toc406801039"/>
      <w:r w:rsidRPr="003A5773">
        <w:rPr>
          <w:rFonts w:eastAsia="Times New Roman"/>
        </w:rPr>
        <w:t>Heart</w:t>
      </w:r>
      <w:bookmarkEnd w:id="24"/>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Cardiac output (CO) as a mean blood flow from heart ventricle is heart rate (HR) multiplied by stroke volume (SV), where stroke volume is difference of end diastolic volume (EDV) </w:t>
      </w:r>
      <w:r>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 2]</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and end systolic volume (ESV)</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&lt;EndNote&gt;&lt;Cite&gt;&lt;Author&gt;NODA&lt;/Author&gt;&lt;Year&gt;1993&lt;/Year&gt;&lt;RecNum&gt;429&lt;/RecNum&gt;&lt;DisplayText&gt;[3]&lt;/DisplayText&gt;&lt;record&gt;&lt;rec-number&gt;429&lt;/rec-number&gt;&lt;foreign-keys&gt;&lt;key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[3]</w:t>
      </w:r>
      <w:r>
        <w:rPr>
          <w:rFonts w:ascii="Times New Roman" w:eastAsia="Times New Roman" w:hAnsi="Times New Roman" w:cs="Times New Roman"/>
        </w:rPr>
        <w:fldChar w:fldCharType="end"/>
      </w:r>
      <w:r>
        <w:rPr>
          <w:rFonts w:ascii="Times New Roman" w:eastAsia="Times New Roman" w:hAnsi="Times New Roman" w:cs="Times New Roman"/>
        </w:rPr>
        <w:t>.</w:t>
      </w:r>
      <w:r w:rsidRPr="003A5773">
        <w:rPr>
          <w:rFonts w:ascii="Times New Roman" w:eastAsia="Times New Roman" w:hAnsi="Times New Roman" w:cs="Times New Roman"/>
        </w:rPr>
        <w:t xml:space="preserve"> The HR and heart contractility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&lt;EndNote&gt;&lt;Cite&gt;&lt;Author&gt;SUGA&lt;/Author&gt;&lt;Year&gt;1976&lt;/Year&gt;&lt;RecNum&gt;431&lt;/RecNum&gt;&lt;DisplayText&gt;[4]&lt;/DisplayText&gt;&lt;record&gt;&lt;rec-number&gt;431&lt;/rec-number&gt;&lt;foreign-keys&gt;&lt;key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can be influenced by </w:t>
      </w:r>
      <w:proofErr w:type="spellStart"/>
      <w:r w:rsidRPr="003A5773">
        <w:rPr>
          <w:rFonts w:ascii="Times New Roman" w:eastAsia="Times New Roman" w:hAnsi="Times New Roman" w:cs="Times New Roman"/>
        </w:rPr>
        <w:t>nervus</w:t>
      </w:r>
      <w:proofErr w:type="spellEnd"/>
      <w:r w:rsidRPr="003A5773">
        <w:rPr>
          <w:rFonts w:ascii="Times New Roman" w:eastAsia="Times New Roman" w:hAnsi="Times New Roman" w:cs="Times New Roman"/>
        </w:rPr>
        <w:t xml:space="preserve"> </w:t>
      </w:r>
      <w:proofErr w:type="spellStart"/>
      <w:r w:rsidRPr="003A5773">
        <w:rPr>
          <w:rFonts w:ascii="Times New Roman" w:eastAsia="Times New Roman" w:hAnsi="Times New Roman" w:cs="Times New Roman"/>
        </w:rPr>
        <w:t>vagus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&lt;EndNote&gt;&lt;Cite&gt;&lt;Author&gt;Xenopoulos&lt;/Author&gt;&lt;Year&gt;1994&lt;/Year&gt;&lt;RecNum&gt;427&lt;/RecNum&gt;&lt;DisplayText&gt;[5]&lt;/DisplayText&gt;&lt;record&gt;&lt;rec-number&gt;427&lt;/rec-number&gt;&lt;foreign-keys&gt;&lt;key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[5]</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&lt;EndNote&gt;&lt;Cite&gt;&lt;Author&gt;Kumagai&lt;/Author&gt;&lt;Year&gt;1994&lt;/Year&gt;&lt;RecNum&gt;91&lt;/RecNum&gt;&lt;DisplayText&gt;[7]&lt;/DisplayText&gt;&lt;record&gt;&lt;rec-number&gt;91&lt;/rec-number&gt;&lt;foreign-keys&gt;&lt;key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[7]</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The most common descriptions are pressure-volume relations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&lt;EndNote&gt;&lt;Cite&gt;&lt;Author&gt;Sagawa&lt;/Author&gt;&lt;Year&gt;1988&lt;/Year&gt;&lt;RecNum&gt;417&lt;/RecNum&gt;&lt;DisplayText&gt;[8]&lt;/DisplayText&gt;&lt;record&gt;&lt;rec-number&gt;417&lt;/rec-number&gt;&lt;foreign-keys&gt;&lt;key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[8]</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as in famous A-V fistula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&lt;EndNote&gt;&lt;Cite&gt;&lt;Author&gt;Guyton&lt;/Author&gt;&lt;Year&gt;1961&lt;/Year&gt;&lt;RecNum&gt;75&lt;/RecNum&gt;&lt;DisplayText&gt;[9]&lt;/DisplayText&gt;&lt;record&gt;&lt;rec-number&gt;75&lt;/rec-number&gt;&lt;foreign-keys&gt;&lt;key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filling pressure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&lt;EndNote&gt;&lt;Cite&gt;&lt;Author&gt;SUGA&lt;/Author&gt;&lt;Year&gt;1974&lt;/Year&gt;&lt;RecNum&gt;432&lt;/RecNum&gt;&lt;DisplayText&gt;[10]&lt;/DisplayText&gt;&lt;record&gt;&lt;rec-number&gt;432&lt;/rec-number&gt;&lt;foreign-keys&gt;&lt;key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[10]</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or less invasive exercise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&lt;EndNote&gt;&lt;Cite&gt;&lt;Author&gt;Little&lt;/Author&gt;&lt;Year&gt;1993&lt;/Year&gt;&lt;RecNum&gt;428&lt;/RecNum&gt;&lt;DisplayText&gt;[11]&lt;/DisplayText&gt;&lt;record&gt;&lt;rec-number&gt;428&lt;/rec-number&gt;&lt;foreign-keys&gt;&lt;key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[11]</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362FC" w:rsidRDefault="003362F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is measured and described by 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[12, 13]</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&lt;EndNote&gt;&lt;Cite&gt;&lt;Author&gt;Bootsma&lt;/Author&gt;&lt;Year&gt;1994&lt;/Year&gt;&lt;RecNum&gt;673&lt;/RecNum&gt;&lt;DisplayText&gt;[14, 15]&lt;/DisplayText&gt;&lt;record&gt;&lt;rec-number&gt;673&lt;/rec-number&gt;&lt;foreign-keys&gt;&lt;key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[14, 15]</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w:t>
      </w:r>
      <w:proofErr w:type="spellStart"/>
      <w:r>
        <w:rPr>
          <w:rFonts w:ascii="Times New Roman" w:eastAsia="Times New Roman" w:hAnsi="Times New Roman" w:cs="Times New Roman"/>
        </w:rPr>
        <w:t>baroreflexes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&lt;EndNote&gt;&lt;Cite&gt;&lt;Author&gt;Ferguson&lt;/Author&gt;&lt;Year&gt;1985&lt;/Year&gt;&lt;RecNum&gt;669&lt;/RecNum&gt;&lt;DisplayText&gt;[16, 17]&lt;/DisplayText&gt;&lt;record&gt;&lt;rec-number&gt;669&lt;/rec-number&gt;&lt;foreign-keys&gt;&lt;key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[16, 17]</w:t>
      </w:r>
      <w:r>
        <w:rPr>
          <w:rFonts w:ascii="Times New Roman" w:eastAsia="Times New Roman" w:hAnsi="Times New Roman" w:cs="Times New Roman"/>
        </w:rPr>
        <w:fldChar w:fldCharType="end"/>
      </w:r>
      <w:r>
        <w:rPr>
          <w:rFonts w:ascii="Times New Roman" w:eastAsia="Times New Roman" w:hAnsi="Times New Roman" w:cs="Times New Roman"/>
        </w:rPr>
        <w:t>.</w:t>
      </w:r>
    </w:p>
    <w:p w:rsidR="003362FC"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There is some evidence of non-steady state behavior of end diastolic volume, because the stroke volume is dependent on heart rate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&lt;EndNote&gt;&lt;Cite&gt;&lt;Author&gt;ROSS&lt;/Author&gt;&lt;Year&gt;1965&lt;/Year&gt;&lt;RecNum&gt;509&lt;/RecNum&gt;&lt;DisplayText&gt;[18, 19]&lt;/DisplayText&gt;&lt;record&gt;&lt;rec-number&gt;509&lt;/rec-number&gt;&lt;foreign-keys&gt;&lt;key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[18, 19]</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5" w:name="_Toc406801040"/>
      <w:r w:rsidRPr="003A5773">
        <w:rPr>
          <w:rFonts w:eastAsia="Times New Roman"/>
        </w:rPr>
        <w:t xml:space="preserve">Blood </w:t>
      </w:r>
      <w:r>
        <w:rPr>
          <w:rFonts w:eastAsia="Times New Roman"/>
        </w:rPr>
        <w:t>flow</w:t>
      </w:r>
      <w:bookmarkEnd w:id="25"/>
    </w:p>
    <w:p w:rsidR="003362FC" w:rsidRPr="003A5773" w:rsidRDefault="003362F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blood flow through blood vessels depends on blood viscosity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&lt;EndNote&gt;&lt;Cite&gt;&lt;Author&gt;Whittaker&lt;/Author&gt;&lt;Year&gt;1933&lt;/Year&gt;&lt;RecNum&gt;758&lt;/RecNum&gt;&lt;DisplayText&gt;[20]&lt;/DisplayText&gt;&lt;record&gt;&lt;rec-number&gt;758&lt;/rec-number&gt;&lt;foreign-keys&gt;&lt;key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[20]</w:t>
      </w:r>
      <w:r>
        <w:rPr>
          <w:rFonts w:ascii="Times New Roman" w:eastAsia="Times New Roman" w:hAnsi="Times New Roman" w:cs="Times New Roman"/>
        </w:rPr>
        <w:fldChar w:fldCharType="end"/>
      </w:r>
      <w:r>
        <w:rPr>
          <w:rFonts w:ascii="Times New Roman" w:eastAsia="Times New Roman" w:hAnsi="Times New Roman" w:cs="Times New Roman"/>
        </w:rPr>
        <w:t xml:space="preserve">. Viscosity of blood is strongly dependent on the hematocrit </w:t>
      </w:r>
      <w:r>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[21-23]</w:t>
      </w:r>
      <w:r>
        <w:rPr>
          <w:rFonts w:ascii="Times New Roman" w:eastAsia="Times New Roman" w:hAnsi="Times New Roman" w:cs="Times New Roman"/>
        </w:rPr>
        <w:fldChar w:fldCharType="end"/>
      </w:r>
      <w:r>
        <w:rPr>
          <w:rFonts w:ascii="Times New Roman" w:eastAsia="Times New Roman" w:hAnsi="Times New Roman" w:cs="Times New Roman"/>
        </w:rPr>
        <w:t xml:space="preserve">, so the higher number of red cells the less ability for blood to move. But if there are more red cells with hemoglobin, the more oxygen can be transported. Optimal hematocrit for oxygen transport between this two conditions was experimentally measured as 40-60% in the most tissues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&lt;EndNote&gt;&lt;Cite&gt;&lt;Author&gt;Fan&lt;/Author&gt;&lt;Year&gt;1980&lt;/Year&gt;&lt;RecNum&gt;756&lt;/RecNum&gt;&lt;DisplayText&gt;[24, 25]&lt;/DisplayText&gt;&lt;record&gt;&lt;rec-number&gt;756&lt;/rec-number&gt;&lt;foreign-keys&gt;&lt;key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[24, 25]</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362FC" w:rsidRPr="003A5773" w:rsidRDefault="003362FC" w:rsidP="003362FC">
      <w:pPr>
        <w:pStyle w:val="Nadpis3"/>
        <w:numPr>
          <w:ilvl w:val="0"/>
          <w:numId w:val="0"/>
        </w:numPr>
        <w:ind w:left="720"/>
        <w:rPr>
          <w:rFonts w:eastAsia="Times New Roman"/>
        </w:rPr>
      </w:pPr>
      <w:bookmarkStart w:id="26" w:name="_Toc406801041"/>
      <w:r w:rsidRPr="003A5773">
        <w:rPr>
          <w:rFonts w:eastAsia="Times New Roman"/>
        </w:rPr>
        <w:lastRenderedPageBreak/>
        <w:t>Vasoconstriction</w:t>
      </w:r>
      <w:bookmarkEnd w:id="26"/>
      <w:r w:rsidRPr="003A5773">
        <w:rPr>
          <w:rFonts w:eastAsia="Times New Roman"/>
        </w:rPr>
        <w:t xml:space="preserve"> </w:t>
      </w:r>
    </w:p>
    <w:p w:rsidR="00335FA8" w:rsidRDefault="00610D1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Vascular smooth muscle tone is regulated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&lt;EndNote&gt;&lt;Cite&gt;&lt;Author&gt;Mellander&lt;/Author&gt;&lt;Year&gt;1992&lt;/Year&gt;&lt;RecNum&gt;609&lt;/RecNum&gt;&lt;DisplayText&gt;[26, 27]&lt;/DisplayText&gt;&lt;record&gt;&lt;rec-number&gt;609&lt;/rec-number&gt;&lt;foreign-keys&gt;&lt;key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[26, 27]</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with many influences.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 </w:t>
      </w:r>
    </w:p>
    <w:p w:rsidR="003362FC" w:rsidRDefault="00A336A4"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In pulmonary circulation is vasoconstriction driven mainly by vascular redox O</w:t>
      </w:r>
      <w:r w:rsidRPr="00A336A4">
        <w:rPr>
          <w:rFonts w:ascii="Times New Roman" w:eastAsia="Times New Roman" w:hAnsi="Times New Roman" w:cs="Times New Roman"/>
          <w:vertAlign w:val="subscript"/>
        </w:rPr>
        <w:t>2</w:t>
      </w:r>
      <w:r>
        <w:rPr>
          <w:rFonts w:ascii="Times New Roman" w:eastAsia="Times New Roman" w:hAnsi="Times New Roman" w:cs="Times New Roman"/>
        </w:rPr>
        <w:t xml:space="preserve"> sensor, what is resulting into </w:t>
      </w:r>
      <w:r w:rsidR="00335FA8">
        <w:rPr>
          <w:rFonts w:ascii="Times New Roman" w:eastAsia="Times New Roman" w:hAnsi="Times New Roman" w:cs="Times New Roman"/>
        </w:rPr>
        <w:t xml:space="preserve">perfusion-ventilation matching to optimize the oxygen transport from lung alveolus to blood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&lt;EndNote&gt;&lt;Cite&gt;&lt;Author&gt;Archer&lt;/Author&gt;&lt;Year&gt;2002&lt;/Year&gt;&lt;RecNum&gt;618&lt;/RecNum&gt;&lt;DisplayText&gt;[28]&lt;/DisplayText&gt;&lt;record&gt;&lt;rec-number&gt;618&lt;/rec-number&gt;&lt;foreign-keys&gt;&lt;key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[28]</w:t>
      </w:r>
      <w:r w:rsidR="00F31562">
        <w:rPr>
          <w:rFonts w:ascii="Times New Roman" w:eastAsia="Times New Roman" w:hAnsi="Times New Roman" w:cs="Times New Roman"/>
        </w:rPr>
        <w:fldChar w:fldCharType="end"/>
      </w:r>
      <w:r w:rsidR="00335FA8">
        <w:rPr>
          <w:rFonts w:ascii="Times New Roman" w:eastAsia="Times New Roman" w:hAnsi="Times New Roman" w:cs="Times New Roman"/>
        </w:rPr>
        <w:t>.</w:t>
      </w:r>
    </w:p>
    <w:p w:rsidR="00A336A4" w:rsidRPr="003A5773" w:rsidRDefault="00A336A4" w:rsidP="003362FC">
      <w:pPr>
        <w:spacing w:before="180" w:after="180" w:line="240" w:lineRule="auto"/>
        <w:rPr>
          <w:rFonts w:ascii="Times New Roman" w:eastAsia="Times New Roman" w:hAnsi="Times New Roman" w:cs="Times New Roman"/>
        </w:rPr>
      </w:pPr>
    </w:p>
    <w:p w:rsidR="00E35F3D" w:rsidRDefault="00E35F3D"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R</w:t>
      </w:r>
      <w:r w:rsidR="00335FA8">
        <w:rPr>
          <w:rFonts w:ascii="Times New Roman" w:eastAsia="Times New Roman" w:hAnsi="Times New Roman" w:cs="Times New Roman"/>
        </w:rPr>
        <w:t xml:space="preserve">enal </w:t>
      </w:r>
      <w:r>
        <w:rPr>
          <w:rFonts w:ascii="Times New Roman" w:eastAsia="Times New Roman" w:hAnsi="Times New Roman" w:cs="Times New Roman"/>
        </w:rPr>
        <w:t xml:space="preserve">blood flow need to estimate optimal glomerular filtration pressure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&lt;EndNote&gt;&lt;Cite&gt;&lt;Author&gt;Manning&lt;/Author&gt;&lt;Year&gt;1987&lt;/Year&gt;&lt;RecNum&gt;211&lt;/RecNum&gt;&lt;DisplayText&gt;[29, 30]&lt;/DisplayText&gt;&lt;record&gt;&lt;rec-number&gt;211&lt;/rec-number&gt;&lt;foreign-keys&gt;&lt;key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[29, 30]</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and to preventing washout of kidney medulla concentrations. This can be driven by</w:t>
      </w:r>
      <w:r w:rsidR="007E20CA">
        <w:rPr>
          <w:rFonts w:ascii="Times New Roman" w:eastAsia="Times New Roman" w:hAnsi="Times New Roman" w:cs="Times New Roman"/>
        </w:rPr>
        <w:t xml:space="preserve"> local mechanoreceptor-myogenic pattern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&lt;EndNote&gt;&lt;Cite&gt;&lt;Author&gt;Aukland&lt;/Author&gt;&lt;Year&gt;1989&lt;/Year&gt;&lt;RecNum&gt;217&lt;/RecNum&gt;&lt;DisplayText&gt;[31, 32]&lt;/DisplayText&gt;&lt;record&gt;&lt;rec-number&gt;217&lt;/rec-number&gt;&lt;foreign-keys&gt;&lt;key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[31, 32]</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&lt;EndNote&gt;&lt;Cite&gt;&lt;Author&gt;Skarlatos&lt;/Author&gt;&lt;Year&gt;1993&lt;/Year&gt;&lt;RecNum&gt;201&lt;/RecNum&gt;&lt;DisplayText&gt;[33]&lt;/DisplayText&gt;&lt;record&gt;&lt;rec-number&gt;201&lt;/rec-number&gt;&lt;foreign-keys&gt;&lt;key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[33]</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w:t>
      </w:r>
      <w:r w:rsidR="007E20CA">
        <w:rPr>
          <w:rFonts w:ascii="Times New Roman" w:eastAsia="Times New Roman" w:hAnsi="Times New Roman" w:cs="Times New Roman"/>
        </w:rPr>
        <w:t xml:space="preserve">angiotensin II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&lt;EndNote&gt;&lt;Cite&gt;&lt;Author&gt;Heyeraas&lt;/Author&gt;&lt;Year&gt;1987&lt;/Year&gt;&lt;RecNum&gt;214&lt;/RecNum&gt;&lt;DisplayText&gt;[34]&lt;/DisplayText&gt;&lt;record&gt;&lt;rec-number&gt;214&lt;/rec-number&gt;&lt;foreign-keys&gt;&lt;key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[34]</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 xml:space="preserve"> or </w:t>
      </w:r>
      <w:proofErr w:type="spellStart"/>
      <w:r w:rsidR="007E20CA">
        <w:rPr>
          <w:rFonts w:ascii="Times New Roman" w:eastAsia="Times New Roman" w:hAnsi="Times New Roman" w:cs="Times New Roman"/>
        </w:rPr>
        <w:t>tubuloglomerular</w:t>
      </w:r>
      <w:proofErr w:type="spellEnd"/>
      <w:r w:rsidR="007E20CA">
        <w:rPr>
          <w:rFonts w:ascii="Times New Roman" w:eastAsia="Times New Roman" w:hAnsi="Times New Roman" w:cs="Times New Roman"/>
        </w:rPr>
        <w:t xml:space="preserve"> feedback </w:t>
      </w:r>
      <w:r w:rsidR="00F31562">
        <w:rPr>
          <w:rFonts w:ascii="Times New Roman" w:eastAsia="Times New Roman" w:hAnsi="Times New Roman" w:cs="Times New Roman"/>
        </w:rPr>
        <w:fldChar w:fldCharType="begin">
          <w:fldData xml:space="preserve">PEVuZE5vdGU+PENpdGU+PEF1dGhvcj5Nb29yZTwvQXV0aG9yPjxZZWFyPjE5OTA8L1llYXI+PFJl
Y051bT4yMTU8L1JlY051bT48RGlzcGxheVRleHQ+WzM1LCAzNl08L0Rpc3BsYXlUZXh0PjxyZWNv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F31562">
        <w:rPr>
          <w:rFonts w:ascii="Times New Roman" w:eastAsia="Times New Roman" w:hAnsi="Times New Roman" w:cs="Times New Roman"/>
        </w:rPr>
        <w:instrText xml:space="preserve"> ADDIN EN.CITE </w:instrText>
      </w:r>
      <w:r w:rsidR="00F31562">
        <w:rPr>
          <w:rFonts w:ascii="Times New Roman" w:eastAsia="Times New Roman" w:hAnsi="Times New Roman" w:cs="Times New Roman"/>
        </w:rPr>
        <w:fldChar w:fldCharType="begin">
          <w:fldData xml:space="preserve">PEVuZE5vdGU+PENpdGU+PEF1dGhvcj5Nb29yZTwvQXV0aG9yPjxZZWFyPjE5OTA8L1llYXI+PFJl
Y051bT4yMTU8L1JlY051bT48RGlzcGxheVRleHQ+WzM1LCAzNl08L0Rpc3BsYXlUZXh0PjxyZWNv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F31562">
        <w:rPr>
          <w:rFonts w:ascii="Times New Roman" w:eastAsia="Times New Roman" w:hAnsi="Times New Roman" w:cs="Times New Roman"/>
        </w:rPr>
        <w:instrText xml:space="preserve"> ADDIN EN.CITE.DATA </w:instrText>
      </w:r>
      <w:r w:rsidR="00F31562">
        <w:rPr>
          <w:rFonts w:ascii="Times New Roman" w:eastAsia="Times New Roman" w:hAnsi="Times New Roman" w:cs="Times New Roman"/>
        </w:rPr>
      </w:r>
      <w:r w:rsidR="00F31562">
        <w:rPr>
          <w:rFonts w:ascii="Times New Roman" w:eastAsia="Times New Roman" w:hAnsi="Times New Roman" w:cs="Times New Roman"/>
        </w:rPr>
        <w:fldChar w:fldCharType="end"/>
      </w:r>
      <w:r w:rsidR="00F31562">
        <w:rPr>
          <w:rFonts w:ascii="Times New Roman" w:eastAsia="Times New Roman" w:hAnsi="Times New Roman" w:cs="Times New Roman"/>
        </w:rPr>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[35, 36]</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w:t>
      </w:r>
    </w:p>
    <w:p w:rsidR="00B2353D"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Splanchnic circulation</w:t>
      </w:r>
      <w:r w:rsidR="00F957FB">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sidR="00F957FB">
        <w:rPr>
          <w:rFonts w:ascii="Times New Roman" w:eastAsia="Times New Roman" w:hAnsi="Times New Roman" w:cs="Times New Roman"/>
        </w:rPr>
        <w:t>tract to liver by portal vein</w:t>
      </w:r>
      <w:r w:rsidR="00E21640">
        <w:rPr>
          <w:rFonts w:ascii="Times New Roman" w:eastAsia="Times New Roman" w:hAnsi="Times New Roman" w:cs="Times New Roman"/>
        </w:rPr>
        <w:t xml:space="preserve"> </w:t>
      </w:r>
      <w:r w:rsidR="00E21640">
        <w:rPr>
          <w:rFonts w:ascii="Times New Roman" w:eastAsia="Times New Roman" w:hAnsi="Times New Roman" w:cs="Times New Roman"/>
        </w:rPr>
        <w:fldChar w:fldCharType="begin"/>
      </w:r>
      <w:r w:rsidR="00E21640">
        <w:rPr>
          <w:rFonts w:ascii="Times New Roman" w:eastAsia="Times New Roman" w:hAnsi="Times New Roman" w:cs="Times New Roman"/>
        </w:rPr>
        <w:instrText xml:space="preserve"> ADDIN EN.CITE &lt;EndNote&gt;&lt;Cite&gt;&lt;Author&gt;Bradley&lt;/Author&gt;&lt;Year&gt;1953&lt;/Year&gt;&lt;RecNum&gt;655&lt;/RecNum&gt;&lt;DisplayText&gt;[37]&lt;/DisplayText&gt;&lt;record&gt;&lt;rec-number&gt;655&lt;/rec-number&gt;&lt;foreign-keys&gt;&lt;key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00E21640">
        <w:rPr>
          <w:rFonts w:ascii="Times New Roman" w:eastAsia="Times New Roman" w:hAnsi="Times New Roman" w:cs="Times New Roman"/>
        </w:rPr>
        <w:fldChar w:fldCharType="separate"/>
      </w:r>
      <w:r w:rsidR="00E21640">
        <w:rPr>
          <w:rFonts w:ascii="Times New Roman" w:eastAsia="Times New Roman" w:hAnsi="Times New Roman" w:cs="Times New Roman"/>
          <w:noProof/>
        </w:rPr>
        <w:t>[37]</w:t>
      </w:r>
      <w:r w:rsidR="00E21640">
        <w:rPr>
          <w:rFonts w:ascii="Times New Roman" w:eastAsia="Times New Roman" w:hAnsi="Times New Roman" w:cs="Times New Roman"/>
        </w:rPr>
        <w:fldChar w:fldCharType="end"/>
      </w:r>
      <w:r w:rsidR="00F957FB">
        <w:rPr>
          <w:rFonts w:ascii="Times New Roman" w:eastAsia="Times New Roman" w:hAnsi="Times New Roman" w:cs="Times New Roman"/>
        </w:rPr>
        <w:t xml:space="preserve">. </w:t>
      </w:r>
      <w:r w:rsidR="00C77D19">
        <w:rPr>
          <w:rFonts w:ascii="Times New Roman" w:eastAsia="Times New Roman" w:hAnsi="Times New Roman" w:cs="Times New Roman"/>
        </w:rPr>
        <w:t xml:space="preserve">In liver is the hepatic blood flow determined by portal vein and hepatic artery blood flow. </w:t>
      </w:r>
      <w:r w:rsidR="00B2353D">
        <w:rPr>
          <w:rFonts w:ascii="Times New Roman" w:eastAsia="Times New Roman" w:hAnsi="Times New Roman" w:cs="Times New Roman"/>
        </w:rPr>
        <w:t xml:space="preserve">Normal hepatic blood flow can vary from 970 to 2370 ml/min </w:t>
      </w:r>
      <w:r w:rsidR="00B2353D">
        <w:rPr>
          <w:rFonts w:ascii="Times New Roman" w:eastAsia="Times New Roman" w:hAnsi="Times New Roman" w:cs="Times New Roman"/>
        </w:rPr>
        <w:fldChar w:fldCharType="begin"/>
      </w:r>
      <w:r w:rsidR="00B2353D">
        <w:rPr>
          <w:rFonts w:ascii="Times New Roman" w:eastAsia="Times New Roman" w:hAnsi="Times New Roman" w:cs="Times New Roman"/>
        </w:rPr>
        <w:instrText xml:space="preserve"> ADDIN EN.CITE &lt;EndNote&gt;&lt;Cite&gt;&lt;Author&gt;BRADLEY&lt;/Author&gt;&lt;Year&gt;1952&lt;/Year&gt;&lt;RecNum&gt;654&lt;/RecNum&gt;&lt;DisplayText&gt;[38]&lt;/DisplayText&gt;&lt;record&gt;&lt;rec-number&gt;654&lt;/rec-number&gt;&lt;foreign-keys&gt;&lt;key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00B2353D">
        <w:rPr>
          <w:rFonts w:ascii="Times New Roman" w:eastAsia="Times New Roman" w:hAnsi="Times New Roman" w:cs="Times New Roman"/>
        </w:rPr>
        <w:fldChar w:fldCharType="separate"/>
      </w:r>
      <w:r w:rsidR="00B2353D">
        <w:rPr>
          <w:rFonts w:ascii="Times New Roman" w:eastAsia="Times New Roman" w:hAnsi="Times New Roman" w:cs="Times New Roman"/>
          <w:noProof/>
        </w:rPr>
        <w:t>[38]</w:t>
      </w:r>
      <w:r w:rsidR="00B2353D">
        <w:rPr>
          <w:rFonts w:ascii="Times New Roman" w:eastAsia="Times New Roman" w:hAnsi="Times New Roman" w:cs="Times New Roman"/>
        </w:rPr>
        <w:fldChar w:fldCharType="end"/>
      </w:r>
      <w:r w:rsidR="00B2353D">
        <w:rPr>
          <w:rFonts w:ascii="Times New Roman" w:eastAsia="Times New Roman" w:hAnsi="Times New Roman" w:cs="Times New Roman"/>
        </w:rPr>
        <w:t xml:space="preserve"> in dependence on gastro intestinal blood flow. Portal blood volume and pressure </w:t>
      </w:r>
      <w:r w:rsidR="00C77D19">
        <w:rPr>
          <w:rFonts w:ascii="Times New Roman" w:eastAsia="Times New Roman" w:hAnsi="Times New Roman" w:cs="Times New Roman"/>
        </w:rPr>
        <w:t xml:space="preserve">is known in typical or in changed histamine concentration </w:t>
      </w:r>
      <w:r w:rsidR="00C77D19">
        <w:rPr>
          <w:rFonts w:ascii="Times New Roman" w:eastAsia="Times New Roman" w:hAnsi="Times New Roman" w:cs="Times New Roman"/>
        </w:rPr>
        <w:fldChar w:fldCharType="begin"/>
      </w:r>
      <w:r w:rsidR="00C77D19">
        <w:rPr>
          <w:rFonts w:ascii="Times New Roman" w:eastAsia="Times New Roman" w:hAnsi="Times New Roman" w:cs="Times New Roman"/>
        </w:rPr>
        <w:instrText xml:space="preserve"> ADDIN EN.CITE &lt;EndNote&gt;&lt;Cite&gt;&lt;Author&gt;Greenway&lt;/Author&gt;&lt;Year&gt;1973&lt;/Year&gt;&lt;RecNum&gt;647&lt;/RecNum&gt;&lt;DisplayText&gt;[39]&lt;/DisplayText&gt;&lt;record&gt;&lt;rec-number&gt;647&lt;/rec-number&gt;&lt;foreign-keys&gt;&lt;key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sidR="00C77D19">
        <w:rPr>
          <w:rFonts w:ascii="Times New Roman" w:eastAsia="Times New Roman" w:hAnsi="Times New Roman" w:cs="Times New Roman"/>
        </w:rPr>
        <w:fldChar w:fldCharType="separate"/>
      </w:r>
      <w:r w:rsidR="00C77D19">
        <w:rPr>
          <w:rFonts w:ascii="Times New Roman" w:eastAsia="Times New Roman" w:hAnsi="Times New Roman" w:cs="Times New Roman"/>
          <w:noProof/>
        </w:rPr>
        <w:t>[39]</w:t>
      </w:r>
      <w:r w:rsidR="00C77D19">
        <w:rPr>
          <w:rFonts w:ascii="Times New Roman" w:eastAsia="Times New Roman" w:hAnsi="Times New Roman" w:cs="Times New Roman"/>
        </w:rPr>
        <w:fldChar w:fldCharType="end"/>
      </w:r>
      <w:r w:rsidR="007A2E22">
        <w:rPr>
          <w:rFonts w:ascii="Times New Roman" w:eastAsia="Times New Roman" w:hAnsi="Times New Roman" w:cs="Times New Roman"/>
        </w:rPr>
        <w:t xml:space="preserve"> or catecholamine concentration </w:t>
      </w:r>
      <w:r w:rsidR="007A2E22">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FE7C44">
        <w:rPr>
          <w:rFonts w:ascii="Times New Roman" w:eastAsia="Times New Roman" w:hAnsi="Times New Roman" w:cs="Times New Roman"/>
        </w:rPr>
        <w:instrText xml:space="preserve"> ADDIN EN.CITE </w:instrText>
      </w:r>
      <w:r w:rsidR="00FE7C44">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FE7C44">
        <w:rPr>
          <w:rFonts w:ascii="Times New Roman" w:eastAsia="Times New Roman" w:hAnsi="Times New Roman" w:cs="Times New Roman"/>
        </w:rPr>
        <w:instrText xml:space="preserve"> ADDIN EN.CITE.DATA </w:instrText>
      </w:r>
      <w:r w:rsidR="00FE7C44">
        <w:rPr>
          <w:rFonts w:ascii="Times New Roman" w:eastAsia="Times New Roman" w:hAnsi="Times New Roman" w:cs="Times New Roman"/>
        </w:rPr>
      </w:r>
      <w:r w:rsidR="00FE7C44">
        <w:rPr>
          <w:rFonts w:ascii="Times New Roman" w:eastAsia="Times New Roman" w:hAnsi="Times New Roman" w:cs="Times New Roman"/>
        </w:rPr>
        <w:fldChar w:fldCharType="end"/>
      </w:r>
      <w:r w:rsidR="007A2E22">
        <w:rPr>
          <w:rFonts w:ascii="Times New Roman" w:eastAsia="Times New Roman" w:hAnsi="Times New Roman" w:cs="Times New Roman"/>
        </w:rPr>
      </w:r>
      <w:r w:rsidR="007A2E22">
        <w:rPr>
          <w:rFonts w:ascii="Times New Roman" w:eastAsia="Times New Roman" w:hAnsi="Times New Roman" w:cs="Times New Roman"/>
        </w:rPr>
        <w:fldChar w:fldCharType="separate"/>
      </w:r>
      <w:r w:rsidR="00FE7C44">
        <w:rPr>
          <w:rFonts w:ascii="Times New Roman" w:eastAsia="Times New Roman" w:hAnsi="Times New Roman" w:cs="Times New Roman"/>
          <w:noProof/>
        </w:rPr>
        <w:t>[40, 41]</w:t>
      </w:r>
      <w:r w:rsidR="007A2E22">
        <w:rPr>
          <w:rFonts w:ascii="Times New Roman" w:eastAsia="Times New Roman" w:hAnsi="Times New Roman" w:cs="Times New Roman"/>
        </w:rPr>
        <w:fldChar w:fldCharType="end"/>
      </w:r>
      <w:r w:rsidR="00C77D19">
        <w:rPr>
          <w:rFonts w:ascii="Times New Roman" w:eastAsia="Times New Roman" w:hAnsi="Times New Roman" w:cs="Times New Roman"/>
        </w:rPr>
        <w:t>. The splanchnic circulation is a blood reservoir during hemorrhage or blood volume infusion</w:t>
      </w:r>
      <w:r w:rsidR="007A2E22">
        <w:rPr>
          <w:rFonts w:ascii="Times New Roman" w:eastAsia="Times New Roman" w:hAnsi="Times New Roman" w:cs="Times New Roman"/>
        </w:rPr>
        <w:t xml:space="preserve"> with hormonal or neural regulation </w:t>
      </w:r>
      <w:r w:rsidR="00C77D19">
        <w:rPr>
          <w:rFonts w:ascii="Times New Roman" w:eastAsia="Times New Roman" w:hAnsi="Times New Roman" w:cs="Times New Roman"/>
        </w:rPr>
        <w:fldChar w:fldCharType="begin"/>
      </w:r>
      <w:r w:rsidR="00FE7C44">
        <w:rPr>
          <w:rFonts w:ascii="Times New Roman" w:eastAsia="Times New Roman" w:hAnsi="Times New Roman" w:cs="Times New Roman"/>
        </w:rPr>
        <w:instrText xml:space="preserve"> ADDIN EN.CITE &lt;EndNote&gt;&lt;Cite&gt;&lt;Author&gt;Greenway&lt;/Author&gt;&lt;Year&gt;1974&lt;/Year&gt;&lt;RecNum&gt;653&lt;/RecNum&gt;&lt;DisplayText&gt;[42, 43]&lt;/DisplayText&gt;&lt;record&gt;&lt;rec-number&gt;653&lt;/rec-number&gt;&lt;foreign-keys&gt;&lt;key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00C77D19">
        <w:rPr>
          <w:rFonts w:ascii="Times New Roman" w:eastAsia="Times New Roman" w:hAnsi="Times New Roman" w:cs="Times New Roman"/>
        </w:rPr>
        <w:fldChar w:fldCharType="separate"/>
      </w:r>
      <w:r w:rsidR="00FE7C44">
        <w:rPr>
          <w:rFonts w:ascii="Times New Roman" w:eastAsia="Times New Roman" w:hAnsi="Times New Roman" w:cs="Times New Roman"/>
          <w:noProof/>
        </w:rPr>
        <w:t>[42, 43]</w:t>
      </w:r>
      <w:r w:rsidR="00C77D19">
        <w:rPr>
          <w:rFonts w:ascii="Times New Roman" w:eastAsia="Times New Roman" w:hAnsi="Times New Roman" w:cs="Times New Roman"/>
        </w:rPr>
        <w:fldChar w:fldCharType="end"/>
      </w:r>
      <w:r w:rsidR="00C77D19">
        <w:rPr>
          <w:rFonts w:ascii="Times New Roman" w:eastAsia="Times New Roman" w:hAnsi="Times New Roman" w:cs="Times New Roman"/>
        </w:rPr>
        <w:t>.</w:t>
      </w:r>
    </w:p>
    <w:p w:rsidR="003362FC" w:rsidRPr="003A5773" w:rsidRDefault="00B2353D"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3362FC" w:rsidRPr="003A5773">
        <w:rPr>
          <w:rFonts w:ascii="Times New Roman" w:eastAsia="Times New Roman" w:hAnsi="Times New Roman" w:cs="Times New Roman"/>
        </w:rPr>
        <w:t>[Maass-Moreno1992</w:t>
      </w:r>
      <w:proofErr w:type="gramStart"/>
      <w:r w:rsidR="003362FC" w:rsidRPr="003A5773">
        <w:rPr>
          <w:rFonts w:ascii="Times New Roman" w:eastAsia="Times New Roman" w:hAnsi="Times New Roman" w:cs="Times New Roman"/>
        </w:rPr>
        <w:t>,Bradley1953,Bradley1952,Mitzner1974,Laine1979</w:t>
      </w:r>
      <w:proofErr w:type="gramEnd"/>
      <w:r w:rsidR="003362FC" w:rsidRPr="003A5773">
        <w:rPr>
          <w:rFonts w:ascii="Times New Roman" w:eastAsia="Times New Roman" w:hAnsi="Times New Roman" w:cs="Times New Roman"/>
        </w:rPr>
        <w:t>]</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norepinephrine [Greenway1985,Laut1987]</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histamine [Greenway1973]</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r>
      <w:r w:rsidRPr="003A5773">
        <w:rPr>
          <w:rFonts w:ascii="Times New Roman" w:eastAsia="Times New Roman" w:hAnsi="Times New Roman" w:cs="Times New Roman"/>
        </w:rPr>
        <w:br/>
        <w:t>Brain blood flow [Kety1948]</w:t>
      </w:r>
    </w:p>
    <w:p w:rsidR="003362FC" w:rsidRPr="003A5773" w:rsidRDefault="003362FC" w:rsidP="003362FC">
      <w:pPr>
        <w:spacing w:before="180" w:after="180" w:line="240" w:lineRule="auto"/>
        <w:rPr>
          <w:rFonts w:ascii="Times New Roman" w:eastAsia="Times New Roman" w:hAnsi="Times New Roman" w:cs="Times New Roman"/>
        </w:rPr>
      </w:pPr>
    </w:p>
    <w:p w:rsidR="003362FC" w:rsidRPr="003A5773" w:rsidRDefault="003362FC" w:rsidP="003362FC">
      <w:pPr>
        <w:pStyle w:val="Nadpis3"/>
        <w:numPr>
          <w:ilvl w:val="0"/>
          <w:numId w:val="0"/>
        </w:numPr>
        <w:ind w:left="720"/>
      </w:pPr>
      <w:bookmarkStart w:id="27" w:name="_Toc406801042"/>
      <w:r w:rsidRPr="003A5773">
        <w:t>Vessels Compliance</w:t>
      </w:r>
      <w:bookmarkEnd w:id="27"/>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The compliance of systemic arteries is constant around normal working conditions [Roach1957].</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Systemic veins [Shigemi1994</w:t>
      </w:r>
      <w:proofErr w:type="gramStart"/>
      <w:r w:rsidRPr="003A5773">
        <w:rPr>
          <w:rFonts w:ascii="Times New Roman" w:eastAsia="Times New Roman" w:hAnsi="Times New Roman" w:cs="Times New Roman"/>
        </w:rPr>
        <w:t>,Echt1974,Gauer1956</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8" w:name="_Toc406801043"/>
      <w:r w:rsidRPr="003A5773">
        <w:rPr>
          <w:rFonts w:eastAsia="Times New Roman"/>
        </w:rPr>
        <w:t>Muscle pump effect</w:t>
      </w:r>
      <w:bookmarkEnd w:id="28"/>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[Armstrong1985</w:t>
      </w:r>
      <w:proofErr w:type="gramStart"/>
      <w:r w:rsidRPr="003A5773">
        <w:rPr>
          <w:rFonts w:ascii="Times New Roman" w:eastAsia="Times New Roman" w:hAnsi="Times New Roman" w:cs="Times New Roman"/>
        </w:rPr>
        <w:t>,Laughlin1987,Laughlin1983</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pPr>
      <w:bookmarkStart w:id="29" w:name="_Toc406801044"/>
      <w:r w:rsidRPr="003A5773">
        <w:t>Sequestered volume</w:t>
      </w:r>
      <w:bookmarkEnd w:id="29"/>
      <w:r w:rsidRPr="003A5773">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[Ochsner1951</w:t>
      </w:r>
      <w:proofErr w:type="gramStart"/>
      <w:r w:rsidRPr="003A5773">
        <w:rPr>
          <w:rFonts w:ascii="Times New Roman" w:eastAsia="Times New Roman" w:hAnsi="Times New Roman" w:cs="Times New Roman"/>
        </w:rPr>
        <w:t>,Mayerson1939,Bevegard1962,Pollack1949,Block1930,Henry1950,Thomson1928</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30" w:name="_Toc406801045"/>
      <w:r w:rsidRPr="003A5773">
        <w:rPr>
          <w:rFonts w:eastAsia="Times New Roman"/>
        </w:rPr>
        <w:t>Blood Volume regulations</w:t>
      </w:r>
      <w:bookmarkEnd w:id="30"/>
      <w:r w:rsidRPr="003A5773">
        <w:rPr>
          <w:rFonts w:eastAsia="Times New Roman"/>
        </w:rPr>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spellStart"/>
      <w:proofErr w:type="gramStart"/>
      <w:r w:rsidRPr="003A5773">
        <w:rPr>
          <w:rFonts w:ascii="Times New Roman" w:eastAsia="Times New Roman" w:hAnsi="Times New Roman" w:cs="Times New Roman"/>
        </w:rPr>
        <w:t>hypoproteinemia</w:t>
      </w:r>
      <w:proofErr w:type="spellEnd"/>
      <w:proofErr w:type="gramEnd"/>
      <w:r w:rsidRPr="003A5773">
        <w:rPr>
          <w:rFonts w:ascii="Times New Roman" w:eastAsia="Times New Roman" w:hAnsi="Times New Roman" w:cs="Times New Roman"/>
        </w:rPr>
        <w:t xml:space="preserve"> [Manning1990,Manning1983]</w:t>
      </w:r>
    </w:p>
    <w:p w:rsidR="003362FC" w:rsidRPr="003A5773" w:rsidRDefault="003362FC" w:rsidP="003362FC">
      <w:pPr>
        <w:pStyle w:val="Nadpis3"/>
        <w:numPr>
          <w:ilvl w:val="0"/>
          <w:numId w:val="0"/>
        </w:numPr>
        <w:ind w:left="720"/>
        <w:rPr>
          <w:rFonts w:eastAsia="Times New Roman"/>
        </w:rPr>
      </w:pPr>
      <w:bookmarkStart w:id="31" w:name="_Toc406801046"/>
      <w:proofErr w:type="spellStart"/>
      <w:r w:rsidRPr="003A5773">
        <w:rPr>
          <w:rFonts w:eastAsia="Times New Roman"/>
        </w:rPr>
        <w:lastRenderedPageBreak/>
        <w:t>Autoregulation</w:t>
      </w:r>
      <w:proofErr w:type="spellEnd"/>
      <w:r w:rsidRPr="003A5773">
        <w:rPr>
          <w:rFonts w:eastAsia="Times New Roman"/>
        </w:rPr>
        <w:t xml:space="preserve"> of circulation</w:t>
      </w:r>
      <w:bookmarkEnd w:id="31"/>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CO on CO2 [Davidson1986]</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,Hogan1990,Lash1987,Malo1984,Marshall1995,Metting1989,Metting1988,Weber2000,Borgström1975,Whalen1974,Frisbee2000,Berg1997,Burattini1994,POHOST1976,Archer1996,Goodman1978,Granger1976,Granger1969,Harder1996,Harder1996,Marshall1988,Frisbee2000,Kunert1996,Prewitt1976,Kuwahira1993]</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 xml:space="preserve">RAAS and other </w:t>
      </w:r>
      <w:proofErr w:type="gramStart"/>
      <w:r w:rsidRPr="003A5773">
        <w:rPr>
          <w:rFonts w:ascii="Times New Roman" w:eastAsia="Times New Roman" w:hAnsi="Times New Roman" w:cs="Times New Roman"/>
        </w:rPr>
        <w:t>regulations ..</w:t>
      </w:r>
      <w:proofErr w:type="gramEnd"/>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see</w:t>
      </w:r>
      <w:proofErr w:type="gramEnd"/>
      <w:r w:rsidRPr="003A5773">
        <w:rPr>
          <w:rFonts w:ascii="Times New Roman" w:eastAsia="Times New Roman" w:hAnsi="Times New Roman" w:cs="Times New Roman"/>
        </w:rPr>
        <w:t xml:space="preserve"> hormones, nerves and drugs</w:t>
      </w:r>
    </w:p>
    <w:p w:rsidR="003362FC" w:rsidRPr="003A5773" w:rsidRDefault="003362FC" w:rsidP="003362FC">
      <w:pPr>
        <w:rPr>
          <w:rFonts w:ascii="Times New Roman" w:hAnsi="Times New Roman" w:cs="Times New Roman"/>
        </w:rPr>
      </w:pPr>
    </w:p>
    <w:p w:rsidR="003362FC" w:rsidRPr="003A5773" w:rsidRDefault="003362FC" w:rsidP="003362FC">
      <w:pPr>
        <w:pStyle w:val="Nadpis2"/>
        <w:rPr>
          <w:rFonts w:ascii="Times New Roman" w:hAnsi="Times New Roman" w:cs="Times New Roman"/>
        </w:rPr>
      </w:pPr>
      <w:bookmarkStart w:id="32" w:name="_Toc406801047"/>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and Water distribution</w:t>
      </w:r>
      <w:bookmarkEnd w:id="32"/>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The model of water (Fig1) such as the model of extracellular proteins is divided into eight main compartments: blood plasma (plasma), red blood cells (RBC), interstitial (IST)/</w:t>
      </w:r>
      <w:proofErr w:type="gramStart"/>
      <w:r w:rsidRPr="003A5773">
        <w:rPr>
          <w:rFonts w:ascii="Times New Roman" w:hAnsi="Times New Roman" w:cs="Times New Roman"/>
        </w:rPr>
        <w:t>intracellular(</w:t>
      </w:r>
      <w:proofErr w:type="gramEnd"/>
      <w:r w:rsidRPr="003A5773">
        <w:rPr>
          <w:rFonts w:ascii="Times New Roman" w:hAnsi="Times New Roman" w:cs="Times New Roman"/>
        </w:rPr>
        <w:t xml:space="preserve">ICF) water of upper torso(UT), middle torso(MT) and lower torso(LT). These compartments are connected with osmotic connectors because an osmolality is the main force of transferring the water in the body. Chosen distribution of body water (41 l) between compartments is written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A17942">
        <w:rPr>
          <w:rFonts w:ascii="Times New Roman" w:hAnsi="Times New Roman" w:cs="Times New Roman"/>
          <w:noProof/>
        </w:rPr>
        <w:t>V</w:t>
      </w:r>
      <w:r w:rsidRPr="003A5773">
        <w:rPr>
          <w:rFonts w:ascii="Times New Roman" w:hAnsi="Times New Roman" w:cs="Times New Roman"/>
        </w:rPr>
        <w:fldChar w:fldCharType="end"/>
      </w:r>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463E94A8" wp14:editId="69D9C001">
            <wp:extent cx="5760720" cy="577977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png"/>
                    <pic:cNvPicPr/>
                  </pic:nvPicPr>
                  <pic:blipFill>
                    <a:blip r:embed="rId41">
                      <a:extLst>
                        <a:ext uri="{28A0092B-C50C-407E-A947-70E740481C1C}">
                          <a14:useLocalDpi xmlns:a14="http://schemas.microsoft.com/office/drawing/2010/main" val="0"/>
                        </a:ext>
                      </a:extLst>
                    </a:blip>
                    <a:stretch>
                      <a:fillRect/>
                    </a:stretch>
                  </pic:blipFill>
                  <pic:spPr>
                    <a:xfrm>
                      <a:off x="0" y="0"/>
                      <a:ext cx="5760720" cy="5779770"/>
                    </a:xfrm>
                    <a:prstGeom prst="rect">
                      <a:avLst/>
                    </a:prstGeom>
                  </pic:spPr>
                </pic:pic>
              </a:graphicData>
            </a:graphic>
          </wp:inline>
        </w:drawing>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A17942">
        <w:rPr>
          <w:rFonts w:ascii="Times New Roman" w:hAnsi="Times New Roman" w:cs="Times New Roman"/>
          <w:noProof/>
        </w:rPr>
        <w:t>VI</w:t>
      </w:r>
      <w:r w:rsidRPr="003A5773">
        <w:rPr>
          <w:rFonts w:ascii="Times New Roman" w:hAnsi="Times New Roman" w:cs="Times New Roman"/>
        </w:rPr>
        <w:fldChar w:fldCharType="end"/>
      </w:r>
      <w:r w:rsidRPr="003A5773">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Plasma</w:t>
            </w:r>
          </w:p>
        </w:tc>
        <w:tc>
          <w:tcPr>
            <w:tcW w:w="113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3.0</w:t>
            </w:r>
          </w:p>
        </w:tc>
        <w:tc>
          <w:tcPr>
            <w:tcW w:w="113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Typical mean water flows between all compartments are listed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A17942">
        <w:rPr>
          <w:rFonts w:ascii="Times New Roman" w:hAnsi="Times New Roman" w:cs="Times New Roman"/>
          <w:noProof/>
        </w:rPr>
        <w:t>VII</w:t>
      </w:r>
      <w:r w:rsidRPr="003A5773">
        <w:rPr>
          <w:rFonts w:ascii="Times New Roman" w:hAnsi="Times New Roman" w:cs="Times New Roman"/>
        </w:rPr>
        <w:fldChar w:fldCharType="end"/>
      </w:r>
      <w:r w:rsidRPr="003A5773">
        <w:rPr>
          <w:rFonts w:ascii="Times New Roman" w:hAnsi="Times New Roman" w:cs="Times New Roman"/>
        </w:rPr>
        <w:t xml:space="preserve"> as described in many studies </w:t>
      </w:r>
      <w:r w:rsidRPr="003A5773">
        <w:rPr>
          <w:rFonts w:ascii="Times New Roman" w:hAnsi="Times New Roman" w:cs="Times New Roman"/>
        </w:rPr>
        <w:fldChar w:fldCharType="begin">
          <w:fldData xml:space="preserve">PEVuZE5vdGU+PENpdGU+PEF1dGhvcj5YaWU8L0F1dGhvcj48WWVhcj4xOTk1PC9ZZWFyPjxSZWNO
dW0+MzQ8L1JlY051bT48RGlzcGxheVRleHQ+WzQ0LTQ3XTwvRGlzcGxheVRleHQ+PHJlY29yZD48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PEVuZE5vdGU+PENpdGU+PEF1dGhvcj5YaWU8L0F1dGhvcj48WWVhcj4xOTk1PC9ZZWFyPjxSZWNO
dW0+MzQ8L1JlY051bT48RGlzcGxheVRleHQ+WzQ0LTQ3XTwvRGlzcGxheVRleHQ+PHJlY29yZD48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FE7C44">
        <w:rPr>
          <w:rFonts w:ascii="Times New Roman" w:hAnsi="Times New Roman" w:cs="Times New Roman"/>
          <w:noProof/>
        </w:rPr>
        <w:t>[44-47]</w:t>
      </w:r>
      <w:r w:rsidRPr="003A5773">
        <w:rPr>
          <w:rFonts w:ascii="Times New Roman" w:hAnsi="Times New Roman" w:cs="Times New Roman"/>
        </w:rPr>
        <w:fldChar w:fldCharType="end"/>
      </w:r>
      <w:r w:rsidRPr="003A5773">
        <w:rPr>
          <w:rFonts w:ascii="Times New Roman" w:hAnsi="Times New Roman" w:cs="Times New Roman"/>
        </w:rPr>
        <w:t xml:space="preserve">. In gastrointestinal tract are absorbed, in each torso is metabolically produced and also excreted by sweating or by vaporization. Flows such as hemorrhage, transfusion, intravenous drip, to peritoneum, to lungs edema are zero at normal condition. Outflow of water to urine is modeled by kidney.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proofErr w:type="spellStart"/>
      <w:r w:rsidR="00A17942">
        <w:rPr>
          <w:rFonts w:ascii="Times New Roman" w:hAnsi="Times New Roman" w:cs="Times New Roman"/>
          <w:noProof/>
        </w:rPr>
        <w:t>VIII</w:t>
      </w:r>
      <w:r w:rsidRPr="003A5773">
        <w:rPr>
          <w:rFonts w:ascii="Times New Roman" w:hAnsi="Times New Roman" w:cs="Times New Roman"/>
        </w:rPr>
        <w:fldChar w:fldCharType="end"/>
      </w:r>
      <w:proofErr w:type="gramStart"/>
      <w:r w:rsidRPr="003A5773">
        <w:rPr>
          <w:rFonts w:ascii="Times New Roman" w:hAnsi="Times New Roman" w:cs="Times New Roman"/>
        </w:rPr>
        <w:t>,Typical</w:t>
      </w:r>
      <w:proofErr w:type="spellEnd"/>
      <w:proofErr w:type="gramEnd"/>
      <w:r w:rsidRPr="003A5773">
        <w:rPr>
          <w:rFonts w:ascii="Times New Roman" w:hAnsi="Times New Roman" w:cs="Times New Roman"/>
        </w:rPr>
        <w:t xml:space="preserve">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BD00BE">
            <w:pPr>
              <w:rPr>
                <w:rFonts w:ascii="Times New Roman" w:hAnsi="Times New Roman" w:cs="Times New Roman"/>
              </w:rPr>
            </w:pP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Total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lastRenderedPageBreak/>
              <w:t>through capilaries</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3362FC">
      <w:pPr>
        <w:rPr>
          <w:rFonts w:ascii="Times New Roman" w:hAnsi="Times New Roman" w:cs="Times New Roman"/>
        </w:rPr>
      </w:pPr>
    </w:p>
    <w:p w:rsidR="003362FC" w:rsidRPr="003A5773" w:rsidRDefault="003362FC" w:rsidP="003362FC">
      <w:pPr>
        <w:pStyle w:val="Nadpis3"/>
        <w:numPr>
          <w:ilvl w:val="0"/>
          <w:numId w:val="0"/>
        </w:numPr>
        <w:ind w:left="720"/>
        <w:rPr>
          <w:rFonts w:ascii="Times New Roman" w:hAnsi="Times New Roman" w:cs="Times New Roman"/>
        </w:rPr>
      </w:pPr>
      <w:bookmarkStart w:id="33" w:name="_Toc406801048"/>
      <w:r w:rsidRPr="003A5773">
        <w:rPr>
          <w:rFonts w:ascii="Times New Roman" w:hAnsi="Times New Roman" w:cs="Times New Roman"/>
        </w:rPr>
        <w:t>Extracellular proteins</w:t>
      </w:r>
      <w:bookmarkEnd w:id="33"/>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Usually are proteins calculated at mass units, but our implementation calculate their amount of substance, because the molar concentration </w:t>
      </w:r>
      <w:r w:rsidRPr="003A5773">
        <w:rPr>
          <w:rFonts w:ascii="Times New Roman" w:hAnsi="Times New Roman" w:cs="Times New Roman"/>
          <w:i/>
        </w:rPr>
        <w:t>c</w:t>
      </w:r>
      <w:r w:rsidRPr="003A5773">
        <w:rPr>
          <w:rFonts w:ascii="Times New Roman" w:hAnsi="Times New Roman" w:cs="Times New Roman"/>
        </w:rPr>
        <w:t xml:space="preserve"> plays the role in osmotic pressure </w:t>
      </w:r>
      <w:r w:rsidRPr="003A5773">
        <w:rPr>
          <w:rFonts w:ascii="Times New Roman" w:hAnsi="Times New Roman" w:cs="Times New Roman"/>
          <w:i/>
        </w:rPr>
        <w:t>p</w:t>
      </w:r>
      <w:r w:rsidRPr="003A5773">
        <w:rPr>
          <w:rFonts w:ascii="Times New Roman" w:hAnsi="Times New Roman" w:cs="Times New Roman"/>
        </w:rPr>
        <w:t xml:space="preserve"> by Eq1, where </w:t>
      </w:r>
      <w:r w:rsidRPr="003A5773">
        <w:rPr>
          <w:rFonts w:ascii="Times New Roman" w:hAnsi="Times New Roman" w:cs="Times New Roman"/>
          <w:i/>
        </w:rPr>
        <w:t>R</w:t>
      </w:r>
      <w:r w:rsidRPr="003A5773">
        <w:rPr>
          <w:rFonts w:ascii="Times New Roman" w:hAnsi="Times New Roman" w:cs="Times New Roman"/>
        </w:rPr>
        <w:t xml:space="preserve"> is gas constant and </w:t>
      </w:r>
      <w:r w:rsidRPr="003A5773">
        <w:rPr>
          <w:rFonts w:ascii="Times New Roman" w:hAnsi="Times New Roman" w:cs="Times New Roman"/>
          <w:i/>
        </w:rPr>
        <w:t>T</w:t>
      </w:r>
      <w:r w:rsidRPr="003A5773">
        <w:rPr>
          <w:rFonts w:ascii="Times New Roman" w:hAnsi="Times New Roman" w:cs="Times New Roman"/>
        </w:rPr>
        <w:t xml:space="preserve"> is temperature.</w:t>
      </w:r>
    </w:p>
    <w:p w:rsidR="003362FC" w:rsidRPr="003A5773" w:rsidRDefault="003362FC" w:rsidP="003362FC">
      <w:pPr>
        <w:rPr>
          <w:rFonts w:ascii="Times New Roman" w:hAnsi="Times New Roman" w:cs="Times New Roman"/>
        </w:rPr>
      </w:pPr>
      <m:oMathPara>
        <m:oMath>
          <m:r>
            <w:rPr>
              <w:rFonts w:ascii="Cambria Math" w:hAnsi="Cambria Math" w:cs="Times New Roman"/>
            </w:rPr>
            <m:t>p=c∙R∙T</m:t>
          </m:r>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We can assume, that average molar mass of globulins is 34.5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albumin is 66.5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also that the mass of albumins is about 60% of total plasmatic protein mass. </w:t>
      </w:r>
    </w:p>
    <w:p w:rsidR="003362FC" w:rsidRPr="003A5773" w:rsidRDefault="003362FC" w:rsidP="003362FC">
      <w:pPr>
        <w:rPr>
          <w:rFonts w:ascii="Times New Roman" w:hAnsi="Times New Roman" w:cs="Times New Roman"/>
        </w:rPr>
      </w:pP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A17942">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The model of proteins (Fig2) has four main compartments: blood plasma, upper torso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middle torso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and lower torso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Normal concentrations at interstitial compartments are listed in table </w:t>
      </w:r>
      <w:proofErr w:type="spellStart"/>
      <w:r w:rsidRPr="003A5773">
        <w:rPr>
          <w:rFonts w:ascii="Times New Roman" w:hAnsi="Times New Roman" w:cs="Times New Roman"/>
        </w:rPr>
        <w:t>Table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A17942">
        <w:rPr>
          <w:rFonts w:ascii="Times New Roman" w:hAnsi="Times New Roman" w:cs="Times New Roman"/>
          <w:noProof/>
        </w:rPr>
        <w:t>X</w:t>
      </w:r>
      <w:r w:rsidRPr="003A5773">
        <w:rPr>
          <w:rFonts w:ascii="Times New Roman" w:hAnsi="Times New Roman" w:cs="Times New Roman"/>
        </w:rPr>
        <w:fldChar w:fldCharType="end"/>
      </w:r>
      <w:r w:rsidRPr="003A5773">
        <w:rPr>
          <w:rFonts w:ascii="Times New Roman" w:hAnsi="Times New Roman" w:cs="Times New Roman"/>
        </w:rPr>
        <w:t xml:space="preserve">. Normal proteins synthesis and degradation of 10 mg/min can be changed with deviation of their colloid pressure or plasmatic concentration. Movement between compartments is caused by capillary membrane concentration gradient or lymph flow from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to blood as implemented in scheme of Fig2. And special changes of plasmatic concentration could be done by intravenous therapy, hemorrhage or pathological states, when proteins enter the peritoneum space or primary urine filtrate.</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A17942">
        <w:rPr>
          <w:rFonts w:ascii="Times New Roman" w:hAnsi="Times New Roman" w:cs="Times New Roman"/>
          <w:noProof/>
        </w:rPr>
        <w:t>XI</w:t>
      </w:r>
      <w:r w:rsidRPr="003A5773">
        <w:rPr>
          <w:rFonts w:ascii="Times New Roman" w:hAnsi="Times New Roman" w:cs="Times New Roman"/>
        </w:rPr>
        <w:fldChar w:fldCharType="end"/>
      </w:r>
      <w:r w:rsidRPr="003A5773">
        <w:rPr>
          <w:rFonts w:ascii="Times New Roman" w:hAnsi="Times New Roman" w:cs="Times New Roman"/>
        </w:rPr>
        <w:t xml:space="preserve">, Typical protein concentrations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1"/>
        <w:tblW w:w="0" w:type="auto"/>
        <w:tblLook w:val="04A0" w:firstRow="1" w:lastRow="0" w:firstColumn="1" w:lastColumn="0" w:noHBand="0" w:noVBand="1"/>
      </w:tblPr>
      <w:tblGrid>
        <w:gridCol w:w="2795"/>
        <w:gridCol w:w="2803"/>
        <w:gridCol w:w="279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0.6</w:t>
            </w:r>
          </w:p>
        </w:tc>
        <w:tc>
          <w:tcPr>
            <w:tcW w:w="3021"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p>
        </w:tc>
        <w:tc>
          <w:tcPr>
            <w:tcW w:w="3021"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61A7D16F" wp14:editId="7E1A7ED0">
            <wp:extent cx="5760720" cy="4948238"/>
            <wp:effectExtent l="0" t="0" r="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eins.png"/>
                    <pic:cNvPicPr/>
                  </pic:nvPicPr>
                  <pic:blipFill>
                    <a:blip r:embed="rId42">
                      <a:extLst>
                        <a:ext uri="{28A0092B-C50C-407E-A947-70E740481C1C}">
                          <a14:useLocalDpi xmlns:a14="http://schemas.microsoft.com/office/drawing/2010/main" val="0"/>
                        </a:ext>
                      </a:extLst>
                    </a:blip>
                    <a:stretch>
                      <a:fillRect/>
                    </a:stretch>
                  </pic:blipFill>
                  <pic:spPr>
                    <a:xfrm>
                      <a:off x="0" y="0"/>
                      <a:ext cx="5760720" cy="4948238"/>
                    </a:xfrm>
                    <a:prstGeom prst="rect">
                      <a:avLst/>
                    </a:prstGeom>
                  </pic:spPr>
                </pic:pic>
              </a:graphicData>
            </a:graphic>
          </wp:inline>
        </w:drawing>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noProof/>
        </w:rPr>
        <w:fldChar w:fldCharType="begin"/>
      </w:r>
      <w:r w:rsidRPr="003A5773">
        <w:rPr>
          <w:rFonts w:ascii="Times New Roman" w:hAnsi="Times New Roman" w:cs="Times New Roman"/>
        </w:rPr>
        <w:instrText xml:space="preserve"> ADDIN EN.REFLIST </w:instrText>
      </w:r>
      <w:r w:rsidRPr="003A5773">
        <w:rPr>
          <w:rFonts w:ascii="Times New Roman" w:hAnsi="Times New Roman" w:cs="Times New Roman"/>
          <w:noProof/>
        </w:rPr>
        <w:fldChar w:fldCharType="end"/>
      </w:r>
    </w:p>
    <w:p w:rsidR="003362FC" w:rsidRPr="003A5773" w:rsidRDefault="003362FC" w:rsidP="003362FC">
      <w:pPr>
        <w:pStyle w:val="Nadpis3"/>
        <w:numPr>
          <w:ilvl w:val="0"/>
          <w:numId w:val="0"/>
        </w:numPr>
        <w:ind w:left="720"/>
        <w:rPr>
          <w:rFonts w:ascii="Times New Roman" w:hAnsi="Times New Roman" w:cs="Times New Roman"/>
        </w:rPr>
      </w:pPr>
      <w:bookmarkStart w:id="34" w:name="_Toc406801049"/>
      <w:r w:rsidRPr="003A5773">
        <w:rPr>
          <w:rFonts w:ascii="Times New Roman" w:hAnsi="Times New Roman" w:cs="Times New Roman"/>
        </w:rPr>
        <w:t>Gastro intestinal water absorption</w:t>
      </w:r>
      <w:bookmarkEnd w:id="34"/>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Mean water in diet should be about 2 l/day, which is the sum of water in food and drinks. Firstly is water accumulated in gastro intestinal lumen (</w:t>
      </w:r>
      <w:proofErr w:type="spellStart"/>
      <w:r w:rsidRPr="003A5773">
        <w:rPr>
          <w:rFonts w:ascii="Times New Roman" w:hAnsi="Times New Roman" w:cs="Times New Roman"/>
        </w:rPr>
        <w:t>GILumen</w:t>
      </w:r>
      <w:proofErr w:type="spellEnd"/>
      <w:r w:rsidRPr="003A5773">
        <w:rPr>
          <w:rFonts w:ascii="Times New Roman" w:hAnsi="Times New Roman" w:cs="Times New Roman"/>
        </w:rPr>
        <w:t xml:space="preserve">), where it has the mean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about 253 </w:t>
      </w:r>
      <w:proofErr w:type="spellStart"/>
      <w:r w:rsidRPr="003A5773">
        <w:rPr>
          <w:rFonts w:ascii="Times New Roman" w:hAnsi="Times New Roman" w:cs="Times New Roman"/>
        </w:rPr>
        <w:t>mosm</w:t>
      </w:r>
      <w:proofErr w:type="spellEnd"/>
      <w:r w:rsidRPr="003A5773">
        <w:rPr>
          <w:rFonts w:ascii="Times New Roman" w:hAnsi="Times New Roman" w:cs="Times New Roman"/>
        </w:rPr>
        <w:t>/</w:t>
      </w:r>
      <w:proofErr w:type="gramStart"/>
      <w:r w:rsidRPr="003A5773">
        <w:rPr>
          <w:rFonts w:ascii="Times New Roman" w:hAnsi="Times New Roman" w:cs="Times New Roman"/>
        </w:rPr>
        <w:t>l.</w:t>
      </w:r>
      <w:proofErr w:type="gramEnd"/>
      <w:r w:rsidRPr="003A5773">
        <w:rPr>
          <w:rFonts w:ascii="Times New Roman" w:hAnsi="Times New Roman" w:cs="Times New Roman"/>
        </w:rPr>
        <w:t xml:space="preserve"> This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is composed mostly with sodium with anions (160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dietary fiber (43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and potassium with anions (50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Water is sucked by gastrointestinal cells, where is the mean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about 286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called </w:t>
      </w:r>
      <w:proofErr w:type="spellStart"/>
      <w:r w:rsidRPr="003A5773">
        <w:rPr>
          <w:rFonts w:ascii="Times New Roman" w:hAnsi="Times New Roman" w:cs="Times New Roman"/>
        </w:rPr>
        <w:t>OsmBody_CellWall</w:t>
      </w:r>
      <w:proofErr w:type="spellEnd"/>
      <w:r w:rsidRPr="003A5773">
        <w:rPr>
          <w:rFonts w:ascii="Times New Roman" w:hAnsi="Times New Roman" w:cs="Times New Roman"/>
        </w:rPr>
        <w:t xml:space="preserve"> in Fig1.</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597FFC8E" wp14:editId="1E08AB54">
            <wp:extent cx="5436670" cy="3858895"/>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 water absorption.png"/>
                    <pic:cNvPicPr/>
                  </pic:nvPicPr>
                  <pic:blipFill>
                    <a:blip r:embed="rId43">
                      <a:extLst>
                        <a:ext uri="{28A0092B-C50C-407E-A947-70E740481C1C}">
                          <a14:useLocalDpi xmlns:a14="http://schemas.microsoft.com/office/drawing/2010/main" val="0"/>
                        </a:ext>
                      </a:extLst>
                    </a:blip>
                    <a:stretch>
                      <a:fillRect/>
                    </a:stretch>
                  </pic:blipFill>
                  <pic:spPr>
                    <a:xfrm>
                      <a:off x="0" y="0"/>
                      <a:ext cx="5436670" cy="3858895"/>
                    </a:xfrm>
                    <a:prstGeom prst="rect">
                      <a:avLst/>
                    </a:prstGeom>
                  </pic:spPr>
                </pic:pic>
              </a:graphicData>
            </a:graphic>
          </wp:inline>
        </w:drawing>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Because in original HumMod 1.6.1 model is the mean absorption from </w:t>
      </w:r>
      <w:proofErr w:type="spellStart"/>
      <w:r w:rsidRPr="003A5773">
        <w:rPr>
          <w:rFonts w:ascii="Times New Roman" w:hAnsi="Times New Roman" w:cs="Times New Roman"/>
        </w:rPr>
        <w:t>GILumen</w:t>
      </w:r>
      <w:proofErr w:type="spellEnd"/>
      <w:r w:rsidRPr="003A5773">
        <w:rPr>
          <w:rFonts w:ascii="Times New Roman" w:hAnsi="Times New Roman" w:cs="Times New Roman"/>
        </w:rPr>
        <w:t xml:space="preserve"> calculated by coefficient of osmotic gradient Absorption [ml/min] = 140 * (0.286 [</w:t>
      </w:r>
      <w:proofErr w:type="spellStart"/>
      <w:r w:rsidRPr="003A5773">
        <w:rPr>
          <w:rFonts w:ascii="Times New Roman" w:hAnsi="Times New Roman" w:cs="Times New Roman"/>
        </w:rPr>
        <w:t>osm</w:t>
      </w:r>
      <w:proofErr w:type="spellEnd"/>
      <w:r w:rsidRPr="003A5773">
        <w:rPr>
          <w:rFonts w:ascii="Times New Roman" w:hAnsi="Times New Roman" w:cs="Times New Roman"/>
        </w:rPr>
        <w:t>/l] - 0.253 [</w:t>
      </w:r>
      <w:proofErr w:type="spellStart"/>
      <w:r w:rsidRPr="003A5773">
        <w:rPr>
          <w:rFonts w:ascii="Times New Roman" w:hAnsi="Times New Roman" w:cs="Times New Roman"/>
        </w:rPr>
        <w:t>osm</w:t>
      </w:r>
      <w:proofErr w:type="spellEnd"/>
      <w:r w:rsidRPr="003A5773">
        <w:rPr>
          <w:rFonts w:ascii="Times New Roman" w:hAnsi="Times New Roman" w:cs="Times New Roman"/>
        </w:rPr>
        <w:t>/l]), the pressure-gradient osmotic permeability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of library membrane block has to be derived to have the same flow at the same settings. We know that the volumetric flow in this block is calculated by equation Eq1, so the recalculated parameter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to value 0.14</w:t>
      </w:r>
      <w:proofErr w:type="gramStart"/>
      <w:r w:rsidRPr="003A5773">
        <w:rPr>
          <w:rFonts w:ascii="Times New Roman" w:hAnsi="Times New Roman" w:cs="Times New Roman"/>
        </w:rPr>
        <w:t>/(</w:t>
      </w:r>
      <w:proofErr w:type="gramEnd"/>
      <w:r w:rsidRPr="003A5773">
        <w:rPr>
          <w:rFonts w:ascii="Times New Roman" w:hAnsi="Times New Roman" w:cs="Times New Roman"/>
        </w:rPr>
        <w:t>8.314*310.15) [ml/(</w:t>
      </w:r>
      <w:proofErr w:type="spellStart"/>
      <w:r w:rsidRPr="003A5773">
        <w:rPr>
          <w:rFonts w:ascii="Times New Roman" w:hAnsi="Times New Roman" w:cs="Times New Roman"/>
        </w:rPr>
        <w:t>Pa.min</w:t>
      </w:r>
      <w:proofErr w:type="spellEnd"/>
      <w:r w:rsidRPr="003A5773">
        <w:rPr>
          <w:rFonts w:ascii="Times New Roman" w:hAnsi="Times New Roman" w:cs="Times New Roman"/>
        </w:rPr>
        <w:t>)].</w:t>
      </w:r>
    </w:p>
    <w:p w:rsidR="003362FC" w:rsidRPr="003A5773" w:rsidRDefault="003362FC" w:rsidP="003362FC">
      <w:pPr>
        <w:rPr>
          <w:rFonts w:ascii="Times New Roman" w:hAnsi="Times New Roman" w:cs="Times New Roman"/>
        </w:rPr>
      </w:pPr>
      <m:oMathPara>
        <m:oMath>
          <m:r>
            <w:rPr>
              <w:rFonts w:ascii="Cambria Math" w:hAnsi="Cambria Math" w:cs="Times New Roman"/>
            </w:rPr>
            <m:t>Absorption=cond∙(286-253)∙R∙T</m:t>
          </m:r>
        </m:oMath>
      </m:oMathPara>
    </w:p>
    <w:p w:rsidR="003362FC" w:rsidRPr="003A5773" w:rsidRDefault="003362FC" w:rsidP="003362FC">
      <w:pPr>
        <w:rPr>
          <w:rFonts w:ascii="Times New Roman" w:hAnsi="Times New Roman" w:cs="Times New Roman"/>
        </w:rPr>
      </w:pPr>
    </w:p>
    <w:p w:rsidR="003362FC" w:rsidRPr="003A5773" w:rsidRDefault="003362FC" w:rsidP="003362FC">
      <w:pPr>
        <w:pStyle w:val="Nadpis3"/>
        <w:numPr>
          <w:ilvl w:val="0"/>
          <w:numId w:val="0"/>
        </w:numPr>
        <w:ind w:left="720"/>
        <w:rPr>
          <w:rFonts w:ascii="Times New Roman" w:hAnsi="Times New Roman" w:cs="Times New Roman"/>
        </w:rPr>
      </w:pPr>
      <w:bookmarkStart w:id="35" w:name="_Toc406801050"/>
      <w:r w:rsidRPr="003A5773">
        <w:rPr>
          <w:rFonts w:ascii="Times New Roman" w:hAnsi="Times New Roman" w:cs="Times New Roman"/>
        </w:rPr>
        <w:t>Upper/Middle/Lower torso water</w:t>
      </w:r>
      <w:bookmarkEnd w:id="35"/>
    </w:p>
    <w:p w:rsidR="003362FC" w:rsidRDefault="003362FC" w:rsidP="003362FC">
      <w:pPr>
        <w:rPr>
          <w:rFonts w:ascii="Times New Roman" w:hAnsi="Times New Roman" w:cs="Times New Roman"/>
        </w:rPr>
      </w:pPr>
      <w:r w:rsidRPr="003A5773">
        <w:rPr>
          <w:rFonts w:ascii="Times New Roman" w:hAnsi="Times New Roman" w:cs="Times New Roman"/>
        </w:rPr>
        <w:t xml:space="preserve">Flow between plasma and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is determined by colloid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of extracellular proteins. Through the capillaries wall is distributed the water to or from the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Another way is the one directional lymph flow from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UmVjTnVtPjMzPC9SZWNOdW0+PERpc3BsYXlUZXh0Pls0NS00N108L0Rpc3BsYXlUZXh0PjxyZWNv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PEVuZE5vdGU+PENpdGU+PEF1dGhvcj5Fbmdlc2V0PC9BdXRob3I+PFllYXI+MTk3MzwvWWVhcj48
UmVjTnVtPjMzPC9SZWNOdW0+PERpc3BsYXlUZXh0Pls0NS00N108L0Rpc3BsYXlUZXh0PjxyZWNv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FE7C44">
        <w:rPr>
          <w:rFonts w:ascii="Times New Roman" w:hAnsi="Times New Roman" w:cs="Times New Roman"/>
          <w:noProof/>
        </w:rPr>
        <w:t>[45-47]</w:t>
      </w:r>
      <w:r w:rsidRPr="003A5773">
        <w:rPr>
          <w:rFonts w:ascii="Times New Roman" w:hAnsi="Times New Roman" w:cs="Times New Roman"/>
        </w:rPr>
        <w:fldChar w:fldCharType="end"/>
      </w:r>
      <w:r w:rsidRPr="003A5773">
        <w:rPr>
          <w:rFonts w:ascii="Times New Roman" w:hAnsi="Times New Roman" w:cs="Times New Roman"/>
        </w:rPr>
        <w:t xml:space="preserve">, as presented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A17942">
        <w:rPr>
          <w:rFonts w:ascii="Times New Roman" w:hAnsi="Times New Roman" w:cs="Times New Roman"/>
          <w:noProof/>
        </w:rPr>
        <w:t>XII</w:t>
      </w:r>
      <w:r w:rsidRPr="003A577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&lt;EndNote&gt;&lt;Cite&gt;&lt;Author&gt;Guyton&lt;/Author&gt;&lt;Year&gt;1965&lt;/Year&gt;&lt;RecNum&gt;35&lt;/RecNum&gt;&lt;DisplayText&gt;[48]&lt;/DisplayText&gt;&lt;record&gt;&lt;rec-number&gt;35&lt;/rec-number&gt;&lt;foreign-keys&gt;&lt;key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[48]</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&lt;EndNote&gt;&lt;Cite&gt;&lt;Author&gt;Xie&lt;/Author&gt;&lt;Year&gt;1995&lt;/Year&gt;&lt;RecNum&gt;34&lt;/RecNum&gt;&lt;DisplayText&gt;[44]&lt;/DisplayText&gt;&lt;record&gt;&lt;rec-number&gt;34&lt;/rec-number&gt;&lt;foreign-keys&gt;&lt;key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[44]</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 xml:space="preserve">Water crowing the capillary wall is driven by </w:t>
      </w:r>
      <w:r w:rsidR="001F558E">
        <w:rPr>
          <w:rFonts w:ascii="Times New Roman" w:hAnsi="Times New Roman" w:cs="Times New Roman"/>
        </w:rPr>
        <w:t xml:space="preserve">hydrostatic-colloid pressure gradients, where the pressure elements are for each torso listed in </w:t>
      </w:r>
      <w:proofErr w:type="gramStart"/>
      <w:r w:rsidR="001F558E">
        <w:rPr>
          <w:rFonts w:ascii="Times New Roman" w:hAnsi="Times New Roman" w:cs="Times New Roman"/>
        </w:rPr>
        <w:t>table ?.</w:t>
      </w:r>
      <w:proofErr w:type="gramEnd"/>
    </w:p>
    <w:p w:rsidR="001F558E" w:rsidRPr="003A5773" w:rsidRDefault="001F558E" w:rsidP="001F558E">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A17942">
        <w:rPr>
          <w:rFonts w:ascii="Times New Roman" w:hAnsi="Times New Roman" w:cs="Times New Roman"/>
          <w:noProof/>
        </w:rPr>
        <w:t>XIII</w:t>
      </w:r>
      <w:r w:rsidRPr="003A5773">
        <w:rPr>
          <w:rFonts w:ascii="Times New Roman" w:hAnsi="Times New Roman" w:cs="Times New Roman"/>
        </w:rPr>
        <w:fldChar w:fldCharType="end"/>
      </w:r>
      <w:r w:rsidRPr="003A5773">
        <w:rPr>
          <w:rFonts w:ascii="Times New Roman" w:hAnsi="Times New Roman" w:cs="Times New Roman"/>
        </w:rPr>
        <w:t xml:space="preserve">, Typical </w:t>
      </w:r>
      <w:r>
        <w:rPr>
          <w:rFonts w:ascii="Times New Roman" w:hAnsi="Times New Roman" w:cs="Times New Roman"/>
        </w:rPr>
        <w:t xml:space="preserve">pressures at capillary walls </w:t>
      </w:r>
      <w:r w:rsidRPr="003A5773">
        <w:rPr>
          <w:rFonts w:ascii="Times New Roman" w:hAnsi="Times New Roman" w:cs="Times New Roman"/>
        </w:rPr>
        <w:t>[</w:t>
      </w:r>
      <w:proofErr w:type="spellStart"/>
      <w:r w:rsidR="000D66D7">
        <w:rPr>
          <w:rFonts w:ascii="Times New Roman" w:hAnsi="Times New Roman" w:cs="Times New Roman"/>
        </w:rPr>
        <w:t>k</w:t>
      </w:r>
      <w:r>
        <w:rPr>
          <w:rFonts w:ascii="Times New Roman" w:hAnsi="Times New Roman" w:cs="Times New Roman"/>
        </w:rPr>
        <w:t>Pa</w:t>
      </w:r>
      <w:proofErr w:type="spellEnd"/>
      <w:r w:rsidRPr="003A5773">
        <w:rPr>
          <w:rFonts w:ascii="Times New Roman" w:hAnsi="Times New Roman" w:cs="Times New Roman"/>
        </w:rPr>
        <w:t>]</w:t>
      </w:r>
    </w:p>
    <w:tbl>
      <w:tblPr>
        <w:tblStyle w:val="Prosttabulka31"/>
        <w:tblW w:w="5000" w:type="pct"/>
        <w:tblLook w:val="04A0" w:firstRow="1" w:lastRow="0" w:firstColumn="1" w:lastColumn="0" w:noHBand="0" w:noVBand="1"/>
      </w:tblPr>
      <w:tblGrid>
        <w:gridCol w:w="3687"/>
        <w:gridCol w:w="1573"/>
        <w:gridCol w:w="1573"/>
        <w:gridCol w:w="1572"/>
      </w:tblGrid>
      <w:tr w:rsidR="001F558E" w:rsidRPr="003A5773" w:rsidTr="001F55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3" w:type="pct"/>
          </w:tcPr>
          <w:p w:rsidR="001F558E" w:rsidRPr="003A5773" w:rsidRDefault="001F558E" w:rsidP="007C7691">
            <w:pPr>
              <w:rPr>
                <w:rFonts w:ascii="Times New Roman" w:hAnsi="Times New Roman" w:cs="Times New Roman"/>
              </w:rPr>
            </w:pPr>
          </w:p>
        </w:tc>
        <w:tc>
          <w:tcPr>
            <w:tcW w:w="936" w:type="pct"/>
          </w:tcPr>
          <w:p w:rsidR="001F558E" w:rsidRPr="003A5773" w:rsidRDefault="001F558E" w:rsidP="007C76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Upper</w:t>
            </w:r>
          </w:p>
        </w:tc>
        <w:tc>
          <w:tcPr>
            <w:tcW w:w="936" w:type="pct"/>
          </w:tcPr>
          <w:p w:rsidR="001F558E" w:rsidRPr="003A5773" w:rsidRDefault="001F558E" w:rsidP="001F55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Middle</w:t>
            </w:r>
          </w:p>
        </w:tc>
        <w:tc>
          <w:tcPr>
            <w:tcW w:w="935" w:type="pct"/>
          </w:tcPr>
          <w:p w:rsidR="001F558E" w:rsidRPr="003A5773" w:rsidRDefault="001F558E" w:rsidP="001F55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Lower</w:t>
            </w:r>
          </w:p>
        </w:tc>
      </w:tr>
      <w:tr w:rsidR="001F558E" w:rsidRPr="003A5773" w:rsidTr="001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Pr>
          <w:p w:rsidR="001F558E" w:rsidRPr="003A5773" w:rsidRDefault="001F558E" w:rsidP="007C7691">
            <w:pPr>
              <w:rPr>
                <w:rFonts w:ascii="Times New Roman" w:hAnsi="Times New Roman" w:cs="Times New Roman"/>
              </w:rPr>
            </w:pPr>
            <w:r>
              <w:rPr>
                <w:rFonts w:ascii="Times New Roman" w:hAnsi="Times New Roman" w:cs="Times New Roman"/>
              </w:rPr>
              <w:t>blood hydrostatic</w:t>
            </w:r>
          </w:p>
        </w:tc>
        <w:tc>
          <w:tcPr>
            <w:tcW w:w="936" w:type="pct"/>
          </w:tcPr>
          <w:p w:rsidR="001F558E" w:rsidRPr="003A5773" w:rsidRDefault="000D66D7" w:rsidP="000D66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2.2 </w:t>
            </w:r>
            <w:proofErr w:type="spellStart"/>
            <w:r>
              <w:rPr>
                <w:rFonts w:ascii="Times New Roman" w:hAnsi="Times New Roman" w:cs="Times New Roman"/>
              </w:rPr>
              <w:t>kPa</w:t>
            </w:r>
            <w:proofErr w:type="spellEnd"/>
          </w:p>
        </w:tc>
        <w:tc>
          <w:tcPr>
            <w:tcW w:w="936" w:type="pct"/>
          </w:tcPr>
          <w:p w:rsidR="001F558E" w:rsidRPr="003A5773" w:rsidRDefault="00E67CD7" w:rsidP="007C76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2.2 </w:t>
            </w:r>
            <w:proofErr w:type="spellStart"/>
            <w:r>
              <w:rPr>
                <w:rFonts w:ascii="Times New Roman" w:hAnsi="Times New Roman" w:cs="Times New Roman"/>
              </w:rPr>
              <w:t>kPa</w:t>
            </w:r>
            <w:proofErr w:type="spellEnd"/>
          </w:p>
        </w:tc>
        <w:tc>
          <w:tcPr>
            <w:tcW w:w="935" w:type="pct"/>
          </w:tcPr>
          <w:p w:rsidR="001F558E" w:rsidRPr="003A5773" w:rsidRDefault="00E67CD7" w:rsidP="007C76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7C7691">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kPa</w:t>
            </w:r>
            <w:proofErr w:type="spellEnd"/>
          </w:p>
        </w:tc>
      </w:tr>
      <w:tr w:rsidR="001F558E" w:rsidRPr="003A5773" w:rsidTr="001F558E">
        <w:tc>
          <w:tcPr>
            <w:cnfStyle w:val="001000000000" w:firstRow="0" w:lastRow="0" w:firstColumn="1" w:lastColumn="0" w:oddVBand="0" w:evenVBand="0" w:oddHBand="0" w:evenHBand="0" w:firstRowFirstColumn="0" w:firstRowLastColumn="0" w:lastRowFirstColumn="0" w:lastRowLastColumn="0"/>
            <w:tcW w:w="2193" w:type="pct"/>
          </w:tcPr>
          <w:p w:rsidR="001F558E" w:rsidRDefault="001F558E" w:rsidP="001F558E">
            <w:pPr>
              <w:rPr>
                <w:rFonts w:ascii="Times New Roman" w:hAnsi="Times New Roman" w:cs="Times New Roman"/>
              </w:rPr>
            </w:pPr>
            <w:r>
              <w:rPr>
                <w:rFonts w:ascii="Times New Roman" w:hAnsi="Times New Roman" w:cs="Times New Roman"/>
              </w:rPr>
              <w:t>blood coloid</w:t>
            </w:r>
          </w:p>
        </w:tc>
        <w:tc>
          <w:tcPr>
            <w:tcW w:w="936" w:type="pct"/>
          </w:tcPr>
          <w:p w:rsidR="000D66D7" w:rsidRPr="003A5773" w:rsidRDefault="000D66D7" w:rsidP="007C76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3.7 </w:t>
            </w:r>
            <w:proofErr w:type="spellStart"/>
            <w:r>
              <w:rPr>
                <w:rFonts w:ascii="Times New Roman" w:hAnsi="Times New Roman" w:cs="Times New Roman"/>
              </w:rPr>
              <w:t>kPa</w:t>
            </w:r>
            <w:proofErr w:type="spellEnd"/>
          </w:p>
        </w:tc>
        <w:tc>
          <w:tcPr>
            <w:tcW w:w="936" w:type="pct"/>
          </w:tcPr>
          <w:p w:rsidR="001F558E" w:rsidRPr="003A5773" w:rsidRDefault="00E67CD7" w:rsidP="007C76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3.7 </w:t>
            </w:r>
            <w:proofErr w:type="spellStart"/>
            <w:r>
              <w:rPr>
                <w:rFonts w:ascii="Times New Roman" w:hAnsi="Times New Roman" w:cs="Times New Roman"/>
              </w:rPr>
              <w:t>kPa</w:t>
            </w:r>
            <w:proofErr w:type="spellEnd"/>
          </w:p>
        </w:tc>
        <w:tc>
          <w:tcPr>
            <w:tcW w:w="935" w:type="pct"/>
          </w:tcPr>
          <w:p w:rsidR="001F558E" w:rsidRPr="003A5773" w:rsidRDefault="00E67CD7" w:rsidP="007C76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3.7 </w:t>
            </w:r>
            <w:proofErr w:type="spellStart"/>
            <w:r>
              <w:rPr>
                <w:rFonts w:ascii="Times New Roman" w:hAnsi="Times New Roman" w:cs="Times New Roman"/>
              </w:rPr>
              <w:t>kPa</w:t>
            </w:r>
            <w:proofErr w:type="spellEnd"/>
          </w:p>
        </w:tc>
      </w:tr>
      <w:tr w:rsidR="001F558E" w:rsidRPr="003A5773" w:rsidTr="001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Pr>
          <w:p w:rsidR="001F558E" w:rsidRPr="003A5773" w:rsidRDefault="001F558E" w:rsidP="001F558E">
            <w:pPr>
              <w:rPr>
                <w:rFonts w:ascii="Times New Roman" w:hAnsi="Times New Roman" w:cs="Times New Roman"/>
              </w:rPr>
            </w:pPr>
            <w:r>
              <w:rPr>
                <w:rFonts w:ascii="Times New Roman" w:hAnsi="Times New Roman" w:cs="Times New Roman"/>
              </w:rPr>
              <w:t>interstitium hydrostatic</w:t>
            </w:r>
          </w:p>
        </w:tc>
        <w:tc>
          <w:tcPr>
            <w:tcW w:w="936" w:type="pct"/>
          </w:tcPr>
          <w:p w:rsidR="001F558E" w:rsidRPr="003A5773" w:rsidRDefault="000D66D7" w:rsidP="000D66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1E3788">
              <w:rPr>
                <w:rFonts w:ascii="Times New Roman" w:hAnsi="Times New Roman" w:cs="Times New Roman"/>
              </w:rPr>
              <w:t xml:space="preserve">.6 </w:t>
            </w:r>
            <w:proofErr w:type="spellStart"/>
            <w:r>
              <w:rPr>
                <w:rFonts w:ascii="Times New Roman" w:hAnsi="Times New Roman" w:cs="Times New Roman"/>
              </w:rPr>
              <w:t>kPa</w:t>
            </w:r>
            <w:proofErr w:type="spellEnd"/>
          </w:p>
        </w:tc>
        <w:tc>
          <w:tcPr>
            <w:tcW w:w="936" w:type="pct"/>
          </w:tcPr>
          <w:p w:rsidR="001F558E" w:rsidRPr="003A5773" w:rsidRDefault="001E3788" w:rsidP="00E67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E67CD7">
              <w:rPr>
                <w:rFonts w:ascii="Times New Roman" w:hAnsi="Times New Roman" w:cs="Times New Roman"/>
              </w:rPr>
              <w:t xml:space="preserve">0.6 </w:t>
            </w:r>
            <w:proofErr w:type="spellStart"/>
            <w:r w:rsidR="00E67CD7">
              <w:rPr>
                <w:rFonts w:ascii="Times New Roman" w:hAnsi="Times New Roman" w:cs="Times New Roman"/>
              </w:rPr>
              <w:t>kPa</w:t>
            </w:r>
            <w:proofErr w:type="spellEnd"/>
          </w:p>
        </w:tc>
        <w:tc>
          <w:tcPr>
            <w:tcW w:w="935" w:type="pct"/>
          </w:tcPr>
          <w:p w:rsidR="001F558E" w:rsidRPr="003A5773" w:rsidRDefault="00E67CD7" w:rsidP="00E67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-0.6 </w:t>
            </w:r>
            <w:proofErr w:type="spellStart"/>
            <w:r>
              <w:rPr>
                <w:rFonts w:ascii="Times New Roman" w:hAnsi="Times New Roman" w:cs="Times New Roman"/>
              </w:rPr>
              <w:t>kPa</w:t>
            </w:r>
            <w:proofErr w:type="spellEnd"/>
          </w:p>
        </w:tc>
      </w:tr>
      <w:tr w:rsidR="001E3788" w:rsidRPr="003A5773" w:rsidTr="00E67CD7">
        <w:tc>
          <w:tcPr>
            <w:cnfStyle w:val="001000000000" w:firstRow="0" w:lastRow="0" w:firstColumn="1" w:lastColumn="0" w:oddVBand="0" w:evenVBand="0" w:oddHBand="0" w:evenHBand="0" w:firstRowFirstColumn="0" w:firstRowLastColumn="0" w:lastRowFirstColumn="0" w:lastRowLastColumn="0"/>
            <w:tcW w:w="2193" w:type="pct"/>
            <w:tcBorders>
              <w:bottom w:val="single" w:sz="4" w:space="0" w:color="auto"/>
            </w:tcBorders>
          </w:tcPr>
          <w:p w:rsidR="001E3788" w:rsidRDefault="001E3788" w:rsidP="001E3788">
            <w:pPr>
              <w:rPr>
                <w:rFonts w:ascii="Times New Roman" w:hAnsi="Times New Roman" w:cs="Times New Roman"/>
              </w:rPr>
            </w:pPr>
            <w:r>
              <w:rPr>
                <w:rFonts w:ascii="Times New Roman" w:hAnsi="Times New Roman" w:cs="Times New Roman"/>
              </w:rPr>
              <w:t>interstitium coloid</w:t>
            </w:r>
          </w:p>
        </w:tc>
        <w:tc>
          <w:tcPr>
            <w:tcW w:w="936" w:type="pct"/>
            <w:tcBorders>
              <w:bottom w:val="single" w:sz="4" w:space="0" w:color="auto"/>
            </w:tcBorders>
          </w:tcPr>
          <w:p w:rsidR="001E3788" w:rsidRPr="003A5773" w:rsidRDefault="000D66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1.6 </w:t>
            </w:r>
            <w:proofErr w:type="spellStart"/>
            <w:r>
              <w:rPr>
                <w:rFonts w:ascii="Times New Roman" w:hAnsi="Times New Roman" w:cs="Times New Roman"/>
              </w:rPr>
              <w:t>kPa</w:t>
            </w:r>
            <w:proofErr w:type="spellEnd"/>
          </w:p>
        </w:tc>
        <w:tc>
          <w:tcPr>
            <w:tcW w:w="936" w:type="pct"/>
            <w:tcBorders>
              <w:bottom w:val="single" w:sz="4" w:space="0" w:color="auto"/>
            </w:tcBorders>
          </w:tcPr>
          <w:p w:rsidR="000D66D7" w:rsidRPr="003A5773" w:rsidRDefault="000D66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1.2 </w:t>
            </w:r>
            <w:proofErr w:type="spellStart"/>
            <w:r>
              <w:rPr>
                <w:rFonts w:ascii="Times New Roman" w:hAnsi="Times New Roman" w:cs="Times New Roman"/>
              </w:rPr>
              <w:t>kPa</w:t>
            </w:r>
            <w:proofErr w:type="spellEnd"/>
          </w:p>
        </w:tc>
        <w:tc>
          <w:tcPr>
            <w:tcW w:w="935" w:type="pct"/>
            <w:tcBorders>
              <w:bottom w:val="single" w:sz="4" w:space="0" w:color="auto"/>
            </w:tcBorders>
          </w:tcPr>
          <w:p w:rsidR="000D66D7" w:rsidRPr="003A5773" w:rsidRDefault="000D66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kPa</w:t>
            </w:r>
            <w:proofErr w:type="spellEnd"/>
          </w:p>
        </w:tc>
      </w:tr>
      <w:tr w:rsidR="001E3788" w:rsidRPr="003A5773" w:rsidTr="00E67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Borders>
              <w:top w:val="single" w:sz="4" w:space="0" w:color="auto"/>
            </w:tcBorders>
          </w:tcPr>
          <w:p w:rsidR="001E3788" w:rsidRDefault="001E3788" w:rsidP="001E3788">
            <w:pPr>
              <w:rPr>
                <w:rFonts w:ascii="Times New Roman" w:hAnsi="Times New Roman" w:cs="Times New Roman"/>
              </w:rPr>
            </w:pPr>
            <w:r>
              <w:rPr>
                <w:rFonts w:ascii="Times New Roman" w:hAnsi="Times New Roman" w:cs="Times New Roman"/>
              </w:rPr>
              <w:t>total gradient</w:t>
            </w:r>
          </w:p>
        </w:tc>
        <w:tc>
          <w:tcPr>
            <w:tcW w:w="936" w:type="pct"/>
            <w:tcBorders>
              <w:top w:val="single" w:sz="4" w:space="0" w:color="auto"/>
            </w:tcBorders>
          </w:tcPr>
          <w:p w:rsidR="001E3788" w:rsidRPr="003A5773" w:rsidRDefault="00E67CD7"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0.7 </w:t>
            </w:r>
            <w:proofErr w:type="spellStart"/>
            <w:r>
              <w:rPr>
                <w:rFonts w:ascii="Times New Roman" w:hAnsi="Times New Roman" w:cs="Times New Roman"/>
              </w:rPr>
              <w:t>kPa</w:t>
            </w:r>
            <w:proofErr w:type="spellEnd"/>
          </w:p>
        </w:tc>
        <w:tc>
          <w:tcPr>
            <w:tcW w:w="936" w:type="pct"/>
            <w:tcBorders>
              <w:top w:val="single" w:sz="4" w:space="0" w:color="auto"/>
            </w:tcBorders>
          </w:tcPr>
          <w:p w:rsidR="001E3788" w:rsidRPr="003A5773" w:rsidRDefault="00E67CD7"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0.3 </w:t>
            </w:r>
            <w:proofErr w:type="spellStart"/>
            <w:r>
              <w:rPr>
                <w:rFonts w:ascii="Times New Roman" w:hAnsi="Times New Roman" w:cs="Times New Roman"/>
              </w:rPr>
              <w:t>kPa</w:t>
            </w:r>
            <w:proofErr w:type="spellEnd"/>
          </w:p>
        </w:tc>
        <w:tc>
          <w:tcPr>
            <w:tcW w:w="935" w:type="pct"/>
            <w:tcBorders>
              <w:top w:val="single" w:sz="4" w:space="0" w:color="auto"/>
            </w:tcBorders>
          </w:tcPr>
          <w:p w:rsidR="001E3788" w:rsidRPr="003A5773" w:rsidRDefault="00E67CD7"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7C7691">
              <w:rPr>
                <w:rFonts w:ascii="Times New Roman" w:hAnsi="Times New Roman" w:cs="Times New Roman"/>
              </w:rPr>
              <w:t>.0</w:t>
            </w:r>
            <w:r>
              <w:rPr>
                <w:rFonts w:ascii="Times New Roman" w:hAnsi="Times New Roman" w:cs="Times New Roman"/>
              </w:rPr>
              <w:t xml:space="preserve"> </w:t>
            </w:r>
            <w:proofErr w:type="spellStart"/>
            <w:r>
              <w:rPr>
                <w:rFonts w:ascii="Times New Roman" w:hAnsi="Times New Roman" w:cs="Times New Roman"/>
              </w:rPr>
              <w:t>kPa</w:t>
            </w:r>
            <w:proofErr w:type="spellEnd"/>
          </w:p>
        </w:tc>
      </w:tr>
      <w:tr w:rsidR="001E3788" w:rsidRPr="003A5773" w:rsidTr="001F558E">
        <w:tc>
          <w:tcPr>
            <w:cnfStyle w:val="001000000000" w:firstRow="0" w:lastRow="0" w:firstColumn="1" w:lastColumn="0" w:oddVBand="0" w:evenVBand="0" w:oddHBand="0" w:evenHBand="0" w:firstRowFirstColumn="0" w:firstRowLastColumn="0" w:lastRowFirstColumn="0" w:lastRowLastColumn="0"/>
            <w:tcW w:w="2193" w:type="pct"/>
          </w:tcPr>
          <w:p w:rsidR="001E3788" w:rsidRDefault="001E3788" w:rsidP="001E3788">
            <w:pPr>
              <w:rPr>
                <w:rFonts w:ascii="Times New Roman" w:hAnsi="Times New Roman" w:cs="Times New Roman"/>
              </w:rPr>
            </w:pPr>
            <w:r>
              <w:rPr>
                <w:rFonts w:ascii="Times New Roman" w:hAnsi="Times New Roman" w:cs="Times New Roman"/>
              </w:rPr>
              <w:t>Permeability</w:t>
            </w:r>
            <w:r w:rsidR="00E67CD7">
              <w:rPr>
                <w:rFonts w:ascii="Times New Roman" w:hAnsi="Times New Roman" w:cs="Times New Roman"/>
              </w:rPr>
              <w:t xml:space="preserve"> [ml/(kPa.min)]</w:t>
            </w:r>
          </w:p>
        </w:tc>
        <w:tc>
          <w:tcPr>
            <w:tcW w:w="936" w:type="pct"/>
          </w:tcPr>
          <w:p w:rsidR="001E3788" w:rsidRPr="003A5773" w:rsidRDefault="00E67C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0.54</w:t>
            </w:r>
          </w:p>
        </w:tc>
        <w:tc>
          <w:tcPr>
            <w:tcW w:w="936" w:type="pct"/>
          </w:tcPr>
          <w:p w:rsidR="001E3788" w:rsidRPr="003A5773" w:rsidRDefault="00E67C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935" w:type="pct"/>
          </w:tcPr>
          <w:p w:rsidR="001E3788" w:rsidRPr="003A5773" w:rsidRDefault="007C7691"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w:t>
            </w:r>
          </w:p>
        </w:tc>
      </w:tr>
      <w:tr w:rsidR="001E3788" w:rsidRPr="003A5773" w:rsidTr="001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Pr>
          <w:p w:rsidR="001E3788" w:rsidRDefault="00E67CD7" w:rsidP="00E67CD7">
            <w:pPr>
              <w:rPr>
                <w:rFonts w:ascii="Times New Roman" w:hAnsi="Times New Roman" w:cs="Times New Roman"/>
              </w:rPr>
            </w:pPr>
            <w:r>
              <w:rPr>
                <w:rFonts w:ascii="Times New Roman" w:hAnsi="Times New Roman" w:cs="Times New Roman"/>
              </w:rPr>
              <w:lastRenderedPageBreak/>
              <w:t>capillary wall filtrate</w:t>
            </w:r>
          </w:p>
        </w:tc>
        <w:tc>
          <w:tcPr>
            <w:tcW w:w="936" w:type="pct"/>
          </w:tcPr>
          <w:p w:rsidR="001E3788" w:rsidRPr="003A5773" w:rsidRDefault="001E3788"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r>
              <w:rPr>
                <w:rFonts w:ascii="Times New Roman" w:hAnsi="Times New Roman" w:cs="Times New Roman"/>
              </w:rPr>
              <w:t xml:space="preserve"> ml/min</w:t>
            </w:r>
          </w:p>
        </w:tc>
        <w:tc>
          <w:tcPr>
            <w:tcW w:w="936" w:type="pct"/>
          </w:tcPr>
          <w:p w:rsidR="001E3788" w:rsidRPr="003A5773" w:rsidRDefault="001E3788"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r>
              <w:rPr>
                <w:rFonts w:ascii="Times New Roman" w:hAnsi="Times New Roman" w:cs="Times New Roman"/>
              </w:rPr>
              <w:t xml:space="preserve"> ml/min</w:t>
            </w:r>
          </w:p>
        </w:tc>
        <w:tc>
          <w:tcPr>
            <w:tcW w:w="935" w:type="pct"/>
          </w:tcPr>
          <w:p w:rsidR="001E3788" w:rsidRPr="003A5773" w:rsidRDefault="001E3788"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r>
              <w:rPr>
                <w:rFonts w:ascii="Times New Roman" w:hAnsi="Times New Roman" w:cs="Times New Roman"/>
              </w:rPr>
              <w:t xml:space="preserve"> ml/min</w:t>
            </w:r>
          </w:p>
        </w:tc>
      </w:tr>
    </w:tbl>
    <w:p w:rsidR="001F558E" w:rsidRPr="003A5773" w:rsidRDefault="001F558E" w:rsidP="001F558E">
      <w:pPr>
        <w:rPr>
          <w:rFonts w:ascii="Times New Roman" w:hAnsi="Times New Roman" w:cs="Times New Roman"/>
        </w:rPr>
      </w:pPr>
    </w:p>
    <w:p w:rsidR="001F558E" w:rsidRPr="003A5773" w:rsidRDefault="001F558E" w:rsidP="003362FC">
      <w:pPr>
        <w:rPr>
          <w:rFonts w:ascii="Times New Roman" w:hAnsi="Times New Roman" w:cs="Times New Roman"/>
        </w:rPr>
      </w:pP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A17942">
        <w:rPr>
          <w:rFonts w:ascii="Times New Roman" w:hAnsi="Times New Roman" w:cs="Times New Roman"/>
          <w:noProof/>
        </w:rPr>
        <w:t>XIV</w:t>
      </w:r>
      <w:r w:rsidRPr="003A5773">
        <w:rPr>
          <w:rFonts w:ascii="Times New Roman" w:hAnsi="Times New Roman" w:cs="Times New Roman"/>
        </w:rPr>
        <w:fldChar w:fldCharType="end"/>
      </w:r>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proofErr w:type="spellStart"/>
      <w:r w:rsidR="001F558E">
        <w:rPr>
          <w:rFonts w:ascii="Times New Roman" w:hAnsi="Times New Roman" w:cs="Times New Roman"/>
        </w:rPr>
        <w:t>os</w:t>
      </w:r>
      <w:r w:rsidR="001F558E" w:rsidRPr="003A5773">
        <w:rPr>
          <w:rFonts w:ascii="Times New Roman" w:hAnsi="Times New Roman" w:cs="Times New Roman"/>
        </w:rPr>
        <w:t>molarities</w:t>
      </w:r>
      <w:proofErr w:type="spellEnd"/>
      <w:r w:rsidRPr="003A5773">
        <w:rPr>
          <w:rFonts w:ascii="Times New Roman" w:hAnsi="Times New Roman" w:cs="Times New Roman"/>
        </w:rPr>
        <w:t xml:space="preserve"> of substances [</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tbl>
      <w:tblPr>
        <w:tblStyle w:val="Prosttabulka31"/>
        <w:tblW w:w="0" w:type="auto"/>
        <w:tblLook w:val="04A0" w:firstRow="1" w:lastRow="0" w:firstColumn="1" w:lastColumn="0" w:noHBand="0" w:noVBand="1"/>
      </w:tblPr>
      <w:tblGrid>
        <w:gridCol w:w="1486"/>
        <w:gridCol w:w="2014"/>
        <w:gridCol w:w="1538"/>
        <w:gridCol w:w="1666"/>
        <w:gridCol w:w="1701"/>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3362FC" w:rsidRPr="003A5773" w:rsidRDefault="003362FC" w:rsidP="00BD00BE">
            <w:pPr>
              <w:rPr>
                <w:rFonts w:ascii="Times New Roman" w:hAnsi="Times New Roman" w:cs="Times New Roman"/>
              </w:rPr>
            </w:pP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Unknown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ECF</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ICF</w:t>
            </w:r>
          </w:p>
        </w:tc>
        <w:tc>
          <w:tcPr>
            <w:tcW w:w="1812"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1812"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81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However the flow of water between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and cells is determined by all substances. In cellular membrane the proteins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plays the minor role, because their concentration is only about 1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Here in extracellular space is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divided into electrolytes, urea, glucose and others solutes. And in intracellular space are electrolytes, urea and others solutes.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 equilibrium must be the same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and in cells (typically 285 </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4DA183E4" wp14:editId="484D9B84">
            <wp:extent cx="5760720" cy="53377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per torso water.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533775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36" w:name="_Toc406801051"/>
      <w:r w:rsidRPr="003A5773">
        <w:rPr>
          <w:rFonts w:ascii="Times New Roman" w:hAnsi="Times New Roman" w:cs="Times New Roman"/>
        </w:rPr>
        <w:lastRenderedPageBreak/>
        <w:t>Kidney</w:t>
      </w:r>
      <w:bookmarkEnd w:id="36"/>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A17942">
        <w:rPr>
          <w:rFonts w:ascii="Times New Roman" w:hAnsi="Times New Roman" w:cs="Times New Roman"/>
          <w:noProof/>
        </w:rPr>
        <w:t>XV</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84"/>
        <w:gridCol w:w="1668"/>
        <w:gridCol w:w="1666"/>
        <w:gridCol w:w="1669"/>
        <w:gridCol w:w="171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120</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41</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6454010D" wp14:editId="05B9315C">
            <wp:extent cx="5760720" cy="5721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phron water.png"/>
                    <pic:cNvPicPr/>
                  </pic:nvPicPr>
                  <pic:blipFill>
                    <a:blip r:embed="rId45">
                      <a:extLst>
                        <a:ext uri="{28A0092B-C50C-407E-A947-70E740481C1C}">
                          <a14:useLocalDpi xmlns:a14="http://schemas.microsoft.com/office/drawing/2010/main" val="0"/>
                        </a:ext>
                      </a:extLst>
                    </a:blip>
                    <a:stretch>
                      <a:fillRect/>
                    </a:stretch>
                  </pic:blipFill>
                  <pic:spPr>
                    <a:xfrm>
                      <a:off x="0" y="0"/>
                      <a:ext cx="5760720" cy="5721350"/>
                    </a:xfrm>
                    <a:prstGeom prst="rect">
                      <a:avLst/>
                    </a:prstGeom>
                  </pic:spPr>
                </pic:pic>
              </a:graphicData>
            </a:graphic>
          </wp:inline>
        </w:drawing>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Glomerular filtrate in glomerulus has the same pressure as blood in glomerulus and this pressure push it into nephrons. Reabsorption fraction in proximal tubule is determined only with sodium reabsorption in proximal tubule.</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lastRenderedPageBreak/>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&lt;EndNote&gt;&lt;Cite&gt;&lt;Author&gt;Gottschalk&lt;/Author&gt;&lt;Year&gt;1959&lt;/Year&gt;&lt;RecNum&gt;41&lt;/RecNum&gt;&lt;DisplayText&gt;[49, 50]&lt;/DisplayText&gt;&lt;record&gt;&lt;rec-number&gt;41&lt;/rec-number&gt;&lt;foreign-keys&gt;&lt;key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[49, 50]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&lt;EndNote&gt;&lt;Cite&gt;&lt;Author&gt;Atherton&lt;/Author&gt;&lt;Year&gt;1971&lt;/Year&gt;&lt;RecNum&gt;38&lt;/RecNum&gt;&lt;DisplayText&gt;[51, 52]&lt;/DisplayText&gt;&lt;record&gt;&lt;rec-number&gt;38&lt;/rec-number&gt;&lt;foreign-keys&gt;&lt;key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[51, 52]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&lt;EndNote&gt;&lt;Cite&gt;&lt;Author&gt;Jamison&lt;/Author&gt;&lt;Year&gt;1971&lt;/Year&gt;&lt;RecNum&gt;45&lt;/RecNum&gt;&lt;DisplayText&gt;[53, 54]&lt;/DisplayText&gt;&lt;record&gt;&lt;rec-number&gt;45&lt;/rec-number&gt;&lt;foreign-keys&gt;&lt;key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[53, 54]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p>
    <w:p w:rsidR="003362FC" w:rsidRPr="003A5773" w:rsidRDefault="003362FC" w:rsidP="003362FC">
      <w:pPr>
        <w:pStyle w:val="Nadpis2"/>
        <w:rPr>
          <w:rStyle w:val="Znaknadpisu1"/>
          <w:rFonts w:ascii="Times New Roman" w:hAnsi="Times New Roman" w:cs="Times New Roman"/>
        </w:rPr>
      </w:pPr>
      <w:bookmarkStart w:id="37" w:name="_Toc406801052"/>
      <w:r w:rsidRPr="003A5773">
        <w:rPr>
          <w:rStyle w:val="Znaknadpisu1"/>
          <w:rFonts w:ascii="Times New Roman" w:hAnsi="Times New Roman" w:cs="Times New Roman"/>
        </w:rPr>
        <w:t>Hormones</w:t>
      </w:r>
      <w:bookmarkEnd w:id="37"/>
    </w:p>
    <w:p w:rsidR="003362FC" w:rsidRPr="003A5773" w:rsidRDefault="003362FC" w:rsidP="003362FC">
      <w:pPr>
        <w:pStyle w:val="Nadpis3"/>
        <w:numPr>
          <w:ilvl w:val="0"/>
          <w:numId w:val="0"/>
        </w:numPr>
        <w:ind w:left="720"/>
        <w:rPr>
          <w:rFonts w:ascii="Times New Roman" w:hAnsi="Times New Roman" w:cs="Times New Roman"/>
        </w:rPr>
      </w:pPr>
      <w:bookmarkStart w:id="38" w:name="_Toc406801053"/>
      <w:r w:rsidRPr="003A5773">
        <w:rPr>
          <w:rFonts w:ascii="Times New Roman" w:hAnsi="Times New Roman" w:cs="Times New Roman"/>
        </w:rPr>
        <w:t>Vasopressin</w:t>
      </w:r>
      <w:bookmarkEnd w:id="38"/>
      <w:r w:rsidRPr="003A5773">
        <w:rPr>
          <w:rFonts w:ascii="Times New Roman" w:hAnsi="Times New Roman" w:cs="Times New Roman"/>
        </w:rPr>
        <w:t xml:space="preserv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and one international unit of ADH was measured to be 2.5ug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&lt;EndNote&gt;&lt;Cite&gt;&lt;Author&gt;Glickson&lt;/Author&gt;&lt;Year&gt;1974&lt;/Year&gt;&lt;RecNum&gt;26&lt;/RecNum&gt;&lt;DisplayText&gt;[55]&lt;/DisplayText&gt;&lt;record&gt;&lt;rec-number&gt;26&lt;/rec-number&gt;&lt;foreign-keys&gt;&lt;key app="EN" db-id="asff5atfts5dsyeed99x09p9vrrp5apxfr5e" timestamp="1410232080"&gt;26&lt;/key&gt;&lt;/foreign-keys&gt;&lt;ref-type name="Book"&gt;6&lt;/ref-type&gt;&lt;contributors&gt;&lt;authors&gt;&lt;author&gt;Glickson, Jerry D&lt;/author&gt;&lt;author&gt;Pissiotis, CA&lt;/author&gt;&lt;/authors&gt;&lt;/contributors&gt;&lt;titles&gt;&lt;title&gt;Vasopressin: Chemical and clinical aspects&lt;/title&gt;&lt;/titles&gt;&lt;volume&gt;1&lt;/volume&gt;&lt;dates&gt;&lt;year&gt;1974&lt;/year&gt;&lt;/dates&gt;&lt;publisher&gt;Ardent Media&lt;/publisher&gt;&lt;isbn&gt;0842271236&lt;/isbn&gt;&lt;urls&gt;&lt;/urls&gt;&lt;/record&gt;&lt;/Cite&gt;&lt;/EndNote&gt;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[55]</w:t>
      </w:r>
      <w:r w:rsidRPr="003A5773">
        <w:rPr>
          <w:rFonts w:ascii="Times New Roman" w:hAnsi="Times New Roman" w:cs="Times New Roman"/>
        </w:rPr>
        <w:fldChar w:fldCharType="end"/>
      </w:r>
      <w:r w:rsidRPr="003A5773">
        <w:rPr>
          <w:rFonts w:ascii="Times New Roman" w:hAnsi="Times New Roman" w:cs="Times New Roman"/>
        </w:rPr>
        <w:t xml:space="preserve">.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magnocellular neurons of paraventricular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3362FC" w:rsidP="003362FC">
      <w:pPr>
        <w:keepNext/>
        <w:jc w:val="both"/>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2CA73D89" wp14:editId="26F08391">
            <wp:extent cx="5760720" cy="5629275"/>
            <wp:effectExtent l="19050" t="0" r="0" b="0"/>
            <wp:docPr id="6" name="Obrázek 0" descr="A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H.png"/>
                    <pic:cNvPicPr/>
                  </pic:nvPicPr>
                  <pic:blipFill>
                    <a:blip r:embed="rId46" cstate="print"/>
                    <a:stretch>
                      <a:fillRect/>
                    </a:stretch>
                  </pic:blipFill>
                  <pic:spPr>
                    <a:xfrm>
                      <a:off x="0" y="0"/>
                      <a:ext cx="5760720" cy="5629275"/>
                    </a:xfrm>
                    <a:prstGeom prst="rect">
                      <a:avLst/>
                    </a:prstGeom>
                  </pic:spPr>
                </pic:pic>
              </a:graphicData>
            </a:graphic>
          </wp:inline>
        </w:drawing>
      </w:r>
    </w:p>
    <w:p w:rsidR="003362FC" w:rsidRPr="003A5773" w:rsidRDefault="003362FC" w:rsidP="003362FC">
      <w:pPr>
        <w:pStyle w:val="Titulek"/>
        <w:jc w:val="both"/>
        <w:rPr>
          <w:rFonts w:ascii="Times New Roman" w:hAnsi="Times New Roman" w:cs="Times New Roman"/>
        </w:rPr>
      </w:pPr>
      <w:r w:rsidRPr="003A5773">
        <w:rPr>
          <w:rFonts w:ascii="Times New Roman" w:hAnsi="Times New Roman" w:cs="Times New Roman"/>
        </w:rPr>
        <w:t xml:space="preserve">Figure </w:t>
      </w:r>
      <w:r w:rsidRPr="003A5773">
        <w:rPr>
          <w:rFonts w:ascii="Times New Roman" w:hAnsi="Times New Roman" w:cs="Times New Roman"/>
        </w:rPr>
        <w:fldChar w:fldCharType="begin"/>
      </w:r>
      <w:r w:rsidRPr="003A5773">
        <w:rPr>
          <w:rFonts w:ascii="Times New Roman" w:hAnsi="Times New Roman" w:cs="Times New Roman"/>
        </w:rPr>
        <w:instrText xml:space="preserve"> SEQ Figure \* ARABIC </w:instrText>
      </w:r>
      <w:r w:rsidRPr="003A5773">
        <w:rPr>
          <w:rFonts w:ascii="Times New Roman" w:hAnsi="Times New Roman" w:cs="Times New Roman"/>
        </w:rPr>
        <w:fldChar w:fldCharType="separate"/>
      </w:r>
      <w:r w:rsidR="003A5D7C">
        <w:rPr>
          <w:rFonts w:ascii="Times New Roman" w:hAnsi="Times New Roman" w:cs="Times New Roman"/>
          <w:noProof/>
        </w:rPr>
        <w:t>2</w:t>
      </w:r>
      <w:r w:rsidRPr="003A5773">
        <w:rPr>
          <w:rFonts w:ascii="Times New Roman" w:hAnsi="Times New Roman" w:cs="Times New Roman"/>
          <w:noProof/>
        </w:rPr>
        <w:fldChar w:fldCharType="end"/>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The model (Fig1)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proofErr w:type="spellStart"/>
      <w:r w:rsidRPr="003A5773">
        <w:rPr>
          <w:rFonts w:ascii="Times New Roman" w:hAnsi="Times New Roman" w:cs="Times New Roman"/>
        </w:rPr>
        <w:t>reabsorbtion</w:t>
      </w:r>
      <w:proofErr w:type="spellEnd"/>
      <w:r w:rsidRPr="003A5773">
        <w:rPr>
          <w:rFonts w:ascii="Times New Roman" w:hAnsi="Times New Roman" w:cs="Times New Roman"/>
        </w:rPr>
        <w:t xml:space="preserve">. The normal amounts of ADH in these compartments are listed in table Tab1. The normal mean rate of synthesis, secretion and degradation is 3.2 ng/min (49.2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/s)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&lt;EndNote&gt;&lt;Cite&gt;&lt;Author&gt;Thrasher&lt;/Author&gt;&lt;Year&gt;2000&lt;/Year&gt;&lt;RecNum&gt;86&lt;/RecNum&gt;&lt;DisplayText&gt;[56]&lt;/DisplayText&gt;&lt;record&gt;&lt;rec-number&gt;86&lt;/rec-number&gt;&lt;foreign-keys&gt;&lt;key app="EN" db-id="d0dwe9waf0pe0uepr2avvaz0x2f5sx9rw00x" timestamp="1407156897"&gt;86&lt;/key&gt;&lt;/foreign-keys&gt;&lt;ref-type name="Journal Article"&gt;17&lt;/ref-type&gt;&lt;contributors&gt;&lt;authors&gt;&lt;author&gt;Thrasher, Terry N&lt;/author&gt;&lt;author&gt;Chen, Hong-Gen&lt;/author&gt;&lt;author&gt;Keil, Lanny C&lt;/author&gt;&lt;/authors&gt;&lt;/contributors&gt;&lt;titles&gt;&lt;title&gt;Arterial baroreceptors control plasma vasopressin responses to graded hypotension in conscious dogs&lt;/title&gt;&lt;secondary-title&gt;American Journal of Physiology-Regulatory, Integrative and Comparative Physiology&lt;/secondary-title&gt;&lt;/titles&gt;&lt;periodical&gt;&lt;full-title&gt;American Journal of Physiology-Regulatory, Integrative and Comparative Physiology&lt;/full-title&gt;&lt;/periodical&gt;&lt;pages&gt;R469-R475&lt;/pages&gt;&lt;volume&gt;278&lt;/volume&gt;&lt;number&gt;2&lt;/number&gt;&lt;dates&gt;&lt;year&gt;2000&lt;/year&gt;&lt;/dates&gt;&lt;isbn&gt;0363-6119&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[56]</w:t>
      </w:r>
      <w:r w:rsidRPr="003A5773">
        <w:rPr>
          <w:rFonts w:ascii="Times New Roman" w:hAnsi="Times New Roman" w:cs="Times New Roman"/>
        </w:rPr>
        <w:fldChar w:fldCharType="end"/>
      </w:r>
      <w:r w:rsidRPr="003A5773">
        <w:rPr>
          <w:rFonts w:ascii="Times New Roman" w:hAnsi="Times New Roman" w:cs="Times New Roman"/>
        </w:rPr>
        <w:t xml:space="preserve">, where the secretion is determined by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and pituitary activity.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 Other possibility to regulate ADH secretion is cardiovascular centrum reflexes.</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A17942">
        <w:rPr>
          <w:rFonts w:ascii="Times New Roman" w:hAnsi="Times New Roman" w:cs="Times New Roman"/>
          <w:noProof/>
        </w:rPr>
        <w:t>16</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086"/>
        <w:gridCol w:w="2086"/>
        <w:gridCol w:w="2087"/>
        <w:gridCol w:w="2126"/>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Slow Mass</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Medulla</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lastRenderedPageBreak/>
              <w:t xml:space="preserve">17 </w:t>
            </w:r>
            <w:proofErr w:type="spellStart"/>
            <w:r w:rsidRPr="003A5773">
              <w:rPr>
                <w:rFonts w:ascii="Times New Roman" w:hAnsi="Times New Roman" w:cs="Times New Roman"/>
                <w:b w:val="0"/>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3.2 </w:t>
            </w:r>
            <w:proofErr w:type="spellStart"/>
            <w:r w:rsidRPr="003A5773">
              <w:rPr>
                <w:rFonts w:ascii="Times New Roman" w:hAnsi="Times New Roman" w:cs="Times New Roman"/>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0.03 </w:t>
            </w:r>
            <w:proofErr w:type="spellStart"/>
            <w:r w:rsidRPr="003A5773">
              <w:rPr>
                <w:rFonts w:ascii="Times New Roman" w:hAnsi="Times New Roman" w:cs="Times New Roman"/>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6.2e-5 </w:t>
            </w:r>
            <w:proofErr w:type="spellStart"/>
            <w:r w:rsidRPr="003A5773">
              <w:rPr>
                <w:rFonts w:ascii="Times New Roman" w:hAnsi="Times New Roman" w:cs="Times New Roman"/>
              </w:rPr>
              <w:t>ug</w:t>
            </w:r>
            <w:proofErr w:type="spellEnd"/>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5.7e-5 </w:t>
            </w:r>
            <w:proofErr w:type="spellStart"/>
            <w:r w:rsidRPr="003A5773">
              <w:rPr>
                <w:rFonts w:ascii="Times New Roman" w:hAnsi="Times New Roman" w:cs="Times New Roman"/>
              </w:rPr>
              <w:t>nmol</w:t>
            </w:r>
            <w:proofErr w:type="spellEnd"/>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6.8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1.28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0.012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2.5e-5 IU</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Even the vasopressin inside cells is modeled using instances of chemical Substance class, the concentrations here do not have sense because ADH is transported by vesicles down the cell. The degradation is divided into liver, kidney and other tissue clearance.</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A17942">
        <w:rPr>
          <w:rFonts w:ascii="Times New Roman" w:hAnsi="Times New Roman" w:cs="Times New Roman"/>
          <w:noProof/>
        </w:rPr>
        <w:t>17</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Liver degradation</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Kidney degradation</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degradation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0.98 ng/min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1.46 ng/min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 ng/min</w:t>
            </w:r>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0.9 </w:t>
            </w:r>
            <w:proofErr w:type="spellStart"/>
            <w:r w:rsidRPr="003A5773">
              <w:rPr>
                <w:rFonts w:ascii="Times New Roman" w:hAnsi="Times New Roman" w:cs="Times New Roman"/>
                <w:b w:val="0"/>
              </w:rPr>
              <w:t>pmol</w:t>
            </w:r>
            <w:proofErr w:type="spellEnd"/>
            <w:r w:rsidRPr="003A5773">
              <w:rPr>
                <w:rFonts w:ascii="Times New Roman" w:hAnsi="Times New Roman" w:cs="Times New Roman"/>
                <w:b w:val="0"/>
              </w:rPr>
              <w:t>/min</w:t>
            </w:r>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1.35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0.74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 xml:space="preserve">0.39 </w:t>
            </w:r>
            <w:proofErr w:type="spellStart"/>
            <w:r w:rsidRPr="003A5773">
              <w:rPr>
                <w:rFonts w:ascii="Times New Roman" w:hAnsi="Times New Roman" w:cs="Times New Roman"/>
                <w:b w:val="0"/>
                <w:color w:val="A6A6A6" w:themeColor="background1" w:themeShade="A6"/>
              </w:rPr>
              <w:t>mIU</w:t>
            </w:r>
            <w:proofErr w:type="spellEnd"/>
            <w:r w:rsidRPr="003A5773">
              <w:rPr>
                <w:rFonts w:ascii="Times New Roman" w:hAnsi="Times New Roman" w:cs="Times New Roman"/>
                <w:b w:val="0"/>
                <w:color w:val="A6A6A6" w:themeColor="background1" w:themeShade="A6"/>
              </w:rPr>
              <w:t>/min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0.58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0.32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r>
    </w:tbl>
    <w:p w:rsidR="003362FC" w:rsidRPr="003A5773" w:rsidRDefault="003362FC" w:rsidP="003362FC">
      <w:pPr>
        <w:jc w:val="both"/>
        <w:rPr>
          <w:rFonts w:ascii="Times New Roman" w:hAnsi="Times New Roman" w:cs="Times New Roman"/>
        </w:rPr>
      </w:pP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Clearance of ADH is divided into liver, kidney and other tissue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&lt;EndNote&gt;&lt;Cite&gt;&lt;Author&gt;Share&lt;/Author&gt;&lt;Year&gt;1996&lt;/Year&gt;&lt;RecNum&gt;94&lt;/RecNum&gt;&lt;DisplayText&gt;[57]&lt;/DisplayText&gt;&lt;record&gt;&lt;rec-number&gt;94&lt;/rec-number&gt;&lt;foreign-keys&gt;&lt;key app="EN" db-id="d0dwe9waf0pe0uepr2avvaz0x2f5sx9rw00x" timestamp="1407413500"&gt;94&lt;/key&gt;&lt;/foreign-keys&gt;&lt;ref-type name="Journal Article"&gt;17&lt;/ref-type&gt;&lt;contributors&gt;&lt;authors&gt;&lt;author&gt;Share, Leonard&lt;/author&gt;&lt;/authors&gt;&lt;/contributors&gt;&lt;titles&gt;&lt;title&gt;Control of vasopressin release: an old but continuing story&lt;/title&gt;&lt;secondary-title&gt;News in physiological sciences&lt;/secondary-title&gt;&lt;/titles&gt;&lt;periodical&gt;&lt;full-title&gt;News in physiological sciences&lt;/full-title&gt;&lt;/periodical&gt;&lt;pages&gt;7-12&lt;/pages&gt;&lt;volume&gt;11&lt;/volume&gt;&lt;dates&gt;&lt;year&gt;1996&lt;/year&gt;&lt;/dates&gt;&lt;isbn&gt;0886-1714&lt;/isbn&gt;&lt;urls&gt;&lt;/urls&gt;&lt;/record&gt;&lt;/Cite&gt;&lt;/EndNote&gt;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[57]</w:t>
      </w:r>
      <w:r w:rsidRPr="003A5773">
        <w:rPr>
          <w:rFonts w:ascii="Times New Roman" w:hAnsi="Times New Roman" w:cs="Times New Roman"/>
        </w:rPr>
        <w:fldChar w:fldCharType="end"/>
      </w:r>
      <w:r w:rsidRPr="003A5773">
        <w:rPr>
          <w:rFonts w:ascii="Times New Roman" w:hAnsi="Times New Roman" w:cs="Times New Roman"/>
        </w:rPr>
        <w:t>. To reach the mean constant level of ADH the sum of these changes from Tab2 must be the same as mean secretion during normal mean blood flow through liver (1.15 L/min), kidney (1.24 L/min) and other tissue (0.4 L/min), which are equivalents of clearances from table Tab3.</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A17942">
        <w:rPr>
          <w:rFonts w:ascii="Times New Roman" w:hAnsi="Times New Roman" w:cs="Times New Roman"/>
          <w:noProof/>
        </w:rPr>
        <w:t>18</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Liver clearance</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Kidney clearance </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tissue clearance</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0.58 l/min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0.73 l/min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 l/min</w:t>
            </w:r>
          </w:p>
        </w:tc>
      </w:tr>
    </w:tbl>
    <w:p w:rsidR="003362FC" w:rsidRPr="003A5773" w:rsidRDefault="003362FC" w:rsidP="003362FC">
      <w:pPr>
        <w:jc w:val="both"/>
        <w:rPr>
          <w:rFonts w:ascii="Times New Roman" w:hAnsi="Times New Roman" w:cs="Times New Roman"/>
        </w:rPr>
      </w:pP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A typical mean concentration in extracellular fluid is 2 ng/l, 1.8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/l or 0.8 </w:t>
      </w:r>
      <w:proofErr w:type="spellStart"/>
      <w:r w:rsidRPr="003A5773">
        <w:rPr>
          <w:rFonts w:ascii="Times New Roman" w:hAnsi="Times New Roman" w:cs="Times New Roman"/>
        </w:rPr>
        <w:t>mIU</w:t>
      </w:r>
      <w:proofErr w:type="spellEnd"/>
      <w:r w:rsidRPr="003A5773">
        <w:rPr>
          <w:rFonts w:ascii="Times New Roman" w:hAnsi="Times New Roman" w:cs="Times New Roman"/>
        </w:rPr>
        <w:t xml:space="preserve">/l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&lt;EndNote&gt;&lt;Cite&gt;&lt;Author&gt;Raff&lt;/Author&gt;&lt;Year&gt;1987&lt;/Year&gt;&lt;RecNum&gt;93&lt;/RecNum&gt;&lt;DisplayText&gt;[58]&lt;/DisplayText&gt;&lt;record&gt;&lt;rec-number&gt;93&lt;/rec-number&gt;&lt;foreign-keys&gt;&lt;key app="EN" db-id="d0dwe9waf0pe0uepr2avvaz0x2f5sx9rw00x" timestamp="1407409908"&gt;93&lt;/key&gt;&lt;/foreign-keys&gt;&lt;ref-type name="Journal Article"&gt;17&lt;/ref-type&gt;&lt;contributors&gt;&lt;authors&gt;&lt;author&gt;Raff, HERSHEL&lt;/author&gt;&lt;/authors&gt;&lt;/contributors&gt;&lt;titles&gt;&lt;title&gt;Glucocorticoid inhibition of neurohypophysial vasopressin secretion&lt;/title&gt;&lt;secondary-title&gt;American Journal of Physiology-Regulatory, Integrative and Comparative Physiology&lt;/secondary-title&gt;&lt;/titles&gt;&lt;periodical&gt;&lt;full-title&gt;American Journal of Physiology-Regulatory, Integrative and Comparative Physiology&lt;/full-title&gt;&lt;/periodical&gt;&lt;pages&gt;R635-R644&lt;/pages&gt;&lt;volume&gt;252&lt;/volume&gt;&lt;number&gt;4&lt;/number&gt;&lt;dates&gt;&lt;year&gt;1987&lt;/year&gt;&lt;/dates&gt;&lt;urls&gt;&lt;/urls&gt;&lt;/record&gt;&lt;/Cite&gt;&lt;/EndNote&gt;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[58]</w:t>
      </w:r>
      <w:r w:rsidRPr="003A5773">
        <w:rPr>
          <w:rFonts w:ascii="Times New Roman" w:hAnsi="Times New Roman" w:cs="Times New Roman"/>
        </w:rPr>
        <w:fldChar w:fldCharType="end"/>
      </w:r>
      <w:r w:rsidRPr="003A5773">
        <w:rPr>
          <w:rFonts w:ascii="Times New Roman" w:hAnsi="Times New Roman" w:cs="Times New Roman"/>
        </w:rPr>
        <w:t>. Increasing of concentration will increase the water reabsorption in kidney.</w:t>
      </w:r>
    </w:p>
    <w:p w:rsidR="003362FC" w:rsidRPr="003A5773" w:rsidRDefault="003362FC" w:rsidP="003362FC">
      <w:pPr>
        <w:pStyle w:val="Nadpis3"/>
        <w:numPr>
          <w:ilvl w:val="0"/>
          <w:numId w:val="0"/>
        </w:numPr>
        <w:ind w:left="720"/>
        <w:rPr>
          <w:rFonts w:ascii="Times New Roman" w:hAnsi="Times New Roman" w:cs="Times New Roman"/>
        </w:rPr>
      </w:pPr>
      <w:bookmarkStart w:id="39" w:name="_Toc406801054"/>
      <w:r w:rsidRPr="003A5773">
        <w:rPr>
          <w:rFonts w:ascii="Times New Roman" w:hAnsi="Times New Roman" w:cs="Times New Roman"/>
        </w:rPr>
        <w:t>Renin</w:t>
      </w:r>
      <w:bookmarkEnd w:id="39"/>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Renin is an enzyme for conversion of Angiotensinogen to Angiotensin I. From </w:t>
      </w:r>
      <w:proofErr w:type="spellStart"/>
      <w:r w:rsidRPr="003A5773">
        <w:rPr>
          <w:rFonts w:ascii="Times New Roman" w:hAnsi="Times New Roman" w:cs="Times New Roman"/>
        </w:rPr>
        <w:t>Michaelis-Menton</w:t>
      </w:r>
      <w:proofErr w:type="spellEnd"/>
      <w:r w:rsidRPr="003A5773">
        <w:rPr>
          <w:rFonts w:ascii="Times New Roman" w:hAnsi="Times New Roman" w:cs="Times New Roman"/>
        </w:rPr>
        <w:t xml:space="preserve"> equation (Eq1) is known, that the rate of enzymatic chemical reaction </w:t>
      </w:r>
      <w:r w:rsidRPr="003A5773">
        <w:rPr>
          <w:rFonts w:ascii="Times New Roman" w:hAnsi="Times New Roman" w:cs="Times New Roman"/>
          <w:i/>
        </w:rPr>
        <w:t>v</w:t>
      </w:r>
      <w:r w:rsidRPr="003A5773">
        <w:rPr>
          <w:rFonts w:ascii="Times New Roman" w:hAnsi="Times New Roman" w:cs="Times New Roman"/>
        </w:rPr>
        <w:t xml:space="preserve"> is linearly proportional to the enzyme molar concentration </w:t>
      </w:r>
      <w:proofErr w:type="spellStart"/>
      <w:r w:rsidRPr="003A5773">
        <w:rPr>
          <w:rFonts w:ascii="Times New Roman" w:hAnsi="Times New Roman" w:cs="Times New Roman"/>
          <w:i/>
        </w:rPr>
        <w:t>E</w:t>
      </w:r>
      <w:r w:rsidRPr="003A5773">
        <w:rPr>
          <w:rFonts w:ascii="Times New Roman" w:hAnsi="Times New Roman" w:cs="Times New Roman"/>
        </w:rPr>
        <w:t xml:space="preserve"> at</w:t>
      </w:r>
      <w:proofErr w:type="spellEnd"/>
      <w:r w:rsidRPr="003A5773">
        <w:rPr>
          <w:rFonts w:ascii="Times New Roman" w:hAnsi="Times New Roman" w:cs="Times New Roman"/>
        </w:rPr>
        <w:t xml:space="preserve"> defined substrate concentration </w:t>
      </w:r>
      <w:r w:rsidRPr="003A5773">
        <w:rPr>
          <w:rFonts w:ascii="Times New Roman" w:hAnsi="Times New Roman" w:cs="Times New Roman"/>
          <w:i/>
        </w:rPr>
        <w:t>S</w:t>
      </w:r>
      <w:r w:rsidRPr="003A5773">
        <w:rPr>
          <w:rFonts w:ascii="Times New Roman" w:hAnsi="Times New Roman" w:cs="Times New Roman"/>
        </w:rPr>
        <w:t xml:space="preserve">.  So instead the extremely small molar concentration it is wildly used </w:t>
      </w:r>
      <w:proofErr w:type="spellStart"/>
      <w:r w:rsidRPr="003A5773">
        <w:rPr>
          <w:rFonts w:ascii="Times New Roman" w:hAnsi="Times New Roman" w:cs="Times New Roman"/>
        </w:rPr>
        <w:t>Goldblatt</w:t>
      </w:r>
      <w:proofErr w:type="spellEnd"/>
      <w:r w:rsidRPr="003A5773">
        <w:rPr>
          <w:rFonts w:ascii="Times New Roman" w:hAnsi="Times New Roman" w:cs="Times New Roman"/>
        </w:rPr>
        <w:t xml:space="preserve"> unit (GU) of Renin , which is equal to the reaction flow rate of one ng of </w:t>
      </w:r>
      <w:proofErr w:type="spellStart"/>
      <w:r w:rsidRPr="003A5773">
        <w:rPr>
          <w:rFonts w:ascii="Times New Roman" w:hAnsi="Times New Roman" w:cs="Times New Roman"/>
        </w:rPr>
        <w:t>AngiotensinI</w:t>
      </w:r>
      <w:proofErr w:type="spellEnd"/>
      <w:r w:rsidRPr="003A5773">
        <w:rPr>
          <w:rFonts w:ascii="Times New Roman" w:hAnsi="Times New Roman" w:cs="Times New Roman"/>
        </w:rPr>
        <w:t xml:space="preserve"> from one mg of Angiotensinogen per one hour (1 ng AI/h).</w:t>
      </w:r>
    </w:p>
    <w:p w:rsidR="003362FC" w:rsidRPr="003A5773" w:rsidRDefault="003362FC" w:rsidP="003362FC">
      <w:pPr>
        <w:rPr>
          <w:rFonts w:ascii="Times New Roman"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cat</m:t>
              </m:r>
            </m:sub>
          </m:sSub>
          <m:f>
            <m:fPr>
              <m:ctrlPr>
                <w:rPr>
                  <w:rFonts w:ascii="Cambria Math" w:hAnsi="Cambria Math" w:cs="Times New Roman"/>
                  <w:i/>
                </w:rPr>
              </m:ctrlPr>
            </m:fPr>
            <m:num>
              <m:r>
                <w:rPr>
                  <w:rFonts w:ascii="Cambria Math" w:hAnsi="Cambria Math" w:cs="Times New Roman"/>
                </w:rPr>
                <m:t>S</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+S</m:t>
              </m:r>
            </m:den>
          </m:f>
          <m:r>
            <w:rPr>
              <w:rFonts w:ascii="Cambria Math" w:hAnsi="Cambria Math" w:cs="Times New Roman"/>
            </w:rPr>
            <m:t xml:space="preserve"> E</m:t>
          </m:r>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Molecular mass of Renin is 48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&lt;EndNote&gt;&lt;Cite&gt;&lt;Author&gt;SEALEY&lt;/Author&gt;&lt;Year&gt;1980&lt;/Year&gt;&lt;RecNum&gt;87&lt;/RecNum&gt;&lt;DisplayText&gt;[59]&lt;/DisplayText&gt;&lt;record&gt;&lt;rec-number&gt;87&lt;/rec-number&gt;&lt;foreign-keys&gt;&lt;key app="EN" db-id="d0dwe9waf0pe0uepr2avvaz0x2f5sx9rw00x" timestamp="1407189916"&gt;87&lt;/key&gt;&lt;/foreign-keys&gt;&lt;ref-type name="Journal Article"&gt;17&lt;/ref-type&gt;&lt;contributors&gt;&lt;authors&gt;&lt;author&gt;SEALEY, JEAN E&lt;/author&gt;&lt;author&gt;ATLAS, STEVEN A&lt;/author&gt;&lt;author&gt;LARAGH, JOHN H&lt;/author&gt;&lt;/authors&gt;&lt;/contributors&gt;&lt;titles&gt;&lt;title&gt;Prorenin and Other Large Molecular Weight Forms of Renin*&lt;/title&gt;&lt;secondary-title&gt;Endocrine Reviews&lt;/secondary-title&gt;&lt;/titles&gt;&lt;periodical&gt;&lt;full-title&gt;Endocrine Reviews&lt;/full-title&gt;&lt;/periodical&gt;&lt;pages&gt;365-391&lt;/pages&gt;&lt;volume&gt;1&lt;/volume&gt;&lt;number&gt;4&lt;/number&gt;&lt;dates&gt;&lt;year&gt;1980&lt;/year&gt;&lt;/dates&gt;&lt;isbn&gt;0163-769X&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[59]</w:t>
      </w:r>
      <w:r w:rsidRPr="003A5773">
        <w:rPr>
          <w:rFonts w:ascii="Times New Roman" w:hAnsi="Times New Roman" w:cs="Times New Roman"/>
        </w:rPr>
        <w:fldChar w:fldCharType="end"/>
      </w:r>
      <w:r w:rsidRPr="003A5773">
        <w:rPr>
          <w:rFonts w:ascii="Times New Roman" w:hAnsi="Times New Roman" w:cs="Times New Roman"/>
        </w:rPr>
        <w:t xml:space="preserve">, normal plasma concentration are written in table Tab2. We use the conversion between renin activity GU and international unit as </w:t>
      </w:r>
      <w:r w:rsidRPr="003A5773">
        <w:rPr>
          <w:rFonts w:ascii="Times New Roman" w:hAnsi="Times New Roman" w:cs="Times New Roman"/>
          <w:color w:val="A6A6A6" w:themeColor="background1" w:themeShade="A6"/>
        </w:rPr>
        <w:t xml:space="preserve">11.2 </w:t>
      </w:r>
      <w:proofErr w:type="spellStart"/>
      <w:r w:rsidRPr="003A5773">
        <w:rPr>
          <w:rFonts w:ascii="Times New Roman" w:hAnsi="Times New Roman" w:cs="Times New Roman"/>
          <w:color w:val="A6A6A6" w:themeColor="background1" w:themeShade="A6"/>
        </w:rPr>
        <w:t>uIU</w:t>
      </w:r>
      <w:proofErr w:type="spellEnd"/>
      <w:r w:rsidRPr="003A5773">
        <w:rPr>
          <w:rFonts w:ascii="Times New Roman" w:hAnsi="Times New Roman" w:cs="Times New Roman"/>
          <w:color w:val="A6A6A6" w:themeColor="background1" w:themeShade="A6"/>
        </w:rPr>
        <w:t>/GU</w:t>
      </w:r>
      <w:r w:rsidRPr="003A5773">
        <w:rPr>
          <w:rFonts w:ascii="Times New Roman" w:hAnsi="Times New Roman" w:cs="Times New Roman"/>
        </w:rPr>
        <w:t xml:space="preserve"> and assumption that </w:t>
      </w:r>
      <w:r w:rsidRPr="003A5773">
        <w:rPr>
          <w:rFonts w:ascii="Times New Roman" w:hAnsi="Times New Roman" w:cs="Times New Roman"/>
          <w:color w:val="A6A6A6" w:themeColor="background1" w:themeShade="A6"/>
        </w:rPr>
        <w:t>1000 IU are equal 0.6 mg</w:t>
      </w:r>
      <w:r w:rsidRPr="003A5773">
        <w:rPr>
          <w:rFonts w:ascii="Times New Roman" w:hAnsi="Times New Roman" w:cs="Times New Roman"/>
        </w:rPr>
        <w:t xml:space="preserve"> of renin as proposed Simon et al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&lt;EndNote&gt;&lt;Cite&gt;&lt;Author&gt;Simon&lt;/Author&gt;&lt;Year&gt;1992&lt;/Year&gt;&lt;RecNum&gt;92&lt;/RecNum&gt;&lt;DisplayText&gt;[60]&lt;/DisplayText&gt;&lt;record&gt;&lt;rec-number&gt;92&lt;/rec-number&gt;&lt;foreign-keys&gt;&lt;key app="EN" db-id="d0dwe9waf0pe0uepr2avvaz0x2f5sx9rw00x" timestamp="1407232614"&gt;92&lt;/key&gt;&lt;/foreign-keys&gt;&lt;ref-type name="Journal Article"&gt;17&lt;/ref-type&gt;&lt;contributors&gt;&lt;authors&gt;&lt;author&gt;Simon, D&lt;/author&gt;&lt;author&gt;Hartmann, DJ&lt;/author&gt;&lt;author&gt;Badouaille, G&lt;/author&gt;&lt;author&gt;Caillot, G&lt;/author&gt;&lt;author&gt;Guyenne, TT&lt;/author&gt;&lt;author&gt;Corvol, P&lt;/author&gt;&lt;author&gt;Pau, B&lt;/author&gt;&lt;author&gt;Marchand, J&lt;/author&gt;&lt;/authors&gt;&lt;/contributors&gt;&lt;titles&gt;&lt;title&gt;Two-site direct immunoassay specific for active renin&lt;/title&gt;&lt;secondary-title&gt;Clinical chemistry&lt;/secondary-title&gt;&lt;/titles&gt;&lt;periodical&gt;&lt;full-title&gt;Clinical chemistry&lt;/full-title&gt;&lt;/periodical&gt;&lt;pages&gt;1959-1962&lt;/pages&gt;&lt;volume&gt;38&lt;/volume&gt;&lt;number&gt;10&lt;/number&gt;&lt;dates&gt;&lt;year&gt;1992&lt;/year&gt;&lt;/dates&gt;&lt;isbn&gt;0009-9147&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[60]</w:t>
      </w:r>
      <w:r w:rsidRPr="003A5773">
        <w:rPr>
          <w:rFonts w:ascii="Times New Roman" w:hAnsi="Times New Roman" w:cs="Times New Roman"/>
        </w:rPr>
        <w:fldChar w:fldCharType="end"/>
      </w:r>
      <w:r w:rsidRPr="003A5773">
        <w:rPr>
          <w:rFonts w:ascii="Times New Roman" w:hAnsi="Times New Roman" w:cs="Times New Roman"/>
        </w:rPr>
        <w:t xml:space="preserve">. Problem is, that the renin activity (GU) change with many other factors like acidity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&lt;EndNote&gt;&lt;Cite&gt;&lt;Author&gt;Guyene&lt;/Author&gt;&lt;Year&gt;1980&lt;/Year&gt;&lt;RecNum&gt;91&lt;/RecNum&gt;&lt;DisplayText&gt;[61]&lt;/DisplayText&gt;&lt;record&gt;&lt;rec-number&gt;91&lt;/rec-number&gt;&lt;foreign-keys&gt;&lt;key app="EN" db-id="d0dwe9waf0pe0uepr2avvaz0x2f5sx9rw00x" timestamp="1407195764"&gt;91&lt;/key&gt;&lt;/foreign-keys&gt;&lt;ref-type name="Journal Article"&gt;17&lt;/ref-type&gt;&lt;contributors&gt;&lt;authors&gt;&lt;author&gt;Guyene, TT&lt;/author&gt;&lt;author&gt;Galen, FRANCOIS X&lt;/author&gt;&lt;author&gt;Devaux, C&lt;/author&gt;&lt;author&gt;Corvol, PIERRE&lt;/author&gt;&lt;author&gt;Menard, JOEL&lt;/author&gt;&lt;/authors&gt;&lt;/contributors&gt;&lt;titles&gt;&lt;title&gt;Direct radioimmunoassay of human renin: comparison with renin activity in plasma and amniotic fluid&lt;/title&gt;&lt;secondary-title&gt;Hypertension&lt;/secondary-title&gt;&lt;/titles&gt;&lt;periodical&gt;&lt;full-title&gt;Hypertension&lt;/full-title&gt;&lt;/periodical&gt;&lt;pages&gt;465-470&lt;/pages&gt;&lt;volume&gt;2&lt;/volume&gt;&lt;number&gt;4&lt;/number&gt;&lt;dates&gt;&lt;year&gt;1980&lt;/year&gt;&lt;/dates&gt;&lt;isbn&gt;0194-911X&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[61]</w:t>
      </w:r>
      <w:r w:rsidRPr="003A5773">
        <w:rPr>
          <w:rFonts w:ascii="Times New Roman" w:hAnsi="Times New Roman" w:cs="Times New Roman"/>
        </w:rPr>
        <w:fldChar w:fldCharType="end"/>
      </w:r>
      <w:r w:rsidRPr="003A5773">
        <w:rPr>
          <w:rFonts w:ascii="Times New Roman" w:hAnsi="Times New Roman" w:cs="Times New Roman"/>
        </w:rPr>
        <w:t xml:space="preserve"> or bounding of renin with other molecules. That means problem with GU definition, which may differs from research to research. Therefore the GU unit is more like unit for angiotensin I synthesis rate, not the right unit for renin amount.</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A17942">
        <w:rPr>
          <w:rFonts w:ascii="Times New Roman" w:hAnsi="Times New Roman" w:cs="Times New Roman"/>
          <w:noProof/>
        </w:rPr>
        <w:t>19</w:t>
      </w:r>
      <w:r w:rsidRPr="003A5773">
        <w:rPr>
          <w:rFonts w:ascii="Times New Roman" w:hAnsi="Times New Roman" w:cs="Times New Roman"/>
          <w:noProof/>
        </w:rPr>
        <w:fldChar w:fldCharType="end"/>
      </w:r>
    </w:p>
    <w:tbl>
      <w:tblPr>
        <w:tblStyle w:val="Tabulkaseznamu31"/>
        <w:tblW w:w="0" w:type="auto"/>
        <w:tblInd w:w="1242" w:type="dxa"/>
        <w:tblLook w:val="04A0" w:firstRow="1" w:lastRow="0" w:firstColumn="1" w:lastColumn="0" w:noHBand="0" w:noVBand="1"/>
      </w:tblPr>
      <w:tblGrid>
        <w:gridCol w:w="2127"/>
        <w:gridCol w:w="2409"/>
        <w:gridCol w:w="226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Lower limit</w:t>
            </w:r>
          </w:p>
        </w:tc>
        <w:tc>
          <w:tcPr>
            <w:tcW w:w="2409"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Upper limit</w:t>
            </w:r>
          </w:p>
        </w:tc>
        <w:tc>
          <w:tcPr>
            <w:tcW w:w="2268"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Normal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sz w:val="21"/>
                <w:szCs w:val="21"/>
                <w:shd w:val="clear" w:color="auto" w:fill="F9F9F9"/>
              </w:rPr>
              <w:lastRenderedPageBreak/>
              <w:t>290 GU/L</w:t>
            </w:r>
          </w:p>
        </w:tc>
        <w:tc>
          <w:tcPr>
            <w:tcW w:w="2409"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sz w:val="21"/>
                <w:szCs w:val="21"/>
                <w:shd w:val="clear" w:color="auto" w:fill="F9F9F9"/>
              </w:rPr>
              <w:t>5700</w:t>
            </w:r>
            <w:r w:rsidRPr="003A5773">
              <w:rPr>
                <w:rFonts w:ascii="Times New Roman" w:hAnsi="Times New Roman" w:cs="Times New Roman"/>
                <w:color w:val="A6A6A6" w:themeColor="background1" w:themeShade="A6"/>
                <w:shd w:val="clear" w:color="auto" w:fill="F9F9F9"/>
              </w:rPr>
              <w:t xml:space="preserve"> </w:t>
            </w:r>
            <w:r w:rsidRPr="003A5773">
              <w:rPr>
                <w:rFonts w:ascii="Times New Roman" w:hAnsi="Times New Roman" w:cs="Times New Roman"/>
                <w:color w:val="A6A6A6" w:themeColor="background1" w:themeShade="A6"/>
                <w:sz w:val="21"/>
                <w:szCs w:val="21"/>
                <w:shd w:val="clear" w:color="auto" w:fill="F9F9F9"/>
              </w:rPr>
              <w:t>GU/L</w:t>
            </w:r>
          </w:p>
        </w:tc>
        <w:tc>
          <w:tcPr>
            <w:tcW w:w="2268"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21"/>
                <w:szCs w:val="21"/>
                <w:shd w:val="clear" w:color="auto" w:fill="F9F9F9"/>
              </w:rPr>
            </w:pPr>
            <w:r w:rsidRPr="003A5773">
              <w:rPr>
                <w:rFonts w:ascii="Times New Roman" w:hAnsi="Times New Roman" w:cs="Times New Roman"/>
                <w:color w:val="A6A6A6" w:themeColor="background1" w:themeShade="A6"/>
                <w:sz w:val="21"/>
                <w:szCs w:val="21"/>
                <w:shd w:val="clear" w:color="auto" w:fill="F9F9F9"/>
              </w:rPr>
              <w:t>2000 GU/L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eastAsia="Times New Roman" w:hAnsi="Times New Roman" w:cs="Times New Roman"/>
                <w:b w:val="0"/>
                <w:color w:val="A6A6A6" w:themeColor="background1" w:themeShade="A6"/>
                <w:sz w:val="21"/>
                <w:szCs w:val="21"/>
              </w:rPr>
              <w:t xml:space="preserve">3.3 </w:t>
            </w:r>
            <w:r w:rsidRPr="003A5773">
              <w:rPr>
                <w:rFonts w:ascii="Times New Roman" w:hAnsi="Times New Roman" w:cs="Times New Roman"/>
                <w:b w:val="0"/>
                <w:color w:val="A6A6A6" w:themeColor="background1" w:themeShade="A6"/>
                <w:sz w:val="21"/>
                <w:szCs w:val="21"/>
                <w:shd w:val="clear" w:color="auto" w:fill="F9F9F9"/>
              </w:rPr>
              <w:t>IU/L</w:t>
            </w:r>
          </w:p>
        </w:tc>
        <w:tc>
          <w:tcPr>
            <w:tcW w:w="2409"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eastAsia="Times New Roman" w:hAnsi="Times New Roman" w:cs="Times New Roman"/>
                <w:color w:val="A6A6A6" w:themeColor="background1" w:themeShade="A6"/>
                <w:sz w:val="21"/>
                <w:szCs w:val="21"/>
              </w:rPr>
              <w:t xml:space="preserve">63.8 </w:t>
            </w:r>
            <w:r w:rsidRPr="003A5773">
              <w:rPr>
                <w:rFonts w:ascii="Times New Roman" w:hAnsi="Times New Roman" w:cs="Times New Roman"/>
                <w:color w:val="A6A6A6" w:themeColor="background1" w:themeShade="A6"/>
                <w:sz w:val="21"/>
                <w:szCs w:val="21"/>
                <w:shd w:val="clear" w:color="auto" w:fill="F9F9F9"/>
              </w:rPr>
              <w:t>IU/L</w:t>
            </w:r>
          </w:p>
        </w:tc>
        <w:tc>
          <w:tcPr>
            <w:tcW w:w="2268"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6A6A6" w:themeColor="background1" w:themeShade="A6"/>
                <w:sz w:val="21"/>
                <w:szCs w:val="21"/>
              </w:rPr>
            </w:pPr>
            <w:r w:rsidRPr="003A5773">
              <w:rPr>
                <w:rFonts w:ascii="Times New Roman" w:eastAsia="Times New Roman" w:hAnsi="Times New Roman" w:cs="Times New Roman"/>
                <w:color w:val="A6A6A6" w:themeColor="background1" w:themeShade="A6"/>
                <w:sz w:val="21"/>
                <w:szCs w:val="21"/>
              </w:rPr>
              <w:t xml:space="preserve">22.4 </w:t>
            </w:r>
            <w:r w:rsidRPr="003A5773">
              <w:rPr>
                <w:rFonts w:ascii="Times New Roman" w:hAnsi="Times New Roman" w:cs="Times New Roman"/>
                <w:color w:val="A6A6A6" w:themeColor="background1" w:themeShade="A6"/>
                <w:sz w:val="21"/>
                <w:szCs w:val="21"/>
                <w:shd w:val="clear" w:color="auto" w:fill="F9F9F9"/>
              </w:rPr>
              <w:t>IU/L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2 </w:t>
            </w:r>
            <w:proofErr w:type="spellStart"/>
            <w:r w:rsidRPr="003A5773">
              <w:rPr>
                <w:rFonts w:ascii="Times New Roman" w:hAnsi="Times New Roman" w:cs="Times New Roman"/>
                <w:b w:val="0"/>
              </w:rPr>
              <w:t>ug</w:t>
            </w:r>
            <w:proofErr w:type="spellEnd"/>
            <w:r w:rsidRPr="003A5773">
              <w:rPr>
                <w:rFonts w:ascii="Times New Roman" w:hAnsi="Times New Roman" w:cs="Times New Roman"/>
                <w:b w:val="0"/>
              </w:rPr>
              <w:t>/L</w:t>
            </w:r>
          </w:p>
        </w:tc>
        <w:tc>
          <w:tcPr>
            <w:tcW w:w="2409"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38.3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c>
          <w:tcPr>
            <w:tcW w:w="2268"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13.4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0.04 </w:t>
            </w:r>
            <w:proofErr w:type="spellStart"/>
            <w:r w:rsidRPr="003A5773">
              <w:rPr>
                <w:rFonts w:ascii="Times New Roman" w:hAnsi="Times New Roman" w:cs="Times New Roman"/>
                <w:b w:val="0"/>
              </w:rPr>
              <w:t>nmol</w:t>
            </w:r>
            <w:proofErr w:type="spellEnd"/>
            <w:r w:rsidRPr="003A5773">
              <w:rPr>
                <w:rFonts w:ascii="Times New Roman" w:hAnsi="Times New Roman" w:cs="Times New Roman"/>
                <w:b w:val="0"/>
              </w:rPr>
              <w:t>/l</w:t>
            </w:r>
          </w:p>
        </w:tc>
        <w:tc>
          <w:tcPr>
            <w:tcW w:w="2409"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c>
          <w:tcPr>
            <w:tcW w:w="2268"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0.28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r>
    </w:tbl>
    <w:p w:rsidR="003362FC" w:rsidRDefault="003362FC" w:rsidP="003362FC">
      <w:pPr>
        <w:rPr>
          <w:rFonts w:ascii="Times New Roman" w:hAnsi="Times New Roman" w:cs="Times New Roman"/>
        </w:rPr>
      </w:pPr>
      <w:r w:rsidRPr="003A5773">
        <w:rPr>
          <w:rFonts w:ascii="Times New Roman" w:hAnsi="Times New Roman" w:cs="Times New Roman"/>
        </w:rPr>
        <w:t xml:space="preserve"> (</w:t>
      </w:r>
      <w:hyperlink r:id="rId47" w:history="1">
        <w:r w:rsidR="005B735D" w:rsidRPr="00830868">
          <w:rPr>
            <w:rStyle w:val="Hypertextovodkaz"/>
            <w:rFonts w:ascii="Times New Roman" w:hAnsi="Times New Roman" w:cs="Times New Roman"/>
          </w:rPr>
          <w:t>http://europepmc.org/abstract/MED/2856717</w:t>
        </w:r>
      </w:hyperlink>
      <w:r w:rsidRPr="003A5773">
        <w:rPr>
          <w:rFonts w:ascii="Times New Roman" w:hAnsi="Times New Roman" w:cs="Times New Roman"/>
        </w:rPr>
        <w:t>)</w:t>
      </w:r>
    </w:p>
    <w:p w:rsidR="005B735D" w:rsidRDefault="005B735D" w:rsidP="003362FC">
      <w:pPr>
        <w:rPr>
          <w:rFonts w:ascii="Times New Roman" w:hAnsi="Times New Roman" w:cs="Times New Roman"/>
        </w:rPr>
      </w:pPr>
    </w:p>
    <w:p w:rsidR="005B735D" w:rsidRDefault="005B735D" w:rsidP="003362FC">
      <w:pPr>
        <w:rPr>
          <w:rFonts w:ascii="Times New Roman" w:hAnsi="Times New Roman" w:cs="Times New Roman"/>
        </w:rPr>
      </w:pPr>
    </w:p>
    <w:p w:rsidR="005B735D" w:rsidRPr="003A5773" w:rsidRDefault="005B735D" w:rsidP="005B735D">
      <w:pPr>
        <w:rPr>
          <w:rFonts w:ascii="Times New Roman" w:hAnsi="Times New Roman" w:cs="Times New Roman"/>
        </w:rPr>
      </w:pPr>
    </w:p>
    <w:p w:rsidR="005B735D" w:rsidRDefault="005B735D" w:rsidP="005B735D">
      <w:pPr>
        <w:rPr>
          <w:rFonts w:ascii="Times New Roman" w:hAnsi="Times New Roman" w:cs="Times New Roman"/>
        </w:rPr>
      </w:pPr>
      <w:r w:rsidRPr="003A5773">
        <w:rPr>
          <w:rFonts w:ascii="Times New Roman" w:hAnsi="Times New Roman" w:cs="Times New Roman"/>
        </w:rPr>
        <w:t xml:space="preserve">Because molar mass of </w:t>
      </w:r>
      <w:proofErr w:type="spellStart"/>
      <w:r w:rsidRPr="003A5773">
        <w:rPr>
          <w:rFonts w:ascii="Times New Roman" w:hAnsi="Times New Roman" w:cs="Times New Roman"/>
        </w:rPr>
        <w:t>Angiotensingen</w:t>
      </w:r>
      <w:proofErr w:type="spellEnd"/>
      <w:r w:rsidRPr="003A5773">
        <w:rPr>
          <w:rFonts w:ascii="Times New Roman" w:hAnsi="Times New Roman" w:cs="Times New Roman"/>
        </w:rPr>
        <w:t xml:space="preserve"> is 56.8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Angiotensin 1 is 0.9 </w:t>
      </w:r>
      <w:proofErr w:type="spellStart"/>
      <w:r w:rsidRPr="003A5773">
        <w:rPr>
          <w:rFonts w:ascii="Times New Roman" w:hAnsi="Times New Roman" w:cs="Times New Roman"/>
        </w:rPr>
        <w:t>kDa</w:t>
      </w:r>
      <w:proofErr w:type="spellEnd"/>
      <w:r w:rsidRPr="003A5773">
        <w:rPr>
          <w:rFonts w:ascii="Times New Roman" w:hAnsi="Times New Roman" w:cs="Times New Roman"/>
        </w:rPr>
        <w:t>.</w:t>
      </w:r>
    </w:p>
    <w:p w:rsidR="003362FC" w:rsidRPr="00FE49C8" w:rsidRDefault="003362FC" w:rsidP="003362FC">
      <w:pPr>
        <w:pStyle w:val="Nadpis3"/>
        <w:numPr>
          <w:ilvl w:val="0"/>
          <w:numId w:val="0"/>
        </w:numPr>
        <w:ind w:left="720"/>
        <w:rPr>
          <w:rFonts w:ascii="Times New Roman" w:hAnsi="Times New Roman" w:cs="Times New Roman"/>
        </w:rPr>
      </w:pPr>
      <w:bookmarkStart w:id="40" w:name="_Toc406801055"/>
      <w:r w:rsidRPr="00FE49C8">
        <w:rPr>
          <w:rFonts w:ascii="Times New Roman" w:hAnsi="Times New Roman" w:cs="Times New Roman"/>
        </w:rPr>
        <w:t>Insulin</w:t>
      </w:r>
      <w:bookmarkEnd w:id="40"/>
    </w:p>
    <w:p w:rsidR="00FE49C8" w:rsidRDefault="00FE49C8" w:rsidP="00FE49C8">
      <w:pPr>
        <w:rPr>
          <w:rFonts w:ascii="Times New Roman" w:hAnsi="Times New Roman" w:cs="Times New Roman"/>
        </w:rPr>
      </w:pPr>
      <w:r w:rsidRPr="00FE49C8">
        <w:rPr>
          <w:rFonts w:ascii="Times New Roman" w:hAnsi="Times New Roman" w:cs="Times New Roman"/>
        </w:rPr>
        <w:t>Model of insulin</w:t>
      </w:r>
      <w:r>
        <w:rPr>
          <w:rFonts w:ascii="Times New Roman" w:hAnsi="Times New Roman" w:cs="Times New Roman"/>
        </w:rPr>
        <w:t xml:space="preserve"> obeys the same principle as the model </w:t>
      </w:r>
      <w:r w:rsidR="000655A9">
        <w:rPr>
          <w:rFonts w:ascii="Times New Roman" w:hAnsi="Times New Roman" w:cs="Times New Roman"/>
        </w:rPr>
        <w:t xml:space="preserve">of glucose-insulin homeostasis </w:t>
      </w:r>
      <w:r>
        <w:rPr>
          <w:rFonts w:ascii="Times New Roman" w:hAnsi="Times New Roman" w:cs="Times New Roman"/>
        </w:rPr>
        <w:t xml:space="preserve">by Guyton et al. </w:t>
      </w:r>
      <w:r>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&lt;EndNote&gt;&lt;Cite&gt;&lt;Author&gt;Guyton&lt;/Author&gt;&lt;Year&gt;1978&lt;/Year&gt;&lt;RecNum&gt;329&lt;/RecNum&gt;&lt;DisplayText&gt;[62]&lt;/DisplayText&gt;&lt;record&gt;&lt;rec-number&gt;329&lt;/rec-number&gt;&lt;foreign-keys&gt;&lt;key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Pr>
          <w:rFonts w:ascii="Times New Roman" w:hAnsi="Times New Roman" w:cs="Times New Roman"/>
        </w:rPr>
        <w:fldChar w:fldCharType="separate"/>
      </w:r>
      <w:r w:rsidR="00FE7C44">
        <w:rPr>
          <w:rFonts w:ascii="Times New Roman" w:hAnsi="Times New Roman" w:cs="Times New Roman"/>
          <w:noProof/>
        </w:rPr>
        <w:t>[62]</w:t>
      </w:r>
      <w:r>
        <w:rPr>
          <w:rFonts w:ascii="Times New Roman" w:hAnsi="Times New Roman" w:cs="Times New Roman"/>
        </w:rPr>
        <w:fldChar w:fldCharType="end"/>
      </w:r>
      <w:r>
        <w:rPr>
          <w:rFonts w:ascii="Times New Roman" w:hAnsi="Times New Roman" w:cs="Times New Roman"/>
        </w:rPr>
        <w:t xml:space="preserve">. Insulin is synthetized and stored in beta-cells and its secretion is driven by glucose and </w:t>
      </w:r>
      <w:proofErr w:type="spellStart"/>
      <w:r>
        <w:rPr>
          <w:rFonts w:ascii="Times New Roman" w:hAnsi="Times New Roman" w:cs="Times New Roman"/>
        </w:rPr>
        <w:t>keto</w:t>
      </w:r>
      <w:proofErr w:type="spellEnd"/>
      <w:r>
        <w:rPr>
          <w:rFonts w:ascii="Times New Roman" w:hAnsi="Times New Roman" w:cs="Times New Roman"/>
        </w:rPr>
        <w:t xml:space="preserve">-acids </w:t>
      </w:r>
      <w:r>
        <w:rPr>
          <w:rFonts w:ascii="Times New Roman" w:hAnsi="Times New Roman" w:cs="Times New Roman"/>
        </w:rPr>
        <w:fldChar w:fldCharType="begin">
          <w:fldData xml:space="preserve">PEVuZE5vdGU+PENpdGU+PEF1dGhvcj5JbWFpPC9BdXRob3I+PFllYXI+MjAwODwvWWVhcj48UmVj
TnVtPjMyMzwvUmVjTnVtPjxEaXNwbGF5VGV4dD5bNjMsIDY0XTwvRGlzcGxheVRleHQ+PHJlY29y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PEVuZE5vdGU+PENpdGU+PEF1dGhvcj5JbWFpPC9BdXRob3I+PFllYXI+MjAwODwvWWVhcj48UmVj
TnVtPjMyMzwvUmVjTnVtPjxEaXNwbGF5VGV4dD5bNjMsIDY0XTwvRGlzcGxheVRleHQ+PHJlY29y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[63, 64]</w:t>
      </w:r>
      <w:r>
        <w:rPr>
          <w:rFonts w:ascii="Times New Roman" w:hAnsi="Times New Roman" w:cs="Times New Roman"/>
        </w:rPr>
        <w:fldChar w:fldCharType="end"/>
      </w:r>
      <w:r>
        <w:rPr>
          <w:rFonts w:ascii="Times New Roman" w:hAnsi="Times New Roman" w:cs="Times New Roman"/>
        </w:rPr>
        <w:t>.</w:t>
      </w:r>
      <w:r w:rsidR="00776B8C">
        <w:rPr>
          <w:rFonts w:ascii="Times New Roman" w:hAnsi="Times New Roman" w:cs="Times New Roman"/>
        </w:rPr>
        <w:t xml:space="preserve"> Portal and peripheral vein insulin has different concentration </w:t>
      </w:r>
      <w:r w:rsidR="00776B8C">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&lt;EndNote&gt;&lt;Cite&gt;&lt;Author&gt;Blackard&lt;/Author&gt;&lt;Year&gt;1970&lt;/Year&gt;&lt;RecNum&gt;330&lt;/RecNum&gt;&lt;DisplayText&gt;[65]&lt;/DisplayText&gt;&lt;record&gt;&lt;rec-number&gt;330&lt;/rec-number&gt;&lt;foreign-keys&gt;&lt;key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776B8C">
        <w:rPr>
          <w:rFonts w:ascii="Times New Roman" w:hAnsi="Times New Roman" w:cs="Times New Roman"/>
        </w:rPr>
        <w:fldChar w:fldCharType="separate"/>
      </w:r>
      <w:r w:rsidR="00FE7C44">
        <w:rPr>
          <w:rFonts w:ascii="Times New Roman" w:hAnsi="Times New Roman" w:cs="Times New Roman"/>
          <w:noProof/>
        </w:rPr>
        <w:t>[65]</w:t>
      </w:r>
      <w:r w:rsidR="00776B8C">
        <w:rPr>
          <w:rFonts w:ascii="Times New Roman" w:hAnsi="Times New Roman" w:cs="Times New Roman"/>
        </w:rPr>
        <w:fldChar w:fldCharType="end"/>
      </w:r>
      <w:r w:rsidR="00776B8C">
        <w:rPr>
          <w:rFonts w:ascii="Times New Roman" w:hAnsi="Times New Roman" w:cs="Times New Roman"/>
        </w:rPr>
        <w:t xml:space="preserve">, because insulin is transported just after secretion by portal vein to liver. </w:t>
      </w:r>
      <w:r>
        <w:rPr>
          <w:rFonts w:ascii="Times New Roman" w:hAnsi="Times New Roman" w:cs="Times New Roman"/>
        </w:rPr>
        <w:t xml:space="preserve">Absorbance and clearance was measured by many infusion experiments </w:t>
      </w:r>
      <w:r>
        <w:rPr>
          <w:rFonts w:ascii="Times New Roman" w:hAnsi="Times New Roman" w:cs="Times New Roman"/>
        </w:rPr>
        <w:fldChar w:fldCharType="begin">
          <w:fldData xml:space="preserve">PEVuZE5vdGU+PENpdGU+PEF1dGhvcj5Eb2Jzb248L0F1dGhvcj48WWVhcj4xOTY3PC9ZZWFyPjxS
ZWNOdW0+MzM2PC9SZWNOdW0+PERpc3BsYXlUZXh0Pls2Ni02OF08L0Rpc3BsYXlUZXh0PjxyZWNv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PEVuZE5vdGU+PENpdGU+PEF1dGhvcj5Eb2Jzb248L0F1dGhvcj48WWVhcj4xOTY3PC9ZZWFyPjxS
ZWNOdW0+MzM2PC9SZWNOdW0+PERpc3BsYXlUZXh0Pls2Ni02OF08L0Rpc3BsYXlUZXh0PjxyZWNv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[66-68]</w:t>
      </w:r>
      <w:r>
        <w:rPr>
          <w:rFonts w:ascii="Times New Roman" w:hAnsi="Times New Roman" w:cs="Times New Roman"/>
        </w:rPr>
        <w:fldChar w:fldCharType="end"/>
      </w:r>
      <w:r>
        <w:rPr>
          <w:rFonts w:ascii="Times New Roman" w:hAnsi="Times New Roman" w:cs="Times New Roman"/>
        </w:rPr>
        <w:t>.</w:t>
      </w:r>
    </w:p>
    <w:p w:rsidR="00776B8C" w:rsidRDefault="00776B8C" w:rsidP="00FE49C8">
      <w:pPr>
        <w:rPr>
          <w:rFonts w:ascii="Times New Roman" w:hAnsi="Times New Roman" w:cs="Times New Roman"/>
        </w:rPr>
      </w:pPr>
      <w:r>
        <w:rPr>
          <w:rFonts w:ascii="Times New Roman" w:hAnsi="Times New Roman" w:cs="Times New Roman"/>
        </w:rPr>
        <w:t xml:space="preserve">The effects are </w:t>
      </w:r>
      <w:r w:rsidR="00DD673B">
        <w:rPr>
          <w:rFonts w:ascii="Times New Roman" w:hAnsi="Times New Roman" w:cs="Times New Roman"/>
        </w:rPr>
        <w:t>part</w:t>
      </w:r>
      <w:r>
        <w:rPr>
          <w:rFonts w:ascii="Times New Roman" w:hAnsi="Times New Roman" w:cs="Times New Roman"/>
        </w:rPr>
        <w:t>s</w:t>
      </w:r>
      <w:r w:rsidR="00DD673B">
        <w:rPr>
          <w:rFonts w:ascii="Times New Roman" w:hAnsi="Times New Roman" w:cs="Times New Roman"/>
        </w:rPr>
        <w:t xml:space="preserve"> of </w:t>
      </w:r>
      <w:r>
        <w:rPr>
          <w:rFonts w:ascii="Times New Roman" w:hAnsi="Times New Roman" w:cs="Times New Roman"/>
        </w:rPr>
        <w:t xml:space="preserve">liver metabolism, glucose, </w:t>
      </w:r>
      <w:proofErr w:type="spellStart"/>
      <w:r>
        <w:rPr>
          <w:rFonts w:ascii="Times New Roman" w:hAnsi="Times New Roman" w:cs="Times New Roman"/>
        </w:rPr>
        <w:t>keto</w:t>
      </w:r>
      <w:proofErr w:type="spellEnd"/>
      <w:r>
        <w:rPr>
          <w:rFonts w:ascii="Times New Roman" w:hAnsi="Times New Roman" w:cs="Times New Roman"/>
        </w:rPr>
        <w:t xml:space="preserve">-acid and lipid </w:t>
      </w:r>
      <w:proofErr w:type="spellStart"/>
      <w:r>
        <w:rPr>
          <w:rFonts w:ascii="Times New Roman" w:hAnsi="Times New Roman" w:cs="Times New Roman"/>
        </w:rPr>
        <w:t>submodels</w:t>
      </w:r>
      <w:proofErr w:type="spellEnd"/>
      <w:r>
        <w:rPr>
          <w:rFonts w:ascii="Times New Roman" w:hAnsi="Times New Roman" w:cs="Times New Roman"/>
        </w:rPr>
        <w:t xml:space="preserve"> </w:t>
      </w:r>
      <w:r>
        <w:rPr>
          <w:rFonts w:ascii="Times New Roman" w:hAnsi="Times New Roman" w:cs="Times New Roman"/>
        </w:rPr>
        <w:fldChar w:fldCharType="begin">
          <w:fldData xml:space="preserve">PEVuZE5vdGU+PENpdGU+PEF1dGhvcj5HdXl0b248L0F1dGhvcj48WWVhcj4xOTc4PC9ZZWFyPjxS
ZWNOdW0+MzI5PC9SZWNOdW0+PERpc3BsYXlUZXh0Pls2MiwgNjksIDcwXTwvRGlzcGxheVRleHQ+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PEVuZE5vdGU+PENpdGU+PEF1dGhvcj5HdXl0b248L0F1dGhvcj48WWVhcj4xOTc4PC9ZZWFyPjxS
ZWNOdW0+MzI5PC9SZWNOdW0+PERpc3BsYXlUZXh0Pls2MiwgNjksIDcwXTwvRGlzcGxheVRleHQ+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[62, 69, 70]</w:t>
      </w:r>
      <w:r>
        <w:rPr>
          <w:rFonts w:ascii="Times New Roman" w:hAnsi="Times New Roman" w:cs="Times New Roman"/>
        </w:rPr>
        <w:fldChar w:fldCharType="end"/>
      </w:r>
      <w:r>
        <w:rPr>
          <w:rFonts w:ascii="Times New Roman" w:hAnsi="Times New Roman" w:cs="Times New Roman"/>
        </w:rPr>
        <w:t xml:space="preserve">, where the details of receptor binding are also described </w:t>
      </w:r>
      <w:r>
        <w:rPr>
          <w:rFonts w:ascii="Times New Roman" w:hAnsi="Times New Roman" w:cs="Times New Roman"/>
        </w:rPr>
        <w:fldChar w:fldCharType="begin">
          <w:fldData xml:space="preserve">PEVuZE5vdGU+PENpdGU+PEF1dGhvcj5Jd2FuaXNoaTwvQXV0aG9yPjxZZWFyPjIwMDA8L1llYXI+
PFJlY051bT4zMzI8L1JlY051bT48RGlzcGxheVRleHQ+WzcxLTczXTwvRGlzcGxheVRleHQ+PHJl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PEVuZE5vdGU+PENpdGU+PEF1dGhvcj5Jd2FuaXNoaTwvQXV0aG9yPjxZZWFyPjIwMDA8L1llYXI+
PFJlY051bT4zMzI8L1JlY051bT48RGlzcGxheVRleHQ+WzcxLTczXTwvRGlzcGxheVRleHQ+PHJl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[71-73]</w:t>
      </w:r>
      <w:r>
        <w:rPr>
          <w:rFonts w:ascii="Times New Roman" w:hAnsi="Times New Roman" w:cs="Times New Roman"/>
        </w:rPr>
        <w:fldChar w:fldCharType="end"/>
      </w:r>
      <w:r>
        <w:rPr>
          <w:rFonts w:ascii="Times New Roman" w:hAnsi="Times New Roman" w:cs="Times New Roman"/>
        </w:rPr>
        <w:t>.</w:t>
      </w:r>
    </w:p>
    <w:p w:rsidR="00FE49C8" w:rsidRPr="00FE49C8" w:rsidRDefault="00776B8C" w:rsidP="00FE49C8">
      <w:pPr>
        <w:rPr>
          <w:rFonts w:ascii="Times New Roman" w:hAnsi="Times New Roman" w:cs="Times New Roman"/>
        </w:rPr>
      </w:pPr>
      <w:r>
        <w:rPr>
          <w:rFonts w:ascii="Times New Roman" w:hAnsi="Times New Roman" w:cs="Times New Roman"/>
        </w:rPr>
        <w:t>Problems with insufficient insulin secretion results in type 1 diabetes mellitus and with receptor resistance lead to type 2 diabetes mellitus</w:t>
      </w:r>
      <w:r w:rsidR="00FE49C8">
        <w:rPr>
          <w:rFonts w:ascii="Times New Roman" w:hAnsi="Times New Roman" w:cs="Times New Roman"/>
        </w:rPr>
        <w:t xml:space="preserve"> </w:t>
      </w:r>
      <w:r w:rsidR="00FE49C8">
        <w:rPr>
          <w:rFonts w:ascii="Times New Roman" w:hAnsi="Times New Roman" w:cs="Times New Roman"/>
        </w:rPr>
        <w:fldChar w:fldCharType="begin">
          <w:fldData xml:space="preserve">PEVuZE5vdGU+PENpdGU+PEF1dGhvcj5HZW9yZ2U8L0F1dGhvcj48WWVhcj4yMDA0PC9ZZWFyPjxS
ZWNOdW0+MzI1PC9SZWNOdW0+PERpc3BsYXlUZXh0Pls3NC03Nl08L0Rpc3BsYXlUZXh0PjxyZWNv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PEVuZE5vdGU+PENpdGU+PEF1dGhvcj5HZW9yZ2U8L0F1dGhvcj48WWVhcj4yMDA0PC9ZZWFyPjxS
ZWNOdW0+MzI1PC9SZWNOdW0+PERpc3BsYXlUZXh0Pls3NC03Nl08L0Rpc3BsYXlUZXh0PjxyZWNv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00FE49C8">
        <w:rPr>
          <w:rFonts w:ascii="Times New Roman" w:hAnsi="Times New Roman" w:cs="Times New Roman"/>
        </w:rPr>
      </w:r>
      <w:r w:rsidR="00FE49C8">
        <w:rPr>
          <w:rFonts w:ascii="Times New Roman" w:hAnsi="Times New Roman" w:cs="Times New Roman"/>
        </w:rPr>
        <w:fldChar w:fldCharType="separate"/>
      </w:r>
      <w:r w:rsidR="00FE7C44">
        <w:rPr>
          <w:rFonts w:ascii="Times New Roman" w:hAnsi="Times New Roman" w:cs="Times New Roman"/>
          <w:noProof/>
        </w:rPr>
        <w:t>[74-76]</w:t>
      </w:r>
      <w:r w:rsidR="00FE49C8">
        <w:rPr>
          <w:rFonts w:ascii="Times New Roman" w:hAnsi="Times New Roman" w:cs="Times New Roman"/>
        </w:rPr>
        <w:fldChar w:fldCharType="end"/>
      </w:r>
      <w:r>
        <w:rPr>
          <w:rFonts w:ascii="Times New Roman" w:hAnsi="Times New Roman" w:cs="Times New Roman"/>
        </w:rPr>
        <w:t xml:space="preserve">, where many differences between normal and </w:t>
      </w:r>
      <w:r w:rsidR="00FE49C8">
        <w:rPr>
          <w:rFonts w:ascii="Times New Roman" w:hAnsi="Times New Roman" w:cs="Times New Roman"/>
        </w:rPr>
        <w:t>obese individuals</w:t>
      </w:r>
      <w:r>
        <w:rPr>
          <w:rFonts w:ascii="Times New Roman" w:hAnsi="Times New Roman" w:cs="Times New Roman"/>
        </w:rPr>
        <w:t xml:space="preserve"> should be included </w:t>
      </w:r>
      <w:r w:rsidR="00FE49C8">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&lt;EndNote&gt;&lt;Cite&gt;&lt;Author&gt;Prager&lt;/Author&gt;&lt;Year&gt;1986&lt;/Year&gt;&lt;RecNum&gt;326&lt;/RecNum&gt;&lt;DisplayText&gt;[70]&lt;/DisplayText&gt;&lt;record&gt;&lt;rec-number&gt;326&lt;/rec-number&gt;&lt;foreign-keys&gt;&lt;key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00FE49C8">
        <w:rPr>
          <w:rFonts w:ascii="Times New Roman" w:hAnsi="Times New Roman" w:cs="Times New Roman"/>
        </w:rPr>
        <w:fldChar w:fldCharType="separate"/>
      </w:r>
      <w:r w:rsidR="00FE7C44">
        <w:rPr>
          <w:rFonts w:ascii="Times New Roman" w:hAnsi="Times New Roman" w:cs="Times New Roman"/>
          <w:noProof/>
        </w:rPr>
        <w:t>[70]</w:t>
      </w:r>
      <w:r w:rsidR="00FE49C8">
        <w:rPr>
          <w:rFonts w:ascii="Times New Roman" w:hAnsi="Times New Roman" w:cs="Times New Roman"/>
        </w:rPr>
        <w:fldChar w:fldCharType="end"/>
      </w:r>
      <w:r>
        <w:rPr>
          <w:rFonts w:ascii="Times New Roman" w:hAnsi="Times New Roman" w:cs="Times New Roman"/>
        </w:rPr>
        <w:t>.</w:t>
      </w:r>
    </w:p>
    <w:p w:rsidR="00776B8C" w:rsidRDefault="00776B8C" w:rsidP="003362FC">
      <w:pPr>
        <w:rPr>
          <w:rFonts w:ascii="Times New Roman" w:hAnsi="Times New Roman" w:cs="Times New Roman"/>
        </w:rPr>
      </w:pPr>
    </w:p>
    <w:p w:rsidR="003362FC" w:rsidRPr="00776B8C" w:rsidRDefault="003362FC" w:rsidP="003362FC">
      <w:pPr>
        <w:rPr>
          <w:rFonts w:ascii="Times New Roman" w:hAnsi="Times New Roman" w:cs="Times New Roman"/>
          <w:i/>
          <w:color w:val="222222"/>
          <w:sz w:val="20"/>
          <w:szCs w:val="20"/>
          <w:shd w:val="clear" w:color="auto" w:fill="FFFFFF"/>
        </w:rPr>
      </w:pPr>
      <w:r w:rsidRPr="00776B8C">
        <w:rPr>
          <w:rFonts w:ascii="Times New Roman" w:hAnsi="Times New Roman" w:cs="Times New Roman"/>
          <w:i/>
        </w:rPr>
        <w:t>Insulin is one of the most studies hormone. First standard international unit of insulin from year 1958 has</w:t>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xml:space="preserve">41.67ug/IU </w:t>
      </w:r>
      <w:proofErr w:type="gramStart"/>
      <w:r w:rsidRPr="00776B8C">
        <w:rPr>
          <w:rFonts w:ascii="Times New Roman" w:hAnsi="Times New Roman" w:cs="Times New Roman"/>
          <w:i/>
          <w:color w:val="222222"/>
          <w:sz w:val="20"/>
          <w:szCs w:val="20"/>
          <w:shd w:val="clear" w:color="auto" w:fill="FFFFFF"/>
        </w:rPr>
        <w:t>(</w:t>
      </w:r>
      <w:r w:rsidRPr="00776B8C">
        <w:rPr>
          <w:rStyle w:val="apple-converted-space"/>
          <w:rFonts w:ascii="Times New Roman" w:hAnsi="Times New Roman" w:cs="Times New Roman"/>
          <w:i/>
          <w:color w:val="222222"/>
          <w:sz w:val="20"/>
          <w:szCs w:val="20"/>
          <w:shd w:val="clear" w:color="auto" w:fill="FFFFFF"/>
        </w:rPr>
        <w:t> </w:t>
      </w:r>
      <w:proofErr w:type="gramEnd"/>
      <w:r w:rsidR="005748FE">
        <w:fldChar w:fldCharType="begin"/>
      </w:r>
      <w:r w:rsidR="005748FE">
        <w:instrText xml:space="preserve"> HYPERLINK "http://whqlibdoc.who.int/trs/WHO_TRS_172.pdf" \t "_blank" </w:instrText>
      </w:r>
      <w:r w:rsidR="005748FE">
        <w:fldChar w:fldCharType="separate"/>
      </w:r>
      <w:r w:rsidRPr="00776B8C">
        <w:rPr>
          <w:rStyle w:val="Hypertextovodkaz"/>
          <w:rFonts w:ascii="Times New Roman" w:hAnsi="Times New Roman" w:cs="Times New Roman"/>
          <w:i/>
          <w:color w:val="1155CC"/>
          <w:sz w:val="20"/>
          <w:szCs w:val="20"/>
          <w:shd w:val="clear" w:color="auto" w:fill="FFFFFF"/>
        </w:rPr>
        <w:t>http://whqlibdoc.who.int/trs/WHO_TRS_172.pdf</w:t>
      </w:r>
      <w:r w:rsidR="005748FE">
        <w:rPr>
          <w:rStyle w:val="Hypertextovodkaz"/>
          <w:rFonts w:ascii="Times New Roman" w:hAnsi="Times New Roman" w:cs="Times New Roman"/>
          <w:i/>
          <w:color w:val="1155CC"/>
          <w:sz w:val="20"/>
          <w:szCs w:val="20"/>
          <w:shd w:val="clear" w:color="auto" w:fill="FFFFFF"/>
        </w:rPr>
        <w:fldChar w:fldCharType="end"/>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 page 10), the last discontinued definition from year 1986 has 38.46ug/IU ( </w:t>
      </w:r>
      <w:hyperlink r:id="rId48" w:tgtFrame="_blank" w:history="1">
        <w:r w:rsidRPr="00776B8C">
          <w:rPr>
            <w:rStyle w:val="Hypertextovodkaz"/>
            <w:rFonts w:ascii="Times New Roman" w:hAnsi="Times New Roman" w:cs="Times New Roman"/>
            <w:i/>
            <w:color w:val="1155CC"/>
            <w:sz w:val="20"/>
            <w:szCs w:val="20"/>
            <w:shd w:val="clear" w:color="auto" w:fill="FFFFFF"/>
          </w:rPr>
          <w:t>http://whqlibdoc.who.int/trs/WHO_TRS_760_(part1).pdf?ua=1</w:t>
        </w:r>
      </w:hyperlink>
      <w:r w:rsidRPr="00776B8C">
        <w:rPr>
          <w:rFonts w:ascii="Times New Roman" w:hAnsi="Times New Roman" w:cs="Times New Roman"/>
          <w:i/>
          <w:color w:val="222222"/>
          <w:sz w:val="20"/>
          <w:szCs w:val="20"/>
          <w:shd w:val="clear" w:color="auto" w:fill="FFFFFF"/>
        </w:rPr>
        <w:t>  , page 26). Using molar mass of 5808 Da it is possible to write also conversion such as 6.621pmol/IU.</w:t>
      </w:r>
    </w:p>
    <w:p w:rsidR="003362FC" w:rsidRPr="00776B8C" w:rsidRDefault="003362FC" w:rsidP="003362FC">
      <w:pPr>
        <w:rPr>
          <w:rFonts w:ascii="Times New Roman" w:hAnsi="Times New Roman" w:cs="Times New Roman"/>
          <w:i/>
        </w:rPr>
      </w:pPr>
    </w:p>
    <w:p w:rsidR="00C63181" w:rsidRPr="003A5773" w:rsidRDefault="00C63181" w:rsidP="003362FC">
      <w:pPr>
        <w:rPr>
          <w:rFonts w:ascii="Times New Roman" w:hAnsi="Times New Roman" w:cs="Times New Roman"/>
        </w:rPr>
      </w:pPr>
      <w:r>
        <w:rPr>
          <w:rFonts w:ascii="Times New Roman" w:hAnsi="Times New Roman" w:cs="Times New Roman"/>
          <w:noProof/>
          <w:lang w:val="cs-CZ"/>
        </w:rPr>
        <w:lastRenderedPageBreak/>
        <w:drawing>
          <wp:inline distT="0" distB="0" distL="0" distR="0">
            <wp:extent cx="5337175" cy="406654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ulin.png"/>
                    <pic:cNvPicPr/>
                  </pic:nvPicPr>
                  <pic:blipFill>
                    <a:blip r:embed="rId49">
                      <a:extLst>
                        <a:ext uri="{28A0092B-C50C-407E-A947-70E740481C1C}">
                          <a14:useLocalDpi xmlns:a14="http://schemas.microsoft.com/office/drawing/2010/main" val="0"/>
                        </a:ext>
                      </a:extLst>
                    </a:blip>
                    <a:stretch>
                      <a:fillRect/>
                    </a:stretch>
                  </pic:blipFill>
                  <pic:spPr>
                    <a:xfrm>
                      <a:off x="0" y="0"/>
                      <a:ext cx="5337175" cy="4066540"/>
                    </a:xfrm>
                    <a:prstGeom prst="rect">
                      <a:avLst/>
                    </a:prstGeom>
                  </pic:spPr>
                </pic:pic>
              </a:graphicData>
            </a:graphic>
          </wp:inline>
        </w:drawing>
      </w:r>
    </w:p>
    <w:p w:rsidR="000655A9" w:rsidRPr="003A5773" w:rsidRDefault="000655A9" w:rsidP="000655A9">
      <w:pPr>
        <w:rPr>
          <w:rFonts w:ascii="Times New Roman" w:hAnsi="Times New Roman" w:cs="Times New Roman"/>
        </w:rPr>
      </w:pPr>
    </w:p>
    <w:p w:rsidR="000655A9" w:rsidRPr="00FE49C8" w:rsidRDefault="000655A9" w:rsidP="000655A9">
      <w:pPr>
        <w:pStyle w:val="Nadpis3"/>
        <w:numPr>
          <w:ilvl w:val="0"/>
          <w:numId w:val="0"/>
        </w:numPr>
        <w:ind w:left="720"/>
        <w:rPr>
          <w:rFonts w:ascii="Times New Roman" w:hAnsi="Times New Roman" w:cs="Times New Roman"/>
        </w:rPr>
      </w:pPr>
      <w:bookmarkStart w:id="41" w:name="_Toc406801056"/>
      <w:r>
        <w:rPr>
          <w:rFonts w:ascii="Times New Roman" w:hAnsi="Times New Roman" w:cs="Times New Roman"/>
        </w:rPr>
        <w:t>Glucagon</w:t>
      </w:r>
      <w:bookmarkEnd w:id="41"/>
    </w:p>
    <w:p w:rsidR="000655A9" w:rsidRPr="003A5773" w:rsidRDefault="000655A9" w:rsidP="000655A9">
      <w:pPr>
        <w:rPr>
          <w:rFonts w:ascii="Times New Roman" w:hAnsi="Times New Roman" w:cs="Times New Roman"/>
        </w:rPr>
      </w:pPr>
      <w:r w:rsidRPr="00FE49C8">
        <w:rPr>
          <w:rFonts w:ascii="Times New Roman" w:hAnsi="Times New Roman" w:cs="Times New Roman"/>
        </w:rPr>
        <w:t xml:space="preserve">Model of </w:t>
      </w:r>
    </w:p>
    <w:p w:rsidR="000655A9" w:rsidRPr="00FE49C8" w:rsidRDefault="000655A9" w:rsidP="000655A9">
      <w:pPr>
        <w:pStyle w:val="Nadpis3"/>
        <w:numPr>
          <w:ilvl w:val="0"/>
          <w:numId w:val="0"/>
        </w:numPr>
        <w:ind w:left="720"/>
        <w:rPr>
          <w:rFonts w:ascii="Times New Roman" w:hAnsi="Times New Roman" w:cs="Times New Roman"/>
        </w:rPr>
      </w:pPr>
      <w:bookmarkStart w:id="42" w:name="_Toc406801057"/>
      <w:r>
        <w:rPr>
          <w:rFonts w:ascii="Times New Roman" w:hAnsi="Times New Roman" w:cs="Times New Roman"/>
        </w:rPr>
        <w:t>Leptin</w:t>
      </w:r>
      <w:bookmarkEnd w:id="42"/>
    </w:p>
    <w:p w:rsidR="00B30844" w:rsidRPr="003A5773" w:rsidRDefault="000655A9" w:rsidP="003362FC">
      <w:pPr>
        <w:rPr>
          <w:rFonts w:ascii="Times New Roman" w:hAnsi="Times New Roman" w:cs="Times New Roman"/>
        </w:rPr>
      </w:pPr>
      <w:r w:rsidRPr="00FE49C8">
        <w:rPr>
          <w:rFonts w:ascii="Times New Roman" w:hAnsi="Times New Roman" w:cs="Times New Roman"/>
        </w:rPr>
        <w:t xml:space="preserve">Model of </w:t>
      </w:r>
    </w:p>
    <w:p w:rsidR="00BD00BE" w:rsidRPr="003A5773" w:rsidRDefault="00BD00BE" w:rsidP="00BD00BE">
      <w:pPr>
        <w:pStyle w:val="Nadpis3"/>
        <w:numPr>
          <w:ilvl w:val="0"/>
          <w:numId w:val="0"/>
        </w:numPr>
        <w:ind w:left="720"/>
        <w:rPr>
          <w:rFonts w:ascii="Times New Roman" w:hAnsi="Times New Roman" w:cs="Times New Roman"/>
        </w:rPr>
      </w:pPr>
      <w:bookmarkStart w:id="43" w:name="_Toc406801058"/>
      <w:r>
        <w:rPr>
          <w:rFonts w:ascii="Times New Roman" w:hAnsi="Times New Roman" w:cs="Times New Roman"/>
        </w:rPr>
        <w:t>Thyroid hormones</w:t>
      </w:r>
      <w:bookmarkEnd w:id="43"/>
    </w:p>
    <w:p w:rsidR="00BD00BE" w:rsidRDefault="00BD00BE" w:rsidP="00BD00BE">
      <w:pPr>
        <w:rPr>
          <w:rFonts w:ascii="Times New Roman" w:hAnsi="Times New Roman" w:cs="Times New Roman"/>
        </w:rPr>
      </w:pPr>
      <w:r>
        <w:rPr>
          <w:rFonts w:ascii="Times New Roman" w:hAnsi="Times New Roman" w:cs="Times New Roman"/>
        </w:rPr>
        <w:t xml:space="preserve">The main purpose of thyroid hormones in our model is to maintain long-term thermoregulation </w:t>
      </w:r>
      <w:r>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&lt;EndNote&gt;&lt;Cite&gt;&lt;Author&gt;Edelman&lt;/Author&gt;&lt;Year&gt;1974&lt;/Year&gt;&lt;RecNum&gt;310&lt;/RecNum&gt;&lt;DisplayText&gt;[77]&lt;/DisplayText&gt;&lt;record&gt;&lt;rec-number&gt;310&lt;/rec-number&gt;&lt;foreign-keys&gt;&lt;key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FE7C44">
        <w:rPr>
          <w:rFonts w:ascii="Times New Roman" w:hAnsi="Times New Roman" w:cs="Times New Roman"/>
          <w:noProof/>
        </w:rPr>
        <w:t>[77]</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ZWNOdW0+MzA1PC9SZWNOdW0+PERpc3BsYXlUZXh0Pls3OC04MV08L0Rpc3BsYXlUZXh0PjxyZWNv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PEVuZE5vdGU+PENpdGU+PEF1dGhvcj5DaG9wcmE8L0F1dGhvcj48WWVhcj4xOTc2PC9ZZWFyPjxS
ZWNOdW0+MzA1PC9SZWNOdW0+PERpc3BsYXlUZXh0Pls3OC04MV08L0Rpc3BsYXlUZXh0PjxyZWNv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[78-81]</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&lt;EndNote&gt;&lt;Cite&gt;&lt;Author&gt;Hesslink&lt;/Author&gt;&lt;Year&gt;1992&lt;/Year&gt;&lt;RecNum&gt;320&lt;/RecNum&gt;&lt;DisplayText&gt;[82]&lt;/DisplayText&gt;&lt;record&gt;&lt;rec-number&gt;320&lt;/rec-number&gt;&lt;foreign-keys&gt;&lt;key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FE7C44">
        <w:rPr>
          <w:rFonts w:ascii="Times New Roman" w:hAnsi="Times New Roman" w:cs="Times New Roman"/>
          <w:noProof/>
        </w:rPr>
        <w:t>[82]</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&lt;EndNote&gt;&lt;Cite&gt;&lt;Author&gt;Osiba&lt;/Author&gt;&lt;Year&gt;1957&lt;/Year&gt;&lt;RecNum&gt;312&lt;/RecNum&gt;&lt;DisplayText&gt;[83]&lt;/DisplayText&gt;&lt;record&gt;&lt;rec-number&gt;312&lt;/rec-number&gt;&lt;foreign-keys&gt;&lt;key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FE7C44">
        <w:rPr>
          <w:rFonts w:ascii="Times New Roman" w:hAnsi="Times New Roman" w:cs="Times New Roman"/>
          <w:noProof/>
        </w:rPr>
        <w:t>[83]</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&lt;EndNote&gt;&lt;Cite&gt;&lt;Author&gt;Jackson&lt;/Author&gt;&lt;Year&gt;1982&lt;/Year&gt;&lt;RecNum&gt;315&lt;/RecNum&gt;&lt;DisplayText&gt;[84]&lt;/DisplayText&gt;&lt;record&gt;&lt;rec-number&gt;315&lt;/rec-number&gt;&lt;foreign-keys&gt;&lt;key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FE7C44">
        <w:rPr>
          <w:rFonts w:ascii="Times New Roman" w:hAnsi="Times New Roman" w:cs="Times New Roman"/>
          <w:noProof/>
        </w:rPr>
        <w:t>[84]</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Y051bT4zMDI8L1JlY051bT48RGlzcGxheVRleHQ+WzgyLCA4NS04N108L0Rpc3BsYXlUZXh0Pjxy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PEVuZE5vdGU+PENpdGU+PEF1dGhvcj5Hcm9zczwvQXV0aG9yPjxZZWFyPjE5NTM8L1llYXI+PFJl
Y051bT4zMDI8L1JlY051bT48RGlzcGxheVRleHQ+WzgyLCA4NS04N108L0Rpc3BsYXlUZXh0Pjxy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FE7C44">
        <w:rPr>
          <w:rFonts w:ascii="Times New Roman" w:hAnsi="Times New Roman" w:cs="Times New Roman"/>
          <w:noProof/>
        </w:rPr>
        <w:t>[82, 85-87]</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&lt;EndNote&gt;&lt;Cite&gt;&lt;Author&gt;Ridgway&lt;/Author&gt;&lt;Year&gt;1974&lt;/Year&gt;&lt;RecNum&gt;313&lt;/RecNum&gt;&lt;DisplayText&gt;[88]&lt;/DisplayText&gt;&lt;record&gt;&lt;rec-number&gt;313&lt;/rec-number&gt;&lt;foreign-keys&gt;&lt;key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FE7C44">
        <w:rPr>
          <w:rFonts w:ascii="Times New Roman" w:hAnsi="Times New Roman" w:cs="Times New Roman"/>
          <w:noProof/>
        </w:rPr>
        <w:t>[88]</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 xml:space="preserve">can be directly estimated from the secretion as implemented in </w:t>
      </w:r>
      <w:proofErr w:type="spellStart"/>
      <w:r w:rsidR="00C63181">
        <w:rPr>
          <w:rFonts w:ascii="Times New Roman" w:hAnsi="Times New Roman" w:cs="Times New Roman"/>
        </w:rPr>
        <w:t>FigX</w:t>
      </w:r>
      <w:proofErr w:type="spellEnd"/>
      <w:r w:rsidR="007940BB">
        <w:rPr>
          <w:rFonts w:ascii="Times New Roman" w:hAnsi="Times New Roman" w:cs="Times New Roman"/>
        </w:rPr>
        <w:t>.</w:t>
      </w:r>
    </w:p>
    <w:p w:rsidR="00C63181" w:rsidRDefault="00C63181" w:rsidP="00BD00BE">
      <w:pPr>
        <w:rPr>
          <w:rFonts w:ascii="Times New Roman" w:hAnsi="Times New Roman" w:cs="Times New Roman"/>
        </w:rPr>
      </w:pPr>
      <w:r>
        <w:rPr>
          <w:rFonts w:ascii="Times New Roman" w:hAnsi="Times New Roman" w:cs="Times New Roman"/>
          <w:noProof/>
          <w:lang w:val="cs-CZ"/>
        </w:rPr>
        <w:lastRenderedPageBreak/>
        <w:drawing>
          <wp:inline distT="0" distB="0" distL="0" distR="0">
            <wp:extent cx="5337175" cy="191008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SH.png"/>
                    <pic:cNvPicPr/>
                  </pic:nvPicPr>
                  <pic:blipFill>
                    <a:blip r:embed="rId50">
                      <a:extLst>
                        <a:ext uri="{28A0092B-C50C-407E-A947-70E740481C1C}">
                          <a14:useLocalDpi xmlns:a14="http://schemas.microsoft.com/office/drawing/2010/main" val="0"/>
                        </a:ext>
                      </a:extLst>
                    </a:blip>
                    <a:stretch>
                      <a:fillRect/>
                    </a:stretch>
                  </pic:blipFill>
                  <pic:spPr>
                    <a:xfrm>
                      <a:off x="0" y="0"/>
                      <a:ext cx="5337175" cy="1910080"/>
                    </a:xfrm>
                    <a:prstGeom prst="rect">
                      <a:avLst/>
                    </a:prstGeom>
                  </pic:spPr>
                </pic:pic>
              </a:graphicData>
            </a:graphic>
          </wp:inline>
        </w:drawing>
      </w:r>
    </w:p>
    <w:p w:rsidR="003362FC" w:rsidRPr="003A5773" w:rsidRDefault="003362FC" w:rsidP="003362FC">
      <w:pPr>
        <w:rPr>
          <w:rFonts w:ascii="Times New Roman" w:hAnsi="Times New Roman" w:cs="Times New Roman"/>
        </w:rPr>
      </w:pPr>
    </w:p>
    <w:p w:rsidR="003362FC" w:rsidRPr="003A5773" w:rsidRDefault="003362FC" w:rsidP="003362FC">
      <w:pPr>
        <w:jc w:val="center"/>
        <w:rPr>
          <w:rFonts w:ascii="Times New Roman" w:hAnsi="Times New Roman" w:cs="Times New Roman"/>
        </w:rPr>
      </w:pPr>
    </w:p>
    <w:p w:rsidR="003362FC" w:rsidRPr="003A5773" w:rsidRDefault="003362FC" w:rsidP="003362FC">
      <w:pPr>
        <w:rPr>
          <w:rFonts w:ascii="Times New Roman" w:hAnsi="Times New Roman" w:cs="Times New Roman"/>
        </w:rPr>
      </w:pPr>
    </w:p>
    <w:p w:rsidR="003362FC" w:rsidRDefault="003362FC" w:rsidP="003362FC">
      <w:pPr>
        <w:pStyle w:val="Nadpis2"/>
        <w:rPr>
          <w:rStyle w:val="Znaknadpisu1"/>
          <w:rFonts w:ascii="Times New Roman" w:hAnsi="Times New Roman" w:cs="Times New Roman"/>
        </w:rPr>
      </w:pPr>
      <w:bookmarkStart w:id="44" w:name="_Toc406801059"/>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44"/>
    </w:p>
    <w:p w:rsidR="00A42A08" w:rsidRPr="003A5773" w:rsidRDefault="00A42A08" w:rsidP="00A42A08">
      <w:pPr>
        <w:pStyle w:val="Nadpis3"/>
        <w:numPr>
          <w:ilvl w:val="0"/>
          <w:numId w:val="0"/>
        </w:numPr>
        <w:ind w:left="720"/>
        <w:rPr>
          <w:rFonts w:ascii="Times New Roman" w:hAnsi="Times New Roman" w:cs="Times New Roman"/>
        </w:rPr>
      </w:pPr>
      <w:bookmarkStart w:id="45" w:name="_Toc406801060"/>
      <w:r w:rsidRPr="003A5773">
        <w:rPr>
          <w:rFonts w:ascii="Times New Roman" w:hAnsi="Times New Roman" w:cs="Times New Roman"/>
        </w:rPr>
        <w:t>Acid-base</w:t>
      </w:r>
      <w:bookmarkEnd w:id="45"/>
    </w:p>
    <w:p w:rsidR="00A42A08" w:rsidRDefault="00A42A08" w:rsidP="00A42A08">
      <w:pPr>
        <w:rPr>
          <w:rFonts w:ascii="Times New Roman" w:hAnsi="Times New Roman" w:cs="Times New Roman"/>
        </w:rPr>
      </w:pPr>
      <w:r w:rsidRPr="003A5773">
        <w:rPr>
          <w:rFonts w:ascii="Times New Roman" w:hAnsi="Times New Roman" w:cs="Times New Roman"/>
        </w:rPr>
        <w:t xml:space="preserve">The blood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In plasma is calculated summary charge concentration for strong ions, which do not significantly change their charge at pH from 5 to 9. This is called strong ion difference </w:t>
      </w:r>
      <w:r>
        <w:rPr>
          <w:rFonts w:ascii="Times New Roman" w:hAnsi="Times New Roman" w:cs="Times New Roman"/>
        </w:rPr>
        <w:t>(</w:t>
      </w:r>
      <w:r w:rsidRPr="003A5773">
        <w:rPr>
          <w:rFonts w:ascii="Times New Roman" w:hAnsi="Times New Roman" w:cs="Times New Roman"/>
        </w:rPr>
        <w:t>SID</w:t>
      </w:r>
      <w:r>
        <w:rPr>
          <w:rFonts w:ascii="Times New Roman" w:hAnsi="Times New Roman" w:cs="Times New Roman"/>
        </w:rPr>
        <w:t>)</w:t>
      </w:r>
      <w:r w:rsidRPr="003A5773">
        <w:rPr>
          <w:rFonts w:ascii="Times New Roman" w:hAnsi="Times New Roman" w:cs="Times New Roman"/>
        </w:rPr>
        <w:t>. From acid-base buffers (weak ions) is also calculated the 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(N</w:t>
      </w:r>
      <w:r w:rsidRPr="003A5773">
        <w:rPr>
          <w:rFonts w:ascii="Times New Roman" w:hAnsi="Times New Roman" w:cs="Times New Roman"/>
        </w:rPr>
        <w:t>SID</w:t>
      </w:r>
      <w:r>
        <w:rPr>
          <w:rFonts w:ascii="Times New Roman" w:hAnsi="Times New Roman" w:cs="Times New Roman"/>
        </w:rPr>
        <w:t>), where the normal conditions defined as plasma pH=7.4,</w:t>
      </w:r>
      <w:r w:rsidRPr="003A5773">
        <w:rPr>
          <w:rFonts w:ascii="Times New Roman" w:hAnsi="Times New Roman" w:cs="Times New Roman"/>
        </w:rPr>
        <w:t xml:space="preserve"> full oxygen saturation</w:t>
      </w:r>
      <w:r>
        <w:rPr>
          <w:rFonts w:ascii="Times New Roman" w:hAnsi="Times New Roman" w:cs="Times New Roman"/>
        </w:rPr>
        <w:t>, CO2 partial pressure of 40mmHg and temperature of 37</w:t>
      </w:r>
      <w:r>
        <w:rPr>
          <w:rFonts w:ascii="Times New Roman" w:hAnsi="Times New Roman" w:cs="Times New Roman"/>
          <w:lang w:val="cs-CZ"/>
        </w:rPr>
        <w:t>°C</w:t>
      </w:r>
      <w:r>
        <w:rPr>
          <w:rFonts w:ascii="Times New Roman" w:hAnsi="Times New Roman" w:cs="Times New Roman"/>
        </w:rPr>
        <w:t xml:space="preserve">. Both SID and NSID can be calculated in plasma (suffix P) and inside erythrocytes (suffix E). The titration of one liter of blood to reach the normal conditions will use the amount of strong acid equal to </w:t>
      </w:r>
      <w:proofErr w:type="spellStart"/>
      <w:r>
        <w:rPr>
          <w:rFonts w:ascii="Times New Roman" w:hAnsi="Times New Roman" w:cs="Times New Roman"/>
        </w:rPr>
        <w:t>Hct</w:t>
      </w:r>
      <w:proofErr w:type="spellEnd"/>
      <w:r>
        <w:rPr>
          <w:rFonts w:ascii="Times New Roman" w:hAnsi="Times New Roman" w:cs="Times New Roman"/>
        </w:rPr>
        <w:t>*(SIDE-NSIDE</w:t>
      </w:r>
      <w:proofErr w:type="gramStart"/>
      <w:r>
        <w:rPr>
          <w:rFonts w:ascii="Times New Roman" w:hAnsi="Times New Roman" w:cs="Times New Roman"/>
        </w:rPr>
        <w:t>)+</w:t>
      </w:r>
      <w:proofErr w:type="gramEnd"/>
      <w:r>
        <w:rPr>
          <w:rFonts w:ascii="Times New Roman" w:hAnsi="Times New Roman" w:cs="Times New Roman"/>
        </w:rPr>
        <w:t xml:space="preserve">(1-Hct)*(SIDP-NSIDP). This measurable amount of titrant can be called also </w:t>
      </w:r>
      <w:r w:rsidRPr="003A5773">
        <w:rPr>
          <w:rFonts w:ascii="Times New Roman" w:hAnsi="Times New Roman" w:cs="Times New Roman"/>
        </w:rPr>
        <w:t>base excess of oxygenated blood (</w:t>
      </w:r>
      <w:proofErr w:type="spellStart"/>
      <w:r w:rsidRPr="003A5773">
        <w:rPr>
          <w:rFonts w:ascii="Times New Roman" w:hAnsi="Times New Roman" w:cs="Times New Roman"/>
        </w:rPr>
        <w:t>BEox</w:t>
      </w:r>
      <w:proofErr w:type="spellEnd"/>
      <w:r w:rsidRPr="003A5773">
        <w:rPr>
          <w:rFonts w:ascii="Times New Roman" w:hAnsi="Times New Roman" w:cs="Times New Roman"/>
        </w:rPr>
        <w:t xml:space="preserve">) </w:t>
      </w:r>
      <w:r>
        <w:rPr>
          <w:rFonts w:ascii="Times New Roman" w:hAnsi="Times New Roman" w:cs="Times New Roman"/>
        </w:rPr>
        <w:t>or</w:t>
      </w:r>
      <w:r w:rsidRPr="003A5773">
        <w:rPr>
          <w:rFonts w:ascii="Times New Roman" w:hAnsi="Times New Roman" w:cs="Times New Roman"/>
        </w:rPr>
        <w:t xml:space="preserve"> as negative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r>
        <w:rPr>
          <w:rFonts w:ascii="Times New Roman" w:hAnsi="Times New Roman" w:cs="Times New Roman"/>
        </w:rPr>
        <w:t>-</w:t>
      </w:r>
      <w:proofErr w:type="spellStart"/>
      <w:r w:rsidRPr="003A5773">
        <w:rPr>
          <w:rFonts w:ascii="Times New Roman" w:hAnsi="Times New Roman" w:cs="Times New Roman"/>
        </w:rPr>
        <w:t>cTHox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p>
    <w:p w:rsidR="00A42A08" w:rsidRDefault="001772ED" w:rsidP="00A42A08">
      <w:pPr>
        <w:rPr>
          <w:rFonts w:ascii="Times New Roman" w:hAnsi="Times New Roman" w:cs="Times New Roman"/>
        </w:rPr>
      </w:pPr>
      <w:r>
        <w:rPr>
          <w:rFonts w:ascii="Times New Roman" w:hAnsi="Times New Roman" w:cs="Times New Roman"/>
        </w:rPr>
        <w:t>Using charges of strong electrolytes on SID</w:t>
      </w:r>
      <w:r w:rsidR="00A42A08">
        <w:rPr>
          <w:rFonts w:ascii="Times New Roman" w:hAnsi="Times New Roman" w:cs="Times New Roman"/>
        </w:rPr>
        <w:t xml:space="preserve"> side</w:t>
      </w:r>
      <w:r>
        <w:rPr>
          <w:rFonts w:ascii="Times New Roman" w:hAnsi="Times New Roman" w:cs="Times New Roman"/>
        </w:rPr>
        <w:t xml:space="preserve"> and charges of weak ions on NSID side of </w:t>
      </w:r>
      <w:proofErr w:type="spellStart"/>
      <w:r>
        <w:rPr>
          <w:rFonts w:ascii="Times New Roman" w:hAnsi="Times New Roman" w:cs="Times New Roman"/>
        </w:rPr>
        <w:t>electroneutrality</w:t>
      </w:r>
      <w:proofErr w:type="spellEnd"/>
      <w:r>
        <w:rPr>
          <w:rFonts w:ascii="Times New Roman" w:hAnsi="Times New Roman" w:cs="Times New Roman"/>
        </w:rPr>
        <w:t xml:space="preserve"> equation joins the acid-</w:t>
      </w:r>
      <w:proofErr w:type="spellStart"/>
      <w:r>
        <w:rPr>
          <w:rFonts w:ascii="Times New Roman" w:hAnsi="Times New Roman" w:cs="Times New Roman"/>
        </w:rPr>
        <w:t>base</w:t>
      </w:r>
      <w:proofErr w:type="spellEnd"/>
      <w:r>
        <w:rPr>
          <w:rFonts w:ascii="Times New Roman" w:hAnsi="Times New Roman" w:cs="Times New Roman"/>
        </w:rPr>
        <w:t xml:space="preserve"> </w:t>
      </w:r>
      <w:proofErr w:type="spellStart"/>
      <w:r>
        <w:rPr>
          <w:rFonts w:ascii="Times New Roman" w:hAnsi="Times New Roman" w:cs="Times New Roman"/>
        </w:rPr>
        <w:t>submodel</w:t>
      </w:r>
      <w:proofErr w:type="spellEnd"/>
      <w:r>
        <w:rPr>
          <w:rFonts w:ascii="Times New Roman" w:hAnsi="Times New Roman" w:cs="Times New Roman"/>
        </w:rPr>
        <w:t xml:space="preserve"> equilibrium with all charged substances. </w:t>
      </w:r>
    </w:p>
    <w:p w:rsidR="00171967" w:rsidRPr="003A5773" w:rsidRDefault="00171967" w:rsidP="00A42A08">
      <w:pPr>
        <w:rPr>
          <w:rFonts w:ascii="Times New Roman" w:hAnsi="Times New Roman" w:cs="Times New Roman"/>
        </w:rPr>
      </w:pPr>
      <w:r>
        <w:rPr>
          <w:rFonts w:ascii="Times New Roman" w:hAnsi="Times New Roman" w:cs="Times New Roman"/>
        </w:rPr>
        <w:t xml:space="preserve">The typical SIDP and NSIDP is 40 </w:t>
      </w:r>
      <w:proofErr w:type="spellStart"/>
      <w:r>
        <w:rPr>
          <w:rFonts w:ascii="Times New Roman" w:hAnsi="Times New Roman" w:cs="Times New Roman"/>
        </w:rPr>
        <w:t>meq</w:t>
      </w:r>
      <w:proofErr w:type="spellEnd"/>
      <w:r>
        <w:rPr>
          <w:rFonts w:ascii="Times New Roman" w:hAnsi="Times New Roman" w:cs="Times New Roman"/>
        </w:rPr>
        <w:t xml:space="preserve">/l and typical SIDE and NSIDE is 30 </w:t>
      </w:r>
      <w:proofErr w:type="spellStart"/>
      <w:r>
        <w:rPr>
          <w:rFonts w:ascii="Times New Roman" w:hAnsi="Times New Roman" w:cs="Times New Roman"/>
        </w:rPr>
        <w:t>meq</w:t>
      </w:r>
      <w:proofErr w:type="spellEnd"/>
      <w:r>
        <w:rPr>
          <w:rFonts w:ascii="Times New Roman" w:hAnsi="Times New Roman" w:cs="Times New Roman"/>
        </w:rPr>
        <w:t xml:space="preserve">/l. The typical SIDP is composed with Na (145), </w:t>
      </w:r>
      <w:proofErr w:type="gramStart"/>
      <w:r>
        <w:rPr>
          <w:rFonts w:ascii="Times New Roman" w:hAnsi="Times New Roman" w:cs="Times New Roman"/>
        </w:rPr>
        <w:t>K(</w:t>
      </w:r>
      <w:proofErr w:type="gramEnd"/>
      <w:r>
        <w:rPr>
          <w:rFonts w:ascii="Times New Roman" w:hAnsi="Times New Roman" w:cs="Times New Roman"/>
        </w:rPr>
        <w:t>4), Cl (104), SO2(2mmol/l), Lactate(1) and the typical NSIDP is composed with bicarbonate (24.5), albumin(12.5</w:t>
      </w:r>
      <w:r w:rsidR="008E24D5">
        <w:rPr>
          <w:rFonts w:ascii="Times New Roman" w:hAnsi="Times New Roman" w:cs="Times New Roman"/>
        </w:rPr>
        <w:t>meq/l</w:t>
      </w:r>
      <w:r>
        <w:rPr>
          <w:rFonts w:ascii="Times New Roman" w:hAnsi="Times New Roman" w:cs="Times New Roman"/>
        </w:rPr>
        <w:t xml:space="preserve">), phosphates() and </w:t>
      </w:r>
      <w:proofErr w:type="spellStart"/>
      <w:r>
        <w:rPr>
          <w:rFonts w:ascii="Times New Roman" w:hAnsi="Times New Roman" w:cs="Times New Roman"/>
        </w:rPr>
        <w:t>globilins</w:t>
      </w:r>
      <w:proofErr w:type="spellEnd"/>
      <w:r>
        <w:rPr>
          <w:rFonts w:ascii="Times New Roman" w:hAnsi="Times New Roman" w:cs="Times New Roman"/>
        </w:rPr>
        <w:t xml:space="preserve">(). In erythrocytes the SIDE is composed with </w:t>
      </w:r>
      <w:proofErr w:type="gramStart"/>
      <w:r>
        <w:rPr>
          <w:rFonts w:ascii="Times New Roman" w:hAnsi="Times New Roman" w:cs="Times New Roman"/>
        </w:rPr>
        <w:t>K(</w:t>
      </w:r>
      <w:proofErr w:type="gramEnd"/>
      <w:r>
        <w:rPr>
          <w:rFonts w:ascii="Times New Roman" w:hAnsi="Times New Roman" w:cs="Times New Roman"/>
        </w:rPr>
        <w:t>102), Na(7.5), Mg(2mmol/l), Cl(68), SO2(1)</w:t>
      </w:r>
      <w:r w:rsidR="008E24D5">
        <w:rPr>
          <w:rFonts w:ascii="Times New Roman" w:hAnsi="Times New Roman" w:cs="Times New Roman"/>
        </w:rPr>
        <w:t xml:space="preserve"> and lactate (). </w:t>
      </w:r>
      <w:r>
        <w:rPr>
          <w:rFonts w:ascii="Times New Roman" w:hAnsi="Times New Roman" w:cs="Times New Roman"/>
        </w:rPr>
        <w:t xml:space="preserve"> </w:t>
      </w:r>
      <w:r w:rsidR="008E24D5">
        <w:rPr>
          <w:rFonts w:ascii="Times New Roman" w:hAnsi="Times New Roman" w:cs="Times New Roman"/>
        </w:rPr>
        <w:t>The</w:t>
      </w:r>
      <w:r>
        <w:rPr>
          <w:rFonts w:ascii="Times New Roman" w:hAnsi="Times New Roman" w:cs="Times New Roman"/>
        </w:rPr>
        <w:t xml:space="preserve"> NSIDE is composed with bicarbonate(</w:t>
      </w:r>
      <w:r w:rsidR="00953AA1">
        <w:rPr>
          <w:rFonts w:ascii="Times New Roman" w:hAnsi="Times New Roman" w:cs="Times New Roman"/>
        </w:rPr>
        <w:t>1</w:t>
      </w:r>
      <w:r>
        <w:rPr>
          <w:rFonts w:ascii="Times New Roman" w:hAnsi="Times New Roman" w:cs="Times New Roman"/>
        </w:rPr>
        <w:t>5), hemoglobin (21mmol/l), 2,3-DPG(5mmol/l)</w:t>
      </w:r>
      <w:r w:rsidR="008E24D5">
        <w:rPr>
          <w:rFonts w:ascii="Times New Roman" w:hAnsi="Times New Roman" w:cs="Times New Roman"/>
        </w:rPr>
        <w:t>, ATP(1.3mmol/l), ADP(0.2mmol/l), phosphates(). Other electrolytes and buffers are neglected because of their small concentration and/or small charge.</w:t>
      </w:r>
    </w:p>
    <w:p w:rsidR="00A42A08" w:rsidRPr="003A5773" w:rsidRDefault="00A42A08" w:rsidP="00A42A08">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1FA61A6D" wp14:editId="42508E7B">
            <wp:extent cx="5760720" cy="5561965"/>
            <wp:effectExtent l="0" t="0" r="0" b="63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idBase.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A42A08" w:rsidRPr="003A5773" w:rsidRDefault="00A42A08" w:rsidP="00A42A08">
      <w:pPr>
        <w:rPr>
          <w:rFonts w:ascii="Times New Roman" w:hAnsi="Times New Roman" w:cs="Times New Roman"/>
        </w:rPr>
      </w:pPr>
      <w:proofErr w:type="spellStart"/>
      <w:r w:rsidRPr="003A5773">
        <w:rPr>
          <w:rFonts w:ascii="Times New Roman" w:hAnsi="Times New Roman" w:cs="Times New Roman"/>
        </w:rPr>
        <w:t>NormalSID</w:t>
      </w:r>
      <w:proofErr w:type="spellEnd"/>
      <w:r w:rsidRPr="003A5773">
        <w:rPr>
          <w:rFonts w:ascii="Times New Roman" w:hAnsi="Times New Roman" w:cs="Times New Roman"/>
        </w:rPr>
        <w:t xml:space="preserve"> is calculated from plasma and erythrocytes weak ions…</w:t>
      </w:r>
    </w:p>
    <w:p w:rsidR="00A42A08" w:rsidRPr="003A5773" w:rsidRDefault="00A42A08" w:rsidP="00A42A08">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2776D815" wp14:editId="154C577A">
            <wp:extent cx="5760720" cy="5561965"/>
            <wp:effectExtent l="0" t="0" r="0" b="63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SID.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A42A08" w:rsidRPr="003A5773" w:rsidRDefault="00A42A08" w:rsidP="00A42A08">
      <w:pPr>
        <w:rPr>
          <w:rFonts w:ascii="Times New Roman" w:hAnsi="Times New Roman" w:cs="Times New Roman"/>
        </w:rPr>
      </w:pPr>
    </w:p>
    <w:p w:rsidR="00A42A08" w:rsidRPr="003A5773" w:rsidRDefault="00A42A08" w:rsidP="00A42A08">
      <w:pPr>
        <w:rPr>
          <w:rFonts w:ascii="Times New Roman" w:hAnsi="Times New Roman" w:cs="Times New Roman"/>
        </w:rPr>
      </w:pPr>
    </w:p>
    <w:p w:rsidR="00A42A08" w:rsidRPr="003A5773" w:rsidRDefault="00A42A08" w:rsidP="00A42A08">
      <w:pPr>
        <w:rPr>
          <w:rFonts w:ascii="Times New Roman" w:hAnsi="Times New Roman" w:cs="Times New Roman"/>
        </w:rPr>
      </w:pPr>
      <w:r w:rsidRPr="003A5773">
        <w:rPr>
          <w:rFonts w:ascii="Times New Roman" w:hAnsi="Times New Roman" w:cs="Times New Roman"/>
        </w:rPr>
        <w:t xml:space="preserve">Intracellular pH is calculated only from intracellular </w:t>
      </w:r>
      <w:proofErr w:type="gramStart"/>
      <w:r w:rsidRPr="003A5773">
        <w:rPr>
          <w:rFonts w:ascii="Times New Roman" w:hAnsi="Times New Roman" w:cs="Times New Roman"/>
        </w:rPr>
        <w:t>potassium(</w:t>
      </w:r>
      <w:proofErr w:type="gramEnd"/>
      <w:r w:rsidRPr="003A5773">
        <w:rPr>
          <w:rFonts w:ascii="Times New Roman" w:hAnsi="Times New Roman" w:cs="Times New Roman"/>
        </w:rPr>
        <w:t xml:space="preserve">151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bicarbonate(17-23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buffers(22-28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lactate(1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Other </w:t>
      </w:r>
      <w:proofErr w:type="spellStart"/>
      <w:r w:rsidRPr="003A5773">
        <w:rPr>
          <w:rFonts w:ascii="Times New Roman" w:hAnsi="Times New Roman" w:cs="Times New Roman"/>
        </w:rPr>
        <w:t>cations</w:t>
      </w:r>
      <w:proofErr w:type="spellEnd"/>
      <w:r w:rsidRPr="003A5773">
        <w:rPr>
          <w:rFonts w:ascii="Times New Roman" w:hAnsi="Times New Roman" w:cs="Times New Roman"/>
        </w:rPr>
        <w:t xml:space="preserve"> (12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anions (117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are assumed as constant. From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can be calculated the current amount of bicarbonate as non-bicarbonate ions difference. And because the carbon dioxide partial pressure is also known, the acidity can be expressed from </w:t>
      </w:r>
      <w:proofErr w:type="spellStart"/>
      <w:r w:rsidRPr="003A5773">
        <w:rPr>
          <w:rFonts w:ascii="Times New Roman" w:hAnsi="Times New Roman" w:cs="Times New Roman"/>
        </w:rPr>
        <w:t>Hendersom-Hasselbalch</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EqX</w:t>
      </w:r>
      <w:proofErr w:type="spellEnd"/>
      <w:r w:rsidRPr="003A5773">
        <w:rPr>
          <w:rFonts w:ascii="Times New Roman" w:hAnsi="Times New Roman" w:cs="Times New Roman"/>
        </w:rPr>
        <w:t>.</w:t>
      </w:r>
    </w:p>
    <w:p w:rsidR="00A42A08" w:rsidRPr="003A5773" w:rsidRDefault="009531BB" w:rsidP="00A42A08">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r>
                <w:rPr>
                  <w:rFonts w:ascii="Cambria Math" w:hAnsi="Cambria Math" w:cs="Times New Roman"/>
                </w:rPr>
                <m: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pH-pK</m:t>
              </m:r>
            </m:sup>
          </m:sSup>
        </m:oMath>
      </m:oMathPara>
    </w:p>
    <w:p w:rsidR="00A42A08" w:rsidRPr="003A5773" w:rsidRDefault="00A42A08" w:rsidP="00A42A08">
      <w:pPr>
        <w:jc w:val="center"/>
        <w:rPr>
          <w:rFonts w:ascii="Times New Roman" w:hAnsi="Times New Roman" w:cs="Times New Roman"/>
        </w:rPr>
      </w:pPr>
      <w:proofErr w:type="gramStart"/>
      <w:r w:rsidRPr="003A5773">
        <w:rPr>
          <w:rFonts w:ascii="Times New Roman" w:hAnsi="Times New Roman" w:cs="Times New Roman"/>
        </w:rPr>
        <w:t>pH=</w:t>
      </w:r>
      <w:proofErr w:type="gramEnd"/>
      <w:r w:rsidRPr="003A5773">
        <w:rPr>
          <w:rFonts w:ascii="Times New Roman" w:hAnsi="Times New Roman" w:cs="Times New Roman"/>
        </w:rPr>
        <w:t>7.2, pCO2 = 45mmHg – 60 mmHg:</w:t>
      </w:r>
    </w:p>
    <w:p w:rsidR="00A42A08" w:rsidRPr="003A5773" w:rsidRDefault="00A42A08" w:rsidP="00A42A08">
      <w:pPr>
        <w:jc w:val="center"/>
        <w:rPr>
          <w:rFonts w:ascii="Times New Roman" w:hAnsi="Times New Roman" w:cs="Times New Roman"/>
        </w:rPr>
      </w:pPr>
      <w:r w:rsidRPr="003A5773">
        <w:rPr>
          <w:rFonts w:ascii="Times New Roman" w:hAnsi="Times New Roman" w:cs="Times New Roman"/>
        </w:rPr>
        <w:t>HCO3=0.23*(45*101.325/760)*10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7.2-6.1)=0.386*pCO2=17</w:t>
      </w:r>
    </w:p>
    <w:p w:rsidR="00A42A08" w:rsidRPr="003A5773" w:rsidRDefault="00A42A08" w:rsidP="00A42A08">
      <w:pPr>
        <w:rPr>
          <w:rFonts w:ascii="Times New Roman" w:hAnsi="Times New Roman" w:cs="Times New Roman"/>
        </w:rPr>
      </w:pPr>
      <w:r w:rsidRPr="003A5773">
        <w:rPr>
          <w:rFonts w:ascii="Times New Roman" w:hAnsi="Times New Roman" w:cs="Times New Roman"/>
        </w:rPr>
        <w:t>HCO3=0.23*(60*101.325/760)*10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7.2-6.1)=23</w:t>
      </w:r>
    </w:p>
    <w:p w:rsidR="00A42A08" w:rsidRPr="00A42A08" w:rsidRDefault="00A42A08" w:rsidP="00A42A08"/>
    <w:p w:rsidR="003362FC" w:rsidRPr="003A5773" w:rsidRDefault="003362FC" w:rsidP="003362FC">
      <w:pPr>
        <w:pStyle w:val="Nadpis2"/>
        <w:rPr>
          <w:rStyle w:val="Znaknadpisu1"/>
          <w:rFonts w:ascii="Times New Roman" w:hAnsi="Times New Roman" w:cs="Times New Roman"/>
        </w:rPr>
      </w:pPr>
      <w:bookmarkStart w:id="46" w:name="_Toc406801061"/>
      <w:r w:rsidRPr="003A5773">
        <w:rPr>
          <w:rStyle w:val="Znaknadpisu1"/>
          <w:rFonts w:ascii="Times New Roman" w:hAnsi="Times New Roman" w:cs="Times New Roman"/>
        </w:rPr>
        <w:t>Gases</w:t>
      </w:r>
      <w:bookmarkEnd w:id="46"/>
      <w:r w:rsidRPr="003A5773">
        <w:rPr>
          <w:rStyle w:val="Znaknadpisu1"/>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To support metabolism of each cell there must be delivered oxygen. And 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In tissue microcirculation is blood delivered so close to cells that no other active delivery is needed and only diffusion take place here.</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73F4207F" wp14:editId="778FABA2">
            <wp:extent cx="5760720" cy="268986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es.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760720" cy="2689860"/>
                    </a:xfrm>
                    <a:prstGeom prst="rect">
                      <a:avLst/>
                    </a:prstGeom>
                  </pic:spPr>
                </pic:pic>
              </a:graphicData>
            </a:graphic>
          </wp:inline>
        </w:drawing>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3A5773" w:rsidRDefault="003362FC" w:rsidP="003362FC">
      <w:pPr>
        <w:pStyle w:val="Nadpis3"/>
        <w:numPr>
          <w:ilvl w:val="0"/>
          <w:numId w:val="0"/>
        </w:numPr>
        <w:ind w:left="720"/>
        <w:rPr>
          <w:rFonts w:ascii="Times New Roman" w:hAnsi="Times New Roman" w:cs="Times New Roman"/>
        </w:rPr>
      </w:pPr>
      <w:bookmarkStart w:id="47" w:name="_Toc406801062"/>
      <w:r w:rsidRPr="003A5773">
        <w:rPr>
          <w:rFonts w:ascii="Times New Roman" w:hAnsi="Times New Roman" w:cs="Times New Roman"/>
        </w:rPr>
        <w:t>Ventilation</w:t>
      </w:r>
      <w:bookmarkEnd w:id="47"/>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(typical 11 per minute) and normalized respiratory center motoric nerve activity.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From the lungs properties are then calculated current tidal volume (450 ml at body conditions -  temperature of 37°C and 100% humidity) and current dead space volume (150ml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5DB85DA9" wp14:editId="04EE0752">
            <wp:extent cx="5760720" cy="4091940"/>
            <wp:effectExtent l="0" t="0" r="0" b="381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ilation.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760720" cy="409194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48" w:name="_Toc406801063"/>
      <w:r w:rsidRPr="003A5773">
        <w:rPr>
          <w:rFonts w:ascii="Times New Roman" w:hAnsi="Times New Roman" w:cs="Times New Roman"/>
        </w:rPr>
        <w:t>Oxygen</w:t>
      </w:r>
      <w:bookmarkEnd w:id="48"/>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Eq1, where P is partial pressure, R is gas constant and T is temperature in Kelvins. For example in 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(273.15 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while in 40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R∙T</m:t>
              </m:r>
            </m:den>
          </m:f>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 where also take place the body temperature.  </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3A9B8FFC" wp14:editId="7CEF7D0D">
            <wp:extent cx="5760720" cy="497332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xygen.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5760720" cy="497332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49" w:name="_Toc406801064"/>
      <w:r w:rsidRPr="003A5773">
        <w:rPr>
          <w:rFonts w:ascii="Times New Roman" w:hAnsi="Times New Roman" w:cs="Times New Roman"/>
        </w:rPr>
        <w:t>Carbon dioxide</w:t>
      </w:r>
      <w:bookmarkEnd w:id="49"/>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Production 200ml/min (STP)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&lt;EndNote&gt;&lt;Cite&gt;&lt;Author&gt;Arthurs&lt;/Author&gt;&lt;Year&gt;2005&lt;/Year&gt;&lt;RecNum&gt;110&lt;/RecNum&gt;&lt;DisplayText&gt;[89]&lt;/DisplayText&gt;&lt;record&gt;&lt;rec-number&gt;110&lt;/rec-number&gt;&lt;foreign-keys&gt;&lt;key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[89]</w:t>
      </w:r>
      <w:r w:rsidRPr="003A5773">
        <w:rPr>
          <w:rFonts w:ascii="Times New Roman" w:hAnsi="Times New Roman" w:cs="Times New Roman"/>
        </w:rPr>
        <w:fldChar w:fldCharType="end"/>
      </w:r>
      <w:r w:rsidRPr="003A5773">
        <w:rPr>
          <w:rFonts w:ascii="Times New Roman" w:hAnsi="Times New Roman" w:cs="Times New Roman"/>
        </w:rPr>
        <w:t xml:space="preserve"> = 8.8 </w:t>
      </w:r>
      <w:proofErr w:type="spellStart"/>
      <w:r w:rsidRPr="003A5773">
        <w:rPr>
          <w:rFonts w:ascii="Times New Roman" w:hAnsi="Times New Roman" w:cs="Times New Roman"/>
        </w:rPr>
        <w:t>mmol</w:t>
      </w:r>
      <w:proofErr w:type="spellEnd"/>
      <w:r w:rsidRPr="003A5773">
        <w:rPr>
          <w:rFonts w:ascii="Times New Roman" w:hAnsi="Times New Roman" w:cs="Times New Roman"/>
        </w:rPr>
        <w:t>/min.</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BD00BE">
        <w:tc>
          <w:tcPr>
            <w:tcW w:w="1799" w:type="dxa"/>
          </w:tcPr>
          <w:p w:rsidR="003362FC" w:rsidRPr="003A5773" w:rsidRDefault="003362FC" w:rsidP="00BD00BE">
            <w:pPr>
              <w:rPr>
                <w:rFonts w:ascii="Times New Roman" w:hAnsi="Times New Roman" w:cs="Times New Roman"/>
              </w:rPr>
            </w:pP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Arterial plasma</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Arterial RBC</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Venous plasma</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Venous RBC</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Dissolved CO2</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HCO3</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Carbamino</w:t>
            </w:r>
            <w:proofErr w:type="spellEnd"/>
          </w:p>
        </w:tc>
        <w:tc>
          <w:tcPr>
            <w:tcW w:w="2095"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3.8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Total</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27.6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18.4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pCO2=40mmHg</w:t>
      </w:r>
      <w:proofErr w:type="gramStart"/>
      <w:r w:rsidRPr="003A5773">
        <w:rPr>
          <w:rFonts w:ascii="Times New Roman" w:hAnsi="Times New Roman" w:cs="Times New Roman"/>
        </w:rPr>
        <w:t>,pH</w:t>
      </w:r>
      <w:proofErr w:type="gramEnd"/>
      <w:r w:rsidRPr="003A5773">
        <w:rPr>
          <w:rFonts w:ascii="Times New Roman" w:hAnsi="Times New Roman" w:cs="Times New Roman"/>
        </w:rPr>
        <w:t xml:space="preserve">=7.4,HCO3=24.5 </w:t>
      </w:r>
      <w:proofErr w:type="spellStart"/>
      <w:r w:rsidRPr="003A5773">
        <w:rPr>
          <w:rFonts w:ascii="Times New Roman" w:hAnsi="Times New Roman" w:cs="Times New Roman"/>
        </w:rPr>
        <w:t>mmol</w:t>
      </w:r>
      <w:proofErr w:type="spellEnd"/>
      <w:r w:rsidRPr="003A5773">
        <w:rPr>
          <w:rFonts w:ascii="Times New Roman" w:hAnsi="Times New Roman" w:cs="Times New Roman"/>
        </w:rPr>
        <w:t>/l, aCO2= 0.231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pK</w:t>
      </w:r>
      <w:proofErr w:type="spellEnd"/>
      <w:r w:rsidRPr="003A5773">
        <w:rPr>
          <w:rFonts w:ascii="Times New Roman" w:hAnsi="Times New Roman" w:cs="Times New Roman"/>
        </w:rPr>
        <w:t>=6.1   at 37degC</w:t>
      </w:r>
    </w:p>
    <w:p w:rsidR="00B55736" w:rsidRDefault="003362FC" w:rsidP="00B55736">
      <w:pPr>
        <w:pStyle w:val="Nadpis2"/>
        <w:rPr>
          <w:rStyle w:val="Znaknadpisu1"/>
          <w:rFonts w:ascii="Times New Roman" w:hAnsi="Times New Roman" w:cs="Times New Roman"/>
        </w:rPr>
      </w:pPr>
      <w:bookmarkStart w:id="50" w:name="_Toc406801065"/>
      <w:r w:rsidRPr="003A5773">
        <w:rPr>
          <w:rStyle w:val="Znaknadpisu1"/>
          <w:rFonts w:ascii="Times New Roman" w:hAnsi="Times New Roman" w:cs="Times New Roman"/>
        </w:rPr>
        <w:t>Nutrients and Metabolism</w:t>
      </w:r>
      <w:bookmarkEnd w:id="50"/>
    </w:p>
    <w:p w:rsidR="00E61D74" w:rsidRDefault="00837466" w:rsidP="00E61D74">
      <w:r>
        <w:t>Energy for human body is taken from food. The food is simplified to carbohydrates, proteins and fat. After eating are nutrients absorbed to body extracellular fluid. Nutrients can be also synthetized mostly by liver as gluconeogenesi</w:t>
      </w:r>
      <w:r w:rsidR="00E61D74">
        <w:t xml:space="preserve">s, </w:t>
      </w:r>
      <w:proofErr w:type="spellStart"/>
      <w:r w:rsidR="00E61D74">
        <w:t>ketogenesis</w:t>
      </w:r>
      <w:proofErr w:type="spellEnd"/>
      <w:r w:rsidR="00E61D74">
        <w:t xml:space="preserve"> or </w:t>
      </w:r>
      <w:proofErr w:type="spellStart"/>
      <w:proofErr w:type="gramStart"/>
      <w:r w:rsidR="00E61D74">
        <w:t>lipogenesis</w:t>
      </w:r>
      <w:proofErr w:type="spellEnd"/>
      <w:r w:rsidR="00E61D74">
        <w:t xml:space="preserve"> .</w:t>
      </w:r>
      <w:proofErr w:type="gramEnd"/>
    </w:p>
    <w:p w:rsidR="00E61D74" w:rsidRDefault="00E61D74" w:rsidP="00E61D74">
      <w:proofErr w:type="gramStart"/>
      <w:r>
        <w:t>exercise</w:t>
      </w:r>
      <w:proofErr w:type="gramEnd"/>
      <w:r>
        <w:fldChar w:fldCharType="begin">
          <w:fldData xml:space="preserve">PEVuZE5vdGU+PENpdGU+PEF1dGhvcj5DYXJsc29uPC9BdXRob3I+PFllYXI+MTk3MTwvWWVhcj48
UmVjTnVtPjQ2PC9SZWNOdW0+PERpc3BsYXlUZXh0Pls5MCwgOTFdPC9EaXNwbGF5VGV4dD48cmVj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FE7C44">
        <w:instrText xml:space="preserve"> ADDIN EN.CITE </w:instrText>
      </w:r>
      <w:r w:rsidR="00FE7C44">
        <w:fldChar w:fldCharType="begin">
          <w:fldData xml:space="preserve">PEVuZE5vdGU+PENpdGU+PEF1dGhvcj5DYXJsc29uPC9BdXRob3I+PFllYXI+MTk3MTwvWWVhcj48
UmVjTnVtPjQ2PC9SZWNOdW0+PERpc3BsYXlUZXh0Pls5MCwgOTFdPC9EaXNwbGF5VGV4dD48cmVj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FE7C44">
        <w:instrText xml:space="preserve"> ADDIN EN.CITE.DATA </w:instrText>
      </w:r>
      <w:r w:rsidR="00FE7C44">
        <w:fldChar w:fldCharType="end"/>
      </w:r>
      <w:r>
        <w:fldChar w:fldCharType="separate"/>
      </w:r>
      <w:r w:rsidR="00FE7C44">
        <w:rPr>
          <w:noProof/>
        </w:rPr>
        <w:t>[90, 91]</w:t>
      </w:r>
      <w:r>
        <w:fldChar w:fldCharType="end"/>
      </w:r>
    </w:p>
    <w:p w:rsidR="00E61D74" w:rsidRDefault="00E61D74" w:rsidP="00E61D74">
      <w:proofErr w:type="gramStart"/>
      <w:r>
        <w:t>lactate</w:t>
      </w:r>
      <w:proofErr w:type="gramEnd"/>
      <w:r>
        <w:t xml:space="preserve"> and pyruvate (hypoxia)</w:t>
      </w:r>
      <w:r>
        <w:fldChar w:fldCharType="begin">
          <w:fldData xml:space="preserve">PEVuZE5vdGU+PENpdGU+PEF1dGhvcj5TaWVzasO2PC9BdXRob3I+PFllYXI+MTk3MTwvWWVhcj48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</w:fldData>
        </w:fldChar>
      </w:r>
      <w:r w:rsidR="00FE7C44">
        <w:instrText xml:space="preserve"> ADDIN EN.CITE </w:instrText>
      </w:r>
      <w:r w:rsidR="00FE7C44">
        <w:fldChar w:fldCharType="begin">
          <w:fldData xml:space="preserve">PEVuZE5vdGU+PENpdGU+PEF1dGhvcj5TaWVzasO2PC9BdXRob3I+PFllYXI+MTk3MTwvWWVhcj48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</w:fldData>
        </w:fldChar>
      </w:r>
      <w:r w:rsidR="00FE7C44">
        <w:instrText xml:space="preserve"> ADDIN EN.CITE.DATA </w:instrText>
      </w:r>
      <w:r w:rsidR="00FE7C44">
        <w:fldChar w:fldCharType="end"/>
      </w:r>
      <w:r>
        <w:fldChar w:fldCharType="separate"/>
      </w:r>
      <w:r w:rsidR="00FE7C44">
        <w:rPr>
          <w:noProof/>
        </w:rPr>
        <w:t>[92, 93]</w:t>
      </w:r>
      <w:r>
        <w:fldChar w:fldCharType="end"/>
      </w:r>
    </w:p>
    <w:p w:rsidR="00E61D74" w:rsidRPr="00E61D74" w:rsidRDefault="00E61D74" w:rsidP="00E61D74">
      <w:r>
        <w:lastRenderedPageBreak/>
        <w:t>protein</w:t>
      </w:r>
      <w:r>
        <w:fldChar w:fldCharType="begin"/>
      </w:r>
      <w:r w:rsidR="00FE7C44">
        <w:instrText xml:space="preserve"> ADDIN EN.CITE &lt;EndNote&gt;&lt;Cite&gt;&lt;Author&gt;Hannaford&lt;/Author&gt;&lt;Year&gt;1982&lt;/Year&gt;&lt;RecNum&gt;351&lt;/RecNum&gt;&lt;DisplayText&gt;[94]&lt;/DisplayText&gt;&lt;record&gt;&lt;rec-number&gt;351&lt;/rec-number&gt;&lt;foreign-keys&gt;&lt;key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fldChar w:fldCharType="separate"/>
      </w:r>
      <w:r w:rsidR="00FE7C44">
        <w:rPr>
          <w:noProof/>
        </w:rPr>
        <w:t>[94]</w:t>
      </w:r>
      <w:r>
        <w:fldChar w:fldCharType="end"/>
      </w:r>
    </w:p>
    <w:p w:rsidR="00E61D74" w:rsidRPr="003A5773" w:rsidRDefault="00E61D74" w:rsidP="00E61D74">
      <w:pPr>
        <w:pStyle w:val="Nadpis3"/>
        <w:numPr>
          <w:ilvl w:val="0"/>
          <w:numId w:val="0"/>
        </w:numPr>
        <w:ind w:left="720"/>
        <w:rPr>
          <w:rFonts w:ascii="Times New Roman" w:hAnsi="Times New Roman" w:cs="Times New Roman"/>
        </w:rPr>
      </w:pPr>
      <w:bookmarkStart w:id="51" w:name="_Toc406801066"/>
      <w:r>
        <w:rPr>
          <w:rFonts w:ascii="Times New Roman" w:hAnsi="Times New Roman" w:cs="Times New Roman"/>
        </w:rPr>
        <w:t>Cellular metabolism</w:t>
      </w:r>
      <w:bookmarkEnd w:id="51"/>
    </w:p>
    <w:p w:rsidR="00E61D74" w:rsidRDefault="00E61D74" w:rsidP="00E61D74">
      <w:r>
        <w:t>Kidney excretion</w:t>
      </w:r>
    </w:p>
    <w:p w:rsidR="00E61D74" w:rsidRDefault="00E61D74" w:rsidP="00E61D74"/>
    <w:p w:rsidR="00E61D74" w:rsidRPr="00837466" w:rsidRDefault="00E61D74" w:rsidP="00837466"/>
    <w:p w:rsidR="00B55736" w:rsidRPr="003A5773" w:rsidRDefault="00B55736" w:rsidP="00B55736">
      <w:pPr>
        <w:pStyle w:val="Nadpis3"/>
        <w:numPr>
          <w:ilvl w:val="0"/>
          <w:numId w:val="0"/>
        </w:numPr>
        <w:ind w:left="720"/>
        <w:rPr>
          <w:rFonts w:ascii="Times New Roman" w:hAnsi="Times New Roman" w:cs="Times New Roman"/>
        </w:rPr>
      </w:pPr>
      <w:bookmarkStart w:id="52" w:name="_Toc406801067"/>
      <w:proofErr w:type="spellStart"/>
      <w:r>
        <w:rPr>
          <w:rFonts w:ascii="Times New Roman" w:hAnsi="Times New Roman" w:cs="Times New Roman"/>
        </w:rPr>
        <w:t>Keto</w:t>
      </w:r>
      <w:proofErr w:type="spellEnd"/>
      <w:r>
        <w:rPr>
          <w:rFonts w:ascii="Times New Roman" w:hAnsi="Times New Roman" w:cs="Times New Roman"/>
        </w:rPr>
        <w:t>-acids</w:t>
      </w:r>
      <w:bookmarkEnd w:id="52"/>
    </w:p>
    <w:p w:rsidR="00B55736" w:rsidRDefault="0060057A" w:rsidP="00B55736">
      <w:r>
        <w:t>Kidney excretion</w:t>
      </w:r>
    </w:p>
    <w:p w:rsidR="00E30494" w:rsidRPr="00B55736" w:rsidRDefault="00E30494" w:rsidP="00B55736">
      <w:r>
        <w:t>Brain metabolism</w:t>
      </w:r>
      <w:r>
        <w:fldChar w:fldCharType="begin"/>
      </w:r>
      <w:r w:rsidR="00FE7C44">
        <w:instrText xml:space="preserve"> ADDIN EN.CITE &lt;EndNote&gt;&lt;Cite&gt;&lt;Author&gt;Owen&lt;/Author&gt;&lt;Year&gt;1967&lt;/Year&gt;&lt;RecNum&gt;338&lt;/RecNum&gt;&lt;DisplayText&gt;[95]&lt;/DisplayText&gt;&lt;record&gt;&lt;rec-number&gt;338&lt;/rec-number&gt;&lt;foreign-keys&gt;&lt;key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fldChar w:fldCharType="separate"/>
      </w:r>
      <w:r w:rsidR="00FE7C44">
        <w:rPr>
          <w:noProof/>
        </w:rPr>
        <w:t>[95]</w:t>
      </w:r>
      <w:r>
        <w:fldChar w:fldCharType="end"/>
      </w:r>
    </w:p>
    <w:p w:rsidR="003362FC" w:rsidRPr="003A5773" w:rsidRDefault="003362FC" w:rsidP="003362FC">
      <w:pPr>
        <w:pStyle w:val="Nadpis2"/>
        <w:rPr>
          <w:rStyle w:val="Znaknadpisu1"/>
          <w:rFonts w:ascii="Times New Roman" w:hAnsi="Times New Roman" w:cs="Times New Roman"/>
        </w:rPr>
      </w:pPr>
      <w:bookmarkStart w:id="53" w:name="_Toc406801068"/>
      <w:r w:rsidRPr="003A5773">
        <w:rPr>
          <w:rStyle w:val="Znaknadpisu1"/>
          <w:rFonts w:ascii="Times New Roman" w:hAnsi="Times New Roman" w:cs="Times New Roman"/>
        </w:rPr>
        <w:t>Thermoregulation</w:t>
      </w:r>
      <w:bookmarkEnd w:id="53"/>
    </w:p>
    <w:p w:rsidR="003362FC" w:rsidRPr="003A5773" w:rsidRDefault="003362FC" w:rsidP="003362FC">
      <w:pPr>
        <w:pStyle w:val="Nadpis2"/>
        <w:rPr>
          <w:rStyle w:val="Znaknadpisu1"/>
          <w:rFonts w:ascii="Times New Roman" w:hAnsi="Times New Roman" w:cs="Times New Roman"/>
        </w:rPr>
      </w:pPr>
      <w:bookmarkStart w:id="54" w:name="_Toc406801069"/>
      <w:r w:rsidRPr="003A5773">
        <w:rPr>
          <w:rStyle w:val="Znaknadpisu1"/>
          <w:rFonts w:ascii="Times New Roman" w:hAnsi="Times New Roman" w:cs="Times New Roman"/>
        </w:rPr>
        <w:t>Neural Reflexes</w:t>
      </w:r>
      <w:bookmarkEnd w:id="54"/>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55" w:name="_Toc406801070"/>
      <w:r w:rsidRPr="003A5773">
        <w:rPr>
          <w:rStyle w:val="Znaknadpisu1"/>
          <w:rFonts w:ascii="Times New Roman" w:hAnsi="Times New Roman" w:cs="Times New Roman"/>
        </w:rPr>
        <w:t>Discussion</w:t>
      </w:r>
      <w:bookmarkEnd w:id="55"/>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56" w:name="_Toc406801071"/>
      <w:r w:rsidRPr="003A5773">
        <w:rPr>
          <w:rStyle w:val="Znaknadpisu1"/>
          <w:rFonts w:ascii="Times New Roman" w:hAnsi="Times New Roman" w:cs="Times New Roman"/>
        </w:rPr>
        <w:t>Conclusion</w:t>
      </w:r>
      <w:bookmarkEnd w:id="56"/>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57" w:name="_Toc406801072"/>
      <w:r>
        <w:rPr>
          <w:rStyle w:val="Znaknadpisu1"/>
          <w:rFonts w:ascii="Times New Roman" w:hAnsi="Times New Roman" w:cs="Times New Roman"/>
        </w:rPr>
        <w:t>References</w:t>
      </w:r>
      <w:bookmarkEnd w:id="57"/>
    </w:p>
    <w:p w:rsidR="00FE7C44" w:rsidRPr="00FE7C44" w:rsidRDefault="003362FC" w:rsidP="00FE7C44">
      <w:pPr>
        <w:pStyle w:val="EndNoteBibliography"/>
        <w:spacing w:after="0"/>
        <w:ind w:left="720" w:hanging="720"/>
      </w:pPr>
      <w:r w:rsidRPr="003A5773">
        <w:fldChar w:fldCharType="begin"/>
      </w:r>
      <w:r w:rsidRPr="003A5773">
        <w:instrText xml:space="preserve"> ADDIN EN.REFLIST </w:instrText>
      </w:r>
      <w:r w:rsidRPr="003A5773">
        <w:fldChar w:fldCharType="separate"/>
      </w:r>
      <w:r w:rsidR="00FE7C44" w:rsidRPr="00FE7C44">
        <w:t>1.</w:t>
      </w:r>
      <w:r w:rsidR="00FE7C44" w:rsidRPr="00FE7C44">
        <w:tab/>
        <w:t xml:space="preserve">Carter, Y.M., et al., </w:t>
      </w:r>
      <w:r w:rsidR="00FE7C44" w:rsidRPr="00FE7C44">
        <w:rPr>
          <w:i/>
        </w:rPr>
        <w:t>Diastolic properties, myocardial water content, and histologic condition of the rat left ventricle: effect of varied osmolarity of a coronary perfusate.</w:t>
      </w:r>
      <w:r w:rsidR="00FE7C44" w:rsidRPr="00FE7C44">
        <w:t xml:space="preserve"> The Journal of heart and lung transplantation : the official publication of the International Society for Heart Transplantation, 1998. </w:t>
      </w:r>
      <w:r w:rsidR="00FE7C44" w:rsidRPr="00FE7C44">
        <w:rPr>
          <w:b/>
        </w:rPr>
        <w:t>17</w:t>
      </w:r>
      <w:r w:rsidR="00FE7C44" w:rsidRPr="00FE7C44">
        <w:t>(2): p. 140-149.</w:t>
      </w:r>
    </w:p>
    <w:p w:rsidR="00FE7C44" w:rsidRPr="00FE7C44" w:rsidRDefault="00FE7C44" w:rsidP="00FE7C44">
      <w:pPr>
        <w:pStyle w:val="EndNoteBibliography"/>
        <w:spacing w:after="0"/>
        <w:ind w:left="720" w:hanging="720"/>
      </w:pPr>
      <w:r w:rsidRPr="00FE7C44">
        <w:t>2.</w:t>
      </w:r>
      <w:r w:rsidRPr="00FE7C44">
        <w:tab/>
        <w:t xml:space="preserve">Gaasch, W.H., et al., </w:t>
      </w:r>
      <w:r w:rsidRPr="00FE7C44">
        <w:rPr>
          <w:i/>
        </w:rPr>
        <w:t>Dynamic determinants of letf ventricular diastolic pressure-volume relations in man.</w:t>
      </w:r>
      <w:r w:rsidRPr="00FE7C44">
        <w:t xml:space="preserve"> Circulation, 1975. </w:t>
      </w:r>
      <w:r w:rsidRPr="00FE7C44">
        <w:rPr>
          <w:b/>
        </w:rPr>
        <w:t>51</w:t>
      </w:r>
      <w:r w:rsidRPr="00FE7C44">
        <w:t>(2): p. 317-323.</w:t>
      </w:r>
    </w:p>
    <w:p w:rsidR="00FE7C44" w:rsidRPr="00FE7C44" w:rsidRDefault="00FE7C44" w:rsidP="00FE7C44">
      <w:pPr>
        <w:pStyle w:val="EndNoteBibliography"/>
        <w:spacing w:after="0"/>
        <w:ind w:left="720" w:hanging="720"/>
      </w:pPr>
      <w:r w:rsidRPr="00FE7C44">
        <w:t>3.</w:t>
      </w:r>
      <w:r w:rsidRPr="00FE7C44">
        <w:tab/>
        <w:t xml:space="preserve">NODA, T., et al., </w:t>
      </w:r>
      <w:r w:rsidRPr="00FE7C44">
        <w:rPr>
          <w:i/>
        </w:rPr>
        <w:t>Curvilinearity of LV end-systolic pressure-volume and dP/dt,-end-diastolic volume relations.</w:t>
      </w:r>
      <w:r w:rsidRPr="00FE7C44">
        <w:t xml:space="preserve"> 1993.</w:t>
      </w:r>
    </w:p>
    <w:p w:rsidR="00FE7C44" w:rsidRPr="00FE7C44" w:rsidRDefault="00FE7C44" w:rsidP="00FE7C44">
      <w:pPr>
        <w:pStyle w:val="EndNoteBibliography"/>
        <w:spacing w:after="0"/>
        <w:ind w:left="720" w:hanging="720"/>
      </w:pPr>
      <w:r w:rsidRPr="00FE7C44">
        <w:t>4.</w:t>
      </w:r>
      <w:r w:rsidRPr="00FE7C44">
        <w:tab/>
        <w:t xml:space="preserve">SUGA, H., K. SAGAWA, and D.P. KOSTIUK, </w:t>
      </w:r>
      <w:r w:rsidRPr="00FE7C44">
        <w:rPr>
          <w:i/>
        </w:rPr>
        <w:t>Controls of ventricular contractility assessed by pressure-volume ratio, Emax.</w:t>
      </w:r>
      <w:r w:rsidRPr="00FE7C44">
        <w:t xml:space="preserve"> Cardiovascular Research, 1976. </w:t>
      </w:r>
      <w:r w:rsidRPr="00FE7C44">
        <w:rPr>
          <w:b/>
        </w:rPr>
        <w:t>10</w:t>
      </w:r>
      <w:r w:rsidRPr="00FE7C44">
        <w:t>(5): p. 582-592.</w:t>
      </w:r>
    </w:p>
    <w:p w:rsidR="00FE7C44" w:rsidRPr="00FE7C44" w:rsidRDefault="00FE7C44" w:rsidP="00FE7C44">
      <w:pPr>
        <w:pStyle w:val="EndNoteBibliography"/>
        <w:spacing w:after="0"/>
        <w:ind w:left="720" w:hanging="720"/>
      </w:pPr>
      <w:r w:rsidRPr="00FE7C44">
        <w:t>5.</w:t>
      </w:r>
      <w:r w:rsidRPr="00FE7C44">
        <w:tab/>
        <w:t xml:space="preserve">Xenopoulos, N.P. and R.J. Applegate, </w:t>
      </w:r>
      <w:r w:rsidRPr="00FE7C44">
        <w:rPr>
          <w:i/>
        </w:rPr>
        <w:t>The effect of vagal stimulation on left ventricular systolic and diastolic performance.</w:t>
      </w:r>
      <w:r w:rsidRPr="00FE7C44">
        <w:t xml:space="preserve"> American Journal of Physiology-Heart and Circulatory Physiology, 1994. </w:t>
      </w:r>
      <w:r w:rsidRPr="00FE7C44">
        <w:rPr>
          <w:b/>
        </w:rPr>
        <w:t>35</w:t>
      </w:r>
      <w:r w:rsidRPr="00FE7C44">
        <w:t>(6): p. H2167.</w:t>
      </w:r>
    </w:p>
    <w:p w:rsidR="00FE7C44" w:rsidRPr="00FE7C44" w:rsidRDefault="00FE7C44" w:rsidP="00FE7C44">
      <w:pPr>
        <w:pStyle w:val="EndNoteBibliography"/>
        <w:spacing w:after="0"/>
        <w:ind w:left="720" w:hanging="720"/>
      </w:pPr>
      <w:r w:rsidRPr="00FE7C44">
        <w:t>6.</w:t>
      </w:r>
      <w:r w:rsidRPr="00FE7C44">
        <w:tab/>
        <w:t xml:space="preserve">Collins-Nakai, R.L., D. Noseworthy, and G.D. Lopaschuk, </w:t>
      </w:r>
      <w:r w:rsidRPr="00FE7C44">
        <w:rPr>
          <w:i/>
        </w:rPr>
        <w:t>Epinephrine increases ATP production in hearts by preferentially increasing glucose metabolism.</w:t>
      </w:r>
      <w:r w:rsidRPr="00FE7C44">
        <w:t xml:space="preserve"> Am J Physiol, 1994. </w:t>
      </w:r>
      <w:r w:rsidRPr="00FE7C44">
        <w:rPr>
          <w:b/>
        </w:rPr>
        <w:t>267</w:t>
      </w:r>
      <w:r w:rsidRPr="00FE7C44">
        <w:t>(5 Pt 2): p. H1862-71.</w:t>
      </w:r>
    </w:p>
    <w:p w:rsidR="00FE7C44" w:rsidRPr="00FE7C44" w:rsidRDefault="00FE7C44" w:rsidP="00FE7C44">
      <w:pPr>
        <w:pStyle w:val="EndNoteBibliography"/>
        <w:spacing w:after="0"/>
        <w:ind w:left="720" w:hanging="720"/>
      </w:pPr>
      <w:r w:rsidRPr="00FE7C44">
        <w:t>7.</w:t>
      </w:r>
      <w:r w:rsidRPr="00FE7C44">
        <w:tab/>
        <w:t xml:space="preserve">Kumagai, K. and I.A. Reid, </w:t>
      </w:r>
      <w:r w:rsidRPr="00FE7C44">
        <w:rPr>
          <w:i/>
        </w:rPr>
        <w:t>Angiotensin II exerts differential actions on renal nerve activity and heart rate.</w:t>
      </w:r>
      <w:r w:rsidRPr="00FE7C44">
        <w:t xml:space="preserve"> Hypertension, 1994. </w:t>
      </w:r>
      <w:r w:rsidRPr="00FE7C44">
        <w:rPr>
          <w:b/>
        </w:rPr>
        <w:t>24</w:t>
      </w:r>
      <w:r w:rsidRPr="00FE7C44">
        <w:t>(4): p. 451-456.</w:t>
      </w:r>
    </w:p>
    <w:p w:rsidR="00FE7C44" w:rsidRPr="00FE7C44" w:rsidRDefault="00FE7C44" w:rsidP="00FE7C44">
      <w:pPr>
        <w:pStyle w:val="EndNoteBibliography"/>
        <w:spacing w:after="0"/>
        <w:ind w:left="720" w:hanging="720"/>
      </w:pPr>
      <w:r w:rsidRPr="00FE7C44">
        <w:lastRenderedPageBreak/>
        <w:t>8.</w:t>
      </w:r>
      <w:r w:rsidRPr="00FE7C44">
        <w:tab/>
        <w:t xml:space="preserve">Sagawa, K., et al., </w:t>
      </w:r>
      <w:r w:rsidRPr="00FE7C44">
        <w:rPr>
          <w:i/>
        </w:rPr>
        <w:t>Cardiac contraction and the pressure-volume relationship</w:t>
      </w:r>
      <w:r w:rsidRPr="00FE7C44">
        <w:t>. Vol. 480. 1988: Oxford University Press New York.</w:t>
      </w:r>
    </w:p>
    <w:p w:rsidR="00FE7C44" w:rsidRPr="00FE7C44" w:rsidRDefault="00FE7C44" w:rsidP="00FE7C44">
      <w:pPr>
        <w:pStyle w:val="EndNoteBibliography"/>
        <w:spacing w:after="0"/>
        <w:ind w:left="720" w:hanging="720"/>
      </w:pPr>
      <w:r w:rsidRPr="00FE7C44">
        <w:t>9.</w:t>
      </w:r>
      <w:r w:rsidRPr="00FE7C44">
        <w:tab/>
        <w:t xml:space="preserve">Guyton, A.C. and K. Sagawa, </w:t>
      </w:r>
      <w:r w:rsidRPr="00FE7C44">
        <w:rPr>
          <w:i/>
        </w:rPr>
        <w:t>Compensations of cardiac output and other circulatory functions in areflex dogs with large AV fistulas.</w:t>
      </w:r>
      <w:r w:rsidRPr="00FE7C44">
        <w:t xml:space="preserve"> The American journal of physiology, 1961. </w:t>
      </w:r>
      <w:r w:rsidRPr="00FE7C44">
        <w:rPr>
          <w:b/>
        </w:rPr>
        <w:t>200</w:t>
      </w:r>
      <w:r w:rsidRPr="00FE7C44">
        <w:t>: p. 1157.</w:t>
      </w:r>
    </w:p>
    <w:p w:rsidR="00FE7C44" w:rsidRPr="00FE7C44" w:rsidRDefault="00FE7C44" w:rsidP="00FE7C44">
      <w:pPr>
        <w:pStyle w:val="EndNoteBibliography"/>
        <w:spacing w:after="0"/>
        <w:ind w:left="720" w:hanging="720"/>
      </w:pPr>
      <w:r w:rsidRPr="00FE7C44">
        <w:t>10.</w:t>
      </w:r>
      <w:r w:rsidRPr="00FE7C44">
        <w:tab/>
        <w:t xml:space="preserve">SUGA, H. and K. SAGAWA, </w:t>
      </w:r>
      <w:r w:rsidRPr="00FE7C44">
        <w:rPr>
          <w:i/>
        </w:rPr>
        <w:t>Instantaneous Pressure-Volume Relationships and Their Ratio in the Excised, Supported Canine Left Ventricle.</w:t>
      </w:r>
      <w:r w:rsidRPr="00FE7C44">
        <w:t xml:space="preserve"> Circulation Research, 1974. </w:t>
      </w:r>
      <w:r w:rsidRPr="00FE7C44">
        <w:rPr>
          <w:b/>
        </w:rPr>
        <w:t>35</w:t>
      </w:r>
      <w:r w:rsidRPr="00FE7C44">
        <w:t>(1): p. 117-126.</w:t>
      </w:r>
    </w:p>
    <w:p w:rsidR="00FE7C44" w:rsidRPr="00FE7C44" w:rsidRDefault="00FE7C44" w:rsidP="00FE7C44">
      <w:pPr>
        <w:pStyle w:val="EndNoteBibliography"/>
        <w:spacing w:after="0"/>
        <w:ind w:left="720" w:hanging="720"/>
      </w:pPr>
      <w:r w:rsidRPr="00FE7C44">
        <w:t>11.</w:t>
      </w:r>
      <w:r w:rsidRPr="00FE7C44">
        <w:tab/>
        <w:t xml:space="preserve">Little, W.C. and C.P. Cheng, </w:t>
      </w:r>
      <w:r w:rsidRPr="00FE7C44">
        <w:rPr>
          <w:i/>
        </w:rPr>
        <w:t>Effect of exercise on left ventricular-arterial coupling assessed in the pressure-volume plane.</w:t>
      </w:r>
      <w:r w:rsidRPr="00FE7C44">
        <w:t xml:space="preserve"> AMERICAN JOURNAL OF PHYSIOLOGY, 1993. </w:t>
      </w:r>
      <w:r w:rsidRPr="00FE7C44">
        <w:rPr>
          <w:b/>
        </w:rPr>
        <w:t>264</w:t>
      </w:r>
      <w:r w:rsidRPr="00FE7C44">
        <w:t>: p. H1629-H1629.</w:t>
      </w:r>
    </w:p>
    <w:p w:rsidR="00FE7C44" w:rsidRPr="00FE7C44" w:rsidRDefault="00FE7C44" w:rsidP="00FE7C44">
      <w:pPr>
        <w:pStyle w:val="EndNoteBibliography"/>
        <w:spacing w:after="0"/>
        <w:ind w:left="720" w:hanging="720"/>
      </w:pPr>
      <w:r w:rsidRPr="00FE7C44">
        <w:t>12.</w:t>
      </w:r>
      <w:r w:rsidRPr="00FE7C44">
        <w:tab/>
        <w:t xml:space="preserve">Bazett, H.C., </w:t>
      </w:r>
      <w:r w:rsidRPr="00FE7C44">
        <w:rPr>
          <w:i/>
        </w:rPr>
        <w:t>AN ANALYSIS OF THE TIME-RELATIONS OF ELECTROCARDIOGRAMS.</w:t>
      </w:r>
      <w:r w:rsidRPr="00FE7C44">
        <w:t xml:space="preserve"> Annals of Noninvasive Electrocardiology, 1997. </w:t>
      </w:r>
      <w:r w:rsidRPr="00FE7C44">
        <w:rPr>
          <w:b/>
        </w:rPr>
        <w:t>2</w:t>
      </w:r>
      <w:r w:rsidRPr="00FE7C44">
        <w:t>(2): p. 177-194.</w:t>
      </w:r>
    </w:p>
    <w:p w:rsidR="00FE7C44" w:rsidRPr="00FE7C44" w:rsidRDefault="00FE7C44" w:rsidP="00FE7C44">
      <w:pPr>
        <w:pStyle w:val="EndNoteBibliography"/>
        <w:spacing w:after="0"/>
        <w:ind w:left="720" w:hanging="720"/>
      </w:pPr>
      <w:r w:rsidRPr="00FE7C44">
        <w:t>13.</w:t>
      </w:r>
      <w:r w:rsidRPr="00FE7C44">
        <w:tab/>
        <w:t xml:space="preserve">Raeder, E.A., et al., </w:t>
      </w:r>
      <w:r w:rsidRPr="00FE7C44">
        <w:rPr>
          <w:i/>
        </w:rPr>
        <w:t>Kinetics of Cycle Length Dependence of Ventricular Repolarization.</w:t>
      </w:r>
      <w:r w:rsidRPr="00FE7C44">
        <w:t xml:space="preserve"> Journal of Cardiovascular Electrophysiology, 1995. </w:t>
      </w:r>
      <w:r w:rsidRPr="00FE7C44">
        <w:rPr>
          <w:b/>
        </w:rPr>
        <w:t>6</w:t>
      </w:r>
      <w:r w:rsidRPr="00FE7C44">
        <w:t>(3): p. 163-169.</w:t>
      </w:r>
    </w:p>
    <w:p w:rsidR="00FE7C44" w:rsidRPr="00FE7C44" w:rsidRDefault="00FE7C44" w:rsidP="00FE7C44">
      <w:pPr>
        <w:pStyle w:val="EndNoteBibliography"/>
        <w:spacing w:after="0"/>
        <w:ind w:left="720" w:hanging="720"/>
      </w:pPr>
      <w:r w:rsidRPr="00FE7C44">
        <w:t>14.</w:t>
      </w:r>
      <w:r w:rsidRPr="00FE7C44">
        <w:tab/>
        <w:t xml:space="preserve">Bootsma, M., et al., </w:t>
      </w:r>
      <w:r w:rsidRPr="00FE7C44">
        <w:rPr>
          <w:i/>
        </w:rPr>
        <w:t>Heart rate and heart rate variability as indexes of sympathovagal balance.</w:t>
      </w:r>
      <w:r w:rsidRPr="00FE7C44">
        <w:t xml:space="preserve"> American Journal of Physiology, 1994. </w:t>
      </w:r>
      <w:r w:rsidRPr="00FE7C44">
        <w:rPr>
          <w:b/>
        </w:rPr>
        <w:t>266</w:t>
      </w:r>
      <w:r w:rsidRPr="00FE7C44">
        <w:t>: p. H1565-H1565.</w:t>
      </w:r>
    </w:p>
    <w:p w:rsidR="00FE7C44" w:rsidRPr="00FE7C44" w:rsidRDefault="00FE7C44" w:rsidP="00FE7C44">
      <w:pPr>
        <w:pStyle w:val="EndNoteBibliography"/>
        <w:spacing w:after="0"/>
        <w:ind w:left="720" w:hanging="720"/>
      </w:pPr>
      <w:r w:rsidRPr="00FE7C44">
        <w:t>15.</w:t>
      </w:r>
      <w:r w:rsidRPr="00FE7C44">
        <w:tab/>
        <w:t xml:space="preserve">Warner, H.R. and A. Cox, </w:t>
      </w:r>
      <w:r w:rsidRPr="00FE7C44">
        <w:rPr>
          <w:i/>
        </w:rPr>
        <w:t>A mathematical model of heart rate control by sympathetic and vagus efferent information</w:t>
      </w:r>
      <w:r w:rsidRPr="00FE7C44">
        <w:t>. Vol. 17. 1962. 349-355.</w:t>
      </w:r>
    </w:p>
    <w:p w:rsidR="00FE7C44" w:rsidRPr="00FE7C44" w:rsidRDefault="00FE7C44" w:rsidP="00FE7C44">
      <w:pPr>
        <w:pStyle w:val="EndNoteBibliography"/>
        <w:spacing w:after="0"/>
        <w:ind w:left="720" w:hanging="720"/>
      </w:pPr>
      <w:r w:rsidRPr="00FE7C44">
        <w:t>16.</w:t>
      </w:r>
      <w:r w:rsidRPr="00FE7C44">
        <w:tab/>
        <w:t xml:space="preserve">Ferguson, D.W., F.M. Abboud, and A.L. Mark, </w:t>
      </w:r>
      <w:r w:rsidRPr="00FE7C44">
        <w:rPr>
          <w:i/>
        </w:rPr>
        <w:t>Relative contribution of aortic and carotid baroreflexes to heart rate control in man during steady state and dynamic increases in arterial pressure.</w:t>
      </w:r>
      <w:r w:rsidRPr="00FE7C44">
        <w:t xml:space="preserve"> The Journal of Clinical Investigation, 1985. </w:t>
      </w:r>
      <w:r w:rsidRPr="00FE7C44">
        <w:rPr>
          <w:b/>
        </w:rPr>
        <w:t>76</w:t>
      </w:r>
      <w:r w:rsidRPr="00FE7C44">
        <w:t>(6): p. 2265-2274.</w:t>
      </w:r>
    </w:p>
    <w:p w:rsidR="00FE7C44" w:rsidRPr="00FE7C44" w:rsidRDefault="00FE7C44" w:rsidP="00FE7C44">
      <w:pPr>
        <w:pStyle w:val="EndNoteBibliography"/>
        <w:spacing w:after="0"/>
        <w:ind w:left="720" w:hanging="720"/>
      </w:pPr>
      <w:r w:rsidRPr="00FE7C44">
        <w:t>17.</w:t>
      </w:r>
      <w:r w:rsidRPr="00FE7C44">
        <w:tab/>
        <w:t xml:space="preserve">Takeshita, A., et al., </w:t>
      </w:r>
      <w:r w:rsidRPr="00FE7C44">
        <w:rPr>
          <w:i/>
        </w:rPr>
        <w:t>Effect of central venous pressure on arterial baroreflex control of heart rate</w:t>
      </w:r>
      <w:r w:rsidRPr="00FE7C44">
        <w:t>. Vol. 236. 1979. H42-H47.</w:t>
      </w:r>
    </w:p>
    <w:p w:rsidR="00FE7C44" w:rsidRPr="00FE7C44" w:rsidRDefault="00FE7C44" w:rsidP="00FE7C44">
      <w:pPr>
        <w:pStyle w:val="EndNoteBibliography"/>
        <w:spacing w:after="0"/>
        <w:ind w:left="720" w:hanging="720"/>
      </w:pPr>
      <w:r w:rsidRPr="00FE7C44">
        <w:t>18.</w:t>
      </w:r>
      <w:r w:rsidRPr="00FE7C44">
        <w:tab/>
        <w:t xml:space="preserve">ROSS, J., J.W. LINHART, and E. BRAUNWALD, </w:t>
      </w:r>
      <w:r w:rsidRPr="00FE7C44">
        <w:rPr>
          <w:i/>
        </w:rPr>
        <w:t>Effects of Changing Heart Rate in Man by Electrical Stimulation of the Right Atrium: Studies at Rest, during Exercise, and with Isoproterenol.</w:t>
      </w:r>
      <w:r w:rsidRPr="00FE7C44">
        <w:t xml:space="preserve"> Circulation, 1965. </w:t>
      </w:r>
      <w:r w:rsidRPr="00FE7C44">
        <w:rPr>
          <w:b/>
        </w:rPr>
        <w:t>32</w:t>
      </w:r>
      <w:r w:rsidRPr="00FE7C44">
        <w:t>(4): p. 549-558.</w:t>
      </w:r>
    </w:p>
    <w:p w:rsidR="00FE7C44" w:rsidRPr="00FE7C44" w:rsidRDefault="00FE7C44" w:rsidP="00FE7C44">
      <w:pPr>
        <w:pStyle w:val="EndNoteBibliography"/>
        <w:spacing w:after="0"/>
        <w:ind w:left="720" w:hanging="720"/>
      </w:pPr>
      <w:r w:rsidRPr="00FE7C44">
        <w:t>19.</w:t>
      </w:r>
      <w:r w:rsidRPr="00FE7C44">
        <w:tab/>
        <w:t xml:space="preserve">Sugimoto, T., K. Sagawa, and A. Guyton, </w:t>
      </w:r>
      <w:r w:rsidRPr="00FE7C44">
        <w:rPr>
          <w:i/>
        </w:rPr>
        <w:t>Effect of tachycardia on cardiac output during normal and increased venous return</w:t>
      </w:r>
      <w:r w:rsidRPr="00FE7C44">
        <w:t>. Vol. 211. 1966. 288-292.</w:t>
      </w:r>
    </w:p>
    <w:p w:rsidR="00FE7C44" w:rsidRPr="00FE7C44" w:rsidRDefault="00FE7C44" w:rsidP="00FE7C44">
      <w:pPr>
        <w:pStyle w:val="EndNoteBibliography"/>
        <w:spacing w:after="0"/>
        <w:ind w:left="720" w:hanging="720"/>
      </w:pPr>
      <w:r w:rsidRPr="00FE7C44">
        <w:t>20.</w:t>
      </w:r>
      <w:r w:rsidRPr="00FE7C44">
        <w:tab/>
        <w:t xml:space="preserve">Whittaker, S.R.F. and F.R. Winton, </w:t>
      </w:r>
      <w:r w:rsidRPr="00FE7C44">
        <w:rPr>
          <w:i/>
        </w:rPr>
        <w:t>The apparent viscosity of blood flowing in the isolated hindlimb of the dog, and its variation with corpuscular concentration.</w:t>
      </w:r>
      <w:r w:rsidRPr="00FE7C44">
        <w:t xml:space="preserve"> The Journal of Physiology, 1933. </w:t>
      </w:r>
      <w:r w:rsidRPr="00FE7C44">
        <w:rPr>
          <w:b/>
        </w:rPr>
        <w:t>78</w:t>
      </w:r>
      <w:r w:rsidRPr="00FE7C44">
        <w:t>(4): p. 339-369.</w:t>
      </w:r>
    </w:p>
    <w:p w:rsidR="00FE7C44" w:rsidRPr="00FE7C44" w:rsidRDefault="00FE7C44" w:rsidP="00FE7C44">
      <w:pPr>
        <w:pStyle w:val="EndNoteBibliography"/>
        <w:spacing w:after="0"/>
        <w:ind w:left="720" w:hanging="720"/>
      </w:pPr>
      <w:r w:rsidRPr="00FE7C44">
        <w:t>21.</w:t>
      </w:r>
      <w:r w:rsidRPr="00FE7C44">
        <w:tab/>
        <w:t xml:space="preserve">Begg, T. and J. Hearns, </w:t>
      </w:r>
      <w:r w:rsidRPr="00FE7C44">
        <w:rPr>
          <w:i/>
        </w:rPr>
        <w:t>Components in blood viscosity. The relative contribution of haematocrit, plasma fibrinogen and other proteins.</w:t>
      </w:r>
      <w:r w:rsidRPr="00FE7C44">
        <w:t xml:space="preserve"> Clinical science, 1966. </w:t>
      </w:r>
      <w:r w:rsidRPr="00FE7C44">
        <w:rPr>
          <w:b/>
        </w:rPr>
        <w:t>31</w:t>
      </w:r>
      <w:r w:rsidRPr="00FE7C44">
        <w:t>(1): p. 87-93.</w:t>
      </w:r>
    </w:p>
    <w:p w:rsidR="00FE7C44" w:rsidRPr="00FE7C44" w:rsidRDefault="00FE7C44" w:rsidP="00FE7C44">
      <w:pPr>
        <w:pStyle w:val="EndNoteBibliography"/>
        <w:spacing w:after="0"/>
        <w:ind w:left="720" w:hanging="720"/>
      </w:pPr>
      <w:r w:rsidRPr="00FE7C44">
        <w:t>22.</w:t>
      </w:r>
      <w:r w:rsidRPr="00FE7C44">
        <w:tab/>
        <w:t xml:space="preserve">Schrier, R.W., et al., </w:t>
      </w:r>
      <w:r w:rsidRPr="00FE7C44">
        <w:rPr>
          <w:i/>
        </w:rPr>
        <w:t>Influence of hematocrit and colloid on whole blood viscosity during volume expansion.</w:t>
      </w:r>
      <w:r w:rsidRPr="00FE7C44">
        <w:t xml:space="preserve"> Am. J. Physiol, 1970. </w:t>
      </w:r>
      <w:r w:rsidRPr="00FE7C44">
        <w:rPr>
          <w:b/>
        </w:rPr>
        <w:t>218</w:t>
      </w:r>
      <w:r w:rsidRPr="00FE7C44">
        <w:t>(346): p. 77.</w:t>
      </w:r>
    </w:p>
    <w:p w:rsidR="00FE7C44" w:rsidRPr="00FE7C44" w:rsidRDefault="00FE7C44" w:rsidP="00FE7C44">
      <w:pPr>
        <w:pStyle w:val="EndNoteBibliography"/>
        <w:spacing w:after="0"/>
        <w:ind w:left="720" w:hanging="720"/>
      </w:pPr>
      <w:r w:rsidRPr="00FE7C44">
        <w:t>23.</w:t>
      </w:r>
      <w:r w:rsidRPr="00FE7C44">
        <w:tab/>
        <w:t xml:space="preserve">Stone, H., Thompson HK, and K. Schmidt-Nielsen, </w:t>
      </w:r>
      <w:r w:rsidRPr="00FE7C44">
        <w:rPr>
          <w:i/>
        </w:rPr>
        <w:t>Influence of erythrocytes on blood viscosity</w:t>
      </w:r>
      <w:r w:rsidRPr="00FE7C44">
        <w:t>. Vol. 214. 1968. 913-918.</w:t>
      </w:r>
    </w:p>
    <w:p w:rsidR="00FE7C44" w:rsidRPr="00FE7C44" w:rsidRDefault="00FE7C44" w:rsidP="00FE7C44">
      <w:pPr>
        <w:pStyle w:val="EndNoteBibliography"/>
        <w:spacing w:after="0"/>
        <w:ind w:left="720" w:hanging="720"/>
      </w:pPr>
      <w:r w:rsidRPr="00FE7C44">
        <w:t>24.</w:t>
      </w:r>
      <w:r w:rsidRPr="00FE7C44">
        <w:tab/>
        <w:t xml:space="preserve">Fan, F.C., et al., </w:t>
      </w:r>
      <w:r w:rsidRPr="00FE7C44">
        <w:rPr>
          <w:i/>
        </w:rPr>
        <w:t>Effects of hematocrit variations on regional hemodynamics and oxygen transport in the dog</w:t>
      </w:r>
      <w:r w:rsidRPr="00FE7C44">
        <w:t>. Vol. 238. 1980. H545-H522.</w:t>
      </w:r>
    </w:p>
    <w:p w:rsidR="00FE7C44" w:rsidRPr="00FE7C44" w:rsidRDefault="00FE7C44" w:rsidP="00FE7C44">
      <w:pPr>
        <w:pStyle w:val="EndNoteBibliography"/>
        <w:spacing w:after="0"/>
        <w:ind w:left="720" w:hanging="720"/>
      </w:pPr>
      <w:r w:rsidRPr="00FE7C44">
        <w:t>25.</w:t>
      </w:r>
      <w:r w:rsidRPr="00FE7C44">
        <w:tab/>
        <w:t xml:space="preserve">Jan, K.M. and S. Chien, </w:t>
      </w:r>
      <w:r w:rsidRPr="00FE7C44">
        <w:rPr>
          <w:i/>
        </w:rPr>
        <w:t>Effect of hematocrit variations on coronary hemodynamics and oxygen utilization</w:t>
      </w:r>
      <w:r w:rsidRPr="00FE7C44">
        <w:t>. Vol. 233. 1977. H106-H113.</w:t>
      </w:r>
    </w:p>
    <w:p w:rsidR="00FE7C44" w:rsidRPr="00FE7C44" w:rsidRDefault="00FE7C44" w:rsidP="00FE7C44">
      <w:pPr>
        <w:pStyle w:val="EndNoteBibliography"/>
        <w:spacing w:after="0"/>
        <w:ind w:left="720" w:hanging="720"/>
      </w:pPr>
      <w:r w:rsidRPr="00FE7C44">
        <w:t>26.</w:t>
      </w:r>
      <w:r w:rsidRPr="00FE7C44">
        <w:tab/>
        <w:t xml:space="preserve">Mellander, S. and J. Bjornberg, </w:t>
      </w:r>
      <w:r w:rsidRPr="00FE7C44">
        <w:rPr>
          <w:i/>
        </w:rPr>
        <w:t>Regulation of Vascular Smooth Muscle Tone and Capillary Pressure</w:t>
      </w:r>
      <w:r w:rsidRPr="00FE7C44">
        <w:t>. Vol. 7. 1992. 113-119.</w:t>
      </w:r>
    </w:p>
    <w:p w:rsidR="00FE7C44" w:rsidRPr="00FE7C44" w:rsidRDefault="00FE7C44" w:rsidP="00FE7C44">
      <w:pPr>
        <w:pStyle w:val="EndNoteBibliography"/>
        <w:spacing w:after="0"/>
        <w:ind w:left="720" w:hanging="720"/>
      </w:pPr>
      <w:r w:rsidRPr="00FE7C44">
        <w:t>27.</w:t>
      </w:r>
      <w:r w:rsidRPr="00FE7C44">
        <w:tab/>
        <w:t xml:space="preserve">Shigemi, K., M.J. Brunner, and A.A. Shoukas, </w:t>
      </w:r>
      <w:r w:rsidRPr="00FE7C44">
        <w:rPr>
          <w:i/>
        </w:rPr>
        <w:t>-and -Adrenergic mechanisms in the control of vascular capacitance by the carotid sinus baroreflex system.</w:t>
      </w:r>
      <w:r w:rsidRPr="00FE7C44">
        <w:t xml:space="preserve"> AMERICAN JOURNAL OF PHYSIOLOGY, 1994. </w:t>
      </w:r>
      <w:r w:rsidRPr="00FE7C44">
        <w:rPr>
          <w:b/>
        </w:rPr>
        <w:t>267</w:t>
      </w:r>
      <w:r w:rsidRPr="00FE7C44">
        <w:t>: p. H201-H201.</w:t>
      </w:r>
    </w:p>
    <w:p w:rsidR="00FE7C44" w:rsidRPr="00FE7C44" w:rsidRDefault="00FE7C44" w:rsidP="00FE7C44">
      <w:pPr>
        <w:pStyle w:val="EndNoteBibliography"/>
        <w:spacing w:after="0"/>
        <w:ind w:left="720" w:hanging="720"/>
      </w:pPr>
      <w:r w:rsidRPr="00FE7C44">
        <w:lastRenderedPageBreak/>
        <w:t>28.</w:t>
      </w:r>
      <w:r w:rsidRPr="00FE7C44">
        <w:tab/>
        <w:t xml:space="preserve">Archer, S. and E. Michelakis, </w:t>
      </w:r>
      <w:r w:rsidRPr="00FE7C44">
        <w:rPr>
          <w:i/>
        </w:rPr>
        <w:t>The Mechanism(s) of Hypoxic Pulmonary Vasoconstriction: Potassium Channels, Redox O2 Sensors, and Controversies</w:t>
      </w:r>
      <w:r w:rsidRPr="00FE7C44">
        <w:t>. Vol. 17. 2002. 131-137.</w:t>
      </w:r>
    </w:p>
    <w:p w:rsidR="00FE7C44" w:rsidRPr="00FE7C44" w:rsidRDefault="00FE7C44" w:rsidP="00FE7C44">
      <w:pPr>
        <w:pStyle w:val="EndNoteBibliography"/>
        <w:spacing w:after="0"/>
        <w:ind w:left="720" w:hanging="720"/>
      </w:pPr>
      <w:r w:rsidRPr="00FE7C44">
        <w:t>29.</w:t>
      </w:r>
      <w:r w:rsidRPr="00FE7C44">
        <w:tab/>
        <w:t xml:space="preserve">Manning, R.D., </w:t>
      </w:r>
      <w:r w:rsidRPr="00FE7C44">
        <w:rPr>
          <w:i/>
        </w:rPr>
        <w:t>Renal hemodynamic, fluid volume, and arterial pressure changes during hyperproteinemia</w:t>
      </w:r>
      <w:r w:rsidRPr="00FE7C44">
        <w:t>. Vol. 252. 1987. F403-F411.</w:t>
      </w:r>
    </w:p>
    <w:p w:rsidR="00FE7C44" w:rsidRPr="00FE7C44" w:rsidRDefault="00FE7C44" w:rsidP="00FE7C44">
      <w:pPr>
        <w:pStyle w:val="EndNoteBibliography"/>
        <w:spacing w:after="0"/>
        <w:ind w:left="720" w:hanging="720"/>
      </w:pPr>
      <w:r w:rsidRPr="00FE7C44">
        <w:t>30.</w:t>
      </w:r>
      <w:r w:rsidRPr="00FE7C44">
        <w:tab/>
        <w:t xml:space="preserve">Manning, R.D., </w:t>
      </w:r>
      <w:r w:rsidRPr="00FE7C44">
        <w:rPr>
          <w:i/>
        </w:rPr>
        <w:t>Effects of hypoproteinemia on blood volume and arterial pressure of volume-loaded dogs</w:t>
      </w:r>
      <w:r w:rsidRPr="00FE7C44">
        <w:t>. Vol. 259. 1990. H1317-H1324.</w:t>
      </w:r>
    </w:p>
    <w:p w:rsidR="00FE7C44" w:rsidRPr="00FE7C44" w:rsidRDefault="00FE7C44" w:rsidP="00FE7C44">
      <w:pPr>
        <w:pStyle w:val="EndNoteBibliography"/>
        <w:spacing w:after="0"/>
        <w:ind w:left="720" w:hanging="720"/>
      </w:pPr>
      <w:r w:rsidRPr="00FE7C44">
        <w:t>31.</w:t>
      </w:r>
      <w:r w:rsidRPr="00FE7C44">
        <w:tab/>
        <w:t xml:space="preserve">Aukland, K., </w:t>
      </w:r>
      <w:r w:rsidRPr="00FE7C44">
        <w:rPr>
          <w:i/>
        </w:rPr>
        <w:t>Myogenic mechanisms in the kidney.</w:t>
      </w:r>
      <w:r w:rsidRPr="00FE7C44">
        <w:t xml:space="preserve"> Journal of hypertension. Supplement: official journal of the International Society of Hypertension, 1989. </w:t>
      </w:r>
      <w:r w:rsidRPr="00FE7C44">
        <w:rPr>
          <w:b/>
        </w:rPr>
        <w:t>7</w:t>
      </w:r>
      <w:r w:rsidRPr="00FE7C44">
        <w:t>(4): p. S71-6; discussion S77.</w:t>
      </w:r>
    </w:p>
    <w:p w:rsidR="00FE7C44" w:rsidRPr="00FE7C44" w:rsidRDefault="00FE7C44" w:rsidP="00FE7C44">
      <w:pPr>
        <w:pStyle w:val="EndNoteBibliography"/>
        <w:spacing w:after="0"/>
        <w:ind w:left="720" w:hanging="720"/>
      </w:pPr>
      <w:r w:rsidRPr="00FE7C44">
        <w:t>32.</w:t>
      </w:r>
      <w:r w:rsidRPr="00FE7C44">
        <w:tab/>
        <w:t xml:space="preserve">Drummond, H.A., S.C. Grifoni, and N.L. Jernigan, </w:t>
      </w:r>
      <w:r w:rsidRPr="00FE7C44">
        <w:rPr>
          <w:i/>
        </w:rPr>
        <w:t>A new trick for an old dogma: ENaC proteins as mechanotransducers in vascular smooth muscle.</w:t>
      </w:r>
      <w:r w:rsidRPr="00FE7C44">
        <w:t xml:space="preserve"> Physiology, 2008. </w:t>
      </w:r>
      <w:r w:rsidRPr="00FE7C44">
        <w:rPr>
          <w:b/>
        </w:rPr>
        <w:t>23</w:t>
      </w:r>
      <w:r w:rsidRPr="00FE7C44">
        <w:t>(1): p. 23-31.</w:t>
      </w:r>
    </w:p>
    <w:p w:rsidR="00FE7C44" w:rsidRPr="00FE7C44" w:rsidRDefault="00FE7C44" w:rsidP="00FE7C44">
      <w:pPr>
        <w:pStyle w:val="EndNoteBibliography"/>
        <w:spacing w:after="0"/>
        <w:ind w:left="720" w:hanging="720"/>
      </w:pPr>
      <w:r w:rsidRPr="00FE7C44">
        <w:t>33.</w:t>
      </w:r>
      <w:r w:rsidRPr="00FE7C44">
        <w:tab/>
        <w:t xml:space="preserve">Skarlatos, S., et al., </w:t>
      </w:r>
      <w:r w:rsidRPr="00FE7C44">
        <w:rPr>
          <w:i/>
        </w:rPr>
        <w:t>Spontaneous pressure-flow relationships in renal circulation of conscious dogs.</w:t>
      </w:r>
      <w:r w:rsidRPr="00FE7C44">
        <w:t xml:space="preserve"> Am J Physiol, 1993. </w:t>
      </w:r>
      <w:r w:rsidRPr="00FE7C44">
        <w:rPr>
          <w:b/>
        </w:rPr>
        <w:t>264</w:t>
      </w:r>
      <w:r w:rsidRPr="00FE7C44">
        <w:t>(5 Pt 2): p. H1517-27.</w:t>
      </w:r>
    </w:p>
    <w:p w:rsidR="00FE7C44" w:rsidRPr="00FE7C44" w:rsidRDefault="00FE7C44" w:rsidP="00FE7C44">
      <w:pPr>
        <w:pStyle w:val="EndNoteBibliography"/>
        <w:spacing w:after="0"/>
        <w:ind w:left="720" w:hanging="720"/>
      </w:pPr>
      <w:r w:rsidRPr="00FE7C44">
        <w:t>34.</w:t>
      </w:r>
      <w:r w:rsidRPr="00FE7C44">
        <w:tab/>
        <w:t xml:space="preserve">Heyeraas, K.J. and K. Aukland, </w:t>
      </w:r>
      <w:r w:rsidRPr="00FE7C44">
        <w:rPr>
          <w:i/>
        </w:rPr>
        <w:t>Interlobular arterial resistance: Influence of renal arterial pressure and angiotensin II.</w:t>
      </w:r>
      <w:r w:rsidRPr="00FE7C44">
        <w:t xml:space="preserve"> Kidney Int, 1987. </w:t>
      </w:r>
      <w:r w:rsidRPr="00FE7C44">
        <w:rPr>
          <w:b/>
        </w:rPr>
        <w:t>31</w:t>
      </w:r>
      <w:r w:rsidRPr="00FE7C44">
        <w:t>(6): p. 1291-1298.</w:t>
      </w:r>
    </w:p>
    <w:p w:rsidR="00FE7C44" w:rsidRPr="00FE7C44" w:rsidRDefault="00FE7C44" w:rsidP="00FE7C44">
      <w:pPr>
        <w:pStyle w:val="EndNoteBibliography"/>
        <w:spacing w:after="0"/>
        <w:ind w:left="720" w:hanging="720"/>
      </w:pPr>
      <w:r w:rsidRPr="00FE7C44">
        <w:t>35.</w:t>
      </w:r>
      <w:r w:rsidRPr="00FE7C44">
        <w:tab/>
        <w:t xml:space="preserve">Moore, L.C. and D. Casellas, </w:t>
      </w:r>
      <w:r w:rsidRPr="00FE7C44">
        <w:rPr>
          <w:i/>
        </w:rPr>
        <w:t>Tubuloglomerular feedback dependence of autoregulation in rat juxtamedullary afferent arterioles.</w:t>
      </w:r>
      <w:r w:rsidRPr="00FE7C44">
        <w:t xml:space="preserve"> Kidney Int, 1990. </w:t>
      </w:r>
      <w:r w:rsidRPr="00FE7C44">
        <w:rPr>
          <w:b/>
        </w:rPr>
        <w:t>37</w:t>
      </w:r>
      <w:r w:rsidRPr="00FE7C44">
        <w:t>(6): p. 1402-1408.</w:t>
      </w:r>
    </w:p>
    <w:p w:rsidR="00FE7C44" w:rsidRPr="00FE7C44" w:rsidRDefault="00FE7C44" w:rsidP="00FE7C44">
      <w:pPr>
        <w:pStyle w:val="EndNoteBibliography"/>
        <w:spacing w:after="0"/>
        <w:ind w:left="720" w:hanging="720"/>
      </w:pPr>
      <w:r w:rsidRPr="00FE7C44">
        <w:t>36.</w:t>
      </w:r>
      <w:r w:rsidRPr="00FE7C44">
        <w:tab/>
        <w:t xml:space="preserve">Ito, S. and O.A. Carretero, </w:t>
      </w:r>
      <w:r w:rsidRPr="00FE7C44">
        <w:rPr>
          <w:i/>
        </w:rPr>
        <w:t>An in vitro approach to the study of macula densa-mediated glomerular hemodynamics.</w:t>
      </w:r>
      <w:r w:rsidRPr="00FE7C44">
        <w:t xml:space="preserve"> Kidney Int, 1990. </w:t>
      </w:r>
      <w:r w:rsidRPr="00FE7C44">
        <w:rPr>
          <w:b/>
        </w:rPr>
        <w:t>38</w:t>
      </w:r>
      <w:r w:rsidRPr="00FE7C44">
        <w:t>(6): p. 1206-10.</w:t>
      </w:r>
    </w:p>
    <w:p w:rsidR="00FE7C44" w:rsidRPr="00FE7C44" w:rsidRDefault="00FE7C44" w:rsidP="00FE7C44">
      <w:pPr>
        <w:pStyle w:val="EndNoteBibliography"/>
        <w:spacing w:after="0"/>
        <w:ind w:left="720" w:hanging="720"/>
      </w:pPr>
      <w:r w:rsidRPr="00FE7C44">
        <w:t>37.</w:t>
      </w:r>
      <w:r w:rsidRPr="00FE7C44">
        <w:tab/>
        <w:t xml:space="preserve">Bradley, S.E., et al., </w:t>
      </w:r>
      <w:r w:rsidRPr="00FE7C44">
        <w:rPr>
          <w:i/>
        </w:rPr>
        <w:t>The circulating splanchnic blood volume in dog and man.</w:t>
      </w:r>
      <w:r w:rsidRPr="00FE7C44">
        <w:t xml:space="preserve"> Trans Assoc Am Physicians, 1953. </w:t>
      </w:r>
      <w:r w:rsidRPr="00FE7C44">
        <w:rPr>
          <w:b/>
        </w:rPr>
        <w:t>66</w:t>
      </w:r>
      <w:r w:rsidRPr="00FE7C44">
        <w:t>: p. 294-302.</w:t>
      </w:r>
    </w:p>
    <w:p w:rsidR="00FE7C44" w:rsidRPr="00FE7C44" w:rsidRDefault="00FE7C44" w:rsidP="00FE7C44">
      <w:pPr>
        <w:pStyle w:val="EndNoteBibliography"/>
        <w:spacing w:after="0"/>
        <w:ind w:left="720" w:hanging="720"/>
      </w:pPr>
      <w:r w:rsidRPr="00FE7C44">
        <w:t>38.</w:t>
      </w:r>
      <w:r w:rsidRPr="00FE7C44">
        <w:tab/>
        <w:t xml:space="preserve">BRADLEY, S.E., F.J. INGELFINGER, and G.P. BRADLEY, </w:t>
      </w:r>
      <w:r w:rsidRPr="00FE7C44">
        <w:rPr>
          <w:i/>
        </w:rPr>
        <w:t>Hepatic Circulation in Cirrhosis of the Liver.</w:t>
      </w:r>
      <w:r w:rsidRPr="00FE7C44">
        <w:t xml:space="preserve"> Circulation, 1952. </w:t>
      </w:r>
      <w:r w:rsidRPr="00FE7C44">
        <w:rPr>
          <w:b/>
        </w:rPr>
        <w:t>5</w:t>
      </w:r>
      <w:r w:rsidRPr="00FE7C44">
        <w:t>(3): p. 419-429.</w:t>
      </w:r>
    </w:p>
    <w:p w:rsidR="00FE7C44" w:rsidRPr="00FE7C44" w:rsidRDefault="00FE7C44" w:rsidP="00FE7C44">
      <w:pPr>
        <w:pStyle w:val="EndNoteBibliography"/>
        <w:spacing w:after="0"/>
        <w:ind w:left="720" w:hanging="720"/>
      </w:pPr>
      <w:r w:rsidRPr="00FE7C44">
        <w:t>39.</w:t>
      </w:r>
      <w:r w:rsidRPr="00FE7C44">
        <w:tab/>
        <w:t xml:space="preserve">Greenway, C. and G. Oshiro, </w:t>
      </w:r>
      <w:r w:rsidRPr="00FE7C44">
        <w:rPr>
          <w:i/>
        </w:rPr>
        <w:t>Effects of histamine on hepatic volume (outflow block) in anaesthetized dogs.</w:t>
      </w:r>
      <w:r w:rsidRPr="00FE7C44">
        <w:t xml:space="preserve"> British journal of pharmacology, 1973. </w:t>
      </w:r>
      <w:r w:rsidRPr="00FE7C44">
        <w:rPr>
          <w:b/>
        </w:rPr>
        <w:t>47</w:t>
      </w:r>
      <w:r w:rsidRPr="00FE7C44">
        <w:t>(2): p. 282-290.</w:t>
      </w:r>
    </w:p>
    <w:p w:rsidR="00FE7C44" w:rsidRPr="00FE7C44" w:rsidRDefault="00FE7C44" w:rsidP="00FE7C44">
      <w:pPr>
        <w:pStyle w:val="EndNoteBibliography"/>
        <w:spacing w:after="0"/>
        <w:ind w:left="720" w:hanging="720"/>
      </w:pPr>
      <w:r w:rsidRPr="00FE7C44">
        <w:t>40.</w:t>
      </w:r>
      <w:r w:rsidRPr="00FE7C44">
        <w:tab/>
        <w:t xml:space="preserve">Greenway, C.V., K.L. Seaman, and I.R. Innes, </w:t>
      </w:r>
      <w:r w:rsidRPr="00FE7C44">
        <w:rPr>
          <w:i/>
        </w:rPr>
        <w:t>Norepinephrine on venous compliance and unstressed volume in cat liver</w:t>
      </w:r>
      <w:r w:rsidRPr="00FE7C44">
        <w:t>. Vol. 248. 1985. H468-H476.</w:t>
      </w:r>
    </w:p>
    <w:p w:rsidR="00FE7C44" w:rsidRPr="00FE7C44" w:rsidRDefault="00FE7C44" w:rsidP="00FE7C44">
      <w:pPr>
        <w:pStyle w:val="EndNoteBibliography"/>
        <w:spacing w:after="0"/>
        <w:ind w:left="720" w:hanging="720"/>
      </w:pPr>
      <w:r w:rsidRPr="00FE7C44">
        <w:t>41.</w:t>
      </w:r>
      <w:r w:rsidRPr="00FE7C44">
        <w:tab/>
        <w:t xml:space="preserve">Lautt, W.W., C.V. Greenway, and D.J. Legare, </w:t>
      </w:r>
      <w:r w:rsidRPr="00FE7C44">
        <w:rPr>
          <w:i/>
        </w:rPr>
        <w:t>Effect of hepatic nerves, norepinephrine, angiotensin, and elevated central venous pressure on postsinusoidal resistance sites and intrahepatic pressures in cats.</w:t>
      </w:r>
      <w:r w:rsidRPr="00FE7C44">
        <w:t xml:space="preserve"> Microvascular Research, 1987. </w:t>
      </w:r>
      <w:r w:rsidRPr="00FE7C44">
        <w:rPr>
          <w:b/>
        </w:rPr>
        <w:t>33</w:t>
      </w:r>
      <w:r w:rsidRPr="00FE7C44">
        <w:t>(1): p. 50-61.</w:t>
      </w:r>
    </w:p>
    <w:p w:rsidR="00FE7C44" w:rsidRPr="00FE7C44" w:rsidRDefault="00FE7C44" w:rsidP="00FE7C44">
      <w:pPr>
        <w:pStyle w:val="EndNoteBibliography"/>
        <w:spacing w:after="0"/>
        <w:ind w:left="720" w:hanging="720"/>
      </w:pPr>
      <w:r w:rsidRPr="00FE7C44">
        <w:t>42.</w:t>
      </w:r>
      <w:r w:rsidRPr="00FE7C44">
        <w:tab/>
        <w:t xml:space="preserve">Greenway, C.V. and G.E. Lister, </w:t>
      </w:r>
      <w:r w:rsidRPr="00FE7C44">
        <w:rPr>
          <w:i/>
        </w:rPr>
        <w:t>Capacitance effects and blood reservoir function in the splanchnic vascular bed during non-hypotensive haemorrhage and blood volume expansion in anaesthetized cats.</w:t>
      </w:r>
      <w:r w:rsidRPr="00FE7C44">
        <w:t xml:space="preserve"> The Journal of Physiology, 1974. </w:t>
      </w:r>
      <w:r w:rsidRPr="00FE7C44">
        <w:rPr>
          <w:b/>
        </w:rPr>
        <w:t>237</w:t>
      </w:r>
      <w:r w:rsidRPr="00FE7C44">
        <w:t>(2): p. 279-294.</w:t>
      </w:r>
    </w:p>
    <w:p w:rsidR="00FE7C44" w:rsidRPr="00FE7C44" w:rsidRDefault="00FE7C44" w:rsidP="00FE7C44">
      <w:pPr>
        <w:pStyle w:val="EndNoteBibliography"/>
        <w:spacing w:after="0"/>
        <w:ind w:left="720" w:hanging="720"/>
      </w:pPr>
      <w:r w:rsidRPr="00FE7C44">
        <w:t>43.</w:t>
      </w:r>
      <w:r w:rsidRPr="00FE7C44">
        <w:tab/>
        <w:t xml:space="preserve">Maass-Moreno, R. and C.F. Rothe, </w:t>
      </w:r>
      <w:r w:rsidRPr="00FE7C44">
        <w:rPr>
          <w:i/>
        </w:rPr>
        <w:t>Contribution of the large hepatic veins to postsinusoidal vascular resistance.</w:t>
      </w:r>
      <w:r w:rsidRPr="00FE7C44">
        <w:t xml:space="preserve"> Am J Physiol Gastrointest Liver Physiol, 1992. </w:t>
      </w:r>
      <w:r w:rsidRPr="00FE7C44">
        <w:rPr>
          <w:b/>
        </w:rPr>
        <w:t>262</w:t>
      </w:r>
      <w:r w:rsidRPr="00FE7C44">
        <w:t>: p. G14-G22.</w:t>
      </w:r>
    </w:p>
    <w:p w:rsidR="00FE7C44" w:rsidRPr="00FE7C44" w:rsidRDefault="00FE7C44" w:rsidP="00FE7C44">
      <w:pPr>
        <w:pStyle w:val="EndNoteBibliography"/>
        <w:spacing w:after="0"/>
        <w:ind w:left="720" w:hanging="720"/>
      </w:pPr>
      <w:r w:rsidRPr="00FE7C44">
        <w:t>44.</w:t>
      </w:r>
      <w:r w:rsidRPr="00FE7C44">
        <w:tab/>
        <w:t xml:space="preserve">Xie, S., et al., </w:t>
      </w:r>
      <w:r w:rsidRPr="00FE7C44">
        <w:rPr>
          <w:i/>
        </w:rPr>
        <w:t>A model of human microvascular exchange.</w:t>
      </w:r>
      <w:r w:rsidRPr="00FE7C44">
        <w:t xml:space="preserve"> Microvascular research, 1995. </w:t>
      </w:r>
      <w:r w:rsidRPr="00FE7C44">
        <w:rPr>
          <w:b/>
        </w:rPr>
        <w:t>49</w:t>
      </w:r>
      <w:r w:rsidRPr="00FE7C44">
        <w:t>(2): p. 141-162.</w:t>
      </w:r>
    </w:p>
    <w:p w:rsidR="00FE7C44" w:rsidRPr="00FE7C44" w:rsidRDefault="00FE7C44" w:rsidP="00FE7C44">
      <w:pPr>
        <w:pStyle w:val="EndNoteBibliography"/>
        <w:spacing w:after="0"/>
        <w:ind w:left="720" w:hanging="720"/>
      </w:pPr>
      <w:r w:rsidRPr="00FE7C44">
        <w:t>45.</w:t>
      </w:r>
      <w:r w:rsidRPr="00FE7C44">
        <w:tab/>
        <w:t xml:space="preserve">Engeset, A., et al., </w:t>
      </w:r>
      <w:r w:rsidRPr="00FE7C44">
        <w:rPr>
          <w:i/>
        </w:rPr>
        <w:t>Studies on human peripheral lymph. I. Sampling method.</w:t>
      </w:r>
      <w:r w:rsidRPr="00FE7C44">
        <w:t xml:space="preserve"> Lymphology, 1973. </w:t>
      </w:r>
      <w:r w:rsidRPr="00FE7C44">
        <w:rPr>
          <w:b/>
        </w:rPr>
        <w:t>6</w:t>
      </w:r>
      <w:r w:rsidRPr="00FE7C44">
        <w:t>(1): p. 1-5.</w:t>
      </w:r>
    </w:p>
    <w:p w:rsidR="00FE7C44" w:rsidRPr="00FE7C44" w:rsidRDefault="00FE7C44" w:rsidP="00FE7C44">
      <w:pPr>
        <w:pStyle w:val="EndNoteBibliography"/>
        <w:spacing w:after="0"/>
        <w:ind w:left="720" w:hanging="720"/>
      </w:pPr>
      <w:r w:rsidRPr="00FE7C44">
        <w:t>46.</w:t>
      </w:r>
      <w:r w:rsidRPr="00FE7C44">
        <w:tab/>
        <w:t xml:space="preserve">Eisenhoffer, J., S. Lee, and M. Johnston, </w:t>
      </w:r>
      <w:r w:rsidRPr="00FE7C44">
        <w:rPr>
          <w:i/>
        </w:rPr>
        <w:t>Pressure-flow relationships in isolated sheep prenodal lymphatic vessels.</w:t>
      </w:r>
      <w:r w:rsidRPr="00FE7C44">
        <w:t xml:space="preserve"> American Journal of Physiology-Heart and Circulatory Physiology, 1994. </w:t>
      </w:r>
      <w:r w:rsidRPr="00FE7C44">
        <w:rPr>
          <w:b/>
        </w:rPr>
        <w:t>36</w:t>
      </w:r>
      <w:r w:rsidRPr="00FE7C44">
        <w:t>(3): p. H938.</w:t>
      </w:r>
    </w:p>
    <w:p w:rsidR="00FE7C44" w:rsidRPr="00FE7C44" w:rsidRDefault="00FE7C44" w:rsidP="00FE7C44">
      <w:pPr>
        <w:pStyle w:val="EndNoteBibliography"/>
        <w:spacing w:after="0"/>
        <w:ind w:left="720" w:hanging="720"/>
      </w:pPr>
      <w:r w:rsidRPr="00FE7C44">
        <w:t>47.</w:t>
      </w:r>
      <w:r w:rsidRPr="00FE7C44">
        <w:tab/>
        <w:t xml:space="preserve">Henriksen, J.H., </w:t>
      </w:r>
      <w:r w:rsidRPr="00FE7C44">
        <w:rPr>
          <w:i/>
        </w:rPr>
        <w:t>Estimation of lymphatic conductance: A model based on protein-kinetic studies and haemodynamic measurements in patients with cirrhosis of the liver and in pigs.</w:t>
      </w:r>
      <w:r w:rsidRPr="00FE7C44">
        <w:t xml:space="preserve"> Scandinavian journal of clinical &amp; laboratory investigation, 1985. </w:t>
      </w:r>
      <w:r w:rsidRPr="00FE7C44">
        <w:rPr>
          <w:b/>
        </w:rPr>
        <w:t>45</w:t>
      </w:r>
      <w:r w:rsidRPr="00FE7C44">
        <w:t>(2): p. 123-130.</w:t>
      </w:r>
    </w:p>
    <w:p w:rsidR="00FE7C44" w:rsidRPr="00FE7C44" w:rsidRDefault="00FE7C44" w:rsidP="00FE7C44">
      <w:pPr>
        <w:pStyle w:val="EndNoteBibliography"/>
        <w:spacing w:after="0"/>
        <w:ind w:left="720" w:hanging="720"/>
      </w:pPr>
      <w:r w:rsidRPr="00FE7C44">
        <w:lastRenderedPageBreak/>
        <w:t>48.</w:t>
      </w:r>
      <w:r w:rsidRPr="00FE7C44">
        <w:tab/>
        <w:t xml:space="preserve">Guyton, A.C., </w:t>
      </w:r>
      <w:r w:rsidRPr="00FE7C44">
        <w:rPr>
          <w:i/>
        </w:rPr>
        <w:t>Interstitial fluid pressure: II. Pressure-volume curves of interstitial space.</w:t>
      </w:r>
      <w:r w:rsidRPr="00FE7C44">
        <w:t xml:space="preserve"> Circulation research, 1965. </w:t>
      </w:r>
      <w:r w:rsidRPr="00FE7C44">
        <w:rPr>
          <w:b/>
        </w:rPr>
        <w:t>16</w:t>
      </w:r>
      <w:r w:rsidRPr="00FE7C44">
        <w:t>(5): p. 452-460.</w:t>
      </w:r>
    </w:p>
    <w:p w:rsidR="00FE7C44" w:rsidRPr="00FE7C44" w:rsidRDefault="00FE7C44" w:rsidP="00FE7C44">
      <w:pPr>
        <w:pStyle w:val="EndNoteBibliography"/>
        <w:spacing w:after="0"/>
        <w:ind w:left="720" w:hanging="720"/>
      </w:pPr>
      <w:r w:rsidRPr="00FE7C44">
        <w:t>49.</w:t>
      </w:r>
      <w:r w:rsidRPr="00FE7C44">
        <w:tab/>
        <w:t xml:space="preserve">Gottschalk, C.W. and M. Mylle, </w:t>
      </w:r>
      <w:r w:rsidRPr="00FE7C44">
        <w:rPr>
          <w:i/>
        </w:rPr>
        <w:t>Micropuncture study of the mammalian urinary concentrating mechanism: evidence for the countercurrent hypothesis.</w:t>
      </w:r>
      <w:r w:rsidRPr="00FE7C44">
        <w:t xml:space="preserve"> American Journal of Physiology--Legacy Content, 1959. </w:t>
      </w:r>
      <w:r w:rsidRPr="00FE7C44">
        <w:rPr>
          <w:b/>
        </w:rPr>
        <w:t>196</w:t>
      </w:r>
      <w:r w:rsidRPr="00FE7C44">
        <w:t>(4): p. 927-936.</w:t>
      </w:r>
    </w:p>
    <w:p w:rsidR="00FE7C44" w:rsidRPr="00FE7C44" w:rsidRDefault="00FE7C44" w:rsidP="00FE7C44">
      <w:pPr>
        <w:pStyle w:val="EndNoteBibliography"/>
        <w:spacing w:after="0"/>
        <w:ind w:left="720" w:hanging="720"/>
      </w:pPr>
      <w:r w:rsidRPr="00FE7C44">
        <w:t>50.</w:t>
      </w:r>
      <w:r w:rsidRPr="00FE7C44">
        <w:tab/>
        <w:t xml:space="preserve">Nielsen, S., et al., </w:t>
      </w:r>
      <w:r w:rsidRPr="00FE7C44">
        <w:rPr>
          <w:i/>
        </w:rPr>
        <w:t>Key roles of renal aquaporins in water balance and water-balance disorders.</w:t>
      </w:r>
      <w:r w:rsidRPr="00FE7C44">
        <w:t xml:space="preserve"> Physiology, 2000. </w:t>
      </w:r>
      <w:r w:rsidRPr="00FE7C44">
        <w:rPr>
          <w:b/>
        </w:rPr>
        <w:t>15</w:t>
      </w:r>
      <w:r w:rsidRPr="00FE7C44">
        <w:t>(3): p. 136-143.</w:t>
      </w:r>
    </w:p>
    <w:p w:rsidR="00FE7C44" w:rsidRPr="00FE7C44" w:rsidRDefault="00FE7C44" w:rsidP="00FE7C44">
      <w:pPr>
        <w:pStyle w:val="EndNoteBibliography"/>
        <w:spacing w:after="0"/>
        <w:ind w:left="720" w:hanging="720"/>
      </w:pPr>
      <w:r w:rsidRPr="00FE7C44">
        <w:t>51.</w:t>
      </w:r>
      <w:r w:rsidRPr="00FE7C44">
        <w:tab/>
        <w:t xml:space="preserve">Atherton, J., R. Green, and S. Thomas, </w:t>
      </w:r>
      <w:r w:rsidRPr="00FE7C44">
        <w:rPr>
          <w:i/>
        </w:rPr>
        <w:t>Influence of lysine-vasopressin dosage on the time course of changes in renal tissue and urinary composition in the conscious rat.</w:t>
      </w:r>
      <w:r w:rsidRPr="00FE7C44">
        <w:t xml:space="preserve"> The Journal of physiology, 1971. </w:t>
      </w:r>
      <w:r w:rsidRPr="00FE7C44">
        <w:rPr>
          <w:b/>
        </w:rPr>
        <w:t>213</w:t>
      </w:r>
      <w:r w:rsidRPr="00FE7C44">
        <w:t>(2): p. 291-309.</w:t>
      </w:r>
    </w:p>
    <w:p w:rsidR="00FE7C44" w:rsidRPr="00FE7C44" w:rsidRDefault="00FE7C44" w:rsidP="00FE7C44">
      <w:pPr>
        <w:pStyle w:val="EndNoteBibliography"/>
        <w:spacing w:after="0"/>
        <w:ind w:left="720" w:hanging="720"/>
      </w:pPr>
      <w:r w:rsidRPr="00FE7C44">
        <w:t>52.</w:t>
      </w:r>
      <w:r w:rsidRPr="00FE7C44">
        <w:tab/>
        <w:t xml:space="preserve">Khokhar, A., et al., </w:t>
      </w:r>
      <w:r w:rsidRPr="00FE7C44">
        <w:rPr>
          <w:i/>
        </w:rPr>
        <w:t>Effect of vasopressin on plasma volume and renin release in man.</w:t>
      </w:r>
      <w:r w:rsidRPr="00FE7C44">
        <w:t xml:space="preserve"> Clinical Science, 1976. </w:t>
      </w:r>
      <w:r w:rsidRPr="00FE7C44">
        <w:rPr>
          <w:b/>
        </w:rPr>
        <w:t>50</w:t>
      </w:r>
      <w:r w:rsidRPr="00FE7C44">
        <w:t>(Pt 5): p. 415-424.</w:t>
      </w:r>
    </w:p>
    <w:p w:rsidR="00FE7C44" w:rsidRPr="00FE7C44" w:rsidRDefault="00FE7C44" w:rsidP="00FE7C44">
      <w:pPr>
        <w:pStyle w:val="EndNoteBibliography"/>
        <w:spacing w:after="0"/>
        <w:ind w:left="720" w:hanging="720"/>
      </w:pPr>
      <w:r w:rsidRPr="00FE7C44">
        <w:t>53.</w:t>
      </w:r>
      <w:r w:rsidRPr="00FE7C44">
        <w:tab/>
        <w:t xml:space="preserve">Jamison, R.L., et al., </w:t>
      </w:r>
      <w:r w:rsidRPr="00FE7C44">
        <w:rPr>
          <w:i/>
        </w:rPr>
        <w:t>A micropuncture study of collecting tubule function in rats with hereditary diabetes insipidus.</w:t>
      </w:r>
      <w:r w:rsidRPr="00FE7C44">
        <w:t xml:space="preserve"> Journal of Clinical Investigation, 1971. </w:t>
      </w:r>
      <w:r w:rsidRPr="00FE7C44">
        <w:rPr>
          <w:b/>
        </w:rPr>
        <w:t>50</w:t>
      </w:r>
      <w:r w:rsidRPr="00FE7C44">
        <w:t>(11): p. 2444.</w:t>
      </w:r>
    </w:p>
    <w:p w:rsidR="00FE7C44" w:rsidRPr="00FE7C44" w:rsidRDefault="00FE7C44" w:rsidP="00FE7C44">
      <w:pPr>
        <w:pStyle w:val="EndNoteBibliography"/>
        <w:spacing w:after="0"/>
        <w:ind w:left="720" w:hanging="720"/>
      </w:pPr>
      <w:r w:rsidRPr="00FE7C44">
        <w:t>54.</w:t>
      </w:r>
      <w:r w:rsidRPr="00FE7C44">
        <w:tab/>
        <w:t xml:space="preserve">Jamison, R. and F.B. Lacy, </w:t>
      </w:r>
      <w:r w:rsidRPr="00FE7C44">
        <w:rPr>
          <w:i/>
        </w:rPr>
        <w:t>Evidence for urinary dilution by the collecting tubule.</w:t>
      </w:r>
      <w:r w:rsidRPr="00FE7C44">
        <w:t xml:space="preserve"> Am. J. Physiol, 1972. </w:t>
      </w:r>
      <w:r w:rsidRPr="00FE7C44">
        <w:rPr>
          <w:b/>
        </w:rPr>
        <w:t>223</w:t>
      </w:r>
      <w:r w:rsidRPr="00FE7C44">
        <w:t>: p. 898-902.</w:t>
      </w:r>
    </w:p>
    <w:p w:rsidR="00FE7C44" w:rsidRPr="00FE7C44" w:rsidRDefault="00FE7C44" w:rsidP="00FE7C44">
      <w:pPr>
        <w:pStyle w:val="EndNoteBibliography"/>
        <w:spacing w:after="0"/>
        <w:ind w:left="720" w:hanging="720"/>
      </w:pPr>
      <w:r w:rsidRPr="00FE7C44">
        <w:t>55.</w:t>
      </w:r>
      <w:r w:rsidRPr="00FE7C44">
        <w:tab/>
        <w:t xml:space="preserve">Glickson, J.D. and C. Pissiotis, </w:t>
      </w:r>
      <w:r w:rsidRPr="00FE7C44">
        <w:rPr>
          <w:i/>
        </w:rPr>
        <w:t>Vasopressin: Chemical and clinical aspects</w:t>
      </w:r>
      <w:r w:rsidRPr="00FE7C44">
        <w:t>. Vol. 1. 1974: Ardent Media.</w:t>
      </w:r>
    </w:p>
    <w:p w:rsidR="00FE7C44" w:rsidRPr="00FE7C44" w:rsidRDefault="00FE7C44" w:rsidP="00FE7C44">
      <w:pPr>
        <w:pStyle w:val="EndNoteBibliography"/>
        <w:spacing w:after="0"/>
        <w:ind w:left="720" w:hanging="720"/>
      </w:pPr>
      <w:r w:rsidRPr="00FE7C44">
        <w:t>56.</w:t>
      </w:r>
      <w:r w:rsidRPr="00FE7C44">
        <w:tab/>
        <w:t xml:space="preserve">Thrasher, T.N., H.-G. Chen, and L.C. Keil, </w:t>
      </w:r>
      <w:r w:rsidRPr="00FE7C44">
        <w:rPr>
          <w:i/>
        </w:rPr>
        <w:t>Arterial baroreceptors control plasma vasopressin responses to graded hypotension in conscious dogs.</w:t>
      </w:r>
      <w:r w:rsidRPr="00FE7C44">
        <w:t xml:space="preserve"> American Journal of Physiology-Regulatory, Integrative and Comparative Physiology, 2000. </w:t>
      </w:r>
      <w:r w:rsidRPr="00FE7C44">
        <w:rPr>
          <w:b/>
        </w:rPr>
        <w:t>278</w:t>
      </w:r>
      <w:r w:rsidRPr="00FE7C44">
        <w:t>(2): p. R469-R475.</w:t>
      </w:r>
    </w:p>
    <w:p w:rsidR="00FE7C44" w:rsidRPr="00FE7C44" w:rsidRDefault="00FE7C44" w:rsidP="00FE7C44">
      <w:pPr>
        <w:pStyle w:val="EndNoteBibliography"/>
        <w:spacing w:after="0"/>
        <w:ind w:left="720" w:hanging="720"/>
      </w:pPr>
      <w:r w:rsidRPr="00FE7C44">
        <w:t>57.</w:t>
      </w:r>
      <w:r w:rsidRPr="00FE7C44">
        <w:tab/>
        <w:t xml:space="preserve">Share, L., </w:t>
      </w:r>
      <w:r w:rsidRPr="00FE7C44">
        <w:rPr>
          <w:i/>
        </w:rPr>
        <w:t>Control of vasopressin release: an old but continuing story.</w:t>
      </w:r>
      <w:r w:rsidRPr="00FE7C44">
        <w:t xml:space="preserve"> News in physiological sciences, 1996. </w:t>
      </w:r>
      <w:r w:rsidRPr="00FE7C44">
        <w:rPr>
          <w:b/>
        </w:rPr>
        <w:t>11</w:t>
      </w:r>
      <w:r w:rsidRPr="00FE7C44">
        <w:t>: p. 7-12.</w:t>
      </w:r>
    </w:p>
    <w:p w:rsidR="00FE7C44" w:rsidRPr="00FE7C44" w:rsidRDefault="00FE7C44" w:rsidP="00FE7C44">
      <w:pPr>
        <w:pStyle w:val="EndNoteBibliography"/>
        <w:spacing w:after="0"/>
        <w:ind w:left="720" w:hanging="720"/>
      </w:pPr>
      <w:r w:rsidRPr="00FE7C44">
        <w:t>58.</w:t>
      </w:r>
      <w:r w:rsidRPr="00FE7C44">
        <w:tab/>
        <w:t xml:space="preserve">Raff, H., </w:t>
      </w:r>
      <w:r w:rsidRPr="00FE7C44">
        <w:rPr>
          <w:i/>
        </w:rPr>
        <w:t>Glucocorticoid inhibition of neurohypophysial vasopressin secretion.</w:t>
      </w:r>
      <w:r w:rsidRPr="00FE7C44">
        <w:t xml:space="preserve"> American Journal of Physiology-Regulatory, Integrative and Comparative Physiology, 1987. </w:t>
      </w:r>
      <w:r w:rsidRPr="00FE7C44">
        <w:rPr>
          <w:b/>
        </w:rPr>
        <w:t>252</w:t>
      </w:r>
      <w:r w:rsidRPr="00FE7C44">
        <w:t>(4): p. R635-R644.</w:t>
      </w:r>
    </w:p>
    <w:p w:rsidR="00FE7C44" w:rsidRPr="00FE7C44" w:rsidRDefault="00FE7C44" w:rsidP="00FE7C44">
      <w:pPr>
        <w:pStyle w:val="EndNoteBibliography"/>
        <w:spacing w:after="0"/>
        <w:ind w:left="720" w:hanging="720"/>
      </w:pPr>
      <w:r w:rsidRPr="00FE7C44">
        <w:t>59.</w:t>
      </w:r>
      <w:r w:rsidRPr="00FE7C44">
        <w:tab/>
        <w:t xml:space="preserve">SEALEY, J.E., S.A. ATLAS, and J.H. LARAGH, </w:t>
      </w:r>
      <w:r w:rsidRPr="00FE7C44">
        <w:rPr>
          <w:i/>
        </w:rPr>
        <w:t>Prorenin and Other Large Molecular Weight Forms of Renin*.</w:t>
      </w:r>
      <w:r w:rsidRPr="00FE7C44">
        <w:t xml:space="preserve"> Endocrine Reviews, 1980. </w:t>
      </w:r>
      <w:r w:rsidRPr="00FE7C44">
        <w:rPr>
          <w:b/>
        </w:rPr>
        <w:t>1</w:t>
      </w:r>
      <w:r w:rsidRPr="00FE7C44">
        <w:t>(4): p. 365-391.</w:t>
      </w:r>
    </w:p>
    <w:p w:rsidR="00FE7C44" w:rsidRPr="00FE7C44" w:rsidRDefault="00FE7C44" w:rsidP="00FE7C44">
      <w:pPr>
        <w:pStyle w:val="EndNoteBibliography"/>
        <w:spacing w:after="0"/>
        <w:ind w:left="720" w:hanging="720"/>
      </w:pPr>
      <w:r w:rsidRPr="00FE7C44">
        <w:t>60.</w:t>
      </w:r>
      <w:r w:rsidRPr="00FE7C44">
        <w:tab/>
        <w:t xml:space="preserve">Simon, D., et al., </w:t>
      </w:r>
      <w:r w:rsidRPr="00FE7C44">
        <w:rPr>
          <w:i/>
        </w:rPr>
        <w:t>Two-site direct immunoassay specific for active renin.</w:t>
      </w:r>
      <w:r w:rsidRPr="00FE7C44">
        <w:t xml:space="preserve"> Clinical chemistry, 1992. </w:t>
      </w:r>
      <w:r w:rsidRPr="00FE7C44">
        <w:rPr>
          <w:b/>
        </w:rPr>
        <w:t>38</w:t>
      </w:r>
      <w:r w:rsidRPr="00FE7C44">
        <w:t>(10): p. 1959-1962.</w:t>
      </w:r>
    </w:p>
    <w:p w:rsidR="00FE7C44" w:rsidRPr="00FE7C44" w:rsidRDefault="00FE7C44" w:rsidP="00FE7C44">
      <w:pPr>
        <w:pStyle w:val="EndNoteBibliography"/>
        <w:spacing w:after="0"/>
        <w:ind w:left="720" w:hanging="720"/>
      </w:pPr>
      <w:r w:rsidRPr="00FE7C44">
        <w:t>61.</w:t>
      </w:r>
      <w:r w:rsidRPr="00FE7C44">
        <w:tab/>
        <w:t xml:space="preserve">Guyene, T., et al., </w:t>
      </w:r>
      <w:r w:rsidRPr="00FE7C44">
        <w:rPr>
          <w:i/>
        </w:rPr>
        <w:t>Direct radioimmunoassay of human renin: comparison with renin activity in plasma and amniotic fluid.</w:t>
      </w:r>
      <w:r w:rsidRPr="00FE7C44">
        <w:t xml:space="preserve"> Hypertension, 1980. </w:t>
      </w:r>
      <w:r w:rsidRPr="00FE7C44">
        <w:rPr>
          <w:b/>
        </w:rPr>
        <w:t>2</w:t>
      </w:r>
      <w:r w:rsidRPr="00FE7C44">
        <w:t>(4): p. 465-470.</w:t>
      </w:r>
    </w:p>
    <w:p w:rsidR="00FE7C44" w:rsidRPr="00FE7C44" w:rsidRDefault="00FE7C44" w:rsidP="00FE7C44">
      <w:pPr>
        <w:pStyle w:val="EndNoteBibliography"/>
        <w:spacing w:after="0"/>
        <w:ind w:left="720" w:hanging="720"/>
      </w:pPr>
      <w:r w:rsidRPr="00FE7C44">
        <w:t>62.</w:t>
      </w:r>
      <w:r w:rsidRPr="00FE7C44">
        <w:tab/>
        <w:t xml:space="preserve">Guyton, J.R., et al., </w:t>
      </w:r>
      <w:r w:rsidRPr="00FE7C44">
        <w:rPr>
          <w:i/>
        </w:rPr>
        <w:t>A Model of Glucose-insulin Homeostasis in Man that Incorporates the Heterogeneous Fast Pool Theory of Pancreatic Insulin Release.</w:t>
      </w:r>
      <w:r w:rsidRPr="00FE7C44">
        <w:t xml:space="preserve"> Diabetes, 1978. </w:t>
      </w:r>
      <w:r w:rsidRPr="00FE7C44">
        <w:rPr>
          <w:b/>
        </w:rPr>
        <w:t>27</w:t>
      </w:r>
      <w:r w:rsidRPr="00FE7C44">
        <w:t>(10): p. 1027-1042.</w:t>
      </w:r>
    </w:p>
    <w:p w:rsidR="00FE7C44" w:rsidRPr="00FE7C44" w:rsidRDefault="00FE7C44" w:rsidP="00FE7C44">
      <w:pPr>
        <w:pStyle w:val="EndNoteBibliography"/>
        <w:spacing w:after="0"/>
        <w:ind w:left="720" w:hanging="720"/>
      </w:pPr>
      <w:r w:rsidRPr="00FE7C44">
        <w:t>63.</w:t>
      </w:r>
      <w:r w:rsidRPr="00FE7C44">
        <w:tab/>
        <w:t xml:space="preserve">Imai, J., et al., </w:t>
      </w:r>
      <w:r w:rsidRPr="00FE7C44">
        <w:rPr>
          <w:i/>
        </w:rPr>
        <w:t>Regulation of Pancreatic β Cell Mass by Neuronal Signals from the Liver.</w:t>
      </w:r>
      <w:r w:rsidRPr="00FE7C44">
        <w:t xml:space="preserve"> Science, 2008. </w:t>
      </w:r>
      <w:r w:rsidRPr="00FE7C44">
        <w:rPr>
          <w:b/>
        </w:rPr>
        <w:t>322</w:t>
      </w:r>
      <w:r w:rsidRPr="00FE7C44">
        <w:t>(5905): p. 1250-1254.</w:t>
      </w:r>
    </w:p>
    <w:p w:rsidR="00FE7C44" w:rsidRPr="00FE7C44" w:rsidRDefault="00FE7C44" w:rsidP="00FE7C44">
      <w:pPr>
        <w:pStyle w:val="EndNoteBibliography"/>
        <w:spacing w:after="0"/>
        <w:ind w:left="720" w:hanging="720"/>
      </w:pPr>
      <w:r w:rsidRPr="00FE7C44">
        <w:t>64.</w:t>
      </w:r>
      <w:r w:rsidRPr="00FE7C44">
        <w:tab/>
        <w:t xml:space="preserve">Rutter, G.A. and E.V. Hill, </w:t>
      </w:r>
      <w:r w:rsidRPr="00FE7C44">
        <w:rPr>
          <w:i/>
        </w:rPr>
        <w:t>Insulin Vesicle Release: Walk, Kiss, Pause … Then Run</w:t>
      </w:r>
      <w:r w:rsidRPr="00FE7C44">
        <w:t>. Vol. 21. 2006. 189-196.</w:t>
      </w:r>
    </w:p>
    <w:p w:rsidR="00FE7C44" w:rsidRPr="00FE7C44" w:rsidRDefault="00FE7C44" w:rsidP="00FE7C44">
      <w:pPr>
        <w:pStyle w:val="EndNoteBibliography"/>
        <w:spacing w:after="0"/>
        <w:ind w:left="720" w:hanging="720"/>
      </w:pPr>
      <w:r w:rsidRPr="00FE7C44">
        <w:t>65.</w:t>
      </w:r>
      <w:r w:rsidRPr="00FE7C44">
        <w:tab/>
        <w:t xml:space="preserve">Blackard, W.G. and N.C. Nelson, </w:t>
      </w:r>
      <w:r w:rsidRPr="00FE7C44">
        <w:rPr>
          <w:i/>
        </w:rPr>
        <w:t>Portal and Peripheral Vein Immunoreactive Insulin Concentrations Before and After Glucose Infusion.</w:t>
      </w:r>
      <w:r w:rsidRPr="00FE7C44">
        <w:t xml:space="preserve"> Diabetes, 1970. </w:t>
      </w:r>
      <w:r w:rsidRPr="00FE7C44">
        <w:rPr>
          <w:b/>
        </w:rPr>
        <w:t>19</w:t>
      </w:r>
      <w:r w:rsidRPr="00FE7C44">
        <w:t>(5): p. 302-306.</w:t>
      </w:r>
    </w:p>
    <w:p w:rsidR="00FE7C44" w:rsidRPr="00FE7C44" w:rsidRDefault="00FE7C44" w:rsidP="00FE7C44">
      <w:pPr>
        <w:pStyle w:val="EndNoteBibliography"/>
        <w:spacing w:after="0"/>
        <w:ind w:left="720" w:hanging="720"/>
      </w:pPr>
      <w:r w:rsidRPr="00FE7C44">
        <w:t>66.</w:t>
      </w:r>
      <w:r w:rsidRPr="00FE7C44">
        <w:tab/>
        <w:t xml:space="preserve">Dobson, H.L., et al., </w:t>
      </w:r>
      <w:r w:rsidRPr="00FE7C44">
        <w:rPr>
          <w:i/>
        </w:rPr>
        <w:t>Absorption of 131-I labeled modified insulin.</w:t>
      </w:r>
      <w:r w:rsidRPr="00FE7C44">
        <w:t xml:space="preserve"> Metabolism, 1967. </w:t>
      </w:r>
      <w:r w:rsidRPr="00FE7C44">
        <w:rPr>
          <w:b/>
        </w:rPr>
        <w:t>16</w:t>
      </w:r>
      <w:r w:rsidRPr="00FE7C44">
        <w:t>(8): p. 723-732.</w:t>
      </w:r>
    </w:p>
    <w:p w:rsidR="00FE7C44" w:rsidRPr="00FE7C44" w:rsidRDefault="00FE7C44" w:rsidP="00FE7C44">
      <w:pPr>
        <w:pStyle w:val="EndNoteBibliography"/>
        <w:spacing w:after="0"/>
        <w:ind w:left="720" w:hanging="720"/>
      </w:pPr>
      <w:r w:rsidRPr="00FE7C44">
        <w:t>67.</w:t>
      </w:r>
      <w:r w:rsidRPr="00FE7C44">
        <w:tab/>
        <w:t xml:space="preserve">DOEDEN, B. and R. RIZZA, </w:t>
      </w:r>
      <w:r w:rsidRPr="00FE7C44">
        <w:rPr>
          <w:i/>
        </w:rPr>
        <w:t>Use of a Variable Insulin Infusion to Assess Insulin Action in Obesity: Defects in Both the Kinetics and Amplitude of Response.</w:t>
      </w:r>
      <w:r w:rsidRPr="00FE7C44">
        <w:t xml:space="preserve"> The Journal of Clinical Endocrinology &amp; Metabolism, 1987. </w:t>
      </w:r>
      <w:r w:rsidRPr="00FE7C44">
        <w:rPr>
          <w:b/>
        </w:rPr>
        <w:t>64</w:t>
      </w:r>
      <w:r w:rsidRPr="00FE7C44">
        <w:t>(5): p. 902-908.</w:t>
      </w:r>
    </w:p>
    <w:p w:rsidR="00FE7C44" w:rsidRPr="00FE7C44" w:rsidRDefault="00FE7C44" w:rsidP="00FE7C44">
      <w:pPr>
        <w:pStyle w:val="EndNoteBibliography"/>
        <w:spacing w:after="0"/>
        <w:ind w:left="720" w:hanging="720"/>
      </w:pPr>
      <w:r w:rsidRPr="00FE7C44">
        <w:t>68.</w:t>
      </w:r>
      <w:r w:rsidRPr="00FE7C44">
        <w:tab/>
        <w:t xml:space="preserve">GINSBERG, S., et al., </w:t>
      </w:r>
      <w:r w:rsidRPr="00FE7C44">
        <w:rPr>
          <w:i/>
        </w:rPr>
        <w:t>Serum Insulin Levels Following Administration of Exogenous Insulin.</w:t>
      </w:r>
      <w:r w:rsidRPr="00FE7C44">
        <w:t xml:space="preserve"> The Journal of Clinical Endocrinology &amp; Metabolism, 1973. </w:t>
      </w:r>
      <w:r w:rsidRPr="00FE7C44">
        <w:rPr>
          <w:b/>
        </w:rPr>
        <w:t>36</w:t>
      </w:r>
      <w:r w:rsidRPr="00FE7C44">
        <w:t>(6): p. 1175-1179.</w:t>
      </w:r>
    </w:p>
    <w:p w:rsidR="00FE7C44" w:rsidRPr="00FE7C44" w:rsidRDefault="00FE7C44" w:rsidP="00FE7C44">
      <w:pPr>
        <w:pStyle w:val="EndNoteBibliography"/>
        <w:spacing w:after="0"/>
        <w:ind w:left="720" w:hanging="720"/>
      </w:pPr>
      <w:r w:rsidRPr="00FE7C44">
        <w:lastRenderedPageBreak/>
        <w:t>69.</w:t>
      </w:r>
      <w:r w:rsidRPr="00FE7C44">
        <w:tab/>
        <w:t xml:space="preserve">Miles, P.D., et al., </w:t>
      </w:r>
      <w:r w:rsidRPr="00FE7C44">
        <w:rPr>
          <w:i/>
        </w:rPr>
        <w:t>Kinetics of insulin action in vivo: identification of rate-limiting steps.</w:t>
      </w:r>
      <w:r w:rsidRPr="00FE7C44">
        <w:t xml:space="preserve"> Diabetes, 1995. </w:t>
      </w:r>
      <w:r w:rsidRPr="00FE7C44">
        <w:rPr>
          <w:b/>
        </w:rPr>
        <w:t>44</w:t>
      </w:r>
      <w:r w:rsidRPr="00FE7C44">
        <w:t>(8): p. 947-953.</w:t>
      </w:r>
    </w:p>
    <w:p w:rsidR="00FE7C44" w:rsidRPr="00FE7C44" w:rsidRDefault="00FE7C44" w:rsidP="00FE7C44">
      <w:pPr>
        <w:pStyle w:val="EndNoteBibliography"/>
        <w:spacing w:after="0"/>
        <w:ind w:left="720" w:hanging="720"/>
      </w:pPr>
      <w:r w:rsidRPr="00FE7C44">
        <w:t>70.</w:t>
      </w:r>
      <w:r w:rsidRPr="00FE7C44">
        <w:tab/>
        <w:t xml:space="preserve">Prager, R., P. Wallace, and J.M. Olefsky, </w:t>
      </w:r>
      <w:r w:rsidRPr="00FE7C44">
        <w:rPr>
          <w:i/>
        </w:rPr>
        <w:t>In vivo kinetics of insulin action on peripheral glucose disposal and hepatic glucose output in normal and obese subjects.</w:t>
      </w:r>
      <w:r w:rsidRPr="00FE7C44">
        <w:t xml:space="preserve"> The Journal of Clinical Investigation, 1986. </w:t>
      </w:r>
      <w:r w:rsidRPr="00FE7C44">
        <w:rPr>
          <w:b/>
        </w:rPr>
        <w:t>78</w:t>
      </w:r>
      <w:r w:rsidRPr="00FE7C44">
        <w:t>(2): p. 472-481.</w:t>
      </w:r>
    </w:p>
    <w:p w:rsidR="00FE7C44" w:rsidRPr="00FE7C44" w:rsidRDefault="00FE7C44" w:rsidP="00FE7C44">
      <w:pPr>
        <w:pStyle w:val="EndNoteBibliography"/>
        <w:spacing w:after="0"/>
        <w:ind w:left="720" w:hanging="720"/>
      </w:pPr>
      <w:r w:rsidRPr="00FE7C44">
        <w:t>71.</w:t>
      </w:r>
      <w:r w:rsidRPr="00FE7C44">
        <w:tab/>
        <w:t xml:space="preserve">Iwanishi, M., M.P. Czech, and A.D. Cherniack, </w:t>
      </w:r>
      <w:r w:rsidRPr="00FE7C44">
        <w:rPr>
          <w:i/>
        </w:rPr>
        <w:t>The Protein-tyrosine Kinase Fer Associates with Signaling Complexes Containing Insulin Receptor Substrate-1 and Phosphatidylinositol 3-Kinase.</w:t>
      </w:r>
      <w:r w:rsidRPr="00FE7C44">
        <w:t xml:space="preserve"> Journal of Biological Chemistry, 2000. </w:t>
      </w:r>
      <w:r w:rsidRPr="00FE7C44">
        <w:rPr>
          <w:b/>
        </w:rPr>
        <w:t>275</w:t>
      </w:r>
      <w:r w:rsidRPr="00FE7C44">
        <w:t>(50): p. 38995-39000.</w:t>
      </w:r>
    </w:p>
    <w:p w:rsidR="00FE7C44" w:rsidRPr="00FE7C44" w:rsidRDefault="00FE7C44" w:rsidP="00FE7C44">
      <w:pPr>
        <w:pStyle w:val="EndNoteBibliography"/>
        <w:spacing w:after="0"/>
        <w:ind w:left="720" w:hanging="720"/>
      </w:pPr>
      <w:r w:rsidRPr="00FE7C44">
        <w:t>72.</w:t>
      </w:r>
      <w:r w:rsidRPr="00FE7C44">
        <w:tab/>
        <w:t xml:space="preserve">Previs, S.F., et al., </w:t>
      </w:r>
      <w:r w:rsidRPr="00FE7C44">
        <w:rPr>
          <w:i/>
        </w:rPr>
        <w:t>Contrasting effects of IRS-1 versus IRS-2 gene disruption on carbohydrate and lipid metabolism in vivo.</w:t>
      </w:r>
      <w:r w:rsidRPr="00FE7C44">
        <w:t xml:space="preserve"> J Biol Chem, 2000. </w:t>
      </w:r>
      <w:r w:rsidRPr="00FE7C44">
        <w:rPr>
          <w:b/>
        </w:rPr>
        <w:t>275</w:t>
      </w:r>
      <w:r w:rsidRPr="00FE7C44">
        <w:t>(50): p. 38990-4.</w:t>
      </w:r>
    </w:p>
    <w:p w:rsidR="00FE7C44" w:rsidRPr="00FE7C44" w:rsidRDefault="00FE7C44" w:rsidP="00FE7C44">
      <w:pPr>
        <w:pStyle w:val="EndNoteBibliography"/>
        <w:spacing w:after="0"/>
        <w:ind w:left="720" w:hanging="720"/>
      </w:pPr>
      <w:r w:rsidRPr="00FE7C44">
        <w:t>73.</w:t>
      </w:r>
      <w:r w:rsidRPr="00FE7C44">
        <w:tab/>
        <w:t xml:space="preserve">Rother, K.I., et al., </w:t>
      </w:r>
      <w:r w:rsidRPr="00FE7C44">
        <w:rPr>
          <w:i/>
        </w:rPr>
        <w:t>Evidence That IRS-2 Phosphorylation Is Required for Insulin Action in Hepatocytes.</w:t>
      </w:r>
      <w:r w:rsidRPr="00FE7C44">
        <w:t xml:space="preserve"> Journal of Biological Chemistry, 1998. </w:t>
      </w:r>
      <w:r w:rsidRPr="00FE7C44">
        <w:rPr>
          <w:b/>
        </w:rPr>
        <w:t>273</w:t>
      </w:r>
      <w:r w:rsidRPr="00FE7C44">
        <w:t>(28): p. 17491-17497.</w:t>
      </w:r>
    </w:p>
    <w:p w:rsidR="00FE7C44" w:rsidRPr="00FE7C44" w:rsidRDefault="00FE7C44" w:rsidP="00FE7C44">
      <w:pPr>
        <w:pStyle w:val="EndNoteBibliography"/>
        <w:spacing w:after="0"/>
        <w:ind w:left="720" w:hanging="720"/>
      </w:pPr>
      <w:r w:rsidRPr="00FE7C44">
        <w:t>74.</w:t>
      </w:r>
      <w:r w:rsidRPr="00FE7C44">
        <w:tab/>
        <w:t xml:space="preserve">George, S., et al., </w:t>
      </w:r>
      <w:r w:rsidRPr="00FE7C44">
        <w:rPr>
          <w:i/>
        </w:rPr>
        <w:t>A family with severe insulin resistance and diabetes due to a mutation in AKT2.</w:t>
      </w:r>
      <w:r w:rsidRPr="00FE7C44">
        <w:t xml:space="preserve"> Science, 2004. </w:t>
      </w:r>
      <w:r w:rsidRPr="00FE7C44">
        <w:rPr>
          <w:b/>
        </w:rPr>
        <w:t>304</w:t>
      </w:r>
      <w:r w:rsidRPr="00FE7C44">
        <w:t>(5675): p. 1325-1328.</w:t>
      </w:r>
    </w:p>
    <w:p w:rsidR="00FE7C44" w:rsidRPr="00FE7C44" w:rsidRDefault="00FE7C44" w:rsidP="00FE7C44">
      <w:pPr>
        <w:pStyle w:val="EndNoteBibliography"/>
        <w:spacing w:after="0"/>
        <w:ind w:left="720" w:hanging="720"/>
      </w:pPr>
      <w:r w:rsidRPr="00FE7C44">
        <w:t>75.</w:t>
      </w:r>
      <w:r w:rsidRPr="00FE7C44">
        <w:tab/>
        <w:t xml:space="preserve">Prager, R., P. Wallace, and J.M. Olefsky, </w:t>
      </w:r>
      <w:r w:rsidRPr="00FE7C44">
        <w:rPr>
          <w:i/>
        </w:rPr>
        <w:t>Hyperinsulinemia Does Not Compensate for Peripheral Insulin Resistance in Obesity.</w:t>
      </w:r>
      <w:r w:rsidRPr="00FE7C44">
        <w:t xml:space="preserve"> Diabetes, 1987. </w:t>
      </w:r>
      <w:r w:rsidRPr="00FE7C44">
        <w:rPr>
          <w:b/>
        </w:rPr>
        <w:t>36</w:t>
      </w:r>
      <w:r w:rsidRPr="00FE7C44">
        <w:t>(3): p. 327-334.</w:t>
      </w:r>
    </w:p>
    <w:p w:rsidR="00FE7C44" w:rsidRPr="00FE7C44" w:rsidRDefault="00FE7C44" w:rsidP="00FE7C44">
      <w:pPr>
        <w:pStyle w:val="EndNoteBibliography"/>
        <w:spacing w:after="0"/>
        <w:ind w:left="720" w:hanging="720"/>
      </w:pPr>
      <w:r w:rsidRPr="00FE7C44">
        <w:t>76.</w:t>
      </w:r>
      <w:r w:rsidRPr="00FE7C44">
        <w:tab/>
        <w:t xml:space="preserve">Summers, R.L., et al., </w:t>
      </w:r>
      <w:r w:rsidRPr="00FE7C44">
        <w:rPr>
          <w:i/>
        </w:rPr>
        <w:t>Theoretical analysis of the mechanisms of chronic hyperinsulinemia.</w:t>
      </w:r>
      <w:r w:rsidRPr="00FE7C44">
        <w:t xml:space="preserve"> Computers in Biology and Medicine, 1997. </w:t>
      </w:r>
      <w:r w:rsidRPr="00FE7C44">
        <w:rPr>
          <w:b/>
        </w:rPr>
        <w:t>27</w:t>
      </w:r>
      <w:r w:rsidRPr="00FE7C44">
        <w:t>(3): p. 249-256.</w:t>
      </w:r>
    </w:p>
    <w:p w:rsidR="00FE7C44" w:rsidRPr="00FE7C44" w:rsidRDefault="00FE7C44" w:rsidP="00FE7C44">
      <w:pPr>
        <w:pStyle w:val="EndNoteBibliography"/>
        <w:spacing w:after="0"/>
        <w:ind w:left="720" w:hanging="720"/>
      </w:pPr>
      <w:r w:rsidRPr="00FE7C44">
        <w:t>77.</w:t>
      </w:r>
      <w:r w:rsidRPr="00FE7C44">
        <w:tab/>
        <w:t xml:space="preserve">Edelman, I.S., </w:t>
      </w:r>
      <w:r w:rsidRPr="00FE7C44">
        <w:rPr>
          <w:i/>
        </w:rPr>
        <w:t>Thyroid Thermogenesis.</w:t>
      </w:r>
      <w:r w:rsidRPr="00FE7C44">
        <w:t xml:space="preserve"> New England Journal of Medicine, 1974. </w:t>
      </w:r>
      <w:r w:rsidRPr="00FE7C44">
        <w:rPr>
          <w:b/>
        </w:rPr>
        <w:t>290</w:t>
      </w:r>
      <w:r w:rsidRPr="00FE7C44">
        <w:t>(23): p. 1303-1308.</w:t>
      </w:r>
    </w:p>
    <w:p w:rsidR="00FE7C44" w:rsidRPr="00FE7C44" w:rsidRDefault="00FE7C44" w:rsidP="00FE7C44">
      <w:pPr>
        <w:pStyle w:val="EndNoteBibliography"/>
        <w:spacing w:after="0"/>
        <w:ind w:left="720" w:hanging="720"/>
      </w:pPr>
      <w:r w:rsidRPr="00FE7C44">
        <w:t>78.</w:t>
      </w:r>
      <w:r w:rsidRPr="00FE7C44">
        <w:tab/>
        <w:t xml:space="preserve">Chopra, I.J., </w:t>
      </w:r>
      <w:r w:rsidRPr="00FE7C44">
        <w:rPr>
          <w:i/>
        </w:rPr>
        <w:t>An assessment of daily production and significance of thyroidal secretion of 3, 3', 5'-triiodothyronine (reverse T3) in man.</w:t>
      </w:r>
      <w:r w:rsidRPr="00FE7C44">
        <w:t xml:space="preserve"> The Journal of Clinical Investigation, 1976. </w:t>
      </w:r>
      <w:r w:rsidRPr="00FE7C44">
        <w:rPr>
          <w:b/>
        </w:rPr>
        <w:t>58</w:t>
      </w:r>
      <w:r w:rsidRPr="00FE7C44">
        <w:t>(1): p. 32-40.</w:t>
      </w:r>
    </w:p>
    <w:p w:rsidR="00FE7C44" w:rsidRPr="00FE7C44" w:rsidRDefault="00FE7C44" w:rsidP="00FE7C44">
      <w:pPr>
        <w:pStyle w:val="EndNoteBibliography"/>
        <w:spacing w:after="0"/>
        <w:ind w:left="720" w:hanging="720"/>
      </w:pPr>
      <w:r w:rsidRPr="00FE7C44">
        <w:t>79.</w:t>
      </w:r>
      <w:r w:rsidRPr="00FE7C44">
        <w:tab/>
        <w:t xml:space="preserve">Larsen, P.R., </w:t>
      </w:r>
      <w:r w:rsidRPr="00FE7C44">
        <w:rPr>
          <w:i/>
        </w:rPr>
        <w:t>Direct immunoassay of triiodothyronine in human serum.</w:t>
      </w:r>
      <w:r w:rsidRPr="00FE7C44">
        <w:t xml:space="preserve"> The Journal of Clinical Investigation, 1972. </w:t>
      </w:r>
      <w:r w:rsidRPr="00FE7C44">
        <w:rPr>
          <w:b/>
        </w:rPr>
        <w:t>51</w:t>
      </w:r>
      <w:r w:rsidRPr="00FE7C44">
        <w:t>(8): p. 1939-1949.</w:t>
      </w:r>
    </w:p>
    <w:p w:rsidR="00FE7C44" w:rsidRPr="00FE7C44" w:rsidRDefault="00FE7C44" w:rsidP="00FE7C44">
      <w:pPr>
        <w:pStyle w:val="EndNoteBibliography"/>
        <w:spacing w:after="0"/>
        <w:ind w:left="720" w:hanging="720"/>
      </w:pPr>
      <w:r w:rsidRPr="00FE7C44">
        <w:t>80.</w:t>
      </w:r>
      <w:r w:rsidRPr="00FE7C44">
        <w:tab/>
        <w:t xml:space="preserve">Nicoloff, J.T., et al., </w:t>
      </w:r>
      <w:r w:rsidRPr="00FE7C44">
        <w:rPr>
          <w:i/>
        </w:rPr>
        <w:t>Simultaneous Measurement of Thyroxine and Triiodothyronine Peripheral Turnover Kinetics in Man.</w:t>
      </w:r>
      <w:r w:rsidRPr="00FE7C44">
        <w:t xml:space="preserve"> The Journal of Clinical Investigation, 1972. </w:t>
      </w:r>
      <w:r w:rsidRPr="00FE7C44">
        <w:rPr>
          <w:b/>
        </w:rPr>
        <w:t>51</w:t>
      </w:r>
      <w:r w:rsidRPr="00FE7C44">
        <w:t>(3): p. 473-483.</w:t>
      </w:r>
    </w:p>
    <w:p w:rsidR="00FE7C44" w:rsidRPr="00FE7C44" w:rsidRDefault="00FE7C44" w:rsidP="00FE7C44">
      <w:pPr>
        <w:pStyle w:val="EndNoteBibliography"/>
        <w:spacing w:after="0"/>
        <w:ind w:left="720" w:hanging="720"/>
      </w:pPr>
      <w:r w:rsidRPr="00FE7C44">
        <w:t>81.</w:t>
      </w:r>
      <w:r w:rsidRPr="00FE7C44">
        <w:tab/>
        <w:t xml:space="preserve">HAYS, M.T., </w:t>
      </w:r>
      <w:r w:rsidRPr="00FE7C44">
        <w:rPr>
          <w:i/>
        </w:rPr>
        <w:t>Colonic excretion of iodide in normal human subjects.</w:t>
      </w:r>
      <w:r w:rsidRPr="00FE7C44">
        <w:t xml:space="preserve"> Thyroid, 1993. </w:t>
      </w:r>
      <w:r w:rsidRPr="00FE7C44">
        <w:rPr>
          <w:b/>
        </w:rPr>
        <w:t>3</w:t>
      </w:r>
      <w:r w:rsidRPr="00FE7C44">
        <w:t>(1): p. 31-35.</w:t>
      </w:r>
    </w:p>
    <w:p w:rsidR="00FE7C44" w:rsidRPr="00FE7C44" w:rsidRDefault="00FE7C44" w:rsidP="00FE7C44">
      <w:pPr>
        <w:pStyle w:val="EndNoteBibliography"/>
        <w:spacing w:after="0"/>
        <w:ind w:left="720" w:hanging="720"/>
      </w:pPr>
      <w:r w:rsidRPr="00FE7C44">
        <w:t>82.</w:t>
      </w:r>
      <w:r w:rsidRPr="00FE7C44">
        <w:tab/>
        <w:t xml:space="preserve">Hesslink, R.L., et al., </w:t>
      </w:r>
      <w:r w:rsidRPr="00FE7C44">
        <w:rPr>
          <w:i/>
        </w:rPr>
        <w:t>Human cold air habituation is independent of thyroxine and thyrotropin</w:t>
      </w:r>
      <w:r w:rsidRPr="00FE7C44">
        <w:t>. Vol. 72. 1992. 2134-2139.</w:t>
      </w:r>
    </w:p>
    <w:p w:rsidR="00FE7C44" w:rsidRPr="00FE7C44" w:rsidRDefault="00FE7C44" w:rsidP="00FE7C44">
      <w:pPr>
        <w:pStyle w:val="EndNoteBibliography"/>
        <w:spacing w:after="0"/>
        <w:ind w:left="720" w:hanging="720"/>
      </w:pPr>
      <w:r w:rsidRPr="00FE7C44">
        <w:t>83.</w:t>
      </w:r>
      <w:r w:rsidRPr="00FE7C44">
        <w:tab/>
        <w:t xml:space="preserve">Osiba, S., </w:t>
      </w:r>
      <w:r w:rsidRPr="00FE7C44">
        <w:rPr>
          <w:i/>
        </w:rPr>
        <w:t>THE SEASONAL VARIATION OF BASAL METABOLISM AND ACTIVITY OF THYROID GLAND IN MAN.</w:t>
      </w:r>
      <w:r w:rsidRPr="00FE7C44">
        <w:t xml:space="preserve"> The Japanese Journal of Physiology, 1957. </w:t>
      </w:r>
      <w:r w:rsidRPr="00FE7C44">
        <w:rPr>
          <w:b/>
        </w:rPr>
        <w:t>7</w:t>
      </w:r>
      <w:r w:rsidRPr="00FE7C44">
        <w:t>: p. 355-365.</w:t>
      </w:r>
    </w:p>
    <w:p w:rsidR="00FE7C44" w:rsidRPr="00FE7C44" w:rsidRDefault="00FE7C44" w:rsidP="00FE7C44">
      <w:pPr>
        <w:pStyle w:val="EndNoteBibliography"/>
        <w:spacing w:after="0"/>
        <w:ind w:left="720" w:hanging="720"/>
      </w:pPr>
      <w:r w:rsidRPr="00FE7C44">
        <w:t>84.</w:t>
      </w:r>
      <w:r w:rsidRPr="00FE7C44">
        <w:tab/>
        <w:t xml:space="preserve">Jackson, I.M.D., </w:t>
      </w:r>
      <w:r w:rsidRPr="00FE7C44">
        <w:rPr>
          <w:i/>
        </w:rPr>
        <w:t>Thyrotropin-Releasing Hormone.</w:t>
      </w:r>
      <w:r w:rsidRPr="00FE7C44">
        <w:t xml:space="preserve"> New England Journal of Medicine, 1982. </w:t>
      </w:r>
      <w:r w:rsidRPr="00FE7C44">
        <w:rPr>
          <w:b/>
        </w:rPr>
        <w:t>306</w:t>
      </w:r>
      <w:r w:rsidRPr="00FE7C44">
        <w:t>(3): p. 145-155.</w:t>
      </w:r>
    </w:p>
    <w:p w:rsidR="00FE7C44" w:rsidRPr="00FE7C44" w:rsidRDefault="00FE7C44" w:rsidP="00FE7C44">
      <w:pPr>
        <w:pStyle w:val="EndNoteBibliography"/>
        <w:spacing w:after="0"/>
        <w:ind w:left="720" w:hanging="720"/>
      </w:pPr>
      <w:r w:rsidRPr="00FE7C44">
        <w:t>85.</w:t>
      </w:r>
      <w:r w:rsidRPr="00FE7C44">
        <w:tab/>
        <w:t xml:space="preserve">Gross, J. and R. Pitt-Rivers, </w:t>
      </w:r>
      <w:r w:rsidRPr="00FE7C44">
        <w:rPr>
          <w:i/>
        </w:rPr>
        <w:t>3: 5: 3′-Triiodothyronine. 2. Physiological activity.</w:t>
      </w:r>
      <w:r w:rsidRPr="00FE7C44">
        <w:t xml:space="preserve"> Biochemical Journal, 1953. </w:t>
      </w:r>
      <w:r w:rsidRPr="00FE7C44">
        <w:rPr>
          <w:b/>
        </w:rPr>
        <w:t>53</w:t>
      </w:r>
      <w:r w:rsidRPr="00FE7C44">
        <w:t>(4): p. 652.</w:t>
      </w:r>
    </w:p>
    <w:p w:rsidR="00FE7C44" w:rsidRPr="00FE7C44" w:rsidRDefault="00FE7C44" w:rsidP="00FE7C44">
      <w:pPr>
        <w:pStyle w:val="EndNoteBibliography"/>
        <w:spacing w:after="0"/>
        <w:ind w:left="720" w:hanging="720"/>
      </w:pPr>
      <w:r w:rsidRPr="00FE7C44">
        <w:t>86.</w:t>
      </w:r>
      <w:r w:rsidRPr="00FE7C44">
        <w:tab/>
        <w:t xml:space="preserve">SURKS, M.I. and J.H. OPPENHEIMER, </w:t>
      </w:r>
      <w:r w:rsidRPr="00FE7C44">
        <w:rPr>
          <w:i/>
        </w:rPr>
        <w:t>Incomplete Suppression of Thyrotropin Secretion after Single Injection of Large L-Triiodothyronine Doses into Hypothyroid Rats.</w:t>
      </w:r>
      <w:r w:rsidRPr="00FE7C44">
        <w:t xml:space="preserve"> Endocrinology, 1976. </w:t>
      </w:r>
      <w:r w:rsidRPr="00FE7C44">
        <w:rPr>
          <w:b/>
        </w:rPr>
        <w:t>99</w:t>
      </w:r>
      <w:r w:rsidRPr="00FE7C44">
        <w:t>(6): p. 1432-1441.</w:t>
      </w:r>
    </w:p>
    <w:p w:rsidR="00FE7C44" w:rsidRPr="00FE7C44" w:rsidRDefault="00FE7C44" w:rsidP="00FE7C44">
      <w:pPr>
        <w:pStyle w:val="EndNoteBibliography"/>
        <w:spacing w:after="0"/>
        <w:ind w:left="720" w:hanging="720"/>
      </w:pPr>
      <w:r w:rsidRPr="00FE7C44">
        <w:t>87.</w:t>
      </w:r>
      <w:r w:rsidRPr="00FE7C44">
        <w:tab/>
        <w:t xml:space="preserve">SURKS, M.I. and B.M. LIFSCHITZ, </w:t>
      </w:r>
      <w:r w:rsidRPr="00FE7C44">
        <w:rPr>
          <w:i/>
        </w:rPr>
        <w:t>Biphasic Thyrotropin Suppression in Euthyroid and Hypothyroid Rats.</w:t>
      </w:r>
      <w:r w:rsidRPr="00FE7C44">
        <w:t xml:space="preserve"> Endocrinology, 1977. </w:t>
      </w:r>
      <w:r w:rsidRPr="00FE7C44">
        <w:rPr>
          <w:b/>
        </w:rPr>
        <w:t>101</w:t>
      </w:r>
      <w:r w:rsidRPr="00FE7C44">
        <w:t>(3): p. 769-775.</w:t>
      </w:r>
    </w:p>
    <w:p w:rsidR="00FE7C44" w:rsidRPr="00FE7C44" w:rsidRDefault="00FE7C44" w:rsidP="00FE7C44">
      <w:pPr>
        <w:pStyle w:val="EndNoteBibliography"/>
        <w:spacing w:after="0"/>
        <w:ind w:left="720" w:hanging="720"/>
      </w:pPr>
      <w:r w:rsidRPr="00FE7C44">
        <w:t>88.</w:t>
      </w:r>
      <w:r w:rsidRPr="00FE7C44">
        <w:tab/>
        <w:t xml:space="preserve">Ridgway, E.C., B.D. Weintraub, and F. Maloof, </w:t>
      </w:r>
      <w:r w:rsidRPr="00FE7C44">
        <w:rPr>
          <w:i/>
        </w:rPr>
        <w:t>Metabolic Clearance and Production Rates of Human Thyrotropin.</w:t>
      </w:r>
      <w:r w:rsidRPr="00FE7C44">
        <w:t xml:space="preserve"> The Journal of Clinical Investigation, 1974. </w:t>
      </w:r>
      <w:r w:rsidRPr="00FE7C44">
        <w:rPr>
          <w:b/>
        </w:rPr>
        <w:t>53</w:t>
      </w:r>
      <w:r w:rsidRPr="00FE7C44">
        <w:t>(3): p. 895-903.</w:t>
      </w:r>
    </w:p>
    <w:p w:rsidR="00FE7C44" w:rsidRPr="00FE7C44" w:rsidRDefault="00FE7C44" w:rsidP="00FE7C44">
      <w:pPr>
        <w:pStyle w:val="EndNoteBibliography"/>
        <w:spacing w:after="0"/>
        <w:ind w:left="720" w:hanging="720"/>
      </w:pPr>
      <w:r w:rsidRPr="00FE7C44">
        <w:t>89.</w:t>
      </w:r>
      <w:r w:rsidRPr="00FE7C44">
        <w:tab/>
        <w:t xml:space="preserve">Arthurs, G. and M. Sudhakar, </w:t>
      </w:r>
      <w:r w:rsidRPr="00FE7C44">
        <w:rPr>
          <w:i/>
        </w:rPr>
        <w:t>Carbon dioxide transport.</w:t>
      </w:r>
      <w:r w:rsidRPr="00FE7C44">
        <w:t xml:space="preserve"> Continuing Education in Anaesthesia, Critical Care &amp; Pain, 2005. </w:t>
      </w:r>
      <w:r w:rsidRPr="00FE7C44">
        <w:rPr>
          <w:b/>
        </w:rPr>
        <w:t>5</w:t>
      </w:r>
      <w:r w:rsidRPr="00FE7C44">
        <w:t>(6): p. 207-210.</w:t>
      </w:r>
    </w:p>
    <w:p w:rsidR="00FE7C44" w:rsidRPr="00FE7C44" w:rsidRDefault="00FE7C44" w:rsidP="00FE7C44">
      <w:pPr>
        <w:pStyle w:val="EndNoteBibliography"/>
        <w:spacing w:after="0"/>
        <w:ind w:left="720" w:hanging="720"/>
      </w:pPr>
      <w:r w:rsidRPr="00FE7C44">
        <w:lastRenderedPageBreak/>
        <w:t>90.</w:t>
      </w:r>
      <w:r w:rsidRPr="00FE7C44">
        <w:tab/>
        <w:t xml:space="preserve">Carlson, L., L. Ekelund, and S. Fröberg, </w:t>
      </w:r>
      <w:r w:rsidRPr="00FE7C44">
        <w:rPr>
          <w:i/>
        </w:rPr>
        <w:t>Concentration of triglycerides, phospholipids and glycogen in skeletal muscle and of free fatty acids and beta-hydroxybutyric acid in blood in man in response to exercise.</w:t>
      </w:r>
      <w:r w:rsidRPr="00FE7C44">
        <w:t xml:space="preserve"> European journal of clinical investigation, 1971. </w:t>
      </w:r>
      <w:r w:rsidRPr="00FE7C44">
        <w:rPr>
          <w:b/>
        </w:rPr>
        <w:t>1</w:t>
      </w:r>
      <w:r w:rsidRPr="00FE7C44">
        <w:t>(4): p. 248-254.</w:t>
      </w:r>
    </w:p>
    <w:p w:rsidR="00FE7C44" w:rsidRPr="00FE7C44" w:rsidRDefault="00FE7C44" w:rsidP="00FE7C44">
      <w:pPr>
        <w:pStyle w:val="EndNoteBibliography"/>
        <w:spacing w:after="0"/>
        <w:ind w:left="720" w:hanging="720"/>
      </w:pPr>
      <w:r w:rsidRPr="00FE7C44">
        <w:t>91.</w:t>
      </w:r>
      <w:r w:rsidRPr="00FE7C44">
        <w:tab/>
        <w:t xml:space="preserve">Wahren, J., </w:t>
      </w:r>
      <w:r w:rsidRPr="00FE7C44">
        <w:rPr>
          <w:i/>
        </w:rPr>
        <w:t>Human forearm muscle metabolism during exercise. IV. Glucose uptake at different work intensities.</w:t>
      </w:r>
      <w:r w:rsidRPr="00FE7C44">
        <w:t xml:space="preserve"> Scandinavian Journal of Clinical and Laboratory Investigation, 1970. </w:t>
      </w:r>
      <w:r w:rsidRPr="00FE7C44">
        <w:rPr>
          <w:b/>
        </w:rPr>
        <w:t>25</w:t>
      </w:r>
      <w:r w:rsidRPr="00FE7C44">
        <w:t>(2): p. 129-135.</w:t>
      </w:r>
    </w:p>
    <w:p w:rsidR="00FE7C44" w:rsidRPr="00FE7C44" w:rsidRDefault="00FE7C44" w:rsidP="00FE7C44">
      <w:pPr>
        <w:pStyle w:val="EndNoteBibliography"/>
        <w:spacing w:after="0"/>
        <w:ind w:left="720" w:hanging="720"/>
      </w:pPr>
      <w:r w:rsidRPr="00FE7C44">
        <w:t>92.</w:t>
      </w:r>
      <w:r w:rsidRPr="00FE7C44">
        <w:tab/>
        <w:t xml:space="preserve">Siesjö, B.K. and L. Nilsson, </w:t>
      </w:r>
      <w:r w:rsidRPr="00FE7C44">
        <w:rPr>
          <w:i/>
        </w:rPr>
        <w:t>The Influence of Arterial Hypoxemia upon Labile Phosphates and upon Extracellular and Intracellular Lactate and Pyruvate Concentrations in the Rat Brain.</w:t>
      </w:r>
      <w:r w:rsidRPr="00FE7C44">
        <w:t xml:space="preserve"> Scandinavian Journal of Clinical &amp; Laboratory Investigation, 1971. </w:t>
      </w:r>
      <w:r w:rsidRPr="00FE7C44">
        <w:rPr>
          <w:b/>
        </w:rPr>
        <w:t>27</w:t>
      </w:r>
      <w:r w:rsidRPr="00FE7C44">
        <w:t>(1): p. 83-96.</w:t>
      </w:r>
    </w:p>
    <w:p w:rsidR="00FE7C44" w:rsidRPr="00FE7C44" w:rsidRDefault="00FE7C44" w:rsidP="00FE7C44">
      <w:pPr>
        <w:pStyle w:val="EndNoteBibliography"/>
        <w:spacing w:after="0"/>
        <w:ind w:left="720" w:hanging="720"/>
      </w:pPr>
      <w:r w:rsidRPr="00FE7C44">
        <w:t>93.</w:t>
      </w:r>
      <w:r w:rsidRPr="00FE7C44">
        <w:tab/>
        <w:t xml:space="preserve">Bachelard, H.S., et al., </w:t>
      </w:r>
      <w:r w:rsidRPr="00FE7C44">
        <w:rPr>
          <w:i/>
        </w:rPr>
        <w:t>MECHANISMS ACTIVATING GLYCOLYSIS IN THE BRAIN IN ARTERIAL HYPOXIA.</w:t>
      </w:r>
      <w:r w:rsidRPr="00FE7C44">
        <w:t xml:space="preserve"> Journal of Neurochemistry, 1974. </w:t>
      </w:r>
      <w:r w:rsidRPr="00FE7C44">
        <w:rPr>
          <w:b/>
        </w:rPr>
        <w:t>22</w:t>
      </w:r>
      <w:r w:rsidRPr="00FE7C44">
        <w:t>(3): p. 395-401.</w:t>
      </w:r>
    </w:p>
    <w:p w:rsidR="00FE7C44" w:rsidRPr="00FE7C44" w:rsidRDefault="00FE7C44" w:rsidP="00FE7C44">
      <w:pPr>
        <w:pStyle w:val="EndNoteBibliography"/>
        <w:spacing w:after="0"/>
        <w:ind w:left="720" w:hanging="720"/>
      </w:pPr>
      <w:r w:rsidRPr="00FE7C44">
        <w:t>94.</w:t>
      </w:r>
      <w:r w:rsidRPr="00FE7C44">
        <w:tab/>
        <w:t xml:space="preserve">Hannaford, M.C., et al., </w:t>
      </w:r>
      <w:r w:rsidRPr="00FE7C44">
        <w:rPr>
          <w:i/>
        </w:rPr>
        <w:t>Protein wasting due to acidosis of prolonged fasting</w:t>
      </w:r>
      <w:r w:rsidRPr="00FE7C44">
        <w:t>. Vol. 243. 1982. E251-E256.</w:t>
      </w:r>
    </w:p>
    <w:p w:rsidR="00FE7C44" w:rsidRPr="00FE7C44" w:rsidRDefault="00FE7C44" w:rsidP="00FE7C44">
      <w:pPr>
        <w:pStyle w:val="EndNoteBibliography"/>
        <w:ind w:left="720" w:hanging="720"/>
      </w:pPr>
      <w:r w:rsidRPr="00FE7C44">
        <w:t>95.</w:t>
      </w:r>
      <w:r w:rsidRPr="00FE7C44">
        <w:tab/>
        <w:t xml:space="preserve">Owen, O.E., et al., </w:t>
      </w:r>
      <w:r w:rsidRPr="00FE7C44">
        <w:rPr>
          <w:i/>
        </w:rPr>
        <w:t>Brain Metabolism during Fasting*.</w:t>
      </w:r>
      <w:r w:rsidRPr="00FE7C44">
        <w:t xml:space="preserve"> The Journal of Clinical Investigation, 1967. </w:t>
      </w:r>
      <w:r w:rsidRPr="00FE7C44">
        <w:rPr>
          <w:b/>
        </w:rPr>
        <w:t>46</w:t>
      </w:r>
      <w:r w:rsidRPr="00FE7C44">
        <w:t>(10): p. 1589-1595.</w:t>
      </w:r>
    </w:p>
    <w:p w:rsidR="003362FC" w:rsidRPr="003A5773" w:rsidRDefault="003362FC" w:rsidP="003362FC">
      <w:pPr>
        <w:rPr>
          <w:rFonts w:ascii="Times New Roman" w:hAnsi="Times New Roman" w:cs="Times New Roman"/>
        </w:rPr>
      </w:pPr>
      <w:r w:rsidRPr="003A5773">
        <w:rPr>
          <w:rFonts w:ascii="Times New Roman" w:hAnsi="Times New Roman" w:cs="Times New Roman"/>
        </w:rPr>
        <w:fldChar w:fldCharType="end"/>
      </w:r>
    </w:p>
    <w:p w:rsidR="00550C78" w:rsidRDefault="00550C78"/>
    <w:sectPr w:rsidR="00550C78" w:rsidSect="00BD00BE">
      <w:footerReference w:type="default" r:id="rId56"/>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4A2" w:rsidRDefault="005724A2">
      <w:pPr>
        <w:spacing w:after="0" w:line="240" w:lineRule="auto"/>
      </w:pPr>
      <w:r>
        <w:separator/>
      </w:r>
    </w:p>
  </w:endnote>
  <w:endnote w:type="continuationSeparator" w:id="0">
    <w:p w:rsidR="005724A2" w:rsidRDefault="00572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1842"/>
      <w:docPartObj>
        <w:docPartGallery w:val="Page Numbers (Bottom of Page)"/>
        <w:docPartUnique/>
      </w:docPartObj>
    </w:sdtPr>
    <w:sdtContent>
      <w:p w:rsidR="009531BB" w:rsidRDefault="009531BB">
        <w:pPr>
          <w:pStyle w:val="Zpat"/>
        </w:pPr>
        <w:r>
          <w:fldChar w:fldCharType="begin"/>
        </w:r>
        <w:r>
          <w:instrText xml:space="preserve"> PAGE   \* MERGEFORMAT </w:instrText>
        </w:r>
        <w:r>
          <w:fldChar w:fldCharType="separate"/>
        </w:r>
        <w:r w:rsidR="000B0E82">
          <w:rPr>
            <w:noProof/>
          </w:rPr>
          <w:t>20</w:t>
        </w:r>
        <w:r>
          <w:rPr>
            <w:noProof/>
          </w:rPr>
          <w:fldChar w:fldCharType="end"/>
        </w:r>
      </w:p>
    </w:sdtContent>
  </w:sdt>
  <w:p w:rsidR="009531BB" w:rsidRDefault="009531B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4A2" w:rsidRDefault="005724A2">
      <w:pPr>
        <w:spacing w:after="0" w:line="240" w:lineRule="auto"/>
      </w:pPr>
      <w:r>
        <w:separator/>
      </w:r>
    </w:p>
  </w:footnote>
  <w:footnote w:type="continuationSeparator" w:id="0">
    <w:p w:rsidR="005724A2" w:rsidRDefault="005724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8" type="#_x0000_t75" style="width:13.8pt;height:6.6pt;visibility:visible" o:bullet="t">
        <v:imagedata r:id="rId1" o:title="OsmoticPorts"/>
      </v:shape>
    </w:pict>
  </w:numPicBullet>
  <w:numPicBullet w:numPicBulletId="1">
    <w:pict>
      <v:shape id="_x0000_i1379" type="#_x0000_t75" style="width:13.8pt;height:6.6pt;visibility:visible" o:bullet="t">
        <v:imagedata r:id="rId2" o:title="ThermalPorts"/>
      </v:shape>
    </w:pict>
  </w:numPicBullet>
  <w:numPicBullet w:numPicBulletId="2">
    <w:pict>
      <v:shape id="_x0000_i1380" type="#_x0000_t75" style="width:16.8pt;height:8.4pt;visibility:visible" o:bullet="t">
        <v:imagedata r:id="rId3" o:title="HydraulicPorts"/>
      </v:shape>
    </w:pict>
  </w:numPicBullet>
  <w:numPicBullet w:numPicBulletId="3">
    <w:pict>
      <v:shape id="_x0000_i1381"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4">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5">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6">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7">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7"/>
  </w:num>
  <w:num w:numId="4">
    <w:abstractNumId w:val="2"/>
  </w:num>
  <w:num w:numId="5">
    <w:abstractNumId w:val="5"/>
  </w:num>
  <w:num w:numId="6">
    <w:abstractNumId w:val="4"/>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6&lt;/item&gt;&lt;item&gt;30&lt;/item&gt;&lt;item&gt;31&lt;/item&gt;&lt;item&gt;33&lt;/item&gt;&lt;item&gt;34&lt;/item&gt;&lt;item&gt;35&lt;/item&gt;&lt;item&gt;36&lt;/item&gt;&lt;item&gt;37&lt;/item&gt;&lt;item&gt;38&lt;/item&gt;&lt;item&gt;41&lt;/item&gt;&lt;item&gt;42&lt;/item&gt;&lt;item&gt;45&lt;/item&gt;&lt;item&gt;46&lt;/item&gt;&lt;item&gt;47&lt;/item&gt;&lt;item&gt;75&lt;/item&gt;&lt;item&gt;91&lt;/item&gt;&lt;item&gt;201&lt;/item&gt;&lt;item&gt;202&lt;/item&gt;&lt;item&gt;210&lt;/item&gt;&lt;item&gt;211&lt;/item&gt;&lt;item&gt;213&lt;/item&gt;&lt;item&gt;214&lt;/item&gt;&lt;item&gt;215&lt;/item&gt;&lt;item&gt;216&lt;/item&gt;&lt;item&gt;217&lt;/item&gt;&lt;item&gt;238&lt;/item&gt;&lt;item&gt;23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408&lt;/item&gt;&lt;item&gt;409&lt;/item&gt;&lt;item&gt;417&lt;/item&gt;&lt;item&gt;424&lt;/item&gt;&lt;item&gt;426&lt;/item&gt;&lt;item&gt;427&lt;/item&gt;&lt;item&gt;428&lt;/item&gt;&lt;item&gt;429&lt;/item&gt;&lt;item&gt;431&lt;/item&gt;&lt;item&gt;432&lt;/item&gt;&lt;item&gt;434&lt;/item&gt;&lt;item&gt;508&lt;/item&gt;&lt;item&gt;509&lt;/item&gt;&lt;item&gt;57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756&lt;/item&gt;&lt;item&gt;757&lt;/item&gt;&lt;item&gt;758&lt;/item&gt;&lt;item&gt;759&lt;/item&gt;&lt;/record-ids&gt;&lt;/item&gt;&lt;/Libraries&gt;"/>
  </w:docVars>
  <w:rsids>
    <w:rsidRoot w:val="003362FC"/>
    <w:rsid w:val="000009B5"/>
    <w:rsid w:val="000021E7"/>
    <w:rsid w:val="000044D4"/>
    <w:rsid w:val="00006D89"/>
    <w:rsid w:val="00013A17"/>
    <w:rsid w:val="00014676"/>
    <w:rsid w:val="00024011"/>
    <w:rsid w:val="00026872"/>
    <w:rsid w:val="000379F2"/>
    <w:rsid w:val="000452C6"/>
    <w:rsid w:val="000462AA"/>
    <w:rsid w:val="00054BF1"/>
    <w:rsid w:val="00055A14"/>
    <w:rsid w:val="00055A66"/>
    <w:rsid w:val="0006158B"/>
    <w:rsid w:val="000655A9"/>
    <w:rsid w:val="000719EF"/>
    <w:rsid w:val="000911CF"/>
    <w:rsid w:val="00092FF6"/>
    <w:rsid w:val="000A75F0"/>
    <w:rsid w:val="000B0E82"/>
    <w:rsid w:val="000B53EE"/>
    <w:rsid w:val="000C3E58"/>
    <w:rsid w:val="000D66D7"/>
    <w:rsid w:val="000F3CB3"/>
    <w:rsid w:val="00103223"/>
    <w:rsid w:val="00120405"/>
    <w:rsid w:val="001249CD"/>
    <w:rsid w:val="00135180"/>
    <w:rsid w:val="00142B1B"/>
    <w:rsid w:val="00150B6F"/>
    <w:rsid w:val="00152A9D"/>
    <w:rsid w:val="001602E5"/>
    <w:rsid w:val="001618EB"/>
    <w:rsid w:val="0016193C"/>
    <w:rsid w:val="00163813"/>
    <w:rsid w:val="001715CD"/>
    <w:rsid w:val="00171967"/>
    <w:rsid w:val="001772ED"/>
    <w:rsid w:val="00190E86"/>
    <w:rsid w:val="0019221A"/>
    <w:rsid w:val="001957FE"/>
    <w:rsid w:val="00196528"/>
    <w:rsid w:val="00196A8C"/>
    <w:rsid w:val="001A4D6D"/>
    <w:rsid w:val="001C0F0D"/>
    <w:rsid w:val="001C692D"/>
    <w:rsid w:val="001C7684"/>
    <w:rsid w:val="001C7D3D"/>
    <w:rsid w:val="001D3EB5"/>
    <w:rsid w:val="001D46CE"/>
    <w:rsid w:val="001E1507"/>
    <w:rsid w:val="001E1874"/>
    <w:rsid w:val="001E3788"/>
    <w:rsid w:val="001F558E"/>
    <w:rsid w:val="00204A6F"/>
    <w:rsid w:val="00207003"/>
    <w:rsid w:val="002173CD"/>
    <w:rsid w:val="00224B90"/>
    <w:rsid w:val="00231AD4"/>
    <w:rsid w:val="00236EA7"/>
    <w:rsid w:val="00237587"/>
    <w:rsid w:val="00240236"/>
    <w:rsid w:val="0024101C"/>
    <w:rsid w:val="00255F9A"/>
    <w:rsid w:val="0026214F"/>
    <w:rsid w:val="0026294E"/>
    <w:rsid w:val="00272DC4"/>
    <w:rsid w:val="00274217"/>
    <w:rsid w:val="0027517B"/>
    <w:rsid w:val="00287695"/>
    <w:rsid w:val="00291D55"/>
    <w:rsid w:val="002D1793"/>
    <w:rsid w:val="002E3EAE"/>
    <w:rsid w:val="002F1B73"/>
    <w:rsid w:val="00300019"/>
    <w:rsid w:val="00301367"/>
    <w:rsid w:val="00303FCC"/>
    <w:rsid w:val="00306614"/>
    <w:rsid w:val="00314912"/>
    <w:rsid w:val="00320930"/>
    <w:rsid w:val="00325D9E"/>
    <w:rsid w:val="0032647E"/>
    <w:rsid w:val="00335FA8"/>
    <w:rsid w:val="003362FC"/>
    <w:rsid w:val="00336539"/>
    <w:rsid w:val="003374BB"/>
    <w:rsid w:val="003426AE"/>
    <w:rsid w:val="00347095"/>
    <w:rsid w:val="003519BF"/>
    <w:rsid w:val="00352ABC"/>
    <w:rsid w:val="003546E8"/>
    <w:rsid w:val="00362058"/>
    <w:rsid w:val="00362E7C"/>
    <w:rsid w:val="00366764"/>
    <w:rsid w:val="0037592E"/>
    <w:rsid w:val="00383E7F"/>
    <w:rsid w:val="003957E5"/>
    <w:rsid w:val="0039766D"/>
    <w:rsid w:val="003A5D7C"/>
    <w:rsid w:val="003A6C5E"/>
    <w:rsid w:val="003B629D"/>
    <w:rsid w:val="003B6AFC"/>
    <w:rsid w:val="003C1441"/>
    <w:rsid w:val="003C2FAE"/>
    <w:rsid w:val="003D3F9B"/>
    <w:rsid w:val="003E5E8E"/>
    <w:rsid w:val="003E64D0"/>
    <w:rsid w:val="003E7149"/>
    <w:rsid w:val="004003A8"/>
    <w:rsid w:val="004027ED"/>
    <w:rsid w:val="00402CD7"/>
    <w:rsid w:val="00403FED"/>
    <w:rsid w:val="00410DE3"/>
    <w:rsid w:val="00425F48"/>
    <w:rsid w:val="00434904"/>
    <w:rsid w:val="0045210A"/>
    <w:rsid w:val="004535DF"/>
    <w:rsid w:val="00454DC0"/>
    <w:rsid w:val="00456592"/>
    <w:rsid w:val="00456E45"/>
    <w:rsid w:val="00463A94"/>
    <w:rsid w:val="00466415"/>
    <w:rsid w:val="0047559B"/>
    <w:rsid w:val="0047656F"/>
    <w:rsid w:val="00495329"/>
    <w:rsid w:val="0049595A"/>
    <w:rsid w:val="004B565F"/>
    <w:rsid w:val="004B6B6E"/>
    <w:rsid w:val="004C006C"/>
    <w:rsid w:val="004C5295"/>
    <w:rsid w:val="004D2231"/>
    <w:rsid w:val="004E49ED"/>
    <w:rsid w:val="004F78DD"/>
    <w:rsid w:val="00500A24"/>
    <w:rsid w:val="00511147"/>
    <w:rsid w:val="00512903"/>
    <w:rsid w:val="005146D3"/>
    <w:rsid w:val="0052230E"/>
    <w:rsid w:val="00533AF0"/>
    <w:rsid w:val="005401AB"/>
    <w:rsid w:val="0054257F"/>
    <w:rsid w:val="00550C78"/>
    <w:rsid w:val="00553002"/>
    <w:rsid w:val="00557C24"/>
    <w:rsid w:val="005616D7"/>
    <w:rsid w:val="005659A7"/>
    <w:rsid w:val="005724A2"/>
    <w:rsid w:val="0057351B"/>
    <w:rsid w:val="005748FE"/>
    <w:rsid w:val="005831F8"/>
    <w:rsid w:val="00585B66"/>
    <w:rsid w:val="00585B8B"/>
    <w:rsid w:val="00592194"/>
    <w:rsid w:val="005946BD"/>
    <w:rsid w:val="005A2830"/>
    <w:rsid w:val="005A7E4B"/>
    <w:rsid w:val="005B5622"/>
    <w:rsid w:val="005B563C"/>
    <w:rsid w:val="005B57F1"/>
    <w:rsid w:val="005B735D"/>
    <w:rsid w:val="005C1636"/>
    <w:rsid w:val="005C34DA"/>
    <w:rsid w:val="005C57F9"/>
    <w:rsid w:val="005E00FE"/>
    <w:rsid w:val="005E5FDA"/>
    <w:rsid w:val="005F590C"/>
    <w:rsid w:val="0060057A"/>
    <w:rsid w:val="0060549F"/>
    <w:rsid w:val="00610D1C"/>
    <w:rsid w:val="0061560E"/>
    <w:rsid w:val="00626B11"/>
    <w:rsid w:val="00631200"/>
    <w:rsid w:val="00634713"/>
    <w:rsid w:val="006375FD"/>
    <w:rsid w:val="006475C9"/>
    <w:rsid w:val="006557B8"/>
    <w:rsid w:val="00660FA1"/>
    <w:rsid w:val="0066288B"/>
    <w:rsid w:val="0066362A"/>
    <w:rsid w:val="00680887"/>
    <w:rsid w:val="006A264E"/>
    <w:rsid w:val="006E01CA"/>
    <w:rsid w:val="006F6AA1"/>
    <w:rsid w:val="006F7E96"/>
    <w:rsid w:val="00710BFF"/>
    <w:rsid w:val="00711C95"/>
    <w:rsid w:val="00720E9F"/>
    <w:rsid w:val="00722006"/>
    <w:rsid w:val="00736CF8"/>
    <w:rsid w:val="00744186"/>
    <w:rsid w:val="00753FC6"/>
    <w:rsid w:val="00756C2F"/>
    <w:rsid w:val="00772E9B"/>
    <w:rsid w:val="007732B1"/>
    <w:rsid w:val="0077419B"/>
    <w:rsid w:val="00776B8C"/>
    <w:rsid w:val="00780C92"/>
    <w:rsid w:val="00781277"/>
    <w:rsid w:val="00782755"/>
    <w:rsid w:val="007839BE"/>
    <w:rsid w:val="007840EB"/>
    <w:rsid w:val="00784DAD"/>
    <w:rsid w:val="00790042"/>
    <w:rsid w:val="007940BB"/>
    <w:rsid w:val="007966C9"/>
    <w:rsid w:val="007A2E22"/>
    <w:rsid w:val="007A373F"/>
    <w:rsid w:val="007B2417"/>
    <w:rsid w:val="007C7691"/>
    <w:rsid w:val="007D311C"/>
    <w:rsid w:val="007D7D67"/>
    <w:rsid w:val="007E20CA"/>
    <w:rsid w:val="007E6FD5"/>
    <w:rsid w:val="007F0ADE"/>
    <w:rsid w:val="007F721F"/>
    <w:rsid w:val="00800392"/>
    <w:rsid w:val="00800645"/>
    <w:rsid w:val="00802AAB"/>
    <w:rsid w:val="00802F8B"/>
    <w:rsid w:val="00803114"/>
    <w:rsid w:val="00804DD8"/>
    <w:rsid w:val="00804E04"/>
    <w:rsid w:val="00812B0C"/>
    <w:rsid w:val="008138B5"/>
    <w:rsid w:val="00814F3C"/>
    <w:rsid w:val="00814F44"/>
    <w:rsid w:val="00817C2B"/>
    <w:rsid w:val="008235AE"/>
    <w:rsid w:val="00823AAC"/>
    <w:rsid w:val="0083396C"/>
    <w:rsid w:val="00837466"/>
    <w:rsid w:val="008422B1"/>
    <w:rsid w:val="008456F6"/>
    <w:rsid w:val="00845AD6"/>
    <w:rsid w:val="008476D3"/>
    <w:rsid w:val="00862E51"/>
    <w:rsid w:val="00866847"/>
    <w:rsid w:val="0087298B"/>
    <w:rsid w:val="00880DF6"/>
    <w:rsid w:val="00882E74"/>
    <w:rsid w:val="00884CEB"/>
    <w:rsid w:val="0089342E"/>
    <w:rsid w:val="008B183D"/>
    <w:rsid w:val="008B488A"/>
    <w:rsid w:val="008C1DC6"/>
    <w:rsid w:val="008C1F3F"/>
    <w:rsid w:val="008D08B3"/>
    <w:rsid w:val="008D5D49"/>
    <w:rsid w:val="008E24D5"/>
    <w:rsid w:val="00903731"/>
    <w:rsid w:val="00907C5D"/>
    <w:rsid w:val="00912648"/>
    <w:rsid w:val="0091594C"/>
    <w:rsid w:val="00922D5D"/>
    <w:rsid w:val="00931910"/>
    <w:rsid w:val="00933C56"/>
    <w:rsid w:val="0093702B"/>
    <w:rsid w:val="00946D87"/>
    <w:rsid w:val="00951E11"/>
    <w:rsid w:val="00952532"/>
    <w:rsid w:val="009531BB"/>
    <w:rsid w:val="00953AA1"/>
    <w:rsid w:val="00964EFD"/>
    <w:rsid w:val="00966003"/>
    <w:rsid w:val="00973D7E"/>
    <w:rsid w:val="0097510E"/>
    <w:rsid w:val="00987F05"/>
    <w:rsid w:val="00995B56"/>
    <w:rsid w:val="0099633A"/>
    <w:rsid w:val="009977AC"/>
    <w:rsid w:val="009A0C9C"/>
    <w:rsid w:val="009A1EDF"/>
    <w:rsid w:val="009A405A"/>
    <w:rsid w:val="009B1FEC"/>
    <w:rsid w:val="009D0B65"/>
    <w:rsid w:val="009E06E1"/>
    <w:rsid w:val="009F2D3F"/>
    <w:rsid w:val="009F42FC"/>
    <w:rsid w:val="009F79E5"/>
    <w:rsid w:val="00A04B3C"/>
    <w:rsid w:val="00A04F3B"/>
    <w:rsid w:val="00A1163E"/>
    <w:rsid w:val="00A15CF8"/>
    <w:rsid w:val="00A160A7"/>
    <w:rsid w:val="00A17942"/>
    <w:rsid w:val="00A221EC"/>
    <w:rsid w:val="00A25DED"/>
    <w:rsid w:val="00A31943"/>
    <w:rsid w:val="00A321AE"/>
    <w:rsid w:val="00A3259E"/>
    <w:rsid w:val="00A336A4"/>
    <w:rsid w:val="00A33F6C"/>
    <w:rsid w:val="00A37D03"/>
    <w:rsid w:val="00A40253"/>
    <w:rsid w:val="00A42A08"/>
    <w:rsid w:val="00A777C9"/>
    <w:rsid w:val="00A80E8E"/>
    <w:rsid w:val="00A9653F"/>
    <w:rsid w:val="00AA58A6"/>
    <w:rsid w:val="00AB6F6A"/>
    <w:rsid w:val="00AB7BCA"/>
    <w:rsid w:val="00AC3B4E"/>
    <w:rsid w:val="00AC567B"/>
    <w:rsid w:val="00AD0AF2"/>
    <w:rsid w:val="00AD2DE0"/>
    <w:rsid w:val="00AE48F4"/>
    <w:rsid w:val="00AE539E"/>
    <w:rsid w:val="00AE77B8"/>
    <w:rsid w:val="00AF7F4C"/>
    <w:rsid w:val="00B02172"/>
    <w:rsid w:val="00B063F8"/>
    <w:rsid w:val="00B2353D"/>
    <w:rsid w:val="00B240E3"/>
    <w:rsid w:val="00B30844"/>
    <w:rsid w:val="00B37AE6"/>
    <w:rsid w:val="00B37D0A"/>
    <w:rsid w:val="00B40DD6"/>
    <w:rsid w:val="00B44DEC"/>
    <w:rsid w:val="00B546DE"/>
    <w:rsid w:val="00B54AE0"/>
    <w:rsid w:val="00B55736"/>
    <w:rsid w:val="00B55D3F"/>
    <w:rsid w:val="00B64655"/>
    <w:rsid w:val="00B723E4"/>
    <w:rsid w:val="00B75D2A"/>
    <w:rsid w:val="00B7625C"/>
    <w:rsid w:val="00B76427"/>
    <w:rsid w:val="00B90288"/>
    <w:rsid w:val="00B91475"/>
    <w:rsid w:val="00B95B32"/>
    <w:rsid w:val="00BA121C"/>
    <w:rsid w:val="00BA2176"/>
    <w:rsid w:val="00BA41CE"/>
    <w:rsid w:val="00BC729C"/>
    <w:rsid w:val="00BD00BE"/>
    <w:rsid w:val="00BE01C0"/>
    <w:rsid w:val="00BE61FD"/>
    <w:rsid w:val="00BF0D30"/>
    <w:rsid w:val="00BF4BF0"/>
    <w:rsid w:val="00C0348A"/>
    <w:rsid w:val="00C17344"/>
    <w:rsid w:val="00C301BA"/>
    <w:rsid w:val="00C5306C"/>
    <w:rsid w:val="00C5387B"/>
    <w:rsid w:val="00C63181"/>
    <w:rsid w:val="00C66FFC"/>
    <w:rsid w:val="00C71BB0"/>
    <w:rsid w:val="00C75262"/>
    <w:rsid w:val="00C76887"/>
    <w:rsid w:val="00C77D19"/>
    <w:rsid w:val="00C83463"/>
    <w:rsid w:val="00C87289"/>
    <w:rsid w:val="00C9161E"/>
    <w:rsid w:val="00C92C70"/>
    <w:rsid w:val="00C94FF3"/>
    <w:rsid w:val="00CA65FB"/>
    <w:rsid w:val="00CA71FC"/>
    <w:rsid w:val="00CA749F"/>
    <w:rsid w:val="00CB078F"/>
    <w:rsid w:val="00CD00B7"/>
    <w:rsid w:val="00CD35CE"/>
    <w:rsid w:val="00CE0AEC"/>
    <w:rsid w:val="00CE5EAF"/>
    <w:rsid w:val="00CF0C2C"/>
    <w:rsid w:val="00CF4325"/>
    <w:rsid w:val="00D02188"/>
    <w:rsid w:val="00D039FC"/>
    <w:rsid w:val="00D03FB1"/>
    <w:rsid w:val="00D06F5A"/>
    <w:rsid w:val="00D161F8"/>
    <w:rsid w:val="00D2692A"/>
    <w:rsid w:val="00D3341B"/>
    <w:rsid w:val="00D44B6A"/>
    <w:rsid w:val="00D4615B"/>
    <w:rsid w:val="00D461F1"/>
    <w:rsid w:val="00D462DE"/>
    <w:rsid w:val="00D5393B"/>
    <w:rsid w:val="00D54CE3"/>
    <w:rsid w:val="00D56835"/>
    <w:rsid w:val="00D611A9"/>
    <w:rsid w:val="00D6338D"/>
    <w:rsid w:val="00D643A7"/>
    <w:rsid w:val="00D64C39"/>
    <w:rsid w:val="00D65006"/>
    <w:rsid w:val="00D71D72"/>
    <w:rsid w:val="00D73FE4"/>
    <w:rsid w:val="00D844D4"/>
    <w:rsid w:val="00D977FC"/>
    <w:rsid w:val="00DB0F38"/>
    <w:rsid w:val="00DB3D8B"/>
    <w:rsid w:val="00DB40BE"/>
    <w:rsid w:val="00DB6EE4"/>
    <w:rsid w:val="00DC4215"/>
    <w:rsid w:val="00DC431E"/>
    <w:rsid w:val="00DD673B"/>
    <w:rsid w:val="00DE6A34"/>
    <w:rsid w:val="00DF56B6"/>
    <w:rsid w:val="00E13AB8"/>
    <w:rsid w:val="00E17B8E"/>
    <w:rsid w:val="00E21640"/>
    <w:rsid w:val="00E30494"/>
    <w:rsid w:val="00E35F3D"/>
    <w:rsid w:val="00E37093"/>
    <w:rsid w:val="00E562DD"/>
    <w:rsid w:val="00E5753E"/>
    <w:rsid w:val="00E5780E"/>
    <w:rsid w:val="00E61D74"/>
    <w:rsid w:val="00E62533"/>
    <w:rsid w:val="00E67BBC"/>
    <w:rsid w:val="00E67CD7"/>
    <w:rsid w:val="00E70281"/>
    <w:rsid w:val="00E70586"/>
    <w:rsid w:val="00E909DB"/>
    <w:rsid w:val="00E9161F"/>
    <w:rsid w:val="00EA5E4F"/>
    <w:rsid w:val="00EB2D12"/>
    <w:rsid w:val="00EB4643"/>
    <w:rsid w:val="00ED0A95"/>
    <w:rsid w:val="00ED1EE5"/>
    <w:rsid w:val="00ED7C3A"/>
    <w:rsid w:val="00EE0CCC"/>
    <w:rsid w:val="00EE2FD5"/>
    <w:rsid w:val="00EE6002"/>
    <w:rsid w:val="00EE6D97"/>
    <w:rsid w:val="00EE70A8"/>
    <w:rsid w:val="00EF7367"/>
    <w:rsid w:val="00F00748"/>
    <w:rsid w:val="00F06F3B"/>
    <w:rsid w:val="00F10F87"/>
    <w:rsid w:val="00F11B3A"/>
    <w:rsid w:val="00F140E2"/>
    <w:rsid w:val="00F20DC7"/>
    <w:rsid w:val="00F24CAD"/>
    <w:rsid w:val="00F31562"/>
    <w:rsid w:val="00F32E60"/>
    <w:rsid w:val="00F4200F"/>
    <w:rsid w:val="00F508E8"/>
    <w:rsid w:val="00F51035"/>
    <w:rsid w:val="00F55390"/>
    <w:rsid w:val="00F5723E"/>
    <w:rsid w:val="00F612C4"/>
    <w:rsid w:val="00F65463"/>
    <w:rsid w:val="00F957FB"/>
    <w:rsid w:val="00F9581A"/>
    <w:rsid w:val="00FA382A"/>
    <w:rsid w:val="00FA7371"/>
    <w:rsid w:val="00FB1197"/>
    <w:rsid w:val="00FB43D1"/>
    <w:rsid w:val="00FD7902"/>
    <w:rsid w:val="00FE49C8"/>
    <w:rsid w:val="00FE5E91"/>
    <w:rsid w:val="00FE7953"/>
    <w:rsid w:val="00FE7C44"/>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basedOn w:val="Normln"/>
    <w:next w:val="Normln"/>
    <w:link w:val="Nadpis1Char"/>
    <w:uiPriority w:val="9"/>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basedOn w:val="Standardnpsmoodstavce"/>
    <w:link w:val="Nadpis2"/>
    <w:uiPriority w:val="9"/>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basedOn w:val="Standardnpsmoodstavce"/>
    <w:link w:val="Nadpis3"/>
    <w:uiPriority w:val="9"/>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basedOn w:val="Standardnpsmoodstavce"/>
    <w:link w:val="Nadpis4"/>
    <w:uiPriority w:val="9"/>
    <w:semiHidden/>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uiPriority w:val="9"/>
    <w:semiHidden/>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uiPriority w:val="9"/>
    <w:semiHidden/>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uiPriority w:val="9"/>
    <w:semiHidden/>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uiPriority w:val="9"/>
    <w:semiHidden/>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uiPriority w:val="9"/>
    <w:semiHidden/>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basedOn w:val="Standardnpsmoodstavce"/>
    <w:uiPriority w:val="20"/>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hyperlink" Target="http://europepmc.org/abstract/MED/2856717" TargetMode="External"/><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21.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oleObject" Target="embeddings/oleObject8.bin"/><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oleObject" Target="embeddings/oleObject3.bin"/><Relationship Id="rId27" Type="http://schemas.openxmlformats.org/officeDocument/2006/relationships/oleObject" Target="embeddings/oleObject4.bin"/><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hyperlink" Target="http://whqlibdoc.who.int/trs/WHO_TRS_760_(part1).pdf?ua=1" TargetMode="External"/><Relationship Id="rId56" Type="http://schemas.openxmlformats.org/officeDocument/2006/relationships/footer" Target="footer1.xml"/><Relationship Id="rId8" Type="http://schemas.openxmlformats.org/officeDocument/2006/relationships/hyperlink" Target="http://www.modelica.org" TargetMode="External"/><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oleObject" Target="embeddings/oleObject6.bin"/><Relationship Id="rId38" Type="http://schemas.openxmlformats.org/officeDocument/2006/relationships/oleObject" Target="embeddings/oleObject7.bin"/><Relationship Id="rId46" Type="http://schemas.openxmlformats.org/officeDocument/2006/relationships/image" Target="media/image34.png"/><Relationship Id="rId20" Type="http://schemas.openxmlformats.org/officeDocument/2006/relationships/oleObject" Target="embeddings/oleObject2.bin"/><Relationship Id="rId41" Type="http://schemas.openxmlformats.org/officeDocument/2006/relationships/image" Target="media/image29.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image" Target="media/image35.png"/><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oleObject" Target="embeddings/oleObject5.bin"/><Relationship Id="rId44" Type="http://schemas.openxmlformats.org/officeDocument/2006/relationships/image" Target="media/image32.png"/><Relationship Id="rId52" Type="http://schemas.openxmlformats.org/officeDocument/2006/relationships/image" Target="media/image3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A9C41-B680-4C35-8741-A7AB4D987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9865</TotalTime>
  <Pages>40</Pages>
  <Words>18631</Words>
  <Characters>109927</Characters>
  <Application>Microsoft Office Word</Application>
  <DocSecurity>0</DocSecurity>
  <Lines>916</Lines>
  <Paragraphs>256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128302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18</cp:revision>
  <dcterms:created xsi:type="dcterms:W3CDTF">2014-10-03T15:19:00Z</dcterms:created>
  <dcterms:modified xsi:type="dcterms:W3CDTF">2014-12-20T18:35:00Z</dcterms:modified>
</cp:coreProperties>
</file>