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val="en-US" w:eastAsia="sk-SK"/>
            </w:rPr>
            <w:drawing>
              <wp:anchor distT="0" distB="0" distL="114300" distR="114300" simplePos="0" relativeHeight="251615744"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proofErr w:type="gramStart"/>
          <w:r w:rsidRPr="00C16A75">
            <w:rPr>
              <w:rFonts w:ascii="Times New Roman" w:hAnsi="Times New Roman" w:cs="Times New Roman"/>
              <w:lang w:val="en-US"/>
            </w:rPr>
            <w:t>by</w:t>
          </w:r>
          <w:proofErr w:type="gramEnd"/>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044F454A" w14:textId="77777777"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A8377AA" w:rsidR="004B62C1" w:rsidRPr="00C16A75"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p>
        <w:p w14:paraId="05BAD080" w14:textId="77777777" w:rsidR="00AF2EB9" w:rsidRPr="00C16A75" w:rsidRDefault="00AF2EB9" w:rsidP="00AF2EB9">
          <w:pPr>
            <w:jc w:val="both"/>
            <w:rPr>
              <w:rFonts w:ascii="Times New Roman" w:hAnsi="Times New Roman" w:cs="Times New Roman"/>
              <w:iCs/>
              <w:color w:val="1F4E79" w:themeColor="accent1" w:themeShade="80"/>
              <w:lang w:val="en-US"/>
            </w:rPr>
          </w:pP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Acknowledgements</w:t>
          </w:r>
        </w:p>
        <w:p w14:paraId="4DE5C46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time-consuming work would never have been completed without the support of my wife and my parents. I also want to thank my tutor, Doc. MUDr. Jiří Kofránek, </w:t>
          </w:r>
          <w:proofErr w:type="gramStart"/>
          <w:r w:rsidRPr="00C16A75">
            <w:rPr>
              <w:rFonts w:ascii="Times New Roman" w:hAnsi="Times New Roman" w:cs="Times New Roman"/>
              <w:lang w:val="en-US"/>
            </w:rPr>
            <w:t>CSc.,</w:t>
          </w:r>
          <w:proofErr w:type="gramEnd"/>
          <w:r w:rsidRPr="00C16A75">
            <w:rPr>
              <w:rFonts w:ascii="Times New Roman" w:hAnsi="Times New Roman" w:cs="Times New Roman"/>
              <w:lang w:val="en-US"/>
            </w:rPr>
            <w:t xml:space="preserve">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I would like to show my appreciation for the hospitality of Dr. Robert Hester, Professor of Physiology, who has facilitated our cooperation with his department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from 2010. Many thanks to Doc. RNDr. Jan Obdržálek, CSc. for providing very useful consultation regarding the physics behind physiological processes. Special thanks must also be given to Prof. MUDr. Emanuel Nečas, </w:t>
          </w:r>
          <w:proofErr w:type="gramStart"/>
          <w:r w:rsidRPr="00C16A75">
            <w:rPr>
              <w:rFonts w:ascii="Times New Roman" w:hAnsi="Times New Roman" w:cs="Times New Roman"/>
              <w:lang w:val="en-US"/>
            </w:rPr>
            <w:t>DrSc.,</w:t>
          </w:r>
          <w:proofErr w:type="gramEnd"/>
          <w:r w:rsidRPr="00C16A75">
            <w:rPr>
              <w:rFonts w:ascii="Times New Roman" w:hAnsi="Times New Roman" w:cs="Times New Roman"/>
              <w:lang w:val="en-US"/>
            </w:rPr>
            <w:t xml:space="preserve"> who made a critical review of our hemoglobin allosteric binding theory, and to Doc. MUDr. Zdeněk Wunsch, </w:t>
          </w:r>
          <w:proofErr w:type="gramStart"/>
          <w:r w:rsidRPr="00C16A75">
            <w:rPr>
              <w:rFonts w:ascii="Times New Roman" w:hAnsi="Times New Roman" w:cs="Times New Roman"/>
              <w:lang w:val="en-US"/>
            </w:rPr>
            <w:t>CSc.,</w:t>
          </w:r>
          <w:proofErr w:type="gramEnd"/>
          <w:r w:rsidRPr="00C16A75">
            <w:rPr>
              <w:rFonts w:ascii="Times New Roman" w:hAnsi="Times New Roman" w:cs="Times New Roman"/>
              <w:lang w:val="en-US"/>
            </w:rPr>
            <w:t xml:space="preserve"> for his review of this thesis.</w:t>
          </w:r>
        </w:p>
        <w:p w14:paraId="49F8DFFD"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16CCD376" w14:textId="77777777" w:rsidR="00AF2EB9" w:rsidRPr="00C16A75" w:rsidRDefault="00AF2EB9" w:rsidP="00AF2EB9">
          <w:pPr>
            <w:rPr>
              <w:rFonts w:ascii="Times New Roman" w:hAnsi="Times New Roman" w:cs="Times New Roman"/>
              <w:lang w:val="en-US"/>
            </w:rPr>
          </w:pPr>
        </w:p>
        <w:p w14:paraId="4AD919E7" w14:textId="77777777" w:rsidR="00AF2EB9" w:rsidRPr="00C16A75" w:rsidRDefault="00AF2EB9" w:rsidP="00AF2EB9">
          <w:pPr>
            <w:rPr>
              <w:rFonts w:ascii="Times New Roman" w:hAnsi="Times New Roman" w:cs="Times New Roman"/>
              <w:lang w:val="en-US"/>
            </w:rPr>
          </w:pPr>
        </w:p>
        <w:p w14:paraId="05C38A10"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thesis is dedicated to Dr. Tom G. Coleman, Professor Emeritus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1FFFF695" w14:textId="4C9D5B8F" w:rsidR="00200199" w:rsidRPr="00C16A75" w:rsidRDefault="00200199" w:rsidP="0020019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531A071F" w14:textId="7DEFAECC" w:rsidR="004B62C1" w:rsidRPr="00C16A75" w:rsidRDefault="00C12C8E" w:rsidP="00C12C8E">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105, 3. Dissertation thesis. Charles University in Prague, First Faculty of Medicine, Institute of Pathological Physiology. Supervisor Doc. MUDr. Jiří Kofránek CSc.</w:t>
          </w:r>
        </w:p>
        <w:p w14:paraId="6F11BE15" w14:textId="77777777" w:rsidR="004B62C1" w:rsidRPr="00C16A75" w:rsidRDefault="004B62C1">
          <w:pPr>
            <w:rPr>
              <w:rFonts w:ascii="Times New Roman" w:hAnsi="Times New Roman" w:cs="Times New Roman"/>
              <w:lang w:val="en-US"/>
            </w:rPr>
          </w:pPr>
          <w:r w:rsidRPr="00C16A75">
            <w:rPr>
              <w:rFonts w:ascii="Times New Roman" w:hAnsi="Times New Roman" w:cs="Times New Roman"/>
              <w:lang w:val="en-US"/>
            </w:rPr>
            <w:br w:type="page"/>
          </w:r>
        </w:p>
        <w:p w14:paraId="232B6AEF" w14:textId="6F77ABD7" w:rsidR="00AC73BF" w:rsidRPr="00C16A75" w:rsidRDefault="00AC73BF" w:rsidP="00AC73BF">
          <w:pPr>
            <w:rPr>
              <w:rStyle w:val="Keywordstitle"/>
              <w:rFonts w:ascii="Times New Roman" w:hAnsi="Times New Roman" w:cs="Times New Roman"/>
              <w:color w:val="1F4E79" w:themeColor="accent1" w:themeShade="80"/>
              <w:lang w:val="cs-CZ"/>
            </w:rPr>
          </w:pPr>
          <w:r w:rsidRPr="00C16A75">
            <w:rPr>
              <w:rStyle w:val="Keywordstitle"/>
              <w:rFonts w:ascii="Times New Roman" w:hAnsi="Times New Roman" w:cs="Times New Roman"/>
              <w:color w:val="1F4E79" w:themeColor="accent1" w:themeShade="80"/>
              <w:lang w:val="cs-CZ"/>
            </w:rPr>
            <w:lastRenderedPageBreak/>
            <w:t>Abstrakt</w:t>
          </w:r>
        </w:p>
        <w:p w14:paraId="0A7766AD" w14:textId="77777777" w:rsidR="000C6831" w:rsidRPr="00C16A75" w:rsidRDefault="000C6831" w:rsidP="000C6831">
          <w:pPr>
            <w:spacing w:after="0" w:line="240" w:lineRule="auto"/>
            <w:rPr>
              <w:rFonts w:eastAsia="Times New Roman" w:cs="Times New Roman"/>
              <w:lang w:eastAsia="cs-CZ"/>
            </w:rPr>
          </w:pPr>
          <w:r w:rsidRPr="00C16A75">
            <w:rPr>
              <w:rFonts w:eastAsia="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 Tyto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autorem disertace americkým autorům reportováno) 30 logických, matematických a fyziologických chyb, na které se při důkladné analýze modelu narazilo.</w:t>
          </w:r>
        </w:p>
        <w:p w14:paraId="21AAAB54" w14:textId="77777777" w:rsidR="000C6831" w:rsidRPr="00C16A75" w:rsidRDefault="000C6831" w:rsidP="000C6831">
          <w:pPr>
            <w:spacing w:before="240" w:after="0" w:line="240" w:lineRule="auto"/>
            <w:rPr>
              <w:rFonts w:eastAsia="Times New Roman" w:cs="Times New Roman"/>
              <w:lang w:eastAsia="cs-CZ"/>
            </w:rPr>
          </w:pPr>
          <w:r w:rsidRPr="00C16A75">
            <w:rPr>
              <w:rFonts w:eastAsia="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2B7B7D00" w14:textId="77777777" w:rsidR="000C6831" w:rsidRPr="00C16A75" w:rsidRDefault="000C6831" w:rsidP="000C6831">
          <w:pPr>
            <w:spacing w:before="240" w:after="0" w:line="240" w:lineRule="auto"/>
            <w:rPr>
              <w:rFonts w:eastAsia="Times New Roman" w:cs="Times New Roman"/>
              <w:lang w:eastAsia="cs-CZ"/>
            </w:rPr>
          </w:pPr>
          <w:r w:rsidRPr="00C16A75">
            <w:rPr>
              <w:rFonts w:eastAsia="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3B77276A" w14:textId="77777777" w:rsidR="000C6831" w:rsidRPr="00C16A75" w:rsidRDefault="000C6831" w:rsidP="000C6831">
          <w:pPr>
            <w:rPr>
              <w:rFonts w:eastAsia="Times New Roman" w:cs="Times New Roman"/>
              <w:lang w:eastAsia="cs-CZ"/>
            </w:rPr>
          </w:pPr>
          <w:r w:rsidRPr="00C16A75">
            <w:rPr>
              <w:rFonts w:eastAsia="Times New Roman" w:cs="Times New Roman"/>
              <w:lang w:eastAsia="cs-CZ"/>
            </w:rPr>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1FD3D797" w14:textId="1C57E4E2" w:rsidR="000C6831" w:rsidRPr="00C16A75" w:rsidRDefault="000C6831" w:rsidP="000C6831">
          <w:pPr>
            <w:spacing w:before="240"/>
            <w:rPr>
              <w:rFonts w:ascii="Times New Roman" w:hAnsi="Times New Roman" w:cs="Times New Roman"/>
              <w:iCs/>
              <w:lang w:val="en-US"/>
            </w:rPr>
          </w:pPr>
          <w:r w:rsidRPr="00C16A75">
            <w:rPr>
              <w:rFonts w:ascii="Times New Roman" w:hAnsi="Times New Roman" w:cs="Times New Roman"/>
              <w:iCs/>
              <w:lang w:val="en-US"/>
            </w:rPr>
            <w:t xml:space="preserve">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w:t>
          </w:r>
          <w:r w:rsidR="00AC73BF" w:rsidRPr="00C16A75">
            <w:rPr>
              <w:rFonts w:ascii="Times New Roman" w:hAnsi="Times New Roman" w:cs="Times New Roman"/>
              <w:iCs/>
              <w:lang w:val="en-US"/>
            </w:rPr>
            <w:t>physiological</w:t>
          </w:r>
          <w:r w:rsidRPr="00C16A75">
            <w:rPr>
              <w:rFonts w:ascii="Times New Roman" w:hAnsi="Times New Roman" w:cs="Times New Roman"/>
              <w:iCs/>
              <w:lang w:val="en-US"/>
            </w:rPr>
            <w:t xml:space="preserve"> principles in this thesis. Similarly to the electrical circuits already implemented in the Modelica Standard Library, it is also possible to connect these components to the schemes and, in this way, define more complex components of physiological systems. Using this kind of implementation, this thesis presents an extension and improvement of the HumMod version 1.6 model, developed at the University </w:t>
          </w:r>
          <w:proofErr w:type="gramStart"/>
          <w:r w:rsidRPr="00C16A75">
            <w:rPr>
              <w:rFonts w:ascii="Times New Roman" w:hAnsi="Times New Roman" w:cs="Times New Roman"/>
              <w:iCs/>
              <w:lang w:val="en-US"/>
            </w:rPr>
            <w:t>of</w:t>
          </w:r>
          <w:proofErr w:type="gramEnd"/>
          <w:r w:rsidRPr="00C16A75">
            <w:rPr>
              <w:rFonts w:ascii="Times New Roman" w:hAnsi="Times New Roman" w:cs="Times New Roman"/>
              <w:iCs/>
              <w:lang w:val="en-US"/>
            </w:rPr>
            <w:t xml:space="preserve"> Mississippi Medical Center (Jackson, MS), which has more than 5,000 variables. As a result of the use of graphical schemes, our implementation is more expandable and more modifiable at each point. The precise rules of connections lead to fewer implementation errors. In addition, the visual verification of the model is achieved, because the physiological connections of schemes are self-describing, which allows them to be directly examined and presented in the form in which they are implemented. </w:t>
          </w:r>
        </w:p>
        <w:p w14:paraId="1D027853" w14:textId="77777777" w:rsidR="000C6831" w:rsidRPr="00C16A75" w:rsidRDefault="000C6831" w:rsidP="000C6831">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02CED209" w14:textId="77777777" w:rsidR="000C6831" w:rsidRPr="00C16A75" w:rsidRDefault="000C6831" w:rsidP="000C6831">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proofErr w:type="gramStart"/>
          <w:r w:rsidRPr="00C16A75">
            <w:rPr>
              <w:rFonts w:ascii="Times New Roman" w:hAnsi="Times New Roman"/>
              <w:iCs/>
              <w:lang w:val="en-US"/>
            </w:rPr>
            <w:t>proposed</w:t>
          </w:r>
          <w:proofErr w:type="gramEnd"/>
          <w:r w:rsidRPr="00C16A75">
            <w:rPr>
              <w:rFonts w:ascii="Times New Roman" w:hAnsi="Times New Roman"/>
              <w:iCs/>
              <w:lang w:val="en-US"/>
            </w:rPr>
            <w:t xml:space="preserve"> physiological libraries behind it—thanks to the already established commercial and noncommercial support.</w:t>
          </w:r>
        </w:p>
        <w:p w14:paraId="15C3BF59" w14:textId="3951A41B" w:rsidR="00AC73BF" w:rsidRPr="00C16A75" w:rsidRDefault="00AC73BF">
          <w:pPr>
            <w:rPr>
              <w:rFonts w:ascii="Times New Roman" w:hAnsi="Times New Roman" w:cs="Times New Roman"/>
              <w:lang w:val="en-US"/>
            </w:rPr>
          </w:pPr>
          <w:r w:rsidRPr="00C16A75">
            <w:rPr>
              <w:rFonts w:ascii="Times New Roman" w:hAnsi="Times New Roman" w:cs="Times New Roman"/>
              <w:lang w:val="en-US"/>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2C7EC8"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2C7EC8"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2C7EC8"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2C7EC8"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2C7EC8"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44EF9EB0" w14:textId="77777777" w:rsidR="00352DEC" w:rsidRDefault="0053005F">
              <w:pPr>
                <w:pStyle w:val="Obsah1"/>
                <w:tabs>
                  <w:tab w:val="left" w:pos="400"/>
                  <w:tab w:val="right" w:leader="dot" w:pos="8395"/>
                </w:tabs>
                <w:rPr>
                  <w:rFonts w:eastAsiaTheme="minorEastAsia"/>
                  <w:noProof/>
                  <w:lang w:val="sk-SK" w:eastAsia="sk-SK"/>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735014" w:history="1">
                <w:r w:rsidR="00352DEC" w:rsidRPr="005B50DE">
                  <w:rPr>
                    <w:rStyle w:val="Hypertextovodkaz"/>
                    <w:rFonts w:ascii="Times New Roman" w:hAnsi="Times New Roman" w:cs="Times New Roman"/>
                    <w:noProof/>
                    <w:color w:val="023160" w:themeColor="hyperlink" w:themeShade="80"/>
                    <w:lang w:val="en-US"/>
                  </w:rPr>
                  <w:t>1</w:t>
                </w:r>
                <w:r w:rsidR="00352DEC">
                  <w:rPr>
                    <w:rFonts w:eastAsiaTheme="minorEastAsia"/>
                    <w:noProof/>
                    <w:lang w:val="sk-SK" w:eastAsia="sk-SK"/>
                  </w:rPr>
                  <w:tab/>
                </w:r>
                <w:r w:rsidR="00352DEC" w:rsidRPr="005B50DE">
                  <w:rPr>
                    <w:rStyle w:val="Hypertextovodkaz"/>
                    <w:rFonts w:ascii="Times New Roman" w:hAnsi="Times New Roman" w:cs="Times New Roman"/>
                    <w:noProof/>
                    <w:lang w:val="en-US" w:eastAsia="cs-CZ"/>
                  </w:rPr>
                  <w:t>Introduction</w:t>
                </w:r>
                <w:r w:rsidR="00352DEC">
                  <w:rPr>
                    <w:noProof/>
                    <w:webHidden/>
                  </w:rPr>
                  <w:tab/>
                </w:r>
                <w:r w:rsidR="00352DEC">
                  <w:rPr>
                    <w:noProof/>
                    <w:webHidden/>
                  </w:rPr>
                  <w:fldChar w:fldCharType="begin"/>
                </w:r>
                <w:r w:rsidR="00352DEC">
                  <w:rPr>
                    <w:noProof/>
                    <w:webHidden/>
                  </w:rPr>
                  <w:instrText xml:space="preserve"> PAGEREF _Toc421735014 \h </w:instrText>
                </w:r>
                <w:r w:rsidR="00352DEC">
                  <w:rPr>
                    <w:noProof/>
                    <w:webHidden/>
                  </w:rPr>
                </w:r>
                <w:r w:rsidR="00352DEC">
                  <w:rPr>
                    <w:noProof/>
                    <w:webHidden/>
                  </w:rPr>
                  <w:fldChar w:fldCharType="separate"/>
                </w:r>
                <w:r w:rsidR="00352DEC">
                  <w:rPr>
                    <w:noProof/>
                    <w:webHidden/>
                  </w:rPr>
                  <w:t>10</w:t>
                </w:r>
                <w:r w:rsidR="00352DEC">
                  <w:rPr>
                    <w:noProof/>
                    <w:webHidden/>
                  </w:rPr>
                  <w:fldChar w:fldCharType="end"/>
                </w:r>
              </w:hyperlink>
            </w:p>
            <w:p w14:paraId="37A7A433" w14:textId="77777777" w:rsidR="00352DEC" w:rsidRDefault="00352DEC">
              <w:pPr>
                <w:pStyle w:val="Obsah2"/>
                <w:tabs>
                  <w:tab w:val="left" w:pos="880"/>
                  <w:tab w:val="right" w:leader="dot" w:pos="8395"/>
                </w:tabs>
                <w:rPr>
                  <w:rFonts w:eastAsiaTheme="minorEastAsia"/>
                  <w:noProof/>
                  <w:lang w:val="sk-SK" w:eastAsia="sk-SK"/>
                </w:rPr>
              </w:pPr>
              <w:hyperlink w:anchor="_Toc421735015" w:history="1">
                <w:r w:rsidRPr="005B50DE">
                  <w:rPr>
                    <w:rStyle w:val="Hypertextovodkaz"/>
                    <w:noProof/>
                    <w:lang w:val="en-US" w:eastAsia="cs-CZ"/>
                  </w:rPr>
                  <w:t>1.1</w:t>
                </w:r>
                <w:r>
                  <w:rPr>
                    <w:rFonts w:eastAsiaTheme="minorEastAsia"/>
                    <w:noProof/>
                    <w:lang w:val="sk-SK" w:eastAsia="sk-SK"/>
                  </w:rPr>
                  <w:tab/>
                </w:r>
                <w:r w:rsidRPr="005B50DE">
                  <w:rPr>
                    <w:rStyle w:val="Hypertextovodkaz"/>
                    <w:noProof/>
                    <w:lang w:val="en-US" w:eastAsia="cs-CZ"/>
                  </w:rPr>
                  <w:t>Models From Mississippi</w:t>
                </w:r>
                <w:r>
                  <w:rPr>
                    <w:noProof/>
                    <w:webHidden/>
                  </w:rPr>
                  <w:tab/>
                </w:r>
                <w:r>
                  <w:rPr>
                    <w:noProof/>
                    <w:webHidden/>
                  </w:rPr>
                  <w:fldChar w:fldCharType="begin"/>
                </w:r>
                <w:r>
                  <w:rPr>
                    <w:noProof/>
                    <w:webHidden/>
                  </w:rPr>
                  <w:instrText xml:space="preserve"> PAGEREF _Toc421735015 \h </w:instrText>
                </w:r>
                <w:r>
                  <w:rPr>
                    <w:noProof/>
                    <w:webHidden/>
                  </w:rPr>
                </w:r>
                <w:r>
                  <w:rPr>
                    <w:noProof/>
                    <w:webHidden/>
                  </w:rPr>
                  <w:fldChar w:fldCharType="separate"/>
                </w:r>
                <w:r>
                  <w:rPr>
                    <w:noProof/>
                    <w:webHidden/>
                  </w:rPr>
                  <w:t>10</w:t>
                </w:r>
                <w:r>
                  <w:rPr>
                    <w:noProof/>
                    <w:webHidden/>
                  </w:rPr>
                  <w:fldChar w:fldCharType="end"/>
                </w:r>
              </w:hyperlink>
            </w:p>
            <w:p w14:paraId="3552FF56" w14:textId="77777777" w:rsidR="00352DEC" w:rsidRDefault="00352DEC">
              <w:pPr>
                <w:pStyle w:val="Obsah2"/>
                <w:tabs>
                  <w:tab w:val="left" w:pos="880"/>
                  <w:tab w:val="right" w:leader="dot" w:pos="8395"/>
                </w:tabs>
                <w:rPr>
                  <w:rFonts w:eastAsiaTheme="minorEastAsia"/>
                  <w:noProof/>
                  <w:lang w:val="sk-SK" w:eastAsia="sk-SK"/>
                </w:rPr>
              </w:pPr>
              <w:hyperlink w:anchor="_Toc421735016" w:history="1">
                <w:r w:rsidRPr="005B50DE">
                  <w:rPr>
                    <w:rStyle w:val="Hypertextovodkaz"/>
                    <w:noProof/>
                    <w:lang w:val="en-US" w:eastAsia="cs-CZ"/>
                  </w:rPr>
                  <w:t>1.2</w:t>
                </w:r>
                <w:r>
                  <w:rPr>
                    <w:rFonts w:eastAsiaTheme="minorEastAsia"/>
                    <w:noProof/>
                    <w:lang w:val="sk-SK" w:eastAsia="sk-SK"/>
                  </w:rPr>
                  <w:tab/>
                </w:r>
                <w:r w:rsidRPr="005B50DE">
                  <w:rPr>
                    <w:rStyle w:val="Hypertextovodkaz"/>
                    <w:noProof/>
                    <w:lang w:val="en-US" w:eastAsia="cs-CZ"/>
                  </w:rPr>
                  <w:t>Formalization of Physiology</w:t>
                </w:r>
                <w:r>
                  <w:rPr>
                    <w:noProof/>
                    <w:webHidden/>
                  </w:rPr>
                  <w:tab/>
                </w:r>
                <w:r>
                  <w:rPr>
                    <w:noProof/>
                    <w:webHidden/>
                  </w:rPr>
                  <w:fldChar w:fldCharType="begin"/>
                </w:r>
                <w:r>
                  <w:rPr>
                    <w:noProof/>
                    <w:webHidden/>
                  </w:rPr>
                  <w:instrText xml:space="preserve"> PAGEREF _Toc421735016 \h </w:instrText>
                </w:r>
                <w:r>
                  <w:rPr>
                    <w:noProof/>
                    <w:webHidden/>
                  </w:rPr>
                </w:r>
                <w:r>
                  <w:rPr>
                    <w:noProof/>
                    <w:webHidden/>
                  </w:rPr>
                  <w:fldChar w:fldCharType="separate"/>
                </w:r>
                <w:r>
                  <w:rPr>
                    <w:noProof/>
                    <w:webHidden/>
                  </w:rPr>
                  <w:t>12</w:t>
                </w:r>
                <w:r>
                  <w:rPr>
                    <w:noProof/>
                    <w:webHidden/>
                  </w:rPr>
                  <w:fldChar w:fldCharType="end"/>
                </w:r>
              </w:hyperlink>
            </w:p>
            <w:p w14:paraId="4C1A52AB" w14:textId="77777777" w:rsidR="00352DEC" w:rsidRDefault="00352DEC">
              <w:pPr>
                <w:pStyle w:val="Obsah2"/>
                <w:tabs>
                  <w:tab w:val="left" w:pos="880"/>
                  <w:tab w:val="right" w:leader="dot" w:pos="8395"/>
                </w:tabs>
                <w:rPr>
                  <w:rFonts w:eastAsiaTheme="minorEastAsia"/>
                  <w:noProof/>
                  <w:lang w:val="sk-SK" w:eastAsia="sk-SK"/>
                </w:rPr>
              </w:pPr>
              <w:hyperlink w:anchor="_Toc421735017" w:history="1">
                <w:r w:rsidRPr="005B50DE">
                  <w:rPr>
                    <w:rStyle w:val="Hypertextovodkaz"/>
                    <w:noProof/>
                    <w:lang w:val="en-US" w:eastAsia="cs-CZ"/>
                  </w:rPr>
                  <w:t>1.3</w:t>
                </w:r>
                <w:r>
                  <w:rPr>
                    <w:rFonts w:eastAsiaTheme="minorEastAsia"/>
                    <w:noProof/>
                    <w:lang w:val="sk-SK" w:eastAsia="sk-SK"/>
                  </w:rPr>
                  <w:tab/>
                </w:r>
                <w:r w:rsidRPr="005B50DE">
                  <w:rPr>
                    <w:rStyle w:val="Hypertextovodkaz"/>
                    <w:noProof/>
                    <w:lang w:val="en-US" w:eastAsia="cs-CZ"/>
                  </w:rPr>
                  <w:t>Goals – integrative model for computer simulation</w:t>
                </w:r>
                <w:r>
                  <w:rPr>
                    <w:noProof/>
                    <w:webHidden/>
                  </w:rPr>
                  <w:tab/>
                </w:r>
                <w:r>
                  <w:rPr>
                    <w:noProof/>
                    <w:webHidden/>
                  </w:rPr>
                  <w:fldChar w:fldCharType="begin"/>
                </w:r>
                <w:r>
                  <w:rPr>
                    <w:noProof/>
                    <w:webHidden/>
                  </w:rPr>
                  <w:instrText xml:space="preserve"> PAGEREF _Toc421735017 \h </w:instrText>
                </w:r>
                <w:r>
                  <w:rPr>
                    <w:noProof/>
                    <w:webHidden/>
                  </w:rPr>
                </w:r>
                <w:r>
                  <w:rPr>
                    <w:noProof/>
                    <w:webHidden/>
                  </w:rPr>
                  <w:fldChar w:fldCharType="separate"/>
                </w:r>
                <w:r>
                  <w:rPr>
                    <w:noProof/>
                    <w:webHidden/>
                  </w:rPr>
                  <w:t>13</w:t>
                </w:r>
                <w:r>
                  <w:rPr>
                    <w:noProof/>
                    <w:webHidden/>
                  </w:rPr>
                  <w:fldChar w:fldCharType="end"/>
                </w:r>
              </w:hyperlink>
            </w:p>
            <w:p w14:paraId="28E24E74" w14:textId="77777777" w:rsidR="00352DEC" w:rsidRDefault="00352DEC">
              <w:pPr>
                <w:pStyle w:val="Obsah1"/>
                <w:tabs>
                  <w:tab w:val="left" w:pos="400"/>
                  <w:tab w:val="right" w:leader="dot" w:pos="8395"/>
                </w:tabs>
                <w:rPr>
                  <w:rFonts w:eastAsiaTheme="minorEastAsia"/>
                  <w:noProof/>
                  <w:lang w:val="sk-SK" w:eastAsia="sk-SK"/>
                </w:rPr>
              </w:pPr>
              <w:hyperlink w:anchor="_Toc421735018" w:history="1">
                <w:r w:rsidRPr="005B50DE">
                  <w:rPr>
                    <w:rStyle w:val="Hypertextovodkaz"/>
                    <w:rFonts w:ascii="Times New Roman" w:hAnsi="Times New Roman" w:cs="Times New Roman"/>
                    <w:noProof/>
                    <w:color w:val="023160" w:themeColor="hyperlink" w:themeShade="80"/>
                    <w:lang w:val="en-US" w:eastAsia="cs-CZ"/>
                  </w:rPr>
                  <w:t>2</w:t>
                </w:r>
                <w:r>
                  <w:rPr>
                    <w:rFonts w:eastAsiaTheme="minorEastAsia"/>
                    <w:noProof/>
                    <w:lang w:val="sk-SK" w:eastAsia="sk-SK"/>
                  </w:rPr>
                  <w:tab/>
                </w:r>
                <w:r w:rsidRPr="005B50DE">
                  <w:rPr>
                    <w:rStyle w:val="Hypertextovodkaz"/>
                    <w:rFonts w:ascii="Times New Roman" w:hAnsi="Times New Roman" w:cs="Times New Roman"/>
                    <w:noProof/>
                    <w:lang w:val="en-US" w:eastAsia="cs-CZ"/>
                  </w:rPr>
                  <w:t>Methods of first principles formalization</w:t>
                </w:r>
                <w:r>
                  <w:rPr>
                    <w:noProof/>
                    <w:webHidden/>
                  </w:rPr>
                  <w:tab/>
                </w:r>
                <w:r>
                  <w:rPr>
                    <w:noProof/>
                    <w:webHidden/>
                  </w:rPr>
                  <w:fldChar w:fldCharType="begin"/>
                </w:r>
                <w:r>
                  <w:rPr>
                    <w:noProof/>
                    <w:webHidden/>
                  </w:rPr>
                  <w:instrText xml:space="preserve"> PAGEREF _Toc421735018 \h </w:instrText>
                </w:r>
                <w:r>
                  <w:rPr>
                    <w:noProof/>
                    <w:webHidden/>
                  </w:rPr>
                </w:r>
                <w:r>
                  <w:rPr>
                    <w:noProof/>
                    <w:webHidden/>
                  </w:rPr>
                  <w:fldChar w:fldCharType="separate"/>
                </w:r>
                <w:r>
                  <w:rPr>
                    <w:noProof/>
                    <w:webHidden/>
                  </w:rPr>
                  <w:t>16</w:t>
                </w:r>
                <w:r>
                  <w:rPr>
                    <w:noProof/>
                    <w:webHidden/>
                  </w:rPr>
                  <w:fldChar w:fldCharType="end"/>
                </w:r>
              </w:hyperlink>
            </w:p>
            <w:p w14:paraId="0CE873F0" w14:textId="77777777" w:rsidR="00352DEC" w:rsidRDefault="00352DEC">
              <w:pPr>
                <w:pStyle w:val="Obsah2"/>
                <w:tabs>
                  <w:tab w:val="left" w:pos="880"/>
                  <w:tab w:val="right" w:leader="dot" w:pos="8395"/>
                </w:tabs>
                <w:rPr>
                  <w:rFonts w:eastAsiaTheme="minorEastAsia"/>
                  <w:noProof/>
                  <w:lang w:val="sk-SK" w:eastAsia="sk-SK"/>
                </w:rPr>
              </w:pPr>
              <w:hyperlink w:anchor="_Toc421735019" w:history="1">
                <w:r w:rsidRPr="005B50DE">
                  <w:rPr>
                    <w:rStyle w:val="Hypertextovodkaz"/>
                    <w:noProof/>
                    <w:lang w:val="en-US" w:eastAsia="cs-CZ"/>
                  </w:rPr>
                  <w:t>2.1</w:t>
                </w:r>
                <w:r>
                  <w:rPr>
                    <w:rFonts w:eastAsiaTheme="minorEastAsia"/>
                    <w:noProof/>
                    <w:lang w:val="sk-SK" w:eastAsia="sk-SK"/>
                  </w:rPr>
                  <w:tab/>
                </w:r>
                <w:r w:rsidRPr="005B50DE">
                  <w:rPr>
                    <w:rStyle w:val="Hypertextovodkaz"/>
                    <w:noProof/>
                    <w:lang w:val="en-US" w:eastAsia="cs-CZ"/>
                  </w:rPr>
                  <w:t>Physical principles</w:t>
                </w:r>
                <w:r>
                  <w:rPr>
                    <w:noProof/>
                    <w:webHidden/>
                  </w:rPr>
                  <w:tab/>
                </w:r>
                <w:r>
                  <w:rPr>
                    <w:noProof/>
                    <w:webHidden/>
                  </w:rPr>
                  <w:fldChar w:fldCharType="begin"/>
                </w:r>
                <w:r>
                  <w:rPr>
                    <w:noProof/>
                    <w:webHidden/>
                  </w:rPr>
                  <w:instrText xml:space="preserve"> PAGEREF _Toc421735019 \h </w:instrText>
                </w:r>
                <w:r>
                  <w:rPr>
                    <w:noProof/>
                    <w:webHidden/>
                  </w:rPr>
                </w:r>
                <w:r>
                  <w:rPr>
                    <w:noProof/>
                    <w:webHidden/>
                  </w:rPr>
                  <w:fldChar w:fldCharType="separate"/>
                </w:r>
                <w:r>
                  <w:rPr>
                    <w:noProof/>
                    <w:webHidden/>
                  </w:rPr>
                  <w:t>16</w:t>
                </w:r>
                <w:r>
                  <w:rPr>
                    <w:noProof/>
                    <w:webHidden/>
                  </w:rPr>
                  <w:fldChar w:fldCharType="end"/>
                </w:r>
              </w:hyperlink>
            </w:p>
            <w:p w14:paraId="4CB46FB7" w14:textId="77777777" w:rsidR="00352DEC" w:rsidRDefault="00352DEC">
              <w:pPr>
                <w:pStyle w:val="Obsah2"/>
                <w:tabs>
                  <w:tab w:val="left" w:pos="880"/>
                  <w:tab w:val="right" w:leader="dot" w:pos="8395"/>
                </w:tabs>
                <w:rPr>
                  <w:rFonts w:eastAsiaTheme="minorEastAsia"/>
                  <w:noProof/>
                  <w:lang w:val="sk-SK" w:eastAsia="sk-SK"/>
                </w:rPr>
              </w:pPr>
              <w:hyperlink w:anchor="_Toc421735020" w:history="1">
                <w:r w:rsidRPr="005B50DE">
                  <w:rPr>
                    <w:rStyle w:val="Hypertextovodkaz"/>
                    <w:noProof/>
                    <w:lang w:val="en-US"/>
                  </w:rPr>
                  <w:t>2.2</w:t>
                </w:r>
                <w:r>
                  <w:rPr>
                    <w:rFonts w:eastAsiaTheme="minorEastAsia"/>
                    <w:noProof/>
                    <w:lang w:val="sk-SK" w:eastAsia="sk-SK"/>
                  </w:rPr>
                  <w:tab/>
                </w:r>
                <w:r w:rsidRPr="005B50DE">
                  <w:rPr>
                    <w:rStyle w:val="Hypertextovodkaz"/>
                    <w:noProof/>
                    <w:lang w:val="en-US"/>
                  </w:rPr>
                  <w:t>Modelica Principles</w:t>
                </w:r>
                <w:r>
                  <w:rPr>
                    <w:noProof/>
                    <w:webHidden/>
                  </w:rPr>
                  <w:tab/>
                </w:r>
                <w:r>
                  <w:rPr>
                    <w:noProof/>
                    <w:webHidden/>
                  </w:rPr>
                  <w:fldChar w:fldCharType="begin"/>
                </w:r>
                <w:r>
                  <w:rPr>
                    <w:noProof/>
                    <w:webHidden/>
                  </w:rPr>
                  <w:instrText xml:space="preserve"> PAGEREF _Toc421735020 \h </w:instrText>
                </w:r>
                <w:r>
                  <w:rPr>
                    <w:noProof/>
                    <w:webHidden/>
                  </w:rPr>
                </w:r>
                <w:r>
                  <w:rPr>
                    <w:noProof/>
                    <w:webHidden/>
                  </w:rPr>
                  <w:fldChar w:fldCharType="separate"/>
                </w:r>
                <w:r>
                  <w:rPr>
                    <w:noProof/>
                    <w:webHidden/>
                  </w:rPr>
                  <w:t>18</w:t>
                </w:r>
                <w:r>
                  <w:rPr>
                    <w:noProof/>
                    <w:webHidden/>
                  </w:rPr>
                  <w:fldChar w:fldCharType="end"/>
                </w:r>
              </w:hyperlink>
            </w:p>
            <w:p w14:paraId="412E9BCB" w14:textId="77777777" w:rsidR="00352DEC" w:rsidRDefault="00352DEC">
              <w:pPr>
                <w:pStyle w:val="Obsah2"/>
                <w:tabs>
                  <w:tab w:val="left" w:pos="880"/>
                  <w:tab w:val="right" w:leader="dot" w:pos="8395"/>
                </w:tabs>
                <w:rPr>
                  <w:rFonts w:eastAsiaTheme="minorEastAsia"/>
                  <w:noProof/>
                  <w:lang w:val="sk-SK" w:eastAsia="sk-SK"/>
                </w:rPr>
              </w:pPr>
              <w:hyperlink w:anchor="_Toc421735021" w:history="1">
                <w:r w:rsidRPr="005B50DE">
                  <w:rPr>
                    <w:rStyle w:val="Hypertextovodkaz"/>
                    <w:noProof/>
                    <w:lang w:val="en-US" w:eastAsia="cs-CZ"/>
                  </w:rPr>
                  <w:t>2.3</w:t>
                </w:r>
                <w:r>
                  <w:rPr>
                    <w:rFonts w:eastAsiaTheme="minorEastAsia"/>
                    <w:noProof/>
                    <w:lang w:val="sk-SK" w:eastAsia="sk-SK"/>
                  </w:rPr>
                  <w:tab/>
                </w:r>
                <w:r w:rsidRPr="005B50DE">
                  <w:rPr>
                    <w:rStyle w:val="Hypertextovodkaz"/>
                    <w:noProof/>
                    <w:lang w:val="en-US" w:eastAsia="cs-CZ"/>
                  </w:rPr>
                  <w:t>Building Modelica Libraries</w:t>
                </w:r>
                <w:r>
                  <w:rPr>
                    <w:noProof/>
                    <w:webHidden/>
                  </w:rPr>
                  <w:tab/>
                </w:r>
                <w:r>
                  <w:rPr>
                    <w:noProof/>
                    <w:webHidden/>
                  </w:rPr>
                  <w:fldChar w:fldCharType="begin"/>
                </w:r>
                <w:r>
                  <w:rPr>
                    <w:noProof/>
                    <w:webHidden/>
                  </w:rPr>
                  <w:instrText xml:space="preserve"> PAGEREF _Toc421735021 \h </w:instrText>
                </w:r>
                <w:r>
                  <w:rPr>
                    <w:noProof/>
                    <w:webHidden/>
                  </w:rPr>
                </w:r>
                <w:r>
                  <w:rPr>
                    <w:noProof/>
                    <w:webHidden/>
                  </w:rPr>
                  <w:fldChar w:fldCharType="separate"/>
                </w:r>
                <w:r>
                  <w:rPr>
                    <w:noProof/>
                    <w:webHidden/>
                  </w:rPr>
                  <w:t>22</w:t>
                </w:r>
                <w:r>
                  <w:rPr>
                    <w:noProof/>
                    <w:webHidden/>
                  </w:rPr>
                  <w:fldChar w:fldCharType="end"/>
                </w:r>
              </w:hyperlink>
            </w:p>
            <w:p w14:paraId="341B8C32" w14:textId="77777777" w:rsidR="00352DEC" w:rsidRDefault="00352DEC">
              <w:pPr>
                <w:pStyle w:val="Obsah1"/>
                <w:tabs>
                  <w:tab w:val="left" w:pos="400"/>
                  <w:tab w:val="right" w:leader="dot" w:pos="8395"/>
                </w:tabs>
                <w:rPr>
                  <w:rFonts w:eastAsiaTheme="minorEastAsia"/>
                  <w:noProof/>
                  <w:lang w:val="sk-SK" w:eastAsia="sk-SK"/>
                </w:rPr>
              </w:pPr>
              <w:hyperlink w:anchor="_Toc421735022" w:history="1">
                <w:r w:rsidRPr="005B50DE">
                  <w:rPr>
                    <w:rStyle w:val="Hypertextovodkaz"/>
                    <w:rFonts w:ascii="Times New Roman" w:hAnsi="Times New Roman" w:cs="Times New Roman"/>
                    <w:noProof/>
                    <w:color w:val="023160" w:themeColor="hyperlink" w:themeShade="80"/>
                    <w:lang w:val="en-US" w:eastAsia="cs-CZ"/>
                  </w:rPr>
                  <w:t>3</w:t>
                </w:r>
                <w:r>
                  <w:rPr>
                    <w:rFonts w:eastAsiaTheme="minorEastAsia"/>
                    <w:noProof/>
                    <w:lang w:val="sk-SK" w:eastAsia="sk-SK"/>
                  </w:rPr>
                  <w:tab/>
                </w:r>
                <w:r w:rsidRPr="005B50DE">
                  <w:rPr>
                    <w:rStyle w:val="Hypertextovodkaz"/>
                    <w:rFonts w:ascii="Times New Roman" w:hAnsi="Times New Roman" w:cs="Times New Roman"/>
                    <w:noProof/>
                    <w:lang w:val="en-US" w:eastAsia="cs-CZ"/>
                  </w:rPr>
                  <w:t>Results of first principles formalization</w:t>
                </w:r>
                <w:r>
                  <w:rPr>
                    <w:noProof/>
                    <w:webHidden/>
                  </w:rPr>
                  <w:tab/>
                </w:r>
                <w:r>
                  <w:rPr>
                    <w:noProof/>
                    <w:webHidden/>
                  </w:rPr>
                  <w:fldChar w:fldCharType="begin"/>
                </w:r>
                <w:r>
                  <w:rPr>
                    <w:noProof/>
                    <w:webHidden/>
                  </w:rPr>
                  <w:instrText xml:space="preserve"> PAGEREF _Toc421735022 \h </w:instrText>
                </w:r>
                <w:r>
                  <w:rPr>
                    <w:noProof/>
                    <w:webHidden/>
                  </w:rPr>
                </w:r>
                <w:r>
                  <w:rPr>
                    <w:noProof/>
                    <w:webHidden/>
                  </w:rPr>
                  <w:fldChar w:fldCharType="separate"/>
                </w:r>
                <w:r>
                  <w:rPr>
                    <w:noProof/>
                    <w:webHidden/>
                  </w:rPr>
                  <w:t>28</w:t>
                </w:r>
                <w:r>
                  <w:rPr>
                    <w:noProof/>
                    <w:webHidden/>
                  </w:rPr>
                  <w:fldChar w:fldCharType="end"/>
                </w:r>
              </w:hyperlink>
            </w:p>
            <w:p w14:paraId="1FDE1EA7" w14:textId="77777777" w:rsidR="00352DEC" w:rsidRDefault="00352DEC">
              <w:pPr>
                <w:pStyle w:val="Obsah2"/>
                <w:tabs>
                  <w:tab w:val="left" w:pos="880"/>
                  <w:tab w:val="right" w:leader="dot" w:pos="8395"/>
                </w:tabs>
                <w:rPr>
                  <w:rFonts w:eastAsiaTheme="minorEastAsia"/>
                  <w:noProof/>
                  <w:lang w:val="sk-SK" w:eastAsia="sk-SK"/>
                </w:rPr>
              </w:pPr>
              <w:hyperlink w:anchor="_Toc421735023" w:history="1">
                <w:r w:rsidRPr="005B50DE">
                  <w:rPr>
                    <w:rStyle w:val="Hypertextovodkaz"/>
                    <w:noProof/>
                    <w:lang w:val="en-US"/>
                  </w:rPr>
                  <w:t>3.1</w:t>
                </w:r>
                <w:r>
                  <w:rPr>
                    <w:rFonts w:eastAsiaTheme="minorEastAsia"/>
                    <w:noProof/>
                    <w:lang w:val="sk-SK" w:eastAsia="sk-SK"/>
                  </w:rPr>
                  <w:tab/>
                </w:r>
                <w:r w:rsidRPr="005B50DE">
                  <w:rPr>
                    <w:rStyle w:val="Hypertextovodkaz"/>
                    <w:noProof/>
                    <w:lang w:val="en-US"/>
                  </w:rPr>
                  <w:t>Chemical domain</w:t>
                </w:r>
                <w:r>
                  <w:rPr>
                    <w:noProof/>
                    <w:webHidden/>
                  </w:rPr>
                  <w:tab/>
                </w:r>
                <w:r>
                  <w:rPr>
                    <w:noProof/>
                    <w:webHidden/>
                  </w:rPr>
                  <w:fldChar w:fldCharType="begin"/>
                </w:r>
                <w:r>
                  <w:rPr>
                    <w:noProof/>
                    <w:webHidden/>
                  </w:rPr>
                  <w:instrText xml:space="preserve"> PAGEREF _Toc421735023 \h </w:instrText>
                </w:r>
                <w:r>
                  <w:rPr>
                    <w:noProof/>
                    <w:webHidden/>
                  </w:rPr>
                </w:r>
                <w:r>
                  <w:rPr>
                    <w:noProof/>
                    <w:webHidden/>
                  </w:rPr>
                  <w:fldChar w:fldCharType="separate"/>
                </w:r>
                <w:r>
                  <w:rPr>
                    <w:noProof/>
                    <w:webHidden/>
                  </w:rPr>
                  <w:t>28</w:t>
                </w:r>
                <w:r>
                  <w:rPr>
                    <w:noProof/>
                    <w:webHidden/>
                  </w:rPr>
                  <w:fldChar w:fldCharType="end"/>
                </w:r>
              </w:hyperlink>
            </w:p>
            <w:p w14:paraId="274AA0E5" w14:textId="77777777" w:rsidR="00352DEC" w:rsidRDefault="00352DEC">
              <w:pPr>
                <w:pStyle w:val="Obsah2"/>
                <w:tabs>
                  <w:tab w:val="left" w:pos="880"/>
                  <w:tab w:val="right" w:leader="dot" w:pos="8395"/>
                </w:tabs>
                <w:rPr>
                  <w:rFonts w:eastAsiaTheme="minorEastAsia"/>
                  <w:noProof/>
                  <w:lang w:val="sk-SK" w:eastAsia="sk-SK"/>
                </w:rPr>
              </w:pPr>
              <w:hyperlink w:anchor="_Toc421735024" w:history="1">
                <w:r w:rsidRPr="005B50DE">
                  <w:rPr>
                    <w:rStyle w:val="Hypertextovodkaz"/>
                    <w:noProof/>
                    <w:lang w:val="en-US"/>
                  </w:rPr>
                  <w:t>3.2</w:t>
                </w:r>
                <w:r>
                  <w:rPr>
                    <w:rFonts w:eastAsiaTheme="minorEastAsia"/>
                    <w:noProof/>
                    <w:lang w:val="sk-SK" w:eastAsia="sk-SK"/>
                  </w:rPr>
                  <w:tab/>
                </w:r>
                <w:r w:rsidRPr="005B50DE">
                  <w:rPr>
                    <w:rStyle w:val="Hypertextovodkaz"/>
                    <w:noProof/>
                    <w:lang w:val="en-US"/>
                  </w:rPr>
                  <w:t>Thermal domain</w:t>
                </w:r>
                <w:r>
                  <w:rPr>
                    <w:noProof/>
                    <w:webHidden/>
                  </w:rPr>
                  <w:tab/>
                </w:r>
                <w:r>
                  <w:rPr>
                    <w:noProof/>
                    <w:webHidden/>
                  </w:rPr>
                  <w:fldChar w:fldCharType="begin"/>
                </w:r>
                <w:r>
                  <w:rPr>
                    <w:noProof/>
                    <w:webHidden/>
                  </w:rPr>
                  <w:instrText xml:space="preserve"> PAGEREF _Toc421735024 \h </w:instrText>
                </w:r>
                <w:r>
                  <w:rPr>
                    <w:noProof/>
                    <w:webHidden/>
                  </w:rPr>
                </w:r>
                <w:r>
                  <w:rPr>
                    <w:noProof/>
                    <w:webHidden/>
                  </w:rPr>
                  <w:fldChar w:fldCharType="separate"/>
                </w:r>
                <w:r>
                  <w:rPr>
                    <w:noProof/>
                    <w:webHidden/>
                  </w:rPr>
                  <w:t>34</w:t>
                </w:r>
                <w:r>
                  <w:rPr>
                    <w:noProof/>
                    <w:webHidden/>
                  </w:rPr>
                  <w:fldChar w:fldCharType="end"/>
                </w:r>
              </w:hyperlink>
            </w:p>
            <w:p w14:paraId="750B3BD1" w14:textId="77777777" w:rsidR="00352DEC" w:rsidRDefault="00352DEC">
              <w:pPr>
                <w:pStyle w:val="Obsah2"/>
                <w:tabs>
                  <w:tab w:val="left" w:pos="880"/>
                  <w:tab w:val="right" w:leader="dot" w:pos="8395"/>
                </w:tabs>
                <w:rPr>
                  <w:rFonts w:eastAsiaTheme="minorEastAsia"/>
                  <w:noProof/>
                  <w:lang w:val="sk-SK" w:eastAsia="sk-SK"/>
                </w:rPr>
              </w:pPr>
              <w:hyperlink w:anchor="_Toc421735025" w:history="1">
                <w:r w:rsidRPr="005B50DE">
                  <w:rPr>
                    <w:rStyle w:val="Hypertextovodkaz"/>
                    <w:noProof/>
                    <w:lang w:val="en-US"/>
                  </w:rPr>
                  <w:t>3.3</w:t>
                </w:r>
                <w:r>
                  <w:rPr>
                    <w:rFonts w:eastAsiaTheme="minorEastAsia"/>
                    <w:noProof/>
                    <w:lang w:val="sk-SK" w:eastAsia="sk-SK"/>
                  </w:rPr>
                  <w:tab/>
                </w:r>
                <w:r w:rsidRPr="005B50DE">
                  <w:rPr>
                    <w:rStyle w:val="Hypertextovodkaz"/>
                    <w:noProof/>
                    <w:lang w:val="en-US"/>
                  </w:rPr>
                  <w:t>Hydraulic domain</w:t>
                </w:r>
                <w:r>
                  <w:rPr>
                    <w:noProof/>
                    <w:webHidden/>
                  </w:rPr>
                  <w:tab/>
                </w:r>
                <w:r>
                  <w:rPr>
                    <w:noProof/>
                    <w:webHidden/>
                  </w:rPr>
                  <w:fldChar w:fldCharType="begin"/>
                </w:r>
                <w:r>
                  <w:rPr>
                    <w:noProof/>
                    <w:webHidden/>
                  </w:rPr>
                  <w:instrText xml:space="preserve"> PAGEREF _Toc421735025 \h </w:instrText>
                </w:r>
                <w:r>
                  <w:rPr>
                    <w:noProof/>
                    <w:webHidden/>
                  </w:rPr>
                </w:r>
                <w:r>
                  <w:rPr>
                    <w:noProof/>
                    <w:webHidden/>
                  </w:rPr>
                  <w:fldChar w:fldCharType="separate"/>
                </w:r>
                <w:r>
                  <w:rPr>
                    <w:noProof/>
                    <w:webHidden/>
                  </w:rPr>
                  <w:t>35</w:t>
                </w:r>
                <w:r>
                  <w:rPr>
                    <w:noProof/>
                    <w:webHidden/>
                  </w:rPr>
                  <w:fldChar w:fldCharType="end"/>
                </w:r>
              </w:hyperlink>
            </w:p>
            <w:p w14:paraId="4B02BDD5" w14:textId="77777777" w:rsidR="00352DEC" w:rsidRDefault="00352DEC">
              <w:pPr>
                <w:pStyle w:val="Obsah2"/>
                <w:tabs>
                  <w:tab w:val="left" w:pos="880"/>
                  <w:tab w:val="right" w:leader="dot" w:pos="8395"/>
                </w:tabs>
                <w:rPr>
                  <w:rFonts w:eastAsiaTheme="minorEastAsia"/>
                  <w:noProof/>
                  <w:lang w:val="sk-SK" w:eastAsia="sk-SK"/>
                </w:rPr>
              </w:pPr>
              <w:hyperlink w:anchor="_Toc421735026" w:history="1">
                <w:r w:rsidRPr="005B50DE">
                  <w:rPr>
                    <w:rStyle w:val="Hypertextovodkaz"/>
                    <w:noProof/>
                    <w:lang w:val="en-US"/>
                  </w:rPr>
                  <w:t>3.4</w:t>
                </w:r>
                <w:r>
                  <w:rPr>
                    <w:rFonts w:eastAsiaTheme="minorEastAsia"/>
                    <w:noProof/>
                    <w:lang w:val="sk-SK" w:eastAsia="sk-SK"/>
                  </w:rPr>
                  <w:tab/>
                </w:r>
                <w:r w:rsidRPr="005B50DE">
                  <w:rPr>
                    <w:rStyle w:val="Hypertextovodkaz"/>
                    <w:noProof/>
                    <w:lang w:val="en-US"/>
                  </w:rPr>
                  <w:t>Population domain</w:t>
                </w:r>
                <w:r>
                  <w:rPr>
                    <w:noProof/>
                    <w:webHidden/>
                  </w:rPr>
                  <w:tab/>
                </w:r>
                <w:r>
                  <w:rPr>
                    <w:noProof/>
                    <w:webHidden/>
                  </w:rPr>
                  <w:fldChar w:fldCharType="begin"/>
                </w:r>
                <w:r>
                  <w:rPr>
                    <w:noProof/>
                    <w:webHidden/>
                  </w:rPr>
                  <w:instrText xml:space="preserve"> PAGEREF _Toc421735026 \h </w:instrText>
                </w:r>
                <w:r>
                  <w:rPr>
                    <w:noProof/>
                    <w:webHidden/>
                  </w:rPr>
                </w:r>
                <w:r>
                  <w:rPr>
                    <w:noProof/>
                    <w:webHidden/>
                  </w:rPr>
                  <w:fldChar w:fldCharType="separate"/>
                </w:r>
                <w:r>
                  <w:rPr>
                    <w:noProof/>
                    <w:webHidden/>
                  </w:rPr>
                  <w:t>37</w:t>
                </w:r>
                <w:r>
                  <w:rPr>
                    <w:noProof/>
                    <w:webHidden/>
                  </w:rPr>
                  <w:fldChar w:fldCharType="end"/>
                </w:r>
              </w:hyperlink>
            </w:p>
            <w:p w14:paraId="4339666D" w14:textId="77777777" w:rsidR="00352DEC" w:rsidRDefault="00352DEC">
              <w:pPr>
                <w:pStyle w:val="Obsah1"/>
                <w:tabs>
                  <w:tab w:val="left" w:pos="400"/>
                  <w:tab w:val="right" w:leader="dot" w:pos="8395"/>
                </w:tabs>
                <w:rPr>
                  <w:rFonts w:eastAsiaTheme="minorEastAsia"/>
                  <w:noProof/>
                  <w:lang w:val="sk-SK" w:eastAsia="sk-SK"/>
                </w:rPr>
              </w:pPr>
              <w:hyperlink w:anchor="_Toc421735027" w:history="1">
                <w:r w:rsidRPr="005B50DE">
                  <w:rPr>
                    <w:rStyle w:val="Hypertextovodkaz"/>
                    <w:rFonts w:ascii="Times New Roman" w:hAnsi="Times New Roman" w:cs="Times New Roman"/>
                    <w:noProof/>
                    <w:color w:val="023160" w:themeColor="hyperlink" w:themeShade="80"/>
                    <w:lang w:val="en-US" w:eastAsia="cs-CZ"/>
                  </w:rPr>
                  <w:t>4</w:t>
                </w:r>
                <w:r>
                  <w:rPr>
                    <w:rFonts w:eastAsiaTheme="minorEastAsia"/>
                    <w:noProof/>
                    <w:lang w:val="sk-SK" w:eastAsia="sk-SK"/>
                  </w:rPr>
                  <w:tab/>
                </w:r>
                <w:r w:rsidRPr="005B50DE">
                  <w:rPr>
                    <w:rStyle w:val="Hypertextovodkaz"/>
                    <w:rFonts w:ascii="Times New Roman" w:hAnsi="Times New Roman" w:cs="Times New Roman"/>
                    <w:noProof/>
                    <w:lang w:val="en-US" w:eastAsia="cs-CZ"/>
                  </w:rPr>
                  <w:t>Methods of integrative physiology formalization</w:t>
                </w:r>
                <w:r>
                  <w:rPr>
                    <w:noProof/>
                    <w:webHidden/>
                  </w:rPr>
                  <w:tab/>
                </w:r>
                <w:r>
                  <w:rPr>
                    <w:noProof/>
                    <w:webHidden/>
                  </w:rPr>
                  <w:fldChar w:fldCharType="begin"/>
                </w:r>
                <w:r>
                  <w:rPr>
                    <w:noProof/>
                    <w:webHidden/>
                  </w:rPr>
                  <w:instrText xml:space="preserve"> PAGEREF _Toc421735027 \h </w:instrText>
                </w:r>
                <w:r>
                  <w:rPr>
                    <w:noProof/>
                    <w:webHidden/>
                  </w:rPr>
                </w:r>
                <w:r>
                  <w:rPr>
                    <w:noProof/>
                    <w:webHidden/>
                  </w:rPr>
                  <w:fldChar w:fldCharType="separate"/>
                </w:r>
                <w:r>
                  <w:rPr>
                    <w:noProof/>
                    <w:webHidden/>
                  </w:rPr>
                  <w:t>40</w:t>
                </w:r>
                <w:r>
                  <w:rPr>
                    <w:noProof/>
                    <w:webHidden/>
                  </w:rPr>
                  <w:fldChar w:fldCharType="end"/>
                </w:r>
              </w:hyperlink>
            </w:p>
            <w:p w14:paraId="0C1B3978" w14:textId="77777777" w:rsidR="00352DEC" w:rsidRDefault="00352DEC">
              <w:pPr>
                <w:pStyle w:val="Obsah1"/>
                <w:tabs>
                  <w:tab w:val="left" w:pos="400"/>
                  <w:tab w:val="right" w:leader="dot" w:pos="8395"/>
                </w:tabs>
                <w:rPr>
                  <w:rFonts w:eastAsiaTheme="minorEastAsia"/>
                  <w:noProof/>
                  <w:lang w:val="sk-SK" w:eastAsia="sk-SK"/>
                </w:rPr>
              </w:pPr>
              <w:hyperlink w:anchor="_Toc421735028" w:history="1">
                <w:r w:rsidRPr="005B50DE">
                  <w:rPr>
                    <w:rStyle w:val="Hypertextovodkaz"/>
                    <w:rFonts w:ascii="Times New Roman" w:hAnsi="Times New Roman" w:cs="Times New Roman"/>
                    <w:noProof/>
                    <w:color w:val="023160" w:themeColor="hyperlink" w:themeShade="80"/>
                    <w:lang w:val="en-US" w:eastAsia="cs-CZ"/>
                  </w:rPr>
                  <w:t>5</w:t>
                </w:r>
                <w:r>
                  <w:rPr>
                    <w:rFonts w:eastAsiaTheme="minorEastAsia"/>
                    <w:noProof/>
                    <w:lang w:val="sk-SK" w:eastAsia="sk-SK"/>
                  </w:rPr>
                  <w:tab/>
                </w:r>
                <w:r w:rsidRPr="005B50DE">
                  <w:rPr>
                    <w:rStyle w:val="Hypertextovodkaz"/>
                    <w:rFonts w:ascii="Times New Roman" w:hAnsi="Times New Roman" w:cs="Times New Roman"/>
                    <w:noProof/>
                    <w:lang w:val="en-US" w:eastAsia="cs-CZ"/>
                  </w:rPr>
                  <w:t>Result of integrative physiology formalization</w:t>
                </w:r>
                <w:r>
                  <w:rPr>
                    <w:noProof/>
                    <w:webHidden/>
                  </w:rPr>
                  <w:tab/>
                </w:r>
                <w:r>
                  <w:rPr>
                    <w:noProof/>
                    <w:webHidden/>
                  </w:rPr>
                  <w:fldChar w:fldCharType="begin"/>
                </w:r>
                <w:r>
                  <w:rPr>
                    <w:noProof/>
                    <w:webHidden/>
                  </w:rPr>
                  <w:instrText xml:space="preserve"> PAGEREF _Toc421735028 \h </w:instrText>
                </w:r>
                <w:r>
                  <w:rPr>
                    <w:noProof/>
                    <w:webHidden/>
                  </w:rPr>
                </w:r>
                <w:r>
                  <w:rPr>
                    <w:noProof/>
                    <w:webHidden/>
                  </w:rPr>
                  <w:fldChar w:fldCharType="separate"/>
                </w:r>
                <w:r>
                  <w:rPr>
                    <w:noProof/>
                    <w:webHidden/>
                  </w:rPr>
                  <w:t>44</w:t>
                </w:r>
                <w:r>
                  <w:rPr>
                    <w:noProof/>
                    <w:webHidden/>
                  </w:rPr>
                  <w:fldChar w:fldCharType="end"/>
                </w:r>
              </w:hyperlink>
            </w:p>
            <w:p w14:paraId="0B786A38" w14:textId="77777777" w:rsidR="00352DEC" w:rsidRDefault="00352DEC">
              <w:pPr>
                <w:pStyle w:val="Obsah2"/>
                <w:tabs>
                  <w:tab w:val="left" w:pos="880"/>
                  <w:tab w:val="right" w:leader="dot" w:pos="8395"/>
                </w:tabs>
                <w:rPr>
                  <w:rFonts w:eastAsiaTheme="minorEastAsia"/>
                  <w:noProof/>
                  <w:lang w:val="sk-SK" w:eastAsia="sk-SK"/>
                </w:rPr>
              </w:pPr>
              <w:hyperlink w:anchor="_Toc421735029" w:history="1">
                <w:r w:rsidRPr="005B50DE">
                  <w:rPr>
                    <w:rStyle w:val="Hypertextovodkaz"/>
                    <w:noProof/>
                    <w:lang w:val="en-US" w:eastAsia="cs-CZ"/>
                  </w:rPr>
                  <w:t>5.1</w:t>
                </w:r>
                <w:r>
                  <w:rPr>
                    <w:rFonts w:eastAsiaTheme="minorEastAsia"/>
                    <w:noProof/>
                    <w:lang w:val="sk-SK" w:eastAsia="sk-SK"/>
                  </w:rPr>
                  <w:tab/>
                </w:r>
                <w:r w:rsidRPr="005B50DE">
                  <w:rPr>
                    <w:rStyle w:val="Hypertextovodkaz"/>
                    <w:noProof/>
                    <w:lang w:val="en-US" w:eastAsia="cs-CZ"/>
                  </w:rPr>
                  <w:t>Cardiovascular system</w:t>
                </w:r>
                <w:r>
                  <w:rPr>
                    <w:noProof/>
                    <w:webHidden/>
                  </w:rPr>
                  <w:tab/>
                </w:r>
                <w:r>
                  <w:rPr>
                    <w:noProof/>
                    <w:webHidden/>
                  </w:rPr>
                  <w:fldChar w:fldCharType="begin"/>
                </w:r>
                <w:r>
                  <w:rPr>
                    <w:noProof/>
                    <w:webHidden/>
                  </w:rPr>
                  <w:instrText xml:space="preserve"> PAGEREF _Toc421735029 \h </w:instrText>
                </w:r>
                <w:r>
                  <w:rPr>
                    <w:noProof/>
                    <w:webHidden/>
                  </w:rPr>
                </w:r>
                <w:r>
                  <w:rPr>
                    <w:noProof/>
                    <w:webHidden/>
                  </w:rPr>
                  <w:fldChar w:fldCharType="separate"/>
                </w:r>
                <w:r>
                  <w:rPr>
                    <w:noProof/>
                    <w:webHidden/>
                  </w:rPr>
                  <w:t>44</w:t>
                </w:r>
                <w:r>
                  <w:rPr>
                    <w:noProof/>
                    <w:webHidden/>
                  </w:rPr>
                  <w:fldChar w:fldCharType="end"/>
                </w:r>
              </w:hyperlink>
            </w:p>
            <w:p w14:paraId="258F8D9C" w14:textId="77777777" w:rsidR="00352DEC" w:rsidRDefault="00352DEC">
              <w:pPr>
                <w:pStyle w:val="Obsah2"/>
                <w:tabs>
                  <w:tab w:val="left" w:pos="880"/>
                  <w:tab w:val="right" w:leader="dot" w:pos="8395"/>
                </w:tabs>
                <w:rPr>
                  <w:rFonts w:eastAsiaTheme="minorEastAsia"/>
                  <w:noProof/>
                  <w:lang w:val="sk-SK" w:eastAsia="sk-SK"/>
                </w:rPr>
              </w:pPr>
              <w:hyperlink w:anchor="_Toc421735030" w:history="1">
                <w:r w:rsidRPr="005B50DE">
                  <w:rPr>
                    <w:rStyle w:val="Hypertextovodkaz"/>
                    <w:noProof/>
                    <w:lang w:val="en-US" w:eastAsia="cs-CZ"/>
                  </w:rPr>
                  <w:t>5.2</w:t>
                </w:r>
                <w:r>
                  <w:rPr>
                    <w:rFonts w:eastAsiaTheme="minorEastAsia"/>
                    <w:noProof/>
                    <w:lang w:val="sk-SK" w:eastAsia="sk-SK"/>
                  </w:rPr>
                  <w:tab/>
                </w:r>
                <w:r w:rsidRPr="005B50DE">
                  <w:rPr>
                    <w:rStyle w:val="Hypertextovodkaz"/>
                    <w:noProof/>
                    <w:lang w:val="en-US" w:eastAsia="cs-CZ"/>
                  </w:rPr>
                  <w:t>Body Water</w:t>
                </w:r>
                <w:r>
                  <w:rPr>
                    <w:noProof/>
                    <w:webHidden/>
                  </w:rPr>
                  <w:tab/>
                </w:r>
                <w:r>
                  <w:rPr>
                    <w:noProof/>
                    <w:webHidden/>
                  </w:rPr>
                  <w:fldChar w:fldCharType="begin"/>
                </w:r>
                <w:r>
                  <w:rPr>
                    <w:noProof/>
                    <w:webHidden/>
                  </w:rPr>
                  <w:instrText xml:space="preserve"> PAGEREF _Toc421735030 \h </w:instrText>
                </w:r>
                <w:r>
                  <w:rPr>
                    <w:noProof/>
                    <w:webHidden/>
                  </w:rPr>
                </w:r>
                <w:r>
                  <w:rPr>
                    <w:noProof/>
                    <w:webHidden/>
                  </w:rPr>
                  <w:fldChar w:fldCharType="separate"/>
                </w:r>
                <w:r>
                  <w:rPr>
                    <w:noProof/>
                    <w:webHidden/>
                  </w:rPr>
                  <w:t>54</w:t>
                </w:r>
                <w:r>
                  <w:rPr>
                    <w:noProof/>
                    <w:webHidden/>
                  </w:rPr>
                  <w:fldChar w:fldCharType="end"/>
                </w:r>
              </w:hyperlink>
            </w:p>
            <w:p w14:paraId="0F38540B" w14:textId="77777777" w:rsidR="00352DEC" w:rsidRDefault="00352DEC">
              <w:pPr>
                <w:pStyle w:val="Obsah2"/>
                <w:tabs>
                  <w:tab w:val="left" w:pos="880"/>
                  <w:tab w:val="right" w:leader="dot" w:pos="8395"/>
                </w:tabs>
                <w:rPr>
                  <w:rFonts w:eastAsiaTheme="minorEastAsia"/>
                  <w:noProof/>
                  <w:lang w:val="sk-SK" w:eastAsia="sk-SK"/>
                </w:rPr>
              </w:pPr>
              <w:hyperlink w:anchor="_Toc421735031" w:history="1">
                <w:r w:rsidRPr="005B50DE">
                  <w:rPr>
                    <w:rStyle w:val="Hypertextovodkaz"/>
                    <w:noProof/>
                    <w:lang w:val="en-US" w:eastAsia="cs-CZ"/>
                  </w:rPr>
                  <w:t>5.3</w:t>
                </w:r>
                <w:r>
                  <w:rPr>
                    <w:rFonts w:eastAsiaTheme="minorEastAsia"/>
                    <w:noProof/>
                    <w:lang w:val="sk-SK" w:eastAsia="sk-SK"/>
                  </w:rPr>
                  <w:tab/>
                </w:r>
                <w:r w:rsidRPr="005B50DE">
                  <w:rPr>
                    <w:rStyle w:val="Hypertextovodkaz"/>
                    <w:noProof/>
                    <w:lang w:val="en-US" w:eastAsia="cs-CZ"/>
                  </w:rPr>
                  <w:t>Hormones</w:t>
                </w:r>
                <w:r>
                  <w:rPr>
                    <w:noProof/>
                    <w:webHidden/>
                  </w:rPr>
                  <w:tab/>
                </w:r>
                <w:r>
                  <w:rPr>
                    <w:noProof/>
                    <w:webHidden/>
                  </w:rPr>
                  <w:fldChar w:fldCharType="begin"/>
                </w:r>
                <w:r>
                  <w:rPr>
                    <w:noProof/>
                    <w:webHidden/>
                  </w:rPr>
                  <w:instrText xml:space="preserve"> PAGEREF _Toc421735031 \h </w:instrText>
                </w:r>
                <w:r>
                  <w:rPr>
                    <w:noProof/>
                    <w:webHidden/>
                  </w:rPr>
                </w:r>
                <w:r>
                  <w:rPr>
                    <w:noProof/>
                    <w:webHidden/>
                  </w:rPr>
                  <w:fldChar w:fldCharType="separate"/>
                </w:r>
                <w:r>
                  <w:rPr>
                    <w:noProof/>
                    <w:webHidden/>
                  </w:rPr>
                  <w:t>61</w:t>
                </w:r>
                <w:r>
                  <w:rPr>
                    <w:noProof/>
                    <w:webHidden/>
                  </w:rPr>
                  <w:fldChar w:fldCharType="end"/>
                </w:r>
              </w:hyperlink>
            </w:p>
            <w:p w14:paraId="7EFCF093" w14:textId="77777777" w:rsidR="00352DEC" w:rsidRDefault="00352DEC">
              <w:pPr>
                <w:pStyle w:val="Obsah2"/>
                <w:tabs>
                  <w:tab w:val="left" w:pos="880"/>
                  <w:tab w:val="right" w:leader="dot" w:pos="8395"/>
                </w:tabs>
                <w:rPr>
                  <w:rFonts w:eastAsiaTheme="minorEastAsia"/>
                  <w:noProof/>
                  <w:lang w:val="sk-SK" w:eastAsia="sk-SK"/>
                </w:rPr>
              </w:pPr>
              <w:hyperlink w:anchor="_Toc421735032" w:history="1">
                <w:r w:rsidRPr="005B50DE">
                  <w:rPr>
                    <w:rStyle w:val="Hypertextovodkaz"/>
                    <w:noProof/>
                    <w:lang w:val="en-US" w:eastAsia="cs-CZ"/>
                  </w:rPr>
                  <w:t>5.4</w:t>
                </w:r>
                <w:r>
                  <w:rPr>
                    <w:rFonts w:eastAsiaTheme="minorEastAsia"/>
                    <w:noProof/>
                    <w:lang w:val="sk-SK" w:eastAsia="sk-SK"/>
                  </w:rPr>
                  <w:tab/>
                </w:r>
                <w:r w:rsidRPr="005B50DE">
                  <w:rPr>
                    <w:rStyle w:val="Hypertextovodkaz"/>
                    <w:noProof/>
                    <w:lang w:val="en-US" w:eastAsia="cs-CZ"/>
                  </w:rPr>
                  <w:t>Electrolytes and Acid-Base</w:t>
                </w:r>
                <w:r>
                  <w:rPr>
                    <w:noProof/>
                    <w:webHidden/>
                  </w:rPr>
                  <w:tab/>
                </w:r>
                <w:r>
                  <w:rPr>
                    <w:noProof/>
                    <w:webHidden/>
                  </w:rPr>
                  <w:fldChar w:fldCharType="begin"/>
                </w:r>
                <w:r>
                  <w:rPr>
                    <w:noProof/>
                    <w:webHidden/>
                  </w:rPr>
                  <w:instrText xml:space="preserve"> PAGEREF _Toc421735032 \h </w:instrText>
                </w:r>
                <w:r>
                  <w:rPr>
                    <w:noProof/>
                    <w:webHidden/>
                  </w:rPr>
                </w:r>
                <w:r>
                  <w:rPr>
                    <w:noProof/>
                    <w:webHidden/>
                  </w:rPr>
                  <w:fldChar w:fldCharType="separate"/>
                </w:r>
                <w:r>
                  <w:rPr>
                    <w:noProof/>
                    <w:webHidden/>
                  </w:rPr>
                  <w:t>67</w:t>
                </w:r>
                <w:r>
                  <w:rPr>
                    <w:noProof/>
                    <w:webHidden/>
                  </w:rPr>
                  <w:fldChar w:fldCharType="end"/>
                </w:r>
              </w:hyperlink>
            </w:p>
            <w:p w14:paraId="48A63BA7" w14:textId="77777777" w:rsidR="00352DEC" w:rsidRDefault="00352DEC">
              <w:pPr>
                <w:pStyle w:val="Obsah2"/>
                <w:tabs>
                  <w:tab w:val="left" w:pos="880"/>
                  <w:tab w:val="right" w:leader="dot" w:pos="8395"/>
                </w:tabs>
                <w:rPr>
                  <w:rFonts w:eastAsiaTheme="minorEastAsia"/>
                  <w:noProof/>
                  <w:lang w:val="sk-SK" w:eastAsia="sk-SK"/>
                </w:rPr>
              </w:pPr>
              <w:hyperlink w:anchor="_Toc421735033" w:history="1">
                <w:r w:rsidRPr="005B50DE">
                  <w:rPr>
                    <w:rStyle w:val="Hypertextovodkaz"/>
                    <w:noProof/>
                    <w:lang w:val="en-US" w:eastAsia="cs-CZ"/>
                  </w:rPr>
                  <w:t>5.5</w:t>
                </w:r>
                <w:r>
                  <w:rPr>
                    <w:rFonts w:eastAsiaTheme="minorEastAsia"/>
                    <w:noProof/>
                    <w:lang w:val="sk-SK" w:eastAsia="sk-SK"/>
                  </w:rPr>
                  <w:tab/>
                </w:r>
                <w:r w:rsidRPr="005B50DE">
                  <w:rPr>
                    <w:rStyle w:val="Hypertextovodkaz"/>
                    <w:noProof/>
                    <w:lang w:val="en-US" w:eastAsia="cs-CZ"/>
                  </w:rPr>
                  <w:t>Blood Gases</w:t>
                </w:r>
                <w:r>
                  <w:rPr>
                    <w:noProof/>
                    <w:webHidden/>
                  </w:rPr>
                  <w:tab/>
                </w:r>
                <w:r>
                  <w:rPr>
                    <w:noProof/>
                    <w:webHidden/>
                  </w:rPr>
                  <w:fldChar w:fldCharType="begin"/>
                </w:r>
                <w:r>
                  <w:rPr>
                    <w:noProof/>
                    <w:webHidden/>
                  </w:rPr>
                  <w:instrText xml:space="preserve"> PAGEREF _Toc421735033 \h </w:instrText>
                </w:r>
                <w:r>
                  <w:rPr>
                    <w:noProof/>
                    <w:webHidden/>
                  </w:rPr>
                </w:r>
                <w:r>
                  <w:rPr>
                    <w:noProof/>
                    <w:webHidden/>
                  </w:rPr>
                  <w:fldChar w:fldCharType="separate"/>
                </w:r>
                <w:r>
                  <w:rPr>
                    <w:noProof/>
                    <w:webHidden/>
                  </w:rPr>
                  <w:t>75</w:t>
                </w:r>
                <w:r>
                  <w:rPr>
                    <w:noProof/>
                    <w:webHidden/>
                  </w:rPr>
                  <w:fldChar w:fldCharType="end"/>
                </w:r>
              </w:hyperlink>
            </w:p>
            <w:p w14:paraId="2C4B4013" w14:textId="77777777" w:rsidR="00352DEC" w:rsidRDefault="00352DEC">
              <w:pPr>
                <w:pStyle w:val="Obsah2"/>
                <w:tabs>
                  <w:tab w:val="left" w:pos="880"/>
                  <w:tab w:val="right" w:leader="dot" w:pos="8395"/>
                </w:tabs>
                <w:rPr>
                  <w:rFonts w:eastAsiaTheme="minorEastAsia"/>
                  <w:noProof/>
                  <w:lang w:val="sk-SK" w:eastAsia="sk-SK"/>
                </w:rPr>
              </w:pPr>
              <w:hyperlink w:anchor="_Toc421735034" w:history="1">
                <w:r w:rsidRPr="005B50DE">
                  <w:rPr>
                    <w:rStyle w:val="Hypertextovodkaz"/>
                    <w:noProof/>
                    <w:lang w:val="en-US" w:eastAsia="cs-CZ"/>
                  </w:rPr>
                  <w:t>5.6</w:t>
                </w:r>
                <w:r>
                  <w:rPr>
                    <w:rFonts w:eastAsiaTheme="minorEastAsia"/>
                    <w:noProof/>
                    <w:lang w:val="sk-SK" w:eastAsia="sk-SK"/>
                  </w:rPr>
                  <w:tab/>
                </w:r>
                <w:r w:rsidRPr="005B50DE">
                  <w:rPr>
                    <w:rStyle w:val="Hypertextovodkaz"/>
                    <w:noProof/>
                    <w:lang w:val="en-US" w:eastAsia="cs-CZ"/>
                  </w:rPr>
                  <w:t>Nutrients and Metabolism</w:t>
                </w:r>
                <w:r>
                  <w:rPr>
                    <w:noProof/>
                    <w:webHidden/>
                  </w:rPr>
                  <w:tab/>
                </w:r>
                <w:r>
                  <w:rPr>
                    <w:noProof/>
                    <w:webHidden/>
                  </w:rPr>
                  <w:fldChar w:fldCharType="begin"/>
                </w:r>
                <w:r>
                  <w:rPr>
                    <w:noProof/>
                    <w:webHidden/>
                  </w:rPr>
                  <w:instrText xml:space="preserve"> PAGEREF _Toc421735034 \h </w:instrText>
                </w:r>
                <w:r>
                  <w:rPr>
                    <w:noProof/>
                    <w:webHidden/>
                  </w:rPr>
                </w:r>
                <w:r>
                  <w:rPr>
                    <w:noProof/>
                    <w:webHidden/>
                  </w:rPr>
                  <w:fldChar w:fldCharType="separate"/>
                </w:r>
                <w:r>
                  <w:rPr>
                    <w:noProof/>
                    <w:webHidden/>
                  </w:rPr>
                  <w:t>79</w:t>
                </w:r>
                <w:r>
                  <w:rPr>
                    <w:noProof/>
                    <w:webHidden/>
                  </w:rPr>
                  <w:fldChar w:fldCharType="end"/>
                </w:r>
              </w:hyperlink>
            </w:p>
            <w:p w14:paraId="5DE5DA8A" w14:textId="77777777" w:rsidR="00352DEC" w:rsidRDefault="00352DEC">
              <w:pPr>
                <w:pStyle w:val="Obsah2"/>
                <w:tabs>
                  <w:tab w:val="left" w:pos="880"/>
                  <w:tab w:val="right" w:leader="dot" w:pos="8395"/>
                </w:tabs>
                <w:rPr>
                  <w:rFonts w:eastAsiaTheme="minorEastAsia"/>
                  <w:noProof/>
                  <w:lang w:val="sk-SK" w:eastAsia="sk-SK"/>
                </w:rPr>
              </w:pPr>
              <w:hyperlink w:anchor="_Toc421735035" w:history="1">
                <w:r w:rsidRPr="005B50DE">
                  <w:rPr>
                    <w:rStyle w:val="Hypertextovodkaz"/>
                    <w:noProof/>
                    <w:lang w:val="en-US" w:eastAsia="cs-CZ"/>
                  </w:rPr>
                  <w:t>5.7</w:t>
                </w:r>
                <w:r>
                  <w:rPr>
                    <w:rFonts w:eastAsiaTheme="minorEastAsia"/>
                    <w:noProof/>
                    <w:lang w:val="sk-SK" w:eastAsia="sk-SK"/>
                  </w:rPr>
                  <w:tab/>
                </w:r>
                <w:r w:rsidRPr="005B50DE">
                  <w:rPr>
                    <w:rStyle w:val="Hypertextovodkaz"/>
                    <w:noProof/>
                    <w:lang w:val="en-US" w:eastAsia="cs-CZ"/>
                  </w:rPr>
                  <w:t>Thermoregulation</w:t>
                </w:r>
                <w:r>
                  <w:rPr>
                    <w:noProof/>
                    <w:webHidden/>
                  </w:rPr>
                  <w:tab/>
                </w:r>
                <w:r>
                  <w:rPr>
                    <w:noProof/>
                    <w:webHidden/>
                  </w:rPr>
                  <w:fldChar w:fldCharType="begin"/>
                </w:r>
                <w:r>
                  <w:rPr>
                    <w:noProof/>
                    <w:webHidden/>
                  </w:rPr>
                  <w:instrText xml:space="preserve"> PAGEREF _Toc421735035 \h </w:instrText>
                </w:r>
                <w:r>
                  <w:rPr>
                    <w:noProof/>
                    <w:webHidden/>
                  </w:rPr>
                </w:r>
                <w:r>
                  <w:rPr>
                    <w:noProof/>
                    <w:webHidden/>
                  </w:rPr>
                  <w:fldChar w:fldCharType="separate"/>
                </w:r>
                <w:r>
                  <w:rPr>
                    <w:noProof/>
                    <w:webHidden/>
                  </w:rPr>
                  <w:t>84</w:t>
                </w:r>
                <w:r>
                  <w:rPr>
                    <w:noProof/>
                    <w:webHidden/>
                  </w:rPr>
                  <w:fldChar w:fldCharType="end"/>
                </w:r>
              </w:hyperlink>
            </w:p>
            <w:p w14:paraId="55FDBE77" w14:textId="77777777" w:rsidR="00352DEC" w:rsidRDefault="00352DEC">
              <w:pPr>
                <w:pStyle w:val="Obsah2"/>
                <w:tabs>
                  <w:tab w:val="left" w:pos="880"/>
                  <w:tab w:val="right" w:leader="dot" w:pos="8395"/>
                </w:tabs>
                <w:rPr>
                  <w:rFonts w:eastAsiaTheme="minorEastAsia"/>
                  <w:noProof/>
                  <w:lang w:val="sk-SK" w:eastAsia="sk-SK"/>
                </w:rPr>
              </w:pPr>
              <w:hyperlink w:anchor="_Toc421735036" w:history="1">
                <w:r w:rsidRPr="005B50DE">
                  <w:rPr>
                    <w:rStyle w:val="Hypertextovodkaz"/>
                    <w:noProof/>
                    <w:lang w:val="en-US" w:eastAsia="cs-CZ"/>
                  </w:rPr>
                  <w:t>5.8</w:t>
                </w:r>
                <w:r>
                  <w:rPr>
                    <w:rFonts w:eastAsiaTheme="minorEastAsia"/>
                    <w:noProof/>
                    <w:lang w:val="sk-SK" w:eastAsia="sk-SK"/>
                  </w:rPr>
                  <w:tab/>
                </w:r>
                <w:r w:rsidRPr="005B50DE">
                  <w:rPr>
                    <w:rStyle w:val="Hypertextovodkaz"/>
                    <w:noProof/>
                    <w:lang w:val="en-US" w:eastAsia="cs-CZ"/>
                  </w:rPr>
                  <w:t>Neural Regulations</w:t>
                </w:r>
                <w:r>
                  <w:rPr>
                    <w:noProof/>
                    <w:webHidden/>
                  </w:rPr>
                  <w:tab/>
                </w:r>
                <w:r>
                  <w:rPr>
                    <w:noProof/>
                    <w:webHidden/>
                  </w:rPr>
                  <w:fldChar w:fldCharType="begin"/>
                </w:r>
                <w:r>
                  <w:rPr>
                    <w:noProof/>
                    <w:webHidden/>
                  </w:rPr>
                  <w:instrText xml:space="preserve"> PAGEREF _Toc421735036 \h </w:instrText>
                </w:r>
                <w:r>
                  <w:rPr>
                    <w:noProof/>
                    <w:webHidden/>
                  </w:rPr>
                </w:r>
                <w:r>
                  <w:rPr>
                    <w:noProof/>
                    <w:webHidden/>
                  </w:rPr>
                  <w:fldChar w:fldCharType="separate"/>
                </w:r>
                <w:r>
                  <w:rPr>
                    <w:noProof/>
                    <w:webHidden/>
                  </w:rPr>
                  <w:t>86</w:t>
                </w:r>
                <w:r>
                  <w:rPr>
                    <w:noProof/>
                    <w:webHidden/>
                  </w:rPr>
                  <w:fldChar w:fldCharType="end"/>
                </w:r>
              </w:hyperlink>
            </w:p>
            <w:p w14:paraId="0280CF60" w14:textId="77777777" w:rsidR="00352DEC" w:rsidRDefault="00352DEC">
              <w:pPr>
                <w:pStyle w:val="Obsah1"/>
                <w:tabs>
                  <w:tab w:val="left" w:pos="400"/>
                  <w:tab w:val="right" w:leader="dot" w:pos="8395"/>
                </w:tabs>
                <w:rPr>
                  <w:rFonts w:eastAsiaTheme="minorEastAsia"/>
                  <w:noProof/>
                  <w:lang w:val="sk-SK" w:eastAsia="sk-SK"/>
                </w:rPr>
              </w:pPr>
              <w:hyperlink w:anchor="_Toc421735037" w:history="1">
                <w:r w:rsidRPr="005B50DE">
                  <w:rPr>
                    <w:rStyle w:val="Hypertextovodkaz"/>
                    <w:rFonts w:ascii="Times New Roman" w:hAnsi="Times New Roman" w:cs="Times New Roman"/>
                    <w:noProof/>
                    <w:color w:val="023160" w:themeColor="hyperlink" w:themeShade="80"/>
                    <w:lang w:val="en-US" w:eastAsia="cs-CZ"/>
                  </w:rPr>
                  <w:t>6</w:t>
                </w:r>
                <w:r>
                  <w:rPr>
                    <w:rFonts w:eastAsiaTheme="minorEastAsia"/>
                    <w:noProof/>
                    <w:lang w:val="sk-SK" w:eastAsia="sk-SK"/>
                  </w:rPr>
                  <w:tab/>
                </w:r>
                <w:r w:rsidRPr="005B50DE">
                  <w:rPr>
                    <w:rStyle w:val="Hypertextovodkaz"/>
                    <w:rFonts w:ascii="Times New Roman" w:hAnsi="Times New Roman" w:cs="Times New Roman"/>
                    <w:noProof/>
                    <w:lang w:val="en-US" w:eastAsia="cs-CZ"/>
                  </w:rPr>
                  <w:t>Discussion</w:t>
                </w:r>
                <w:r>
                  <w:rPr>
                    <w:noProof/>
                    <w:webHidden/>
                  </w:rPr>
                  <w:tab/>
                </w:r>
                <w:r>
                  <w:rPr>
                    <w:noProof/>
                    <w:webHidden/>
                  </w:rPr>
                  <w:fldChar w:fldCharType="begin"/>
                </w:r>
                <w:r>
                  <w:rPr>
                    <w:noProof/>
                    <w:webHidden/>
                  </w:rPr>
                  <w:instrText xml:space="preserve"> PAGEREF _Toc421735037 \h </w:instrText>
                </w:r>
                <w:r>
                  <w:rPr>
                    <w:noProof/>
                    <w:webHidden/>
                  </w:rPr>
                </w:r>
                <w:r>
                  <w:rPr>
                    <w:noProof/>
                    <w:webHidden/>
                  </w:rPr>
                  <w:fldChar w:fldCharType="separate"/>
                </w:r>
                <w:r>
                  <w:rPr>
                    <w:noProof/>
                    <w:webHidden/>
                  </w:rPr>
                  <w:t>88</w:t>
                </w:r>
                <w:r>
                  <w:rPr>
                    <w:noProof/>
                    <w:webHidden/>
                  </w:rPr>
                  <w:fldChar w:fldCharType="end"/>
                </w:r>
              </w:hyperlink>
            </w:p>
            <w:p w14:paraId="22A037D2" w14:textId="77777777" w:rsidR="00352DEC" w:rsidRDefault="00352DEC">
              <w:pPr>
                <w:pStyle w:val="Obsah2"/>
                <w:tabs>
                  <w:tab w:val="left" w:pos="880"/>
                  <w:tab w:val="right" w:leader="dot" w:pos="8395"/>
                </w:tabs>
                <w:rPr>
                  <w:rFonts w:eastAsiaTheme="minorEastAsia"/>
                  <w:noProof/>
                  <w:lang w:val="sk-SK" w:eastAsia="sk-SK"/>
                </w:rPr>
              </w:pPr>
              <w:hyperlink w:anchor="_Toc421735038" w:history="1">
                <w:r w:rsidRPr="005B50DE">
                  <w:rPr>
                    <w:rStyle w:val="Hypertextovodkaz"/>
                    <w:noProof/>
                    <w:lang w:val="en-US"/>
                  </w:rPr>
                  <w:t>6.1</w:t>
                </w:r>
                <w:r>
                  <w:rPr>
                    <w:rFonts w:eastAsiaTheme="minorEastAsia"/>
                    <w:noProof/>
                    <w:lang w:val="sk-SK" w:eastAsia="sk-SK"/>
                  </w:rPr>
                  <w:tab/>
                </w:r>
                <w:r w:rsidRPr="005B50DE">
                  <w:rPr>
                    <w:rStyle w:val="Hypertextovodkaz"/>
                    <w:noProof/>
                    <w:lang w:val="en-US"/>
                  </w:rPr>
                  <w:t>Selection of first principles</w:t>
                </w:r>
                <w:r>
                  <w:rPr>
                    <w:noProof/>
                    <w:webHidden/>
                  </w:rPr>
                  <w:tab/>
                </w:r>
                <w:r>
                  <w:rPr>
                    <w:noProof/>
                    <w:webHidden/>
                  </w:rPr>
                  <w:fldChar w:fldCharType="begin"/>
                </w:r>
                <w:r>
                  <w:rPr>
                    <w:noProof/>
                    <w:webHidden/>
                  </w:rPr>
                  <w:instrText xml:space="preserve"> PAGEREF _Toc421735038 \h </w:instrText>
                </w:r>
                <w:r>
                  <w:rPr>
                    <w:noProof/>
                    <w:webHidden/>
                  </w:rPr>
                </w:r>
                <w:r>
                  <w:rPr>
                    <w:noProof/>
                    <w:webHidden/>
                  </w:rPr>
                  <w:fldChar w:fldCharType="separate"/>
                </w:r>
                <w:r>
                  <w:rPr>
                    <w:noProof/>
                    <w:webHidden/>
                  </w:rPr>
                  <w:t>88</w:t>
                </w:r>
                <w:r>
                  <w:rPr>
                    <w:noProof/>
                    <w:webHidden/>
                  </w:rPr>
                  <w:fldChar w:fldCharType="end"/>
                </w:r>
              </w:hyperlink>
            </w:p>
            <w:p w14:paraId="778A31A1" w14:textId="77777777" w:rsidR="00352DEC" w:rsidRDefault="00352DEC">
              <w:pPr>
                <w:pStyle w:val="Obsah2"/>
                <w:tabs>
                  <w:tab w:val="left" w:pos="880"/>
                  <w:tab w:val="right" w:leader="dot" w:pos="8395"/>
                </w:tabs>
                <w:rPr>
                  <w:rFonts w:eastAsiaTheme="minorEastAsia"/>
                  <w:noProof/>
                  <w:lang w:val="sk-SK" w:eastAsia="sk-SK"/>
                </w:rPr>
              </w:pPr>
              <w:hyperlink w:anchor="_Toc421735039" w:history="1">
                <w:r w:rsidRPr="005B50DE">
                  <w:rPr>
                    <w:rStyle w:val="Hypertextovodkaz"/>
                    <w:noProof/>
                    <w:lang w:val="en-US"/>
                  </w:rPr>
                  <w:t>6.2</w:t>
                </w:r>
                <w:r>
                  <w:rPr>
                    <w:rFonts w:eastAsiaTheme="minorEastAsia"/>
                    <w:noProof/>
                    <w:lang w:val="sk-SK" w:eastAsia="sk-SK"/>
                  </w:rPr>
                  <w:tab/>
                </w:r>
                <w:r w:rsidRPr="005B50DE">
                  <w:rPr>
                    <w:rStyle w:val="Hypertextovodkaz"/>
                    <w:noProof/>
                    <w:lang w:val="en-US"/>
                  </w:rPr>
                  <w:t>Development of integrative physiological theories</w:t>
                </w:r>
                <w:r>
                  <w:rPr>
                    <w:noProof/>
                    <w:webHidden/>
                  </w:rPr>
                  <w:tab/>
                </w:r>
                <w:r>
                  <w:rPr>
                    <w:noProof/>
                    <w:webHidden/>
                  </w:rPr>
                  <w:fldChar w:fldCharType="begin"/>
                </w:r>
                <w:r>
                  <w:rPr>
                    <w:noProof/>
                    <w:webHidden/>
                  </w:rPr>
                  <w:instrText xml:space="preserve"> PAGEREF _Toc421735039 \h </w:instrText>
                </w:r>
                <w:r>
                  <w:rPr>
                    <w:noProof/>
                    <w:webHidden/>
                  </w:rPr>
                </w:r>
                <w:r>
                  <w:rPr>
                    <w:noProof/>
                    <w:webHidden/>
                  </w:rPr>
                  <w:fldChar w:fldCharType="separate"/>
                </w:r>
                <w:r>
                  <w:rPr>
                    <w:noProof/>
                    <w:webHidden/>
                  </w:rPr>
                  <w:t>89</w:t>
                </w:r>
                <w:r>
                  <w:rPr>
                    <w:noProof/>
                    <w:webHidden/>
                  </w:rPr>
                  <w:fldChar w:fldCharType="end"/>
                </w:r>
              </w:hyperlink>
            </w:p>
            <w:p w14:paraId="0B9EE321" w14:textId="77777777" w:rsidR="00352DEC" w:rsidRDefault="00352DEC">
              <w:pPr>
                <w:pStyle w:val="Obsah2"/>
                <w:tabs>
                  <w:tab w:val="left" w:pos="880"/>
                  <w:tab w:val="right" w:leader="dot" w:pos="8395"/>
                </w:tabs>
                <w:rPr>
                  <w:rFonts w:eastAsiaTheme="minorEastAsia"/>
                  <w:noProof/>
                  <w:lang w:val="sk-SK" w:eastAsia="sk-SK"/>
                </w:rPr>
              </w:pPr>
              <w:hyperlink w:anchor="_Toc421735040" w:history="1">
                <w:r w:rsidRPr="005B50DE">
                  <w:rPr>
                    <w:rStyle w:val="Hypertextovodkaz"/>
                    <w:noProof/>
                    <w:lang w:val="en-US"/>
                  </w:rPr>
                  <w:t>6.3</w:t>
                </w:r>
                <w:r>
                  <w:rPr>
                    <w:rFonts w:eastAsiaTheme="minorEastAsia"/>
                    <w:noProof/>
                    <w:lang w:val="sk-SK" w:eastAsia="sk-SK"/>
                  </w:rPr>
                  <w:tab/>
                </w:r>
                <w:r w:rsidRPr="005B50DE">
                  <w:rPr>
                    <w:rStyle w:val="Hypertextovodkaz"/>
                    <w:noProof/>
                    <w:lang w:val="en-US"/>
                  </w:rPr>
                  <w:t>Verification</w:t>
                </w:r>
                <w:r>
                  <w:rPr>
                    <w:noProof/>
                    <w:webHidden/>
                  </w:rPr>
                  <w:tab/>
                </w:r>
                <w:r>
                  <w:rPr>
                    <w:noProof/>
                    <w:webHidden/>
                  </w:rPr>
                  <w:fldChar w:fldCharType="begin"/>
                </w:r>
                <w:r>
                  <w:rPr>
                    <w:noProof/>
                    <w:webHidden/>
                  </w:rPr>
                  <w:instrText xml:space="preserve"> PAGEREF _Toc421735040 \h </w:instrText>
                </w:r>
                <w:r>
                  <w:rPr>
                    <w:noProof/>
                    <w:webHidden/>
                  </w:rPr>
                </w:r>
                <w:r>
                  <w:rPr>
                    <w:noProof/>
                    <w:webHidden/>
                  </w:rPr>
                  <w:fldChar w:fldCharType="separate"/>
                </w:r>
                <w:r>
                  <w:rPr>
                    <w:noProof/>
                    <w:webHidden/>
                  </w:rPr>
                  <w:t>90</w:t>
                </w:r>
                <w:r>
                  <w:rPr>
                    <w:noProof/>
                    <w:webHidden/>
                  </w:rPr>
                  <w:fldChar w:fldCharType="end"/>
                </w:r>
              </w:hyperlink>
            </w:p>
            <w:p w14:paraId="697C235B" w14:textId="77777777" w:rsidR="00352DEC" w:rsidRDefault="00352DEC">
              <w:pPr>
                <w:pStyle w:val="Obsah2"/>
                <w:tabs>
                  <w:tab w:val="left" w:pos="880"/>
                  <w:tab w:val="right" w:leader="dot" w:pos="8395"/>
                </w:tabs>
                <w:rPr>
                  <w:rFonts w:eastAsiaTheme="minorEastAsia"/>
                  <w:noProof/>
                  <w:lang w:val="sk-SK" w:eastAsia="sk-SK"/>
                </w:rPr>
              </w:pPr>
              <w:hyperlink w:anchor="_Toc421735041" w:history="1">
                <w:r w:rsidRPr="005B50DE">
                  <w:rPr>
                    <w:rStyle w:val="Hypertextovodkaz"/>
                    <w:noProof/>
                    <w:lang w:val="en-US"/>
                  </w:rPr>
                  <w:t>6.4</w:t>
                </w:r>
                <w:r>
                  <w:rPr>
                    <w:rFonts w:eastAsiaTheme="minorEastAsia"/>
                    <w:noProof/>
                    <w:lang w:val="sk-SK" w:eastAsia="sk-SK"/>
                  </w:rPr>
                  <w:tab/>
                </w:r>
                <w:r w:rsidRPr="005B50DE">
                  <w:rPr>
                    <w:rStyle w:val="Hypertextovodkaz"/>
                    <w:noProof/>
                    <w:lang w:val="en-US"/>
                  </w:rPr>
                  <w:t>Sensitivity analysis and identification</w:t>
                </w:r>
                <w:r>
                  <w:rPr>
                    <w:noProof/>
                    <w:webHidden/>
                  </w:rPr>
                  <w:tab/>
                </w:r>
                <w:r>
                  <w:rPr>
                    <w:noProof/>
                    <w:webHidden/>
                  </w:rPr>
                  <w:fldChar w:fldCharType="begin"/>
                </w:r>
                <w:r>
                  <w:rPr>
                    <w:noProof/>
                    <w:webHidden/>
                  </w:rPr>
                  <w:instrText xml:space="preserve"> PAGEREF _Toc421735041 \h </w:instrText>
                </w:r>
                <w:r>
                  <w:rPr>
                    <w:noProof/>
                    <w:webHidden/>
                  </w:rPr>
                </w:r>
                <w:r>
                  <w:rPr>
                    <w:noProof/>
                    <w:webHidden/>
                  </w:rPr>
                  <w:fldChar w:fldCharType="separate"/>
                </w:r>
                <w:r>
                  <w:rPr>
                    <w:noProof/>
                    <w:webHidden/>
                  </w:rPr>
                  <w:t>91</w:t>
                </w:r>
                <w:r>
                  <w:rPr>
                    <w:noProof/>
                    <w:webHidden/>
                  </w:rPr>
                  <w:fldChar w:fldCharType="end"/>
                </w:r>
              </w:hyperlink>
            </w:p>
            <w:p w14:paraId="5A654701" w14:textId="77777777" w:rsidR="00352DEC" w:rsidRDefault="00352DEC">
              <w:pPr>
                <w:pStyle w:val="Obsah1"/>
                <w:tabs>
                  <w:tab w:val="left" w:pos="400"/>
                  <w:tab w:val="right" w:leader="dot" w:pos="8395"/>
                </w:tabs>
                <w:rPr>
                  <w:rFonts w:eastAsiaTheme="minorEastAsia"/>
                  <w:noProof/>
                  <w:lang w:val="sk-SK" w:eastAsia="sk-SK"/>
                </w:rPr>
              </w:pPr>
              <w:hyperlink w:anchor="_Toc421735042" w:history="1">
                <w:r w:rsidRPr="005B50DE">
                  <w:rPr>
                    <w:rStyle w:val="Hypertextovodkaz"/>
                    <w:rFonts w:ascii="Times New Roman" w:hAnsi="Times New Roman" w:cs="Times New Roman"/>
                    <w:noProof/>
                    <w:color w:val="023160" w:themeColor="hyperlink" w:themeShade="80"/>
                    <w:lang w:val="en-US" w:eastAsia="cs-CZ"/>
                  </w:rPr>
                  <w:t>7</w:t>
                </w:r>
                <w:r>
                  <w:rPr>
                    <w:rFonts w:eastAsiaTheme="minorEastAsia"/>
                    <w:noProof/>
                    <w:lang w:val="sk-SK" w:eastAsia="sk-SK"/>
                  </w:rPr>
                  <w:tab/>
                </w:r>
                <w:r w:rsidRPr="005B50DE">
                  <w:rPr>
                    <w:rStyle w:val="Hypertextovodkaz"/>
                    <w:rFonts w:ascii="Times New Roman" w:hAnsi="Times New Roman" w:cs="Times New Roman"/>
                    <w:noProof/>
                    <w:lang w:val="en-US" w:eastAsia="cs-CZ"/>
                  </w:rPr>
                  <w:t>Conclusion</w:t>
                </w:r>
                <w:r>
                  <w:rPr>
                    <w:noProof/>
                    <w:webHidden/>
                  </w:rPr>
                  <w:tab/>
                </w:r>
                <w:r>
                  <w:rPr>
                    <w:noProof/>
                    <w:webHidden/>
                  </w:rPr>
                  <w:fldChar w:fldCharType="begin"/>
                </w:r>
                <w:r>
                  <w:rPr>
                    <w:noProof/>
                    <w:webHidden/>
                  </w:rPr>
                  <w:instrText xml:space="preserve"> PAGEREF _Toc421735042 \h </w:instrText>
                </w:r>
                <w:r>
                  <w:rPr>
                    <w:noProof/>
                    <w:webHidden/>
                  </w:rPr>
                </w:r>
                <w:r>
                  <w:rPr>
                    <w:noProof/>
                    <w:webHidden/>
                  </w:rPr>
                  <w:fldChar w:fldCharType="separate"/>
                </w:r>
                <w:r>
                  <w:rPr>
                    <w:noProof/>
                    <w:webHidden/>
                  </w:rPr>
                  <w:t>94</w:t>
                </w:r>
                <w:r>
                  <w:rPr>
                    <w:noProof/>
                    <w:webHidden/>
                  </w:rPr>
                  <w:fldChar w:fldCharType="end"/>
                </w:r>
              </w:hyperlink>
            </w:p>
            <w:p w14:paraId="7A61CF3F" w14:textId="77777777" w:rsidR="00352DEC" w:rsidRDefault="00352DEC">
              <w:pPr>
                <w:pStyle w:val="Obsah1"/>
                <w:tabs>
                  <w:tab w:val="right" w:leader="dot" w:pos="8395"/>
                </w:tabs>
                <w:rPr>
                  <w:rFonts w:eastAsiaTheme="minorEastAsia"/>
                  <w:noProof/>
                  <w:lang w:val="sk-SK" w:eastAsia="sk-SK"/>
                </w:rPr>
              </w:pPr>
              <w:hyperlink w:anchor="_Toc421735043" w:history="1">
                <w:r w:rsidRPr="005B50DE">
                  <w:rPr>
                    <w:rStyle w:val="Hypertextovodkaz"/>
                    <w:rFonts w:ascii="Times New Roman" w:hAnsi="Times New Roman" w:cs="Times New Roman"/>
                    <w:noProof/>
                    <w:lang w:val="en-US" w:eastAsia="cs-CZ"/>
                  </w:rPr>
                  <w:t>References</w:t>
                </w:r>
                <w:r>
                  <w:rPr>
                    <w:noProof/>
                    <w:webHidden/>
                  </w:rPr>
                  <w:tab/>
                </w:r>
                <w:r>
                  <w:rPr>
                    <w:noProof/>
                    <w:webHidden/>
                  </w:rPr>
                  <w:fldChar w:fldCharType="begin"/>
                </w:r>
                <w:r>
                  <w:rPr>
                    <w:noProof/>
                    <w:webHidden/>
                  </w:rPr>
                  <w:instrText xml:space="preserve"> PAGEREF _Toc421735043 \h </w:instrText>
                </w:r>
                <w:r>
                  <w:rPr>
                    <w:noProof/>
                    <w:webHidden/>
                  </w:rPr>
                </w:r>
                <w:r>
                  <w:rPr>
                    <w:noProof/>
                    <w:webHidden/>
                  </w:rPr>
                  <w:fldChar w:fldCharType="separate"/>
                </w:r>
                <w:r>
                  <w:rPr>
                    <w:noProof/>
                    <w:webHidden/>
                  </w:rPr>
                  <w:t>98</w:t>
                </w:r>
                <w:r>
                  <w:rPr>
                    <w:noProof/>
                    <w:webHidden/>
                  </w:rPr>
                  <w:fldChar w:fldCharType="end"/>
                </w:r>
              </w:hyperlink>
            </w:p>
            <w:p w14:paraId="15589495" w14:textId="77777777" w:rsidR="00352DEC" w:rsidRDefault="00352DEC">
              <w:pPr>
                <w:pStyle w:val="Obsah1"/>
                <w:tabs>
                  <w:tab w:val="right" w:leader="dot" w:pos="8395"/>
                </w:tabs>
                <w:rPr>
                  <w:rFonts w:eastAsiaTheme="minorEastAsia"/>
                  <w:noProof/>
                  <w:lang w:val="sk-SK" w:eastAsia="sk-SK"/>
                </w:rPr>
              </w:pPr>
              <w:hyperlink w:anchor="_Toc421735044" w:history="1">
                <w:r w:rsidRPr="005B50DE">
                  <w:rPr>
                    <w:rStyle w:val="Hypertextovodkaz"/>
                    <w:noProof/>
                    <w:lang w:val="en-US"/>
                  </w:rPr>
                  <w:t>Appendix A – List of publications of author</w:t>
                </w:r>
                <w:r>
                  <w:rPr>
                    <w:noProof/>
                    <w:webHidden/>
                  </w:rPr>
                  <w:tab/>
                </w:r>
                <w:r>
                  <w:rPr>
                    <w:noProof/>
                    <w:webHidden/>
                  </w:rPr>
                  <w:fldChar w:fldCharType="begin"/>
                </w:r>
                <w:r>
                  <w:rPr>
                    <w:noProof/>
                    <w:webHidden/>
                  </w:rPr>
                  <w:instrText xml:space="preserve"> PAGEREF _Toc421735044 \h </w:instrText>
                </w:r>
                <w:r>
                  <w:rPr>
                    <w:noProof/>
                    <w:webHidden/>
                  </w:rPr>
                </w:r>
                <w:r>
                  <w:rPr>
                    <w:noProof/>
                    <w:webHidden/>
                  </w:rPr>
                  <w:fldChar w:fldCharType="separate"/>
                </w:r>
                <w:r>
                  <w:rPr>
                    <w:noProof/>
                    <w:webHidden/>
                  </w:rPr>
                  <w:t>112</w:t>
                </w:r>
                <w:r>
                  <w:rPr>
                    <w:noProof/>
                    <w:webHidden/>
                  </w:rPr>
                  <w:fldChar w:fldCharType="end"/>
                </w:r>
              </w:hyperlink>
            </w:p>
            <w:p w14:paraId="0248D2CD" w14:textId="77777777" w:rsidR="00352DEC" w:rsidRDefault="00352DEC">
              <w:pPr>
                <w:pStyle w:val="Obsah1"/>
                <w:tabs>
                  <w:tab w:val="right" w:leader="dot" w:pos="8395"/>
                </w:tabs>
                <w:rPr>
                  <w:rFonts w:eastAsiaTheme="minorEastAsia"/>
                  <w:noProof/>
                  <w:lang w:val="sk-SK" w:eastAsia="sk-SK"/>
                </w:rPr>
              </w:pPr>
              <w:hyperlink w:anchor="_Toc421735045" w:history="1">
                <w:r w:rsidRPr="005B50DE">
                  <w:rPr>
                    <w:rStyle w:val="Hypertextovodkaz"/>
                    <w:noProof/>
                    <w:lang w:val="en-US"/>
                  </w:rPr>
                  <w:t>Appendix B – Base Equ</w:t>
                </w:r>
                <w:r w:rsidRPr="005B50DE">
                  <w:rPr>
                    <w:rStyle w:val="Hypertextovodkaz"/>
                    <w:noProof/>
                    <w:lang w:val="en-US"/>
                  </w:rPr>
                  <w:t>a</w:t>
                </w:r>
                <w:r w:rsidRPr="005B50DE">
                  <w:rPr>
                    <w:rStyle w:val="Hypertextovodkaz"/>
                    <w:noProof/>
                    <w:lang w:val="en-US"/>
                  </w:rPr>
                  <w:t>tions</w:t>
                </w:r>
                <w:r>
                  <w:rPr>
                    <w:noProof/>
                    <w:webHidden/>
                  </w:rPr>
                  <w:tab/>
                </w:r>
                <w:r>
                  <w:rPr>
                    <w:noProof/>
                    <w:webHidden/>
                  </w:rPr>
                  <w:fldChar w:fldCharType="begin"/>
                </w:r>
                <w:r>
                  <w:rPr>
                    <w:noProof/>
                    <w:webHidden/>
                  </w:rPr>
                  <w:instrText xml:space="preserve"> PAGEREF _Toc421735045 \h </w:instrText>
                </w:r>
                <w:r>
                  <w:rPr>
                    <w:noProof/>
                    <w:webHidden/>
                  </w:rPr>
                </w:r>
                <w:r>
                  <w:rPr>
                    <w:noProof/>
                    <w:webHidden/>
                  </w:rPr>
                  <w:fldChar w:fldCharType="separate"/>
                </w:r>
                <w:r>
                  <w:rPr>
                    <w:noProof/>
                    <w:webHidden/>
                  </w:rPr>
                  <w:t>116</w:t>
                </w:r>
                <w:r>
                  <w:rPr>
                    <w:noProof/>
                    <w:webHidden/>
                  </w:rPr>
                  <w:fldChar w:fldCharType="end"/>
                </w:r>
              </w:hyperlink>
            </w:p>
            <w:p w14:paraId="3ECBBE91" w14:textId="77777777" w:rsidR="00352DEC" w:rsidRDefault="00352DEC">
              <w:pPr>
                <w:pStyle w:val="Obsah1"/>
                <w:tabs>
                  <w:tab w:val="right" w:leader="dot" w:pos="8395"/>
                </w:tabs>
                <w:rPr>
                  <w:rFonts w:eastAsiaTheme="minorEastAsia"/>
                  <w:noProof/>
                  <w:lang w:val="sk-SK" w:eastAsia="sk-SK"/>
                </w:rPr>
              </w:pPr>
              <w:hyperlink w:anchor="_Toc421735046" w:history="1">
                <w:r w:rsidRPr="005B50DE">
                  <w:rPr>
                    <w:rStyle w:val="Hypertextovodkaz"/>
                    <w:noProof/>
                    <w:lang w:val="en-US"/>
                  </w:rPr>
                  <w:t>Appendix C – Publications in extenso</w:t>
                </w:r>
                <w:r>
                  <w:rPr>
                    <w:noProof/>
                    <w:webHidden/>
                  </w:rPr>
                  <w:tab/>
                </w:r>
                <w:r>
                  <w:rPr>
                    <w:noProof/>
                    <w:webHidden/>
                  </w:rPr>
                  <w:fldChar w:fldCharType="begin"/>
                </w:r>
                <w:r>
                  <w:rPr>
                    <w:noProof/>
                    <w:webHidden/>
                  </w:rPr>
                  <w:instrText xml:space="preserve"> PAGEREF _Toc421735046 \h </w:instrText>
                </w:r>
                <w:r>
                  <w:rPr>
                    <w:noProof/>
                    <w:webHidden/>
                  </w:rPr>
                </w:r>
                <w:r>
                  <w:rPr>
                    <w:noProof/>
                    <w:webHidden/>
                  </w:rPr>
                  <w:fldChar w:fldCharType="separate"/>
                </w:r>
                <w:r>
                  <w:rPr>
                    <w:noProof/>
                    <w:webHidden/>
                  </w:rPr>
                  <w:t>120</w:t>
                </w:r>
                <w:r>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lastRenderedPageBreak/>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1735014"/>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There have already been many observations concerning relations between physical quantities in physiology. Many of them are statistically significant. However, statistical approximation is not enough if there are more than two variables to be connected. For this reason, the blind nonphysical relations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w:t>
          </w:r>
          <w:bookmarkStart w:id="6" w:name="_GoBack"/>
          <w:bookmarkEnd w:id="6"/>
          <w:r w:rsidRPr="00C16A75">
            <w:rPr>
              <w:rFonts w:ascii="Times New Roman" w:hAnsi="Times New Roman" w:cs="Times New Roman"/>
              <w:lang w:val="en-US"/>
            </w:rPr>
            <w:t xml:space="preserve">osed to the implementation of the theory into computer language. Thanks to this new approach in computer science, a complex integrative physiological theory can have almost the same meaning as a complex integrative model. </w:t>
          </w:r>
        </w:p>
        <w:p w14:paraId="031426F7" w14:textId="4E4BD6F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allosteric </w:t>
          </w:r>
          <w:r w:rsidR="00B96F1D" w:rsidRPr="00C16A75">
            <w:rPr>
              <w:rFonts w:ascii="Times New Roman" w:hAnsi="Times New Roman" w:cs="Times New Roman"/>
              <w:lang w:val="en-US"/>
            </w:rPr>
            <w:t>equilibrium</w:t>
          </w:r>
          <w:r w:rsidRPr="00C16A75">
            <w:rPr>
              <w:rFonts w:ascii="Times New Roman" w:hAnsi="Times New Roman" w:cs="Times New Roman"/>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7" w:name="_Toc420288817"/>
          <w:bookmarkStart w:id="8" w:name="_Ref420408811"/>
          <w:bookmarkStart w:id="9" w:name="_Ref420443104"/>
          <w:bookmarkStart w:id="10" w:name="_Toc421735015"/>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7"/>
          <w:bookmarkEnd w:id="8"/>
          <w:bookmarkEnd w:id="9"/>
          <w:bookmarkEnd w:id="10"/>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w:t>
          </w:r>
          <w:r w:rsidRPr="00C16A75">
            <w:rPr>
              <w:rFonts w:ascii="Times New Roman" w:hAnsi="Times New Roman" w:cs="Times New Roman"/>
              <w:lang w:val="en-US"/>
            </w:rPr>
            <w:lastRenderedPageBreak/>
            <w:t xml:space="preserve">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 xml:space="preserve">was compared and partially fitted to dog nephrectomy </w:t>
          </w:r>
          <w:proofErr w:type="gramStart"/>
          <w:r w:rsidRPr="00C16A75">
            <w:rPr>
              <w:rFonts w:ascii="Times New Roman" w:hAnsi="Times New Roman" w:cs="Times New Roman"/>
              <w:lang w:val="en-US"/>
            </w:rPr>
            <w:t>experiments</w:t>
          </w:r>
          <w:proofErr w:type="gramEnd"/>
          <w:r w:rsidRPr="00C16A75">
            <w:rPr>
              <w:rFonts w:ascii="Times New Roman" w:hAnsi="Times New Roman" w:cs="Times New Roman"/>
              <w:lang w:val="en-US"/>
            </w:rPr>
            <w:t>.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9"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0"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1"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4FB243B1" w:rsidR="004D79D5"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2"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w:t>
          </w:r>
          <w:r w:rsidR="00AD110E" w:rsidRPr="00C16A75">
            <w:rPr>
              <w:rFonts w:ascii="Times New Roman" w:hAnsi="Times New Roman" w:cs="Times New Roman"/>
              <w:lang w:val="en-US"/>
            </w:rPr>
            <w:lastRenderedPageBreak/>
            <w:t>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3"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14"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 Hester, et al., 2011)</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more than 4500 physical quantities definitions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0B9D210" w14:textId="77777777" w:rsidR="002671E9" w:rsidRPr="00C16A75" w:rsidRDefault="00830AD0" w:rsidP="002671E9">
          <w:pPr>
            <w:pStyle w:val="Nadpis2"/>
            <w:rPr>
              <w:rStyle w:val="Znaknadpisu1"/>
              <w:rFonts w:ascii="Times New Roman" w:hAnsi="Times New Roman" w:cs="Times New Roman"/>
            </w:rPr>
          </w:pPr>
          <w:bookmarkStart w:id="11" w:name="_Toc408842106"/>
          <w:bookmarkStart w:id="12" w:name="_Toc408844055"/>
          <w:bookmarkStart w:id="13" w:name="_Toc408845888"/>
          <w:bookmarkStart w:id="14" w:name="_Toc409289270"/>
          <w:bookmarkStart w:id="15" w:name="_Toc420288818"/>
          <w:bookmarkStart w:id="16" w:name="_Toc421735016"/>
          <w:r w:rsidRPr="00C16A75">
            <w:rPr>
              <w:rStyle w:val="Znaknadpisu1"/>
              <w:rFonts w:ascii="Times New Roman" w:hAnsi="Times New Roman" w:cs="Times New Roman"/>
            </w:rPr>
            <w:t>Formalization of Physiology</w:t>
          </w:r>
          <w:bookmarkEnd w:id="11"/>
          <w:bookmarkEnd w:id="12"/>
          <w:bookmarkEnd w:id="13"/>
          <w:bookmarkEnd w:id="14"/>
          <w:bookmarkEnd w:id="15"/>
          <w:bookmarkEnd w:id="16"/>
        </w:p>
        <w:p w14:paraId="43BC792B" w14:textId="33CAEDB0" w:rsidR="00830AD0" w:rsidRPr="00C16A75" w:rsidRDefault="001A1282" w:rsidP="00376E2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w:t>
          </w:r>
          <w:r w:rsidR="00B7419B" w:rsidRPr="00C16A75">
            <w:rPr>
              <w:rFonts w:ascii="Times New Roman" w:eastAsia="Times New Roman" w:hAnsi="Times New Roman" w:cs="Times New Roman"/>
              <w:lang w:val="en-US"/>
            </w:rPr>
            <w:t xml:space="preserve">strongly </w:t>
          </w:r>
          <w:r w:rsidRPr="00C16A75">
            <w:rPr>
              <w:rFonts w:ascii="Times New Roman" w:eastAsia="Times New Roman" w:hAnsi="Times New Roman" w:cs="Times New Roman"/>
              <w:lang w:val="en-US"/>
            </w:rPr>
            <w:t>connected with the formalization</w:t>
          </w:r>
          <w:r w:rsidR="003D746D" w:rsidRPr="00C16A75">
            <w:rPr>
              <w:rFonts w:ascii="Times New Roman" w:eastAsia="Times New Roman" w:hAnsi="Times New Roman" w:cs="Times New Roman"/>
              <w:lang w:val="en-US"/>
            </w:rPr>
            <w:t xml:space="preserve"> process</w:t>
          </w:r>
          <w:r w:rsidRPr="00C16A75">
            <w:rPr>
              <w:rFonts w:ascii="Times New Roman" w:eastAsia="Times New Roman" w:hAnsi="Times New Roman" w:cs="Times New Roman"/>
              <w:lang w:val="en-US"/>
            </w:rPr>
            <w:t xml:space="preserve">. The advantage of formalized description of examined reality using mathematical relations is that the deduction of </w:t>
          </w:r>
          <w:r w:rsidR="00B7419B"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behavior of examined objects can be done by solving the equations. </w:t>
          </w:r>
          <w:r w:rsidR="00354766" w:rsidRPr="00C16A75">
            <w:rPr>
              <w:rFonts w:ascii="Times New Roman" w:eastAsia="Times New Roman" w:hAnsi="Times New Roman" w:cs="Times New Roman"/>
              <w:lang w:val="en-US"/>
            </w:rPr>
            <w:t>The equations do not need to be solved manually</w:t>
          </w:r>
          <w:r w:rsidR="003D746D" w:rsidRPr="00C16A75">
            <w:rPr>
              <w:rFonts w:ascii="Times New Roman" w:eastAsia="Times New Roman" w:hAnsi="Times New Roman" w:cs="Times New Roman"/>
              <w:lang w:val="en-US"/>
            </w:rPr>
            <w:t>, because typically</w:t>
          </w:r>
          <w:r w:rsidR="00B7419B" w:rsidRPr="00C16A75">
            <w:rPr>
              <w:rFonts w:ascii="Times New Roman" w:eastAsia="Times New Roman" w:hAnsi="Times New Roman" w:cs="Times New Roman"/>
              <w:lang w:val="en-US"/>
            </w:rPr>
            <w:t>,</w:t>
          </w:r>
          <w:r w:rsidR="003D746D" w:rsidRPr="00C16A75">
            <w:rPr>
              <w:rFonts w:ascii="Times New Roman" w:eastAsia="Times New Roman" w:hAnsi="Times New Roman" w:cs="Times New Roman"/>
              <w:lang w:val="en-US"/>
            </w:rPr>
            <w:t xml:space="preserve"> </w:t>
          </w:r>
          <w:r w:rsidR="00B7419B" w:rsidRPr="00C16A75">
            <w:rPr>
              <w:rFonts w:ascii="Times New Roman" w:eastAsia="Times New Roman" w:hAnsi="Times New Roman" w:cs="Times New Roman"/>
              <w:lang w:val="en-US"/>
            </w:rPr>
            <w:t>this is done by</w:t>
          </w:r>
          <w:r w:rsidR="003D746D" w:rsidRPr="00C16A75">
            <w:rPr>
              <w:rFonts w:ascii="Times New Roman" w:eastAsia="Times New Roman" w:hAnsi="Times New Roman" w:cs="Times New Roman"/>
              <w:lang w:val="en-US"/>
            </w:rPr>
            <w:t xml:space="preserve"> computers</w:t>
          </w:r>
          <w:r w:rsidR="00376E2D" w:rsidRPr="00C16A75">
            <w:rPr>
              <w:rFonts w:ascii="Times New Roman" w:eastAsia="Times New Roman" w:hAnsi="Times New Roman" w:cs="Times New Roman"/>
              <w:lang w:val="en-US"/>
            </w:rPr>
            <w:t>. These solution</w:t>
          </w:r>
          <w:r w:rsidR="00B7419B" w:rsidRPr="00C16A75">
            <w:rPr>
              <w:rFonts w:ascii="Times New Roman" w:eastAsia="Times New Roman" w:hAnsi="Times New Roman" w:cs="Times New Roman"/>
              <w:lang w:val="en-US"/>
            </w:rPr>
            <w:t>s</w:t>
          </w:r>
          <w:r w:rsidR="00376E2D" w:rsidRPr="00C16A75">
            <w:rPr>
              <w:rFonts w:ascii="Times New Roman" w:eastAsia="Times New Roman" w:hAnsi="Times New Roman" w:cs="Times New Roman"/>
              <w:lang w:val="en-US"/>
            </w:rPr>
            <w:t xml:space="preserve"> </w:t>
          </w:r>
          <w:r w:rsidR="00B7419B" w:rsidRPr="00C16A75">
            <w:rPr>
              <w:rFonts w:ascii="Times New Roman" w:eastAsia="Times New Roman" w:hAnsi="Times New Roman" w:cs="Times New Roman"/>
              <w:lang w:val="en-US"/>
            </w:rPr>
            <w:t xml:space="preserve">to </w:t>
          </w:r>
          <w:r w:rsidR="00376E2D" w:rsidRPr="00C16A75">
            <w:rPr>
              <w:rFonts w:ascii="Times New Roman" w:eastAsia="Times New Roman" w:hAnsi="Times New Roman" w:cs="Times New Roman"/>
              <w:lang w:val="en-US"/>
            </w:rPr>
            <w:t>differential equations simulate the behavior of real objec</w:t>
          </w:r>
          <w:r w:rsidR="00B7419B" w:rsidRPr="00C16A75">
            <w:rPr>
              <w:rFonts w:ascii="Times New Roman" w:eastAsia="Times New Roman" w:hAnsi="Times New Roman" w:cs="Times New Roman"/>
              <w:lang w:val="en-US"/>
            </w:rPr>
            <w:t>ts over a</w:t>
          </w:r>
          <w:r w:rsidR="003D746D" w:rsidRPr="00C16A75">
            <w:rPr>
              <w:rFonts w:ascii="Times New Roman" w:eastAsia="Times New Roman" w:hAnsi="Times New Roman" w:cs="Times New Roman"/>
              <w:lang w:val="en-US"/>
            </w:rPr>
            <w:t xml:space="preserve"> period of time</w:t>
          </w:r>
          <w:r w:rsidR="00376E2D" w:rsidRPr="00C16A75">
            <w:rPr>
              <w:rFonts w:ascii="Times New Roman" w:eastAsia="Times New Roman" w:hAnsi="Times New Roman" w:cs="Times New Roman"/>
              <w:lang w:val="en-US"/>
            </w:rPr>
            <w:t xml:space="preserve">. </w:t>
          </w:r>
          <w:r w:rsidR="00B7419B" w:rsidRPr="00C16A75">
            <w:rPr>
              <w:rFonts w:ascii="Times New Roman" w:eastAsia="Times New Roman" w:hAnsi="Times New Roman" w:cs="Times New Roman"/>
              <w:lang w:val="en-US"/>
            </w:rPr>
            <w:t xml:space="preserve">This </w:t>
          </w:r>
          <w:r w:rsidR="00376E2D" w:rsidRPr="00C16A75">
            <w:rPr>
              <w:rFonts w:ascii="Times New Roman" w:eastAsia="Times New Roman" w:hAnsi="Times New Roman" w:cs="Times New Roman"/>
              <w:lang w:val="en-US"/>
            </w:rPr>
            <w:t>is called</w:t>
          </w:r>
          <w:r w:rsidR="00B7419B" w:rsidRPr="00C16A75">
            <w:rPr>
              <w:rFonts w:ascii="Times New Roman" w:eastAsia="Times New Roman" w:hAnsi="Times New Roman" w:cs="Times New Roman"/>
              <w:lang w:val="en-US"/>
            </w:rPr>
            <w:t xml:space="preserve"> a</w:t>
          </w:r>
          <w:r w:rsidR="00376E2D" w:rsidRPr="00C16A75">
            <w:rPr>
              <w:rFonts w:ascii="Times New Roman" w:eastAsia="Times New Roman" w:hAnsi="Times New Roman" w:cs="Times New Roman"/>
              <w:lang w:val="en-US"/>
            </w:rPr>
            <w:t xml:space="preserve"> </w:t>
          </w:r>
          <w:r w:rsidR="00376E2D" w:rsidRPr="00C16A75">
            <w:rPr>
              <w:rFonts w:ascii="Times New Roman" w:eastAsia="Times New Roman" w:hAnsi="Times New Roman" w:cs="Times New Roman"/>
              <w:b/>
              <w:lang w:val="en-US"/>
            </w:rPr>
            <w:t>computer simulation</w:t>
          </w:r>
          <w:r w:rsidR="00376E2D" w:rsidRPr="00C16A75">
            <w:rPr>
              <w:rFonts w:ascii="Times New Roman" w:eastAsia="Times New Roman" w:hAnsi="Times New Roman" w:cs="Times New Roman"/>
              <w:lang w:val="en-US"/>
            </w:rPr>
            <w:t>.</w:t>
          </w:r>
        </w:p>
        <w:p w14:paraId="308139CB" w14:textId="768CE2E7" w:rsidR="005B4C61" w:rsidRPr="00C16A75" w:rsidRDefault="003D746D" w:rsidP="007712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w:t>
          </w:r>
          <w:r w:rsidR="00BD2811" w:rsidRPr="00C16A75">
            <w:rPr>
              <w:rFonts w:ascii="Times New Roman" w:eastAsia="Times New Roman" w:hAnsi="Times New Roman" w:cs="Times New Roman"/>
              <w:lang w:val="en-US"/>
            </w:rPr>
            <w:t>mathematical model</w:t>
          </w:r>
          <w:r w:rsidR="00B7419B" w:rsidRPr="00C16A75">
            <w:rPr>
              <w:rFonts w:ascii="Times New Roman" w:eastAsia="Times New Roman" w:hAnsi="Times New Roman" w:cs="Times New Roman"/>
              <w:lang w:val="en-US"/>
            </w:rPr>
            <w:t>s</w:t>
          </w:r>
          <w:r w:rsidR="00BD2811"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in physiology was </w:t>
          </w:r>
          <w:r w:rsidR="00B7419B"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simplified model of </w:t>
          </w:r>
          <w:r w:rsidR="00B7419B"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neuron in 1943 </w:t>
          </w:r>
          <w:r w:rsidR="00AA2BEC" w:rsidRPr="00C16A75">
            <w:rPr>
              <w:rFonts w:ascii="Times New Roman" w:eastAsia="Times New Roman" w:hAnsi="Times New Roman" w:cs="Times New Roman"/>
              <w:lang w:val="en-US"/>
            </w:rPr>
            <w:t xml:space="preserve">by </w:t>
          </w:r>
          <w:r w:rsidR="00AE536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(McCulloch and Pitts, 1943)</w:t>
          </w:r>
          <w:r w:rsidR="00AE5364" w:rsidRPr="00C16A75">
            <w:rPr>
              <w:rFonts w:ascii="Times New Roman" w:eastAsia="Times New Roman" w:hAnsi="Times New Roman" w:cs="Times New Roman"/>
              <w:lang w:val="en-US"/>
            </w:rPr>
            <w:fldChar w:fldCharType="end"/>
          </w:r>
          <w:r w:rsidR="00AA2BEC" w:rsidRPr="00C16A75">
            <w:rPr>
              <w:rFonts w:ascii="Times New Roman" w:eastAsia="Times New Roman" w:hAnsi="Times New Roman" w:cs="Times New Roman"/>
              <w:lang w:val="en-US"/>
            </w:rPr>
            <w:t xml:space="preserve">. </w:t>
          </w:r>
          <w:r w:rsidR="00BD2811" w:rsidRPr="00C16A75">
            <w:rPr>
              <w:rFonts w:ascii="Times New Roman" w:eastAsia="Times New Roman" w:hAnsi="Times New Roman" w:cs="Times New Roman"/>
              <w:lang w:val="en-US"/>
            </w:rPr>
            <w:t>Five years later</w:t>
          </w:r>
          <w:r w:rsidR="00B7419B" w:rsidRPr="00C16A75">
            <w:rPr>
              <w:rFonts w:ascii="Times New Roman" w:eastAsia="Times New Roman" w:hAnsi="Times New Roman" w:cs="Times New Roman"/>
              <w:lang w:val="en-US"/>
            </w:rPr>
            <w:t>,</w:t>
          </w:r>
          <w:r w:rsidR="00AA2BEC" w:rsidRPr="00C16A75">
            <w:rPr>
              <w:rFonts w:ascii="Times New Roman" w:eastAsia="Times New Roman" w:hAnsi="Times New Roman" w:cs="Times New Roman"/>
              <w:lang w:val="en-US"/>
            </w:rPr>
            <w:t xml:space="preserve"> the compartmental approach for pharmacology </w:t>
          </w:r>
          <w:r w:rsidR="00B7419B" w:rsidRPr="00C16A75">
            <w:rPr>
              <w:rFonts w:ascii="Times New Roman" w:eastAsia="Times New Roman" w:hAnsi="Times New Roman" w:cs="Times New Roman"/>
              <w:lang w:val="en-US"/>
            </w:rPr>
            <w:t xml:space="preserve">was invented </w:t>
          </w:r>
          <w:r w:rsidR="00AA2BEC" w:rsidRPr="00C16A75">
            <w:rPr>
              <w:rFonts w:ascii="Times New Roman" w:eastAsia="Times New Roman" w:hAnsi="Times New Roman" w:cs="Times New Roman"/>
              <w:lang w:val="en-US"/>
            </w:rPr>
            <w:t xml:space="preserve">by </w:t>
          </w:r>
          <w:r w:rsidR="00AE536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sidRPr="00C16A75">
            <w:rPr>
              <w:rFonts w:ascii="Cambria Math" w:eastAsia="Times New Roman" w:hAnsi="Cambria Math" w:cs="Cambria Math"/>
              <w:lang w:val="en-US"/>
            </w:rPr>
            <w:instrText>‐</w:instrText>
          </w:r>
          <w:r w:rsidR="00D8120E"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(Sheppard, 1948)</w:t>
          </w:r>
          <w:r w:rsidR="00AE5364" w:rsidRPr="00C16A75">
            <w:rPr>
              <w:rFonts w:ascii="Times New Roman" w:eastAsia="Times New Roman" w:hAnsi="Times New Roman" w:cs="Times New Roman"/>
              <w:lang w:val="en-US"/>
            </w:rPr>
            <w:fldChar w:fldCharType="end"/>
          </w:r>
          <w:r w:rsidR="00AA2BEC" w:rsidRPr="00C16A75">
            <w:rPr>
              <w:rFonts w:ascii="Times New Roman" w:eastAsia="Times New Roman" w:hAnsi="Times New Roman" w:cs="Times New Roman"/>
              <w:lang w:val="en-US"/>
            </w:rPr>
            <w:t xml:space="preserve">. </w:t>
          </w:r>
          <w:r w:rsidR="00B7419B" w:rsidRPr="00C16A75">
            <w:rPr>
              <w:rFonts w:ascii="Times New Roman" w:eastAsia="Times New Roman" w:hAnsi="Times New Roman" w:cs="Times New Roman"/>
              <w:lang w:val="en-US"/>
            </w:rPr>
            <w:t xml:space="preserve">Following on, a </w:t>
          </w:r>
          <w:r w:rsidR="00AA2BEC" w:rsidRPr="00C16A75">
            <w:rPr>
              <w:rFonts w:ascii="Times New Roman" w:eastAsia="Times New Roman" w:hAnsi="Times New Roman" w:cs="Times New Roman"/>
              <w:lang w:val="en-US"/>
            </w:rPr>
            <w:t xml:space="preserve">model of excitable neural membrane was published by </w:t>
          </w:r>
          <w:r w:rsidR="00AE536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(Hodgkin and Huxley, 1952)</w:t>
          </w:r>
          <w:r w:rsidR="00AE5364" w:rsidRPr="00C16A75">
            <w:rPr>
              <w:rFonts w:ascii="Times New Roman" w:eastAsia="Times New Roman" w:hAnsi="Times New Roman" w:cs="Times New Roman"/>
              <w:lang w:val="en-US"/>
            </w:rPr>
            <w:fldChar w:fldCharType="end"/>
          </w:r>
          <w:r w:rsidR="00AA2BEC" w:rsidRPr="00C16A75">
            <w:rPr>
              <w:rFonts w:ascii="Times New Roman" w:eastAsia="Times New Roman" w:hAnsi="Times New Roman" w:cs="Times New Roman"/>
              <w:lang w:val="en-US"/>
            </w:rPr>
            <w:t xml:space="preserve">. </w:t>
          </w:r>
          <w:r w:rsidR="00BD2811" w:rsidRPr="00C16A75">
            <w:rPr>
              <w:rFonts w:ascii="Times New Roman" w:eastAsia="Times New Roman" w:hAnsi="Times New Roman" w:cs="Times New Roman"/>
              <w:lang w:val="en-US"/>
            </w:rPr>
            <w:t>In 1954</w:t>
          </w:r>
          <w:r w:rsidR="005B4C61" w:rsidRPr="00C16A75">
            <w:rPr>
              <w:rFonts w:ascii="Times New Roman" w:eastAsia="Times New Roman" w:hAnsi="Times New Roman" w:cs="Times New Roman"/>
              <w:lang w:val="en-US"/>
            </w:rPr>
            <w:t>,</w:t>
          </w:r>
          <w:r w:rsidR="00EF0404" w:rsidRPr="00C16A75">
            <w:rPr>
              <w:rFonts w:ascii="Times New Roman" w:eastAsia="Times New Roman" w:hAnsi="Times New Roman" w:cs="Times New Roman"/>
              <w:lang w:val="en-US"/>
            </w:rPr>
            <w:t xml:space="preserve"> </w:t>
          </w:r>
          <w:r w:rsidR="00AA2BEC" w:rsidRPr="00C16A75">
            <w:rPr>
              <w:rFonts w:ascii="Times New Roman" w:eastAsia="Times New Roman" w:hAnsi="Times New Roman" w:cs="Times New Roman"/>
              <w:lang w:val="en-US"/>
            </w:rPr>
            <w:t xml:space="preserve">two compartmental models of </w:t>
          </w:r>
          <w:r w:rsidR="00EF0404" w:rsidRPr="00C16A75">
            <w:rPr>
              <w:rFonts w:ascii="Times New Roman" w:eastAsia="Times New Roman" w:hAnsi="Times New Roman" w:cs="Times New Roman"/>
              <w:lang w:val="en-US"/>
            </w:rPr>
            <w:t>respiration</w:t>
          </w:r>
          <w:r w:rsidR="00AA2BEC" w:rsidRPr="00C16A75">
            <w:rPr>
              <w:rFonts w:ascii="Times New Roman" w:eastAsia="Times New Roman" w:hAnsi="Times New Roman" w:cs="Times New Roman"/>
              <w:lang w:val="en-US"/>
            </w:rPr>
            <w:t xml:space="preserve"> </w:t>
          </w:r>
          <w:r w:rsidR="00EF0404" w:rsidRPr="00C16A75">
            <w:rPr>
              <w:rFonts w:ascii="Times New Roman" w:eastAsia="Times New Roman" w:hAnsi="Times New Roman" w:cs="Times New Roman"/>
              <w:lang w:val="en-US"/>
            </w:rPr>
            <w:t>homeostasis</w:t>
          </w:r>
          <w:r w:rsidR="005B4C61" w:rsidRPr="00C16A75">
            <w:rPr>
              <w:rFonts w:ascii="Times New Roman" w:eastAsia="Times New Roman" w:hAnsi="Times New Roman" w:cs="Times New Roman"/>
              <w:lang w:val="en-US"/>
            </w:rPr>
            <w:t xml:space="preserve"> was designed </w:t>
          </w:r>
          <w:r w:rsidR="00EF0404" w:rsidRPr="00C16A75">
            <w:rPr>
              <w:rFonts w:ascii="Times New Roman" w:eastAsia="Times New Roman" w:hAnsi="Times New Roman" w:cs="Times New Roman"/>
              <w:lang w:val="en-US"/>
            </w:rPr>
            <w:t xml:space="preserve">by </w:t>
          </w:r>
          <w:r w:rsidR="00AE536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(Grodins, et al., 1954)</w:t>
          </w:r>
          <w:r w:rsidR="00AE5364" w:rsidRPr="00C16A75">
            <w:rPr>
              <w:rFonts w:ascii="Times New Roman" w:eastAsia="Times New Roman" w:hAnsi="Times New Roman" w:cs="Times New Roman"/>
              <w:lang w:val="en-US"/>
            </w:rPr>
            <w:fldChar w:fldCharType="end"/>
          </w:r>
          <w:r w:rsidR="00EF0404" w:rsidRPr="00C16A75">
            <w:rPr>
              <w:rFonts w:ascii="Times New Roman" w:eastAsia="Times New Roman" w:hAnsi="Times New Roman" w:cs="Times New Roman"/>
              <w:lang w:val="en-US"/>
            </w:rPr>
            <w:t xml:space="preserve">. In </w:t>
          </w:r>
          <w:r w:rsidR="005B4C61" w:rsidRPr="00C16A75">
            <w:rPr>
              <w:rFonts w:ascii="Times New Roman" w:eastAsia="Times New Roman" w:hAnsi="Times New Roman" w:cs="Times New Roman"/>
              <w:lang w:val="en-US"/>
            </w:rPr>
            <w:t xml:space="preserve">the 1960s, </w:t>
          </w:r>
          <w:r w:rsidR="00EF0404" w:rsidRPr="00C16A75">
            <w:rPr>
              <w:rFonts w:ascii="Times New Roman" w:eastAsia="Times New Roman" w:hAnsi="Times New Roman" w:cs="Times New Roman"/>
              <w:lang w:val="en-US"/>
            </w:rPr>
            <w:t xml:space="preserve">with </w:t>
          </w:r>
          <w:r w:rsidR="005B4C61" w:rsidRPr="00C16A75">
            <w:rPr>
              <w:rFonts w:ascii="Times New Roman" w:eastAsia="Times New Roman" w:hAnsi="Times New Roman" w:cs="Times New Roman"/>
              <w:lang w:val="en-US"/>
            </w:rPr>
            <w:t xml:space="preserve">the </w:t>
          </w:r>
          <w:r w:rsidR="00EF0404" w:rsidRPr="00C16A75">
            <w:rPr>
              <w:rFonts w:ascii="Times New Roman" w:eastAsia="Times New Roman" w:hAnsi="Times New Roman" w:cs="Times New Roman"/>
              <w:lang w:val="en-US"/>
            </w:rPr>
            <w:t>development</w:t>
          </w:r>
          <w:r w:rsidR="0026117C" w:rsidRPr="00C16A75">
            <w:rPr>
              <w:rFonts w:ascii="Times New Roman" w:eastAsia="Times New Roman" w:hAnsi="Times New Roman" w:cs="Times New Roman"/>
              <w:lang w:val="en-US"/>
            </w:rPr>
            <w:t xml:space="preserve"> of </w:t>
          </w:r>
          <w:r w:rsidR="005B4C61" w:rsidRPr="00C16A75">
            <w:rPr>
              <w:rFonts w:ascii="Times New Roman" w:eastAsia="Times New Roman" w:hAnsi="Times New Roman" w:cs="Times New Roman"/>
              <w:lang w:val="en-US"/>
            </w:rPr>
            <w:t xml:space="preserve">the </w:t>
          </w:r>
          <w:r w:rsidR="0026117C" w:rsidRPr="00C16A75">
            <w:rPr>
              <w:rFonts w:ascii="Times New Roman" w:eastAsia="Times New Roman" w:hAnsi="Times New Roman" w:cs="Times New Roman"/>
              <w:lang w:val="en-US"/>
            </w:rPr>
            <w:t xml:space="preserve">first </w:t>
          </w:r>
          <w:r w:rsidR="00EF0404" w:rsidRPr="00C16A75">
            <w:rPr>
              <w:rFonts w:ascii="Times New Roman" w:eastAsia="Times New Roman" w:hAnsi="Times New Roman" w:cs="Times New Roman"/>
              <w:lang w:val="en-US"/>
            </w:rPr>
            <w:t>computers</w:t>
          </w:r>
          <w:r w:rsidR="005B4C61" w:rsidRPr="00C16A75">
            <w:rPr>
              <w:rFonts w:ascii="Times New Roman" w:eastAsia="Times New Roman" w:hAnsi="Times New Roman" w:cs="Times New Roman"/>
              <w:lang w:val="en-US"/>
            </w:rPr>
            <w:t>,</w:t>
          </w:r>
          <w:r w:rsidR="0026117C" w:rsidRPr="00C16A75">
            <w:rPr>
              <w:rFonts w:ascii="Times New Roman" w:eastAsia="Times New Roman" w:hAnsi="Times New Roman" w:cs="Times New Roman"/>
              <w:lang w:val="en-US"/>
            </w:rPr>
            <w:t xml:space="preserve"> </w:t>
          </w:r>
          <w:r w:rsidR="005B4C61" w:rsidRPr="00C16A75">
            <w:rPr>
              <w:rFonts w:ascii="Times New Roman" w:eastAsia="Times New Roman" w:hAnsi="Times New Roman" w:cs="Times New Roman"/>
              <w:lang w:val="en-US"/>
            </w:rPr>
            <w:t xml:space="preserve">more complex </w:t>
          </w:r>
          <w:r w:rsidR="00EF0404" w:rsidRPr="00C16A75">
            <w:rPr>
              <w:rFonts w:ascii="Times New Roman" w:eastAsia="Times New Roman" w:hAnsi="Times New Roman" w:cs="Times New Roman"/>
              <w:lang w:val="en-US"/>
            </w:rPr>
            <w:t xml:space="preserve">models </w:t>
          </w:r>
          <w:r w:rsidR="005B4C61" w:rsidRPr="00C16A75">
            <w:rPr>
              <w:rFonts w:ascii="Times New Roman" w:eastAsia="Times New Roman" w:hAnsi="Times New Roman" w:cs="Times New Roman"/>
              <w:lang w:val="en-US"/>
            </w:rPr>
            <w:t xml:space="preserve">were developed, e.g., the first </w:t>
          </w:r>
          <w:r w:rsidR="00EF0404" w:rsidRPr="00C16A75">
            <w:rPr>
              <w:rFonts w:ascii="Times New Roman" w:eastAsia="Times New Roman" w:hAnsi="Times New Roman" w:cs="Times New Roman"/>
              <w:lang w:val="en-US"/>
            </w:rPr>
            <w:t xml:space="preserve">complex blood gases transport model </w:t>
          </w:r>
          <w:r w:rsidR="005B4C61"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(Grodins, et al., 1967)</w:t>
          </w:r>
          <w:r w:rsidR="005B4C61" w:rsidRPr="00C16A75">
            <w:rPr>
              <w:rFonts w:ascii="Times New Roman" w:eastAsia="Times New Roman" w:hAnsi="Times New Roman" w:cs="Times New Roman"/>
              <w:lang w:val="en-US"/>
            </w:rPr>
            <w:fldChar w:fldCharType="end"/>
          </w:r>
          <w:r w:rsidR="005B4C61" w:rsidRPr="00C16A75">
            <w:rPr>
              <w:rFonts w:ascii="Times New Roman" w:eastAsia="Times New Roman" w:hAnsi="Times New Roman" w:cs="Times New Roman"/>
              <w:lang w:val="en-US"/>
            </w:rPr>
            <w:t xml:space="preserve"> and the</w:t>
          </w:r>
          <w:r w:rsidR="00EF0404" w:rsidRPr="00C16A75">
            <w:rPr>
              <w:rFonts w:ascii="Times New Roman" w:eastAsia="Times New Roman" w:hAnsi="Times New Roman" w:cs="Times New Roman"/>
              <w:lang w:val="en-US"/>
            </w:rPr>
            <w:t xml:space="preserve"> regulation of blood circulation with body fluid balance </w:t>
          </w:r>
          <w:r w:rsidR="00AE536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(Coleman, et al., 1967)</w:t>
          </w:r>
          <w:r w:rsidR="00AE5364" w:rsidRPr="00C16A75">
            <w:rPr>
              <w:rFonts w:ascii="Times New Roman" w:eastAsia="Times New Roman" w:hAnsi="Times New Roman" w:cs="Times New Roman"/>
              <w:lang w:val="en-US"/>
            </w:rPr>
            <w:fldChar w:fldCharType="end"/>
          </w:r>
          <w:r w:rsidR="0026117C" w:rsidRPr="00C16A75">
            <w:rPr>
              <w:rFonts w:ascii="Times New Roman" w:eastAsia="Times New Roman" w:hAnsi="Times New Roman" w:cs="Times New Roman"/>
              <w:lang w:val="en-US"/>
            </w:rPr>
            <w:t>.</w:t>
          </w:r>
          <w:r w:rsidR="00FA2180" w:rsidRPr="00C16A75">
            <w:rPr>
              <w:rFonts w:ascii="Times New Roman" w:eastAsia="Times New Roman" w:hAnsi="Times New Roman" w:cs="Times New Roman"/>
              <w:lang w:val="en-US"/>
            </w:rPr>
            <w:t xml:space="preserve"> In </w:t>
          </w:r>
          <w:r w:rsidR="005B4C61" w:rsidRPr="00C16A75">
            <w:rPr>
              <w:rFonts w:ascii="Times New Roman" w:eastAsia="Times New Roman" w:hAnsi="Times New Roman" w:cs="Times New Roman"/>
              <w:lang w:val="en-US"/>
            </w:rPr>
            <w:t xml:space="preserve">the 1970s, </w:t>
          </w:r>
          <w:r w:rsidR="0026117C" w:rsidRPr="00C16A75">
            <w:rPr>
              <w:rFonts w:ascii="Times New Roman" w:eastAsia="Times New Roman" w:hAnsi="Times New Roman" w:cs="Times New Roman"/>
              <w:lang w:val="en-US"/>
            </w:rPr>
            <w:t xml:space="preserve">complex models such as the </w:t>
          </w:r>
          <w:r w:rsidR="005B4C61" w:rsidRPr="00C16A75">
            <w:rPr>
              <w:rFonts w:ascii="Times New Roman" w:eastAsia="Times New Roman" w:hAnsi="Times New Roman" w:cs="Times New Roman"/>
              <w:lang w:val="en-US"/>
            </w:rPr>
            <w:t xml:space="preserve">aforementioned models by </w:t>
          </w:r>
          <w:r w:rsidR="0026117C" w:rsidRPr="00C16A75">
            <w:rPr>
              <w:rFonts w:ascii="Times New Roman" w:eastAsia="Times New Roman" w:hAnsi="Times New Roman" w:cs="Times New Roman"/>
              <w:lang w:val="en-US"/>
            </w:rPr>
            <w:t>Guyton from Mississippi</w:t>
          </w:r>
          <w:r w:rsidR="00486C03" w:rsidRPr="00C16A75">
            <w:rPr>
              <w:rFonts w:ascii="Times New Roman" w:eastAsia="Times New Roman" w:hAnsi="Times New Roman" w:cs="Times New Roman"/>
              <w:lang w:val="en-US"/>
            </w:rPr>
            <w:t xml:space="preserve"> University</w:t>
          </w:r>
          <w:r w:rsidR="0026117C" w:rsidRPr="00C16A75">
            <w:rPr>
              <w:rFonts w:ascii="Times New Roman" w:eastAsia="Times New Roman" w:hAnsi="Times New Roman" w:cs="Times New Roman"/>
              <w:lang w:val="en-US"/>
            </w:rPr>
            <w:t xml:space="preserve"> </w:t>
          </w:r>
          <w:r w:rsidR="00AE536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(Guyton, et al., 1972)</w:t>
          </w:r>
          <w:r w:rsidR="00AE5364" w:rsidRPr="00C16A75">
            <w:rPr>
              <w:rFonts w:ascii="Times New Roman" w:eastAsia="Times New Roman" w:hAnsi="Times New Roman" w:cs="Times New Roman"/>
              <w:lang w:val="en-US"/>
            </w:rPr>
            <w:fldChar w:fldCharType="end"/>
          </w:r>
          <w:r w:rsidR="0026117C" w:rsidRPr="00C16A75">
            <w:rPr>
              <w:rFonts w:ascii="Times New Roman" w:eastAsia="Times New Roman" w:hAnsi="Times New Roman" w:cs="Times New Roman"/>
              <w:lang w:val="en-US"/>
            </w:rPr>
            <w:t xml:space="preserve"> </w:t>
          </w:r>
          <w:r w:rsidR="005B4C61" w:rsidRPr="00C16A75">
            <w:rPr>
              <w:rFonts w:ascii="Times New Roman" w:eastAsia="Times New Roman" w:hAnsi="Times New Roman" w:cs="Times New Roman"/>
              <w:lang w:val="en-US"/>
            </w:rPr>
            <w:t xml:space="preserve">and </w:t>
          </w:r>
          <w:r w:rsidR="0026117C" w:rsidRPr="00C16A75">
            <w:rPr>
              <w:rFonts w:ascii="Times New Roman" w:eastAsia="Times New Roman" w:hAnsi="Times New Roman" w:cs="Times New Roman"/>
              <w:lang w:val="en-US"/>
            </w:rPr>
            <w:t>model</w:t>
          </w:r>
          <w:r w:rsidR="00FA2180" w:rsidRPr="00C16A75">
            <w:rPr>
              <w:rFonts w:ascii="Times New Roman" w:eastAsia="Times New Roman" w:hAnsi="Times New Roman" w:cs="Times New Roman"/>
              <w:lang w:val="en-US"/>
            </w:rPr>
            <w:t>s</w:t>
          </w:r>
          <w:r w:rsidR="0026117C" w:rsidRPr="00C16A75">
            <w:rPr>
              <w:rFonts w:ascii="Times New Roman" w:eastAsia="Times New Roman" w:hAnsi="Times New Roman" w:cs="Times New Roman"/>
              <w:lang w:val="en-US"/>
            </w:rPr>
            <w:t xml:space="preserve"> of homeostasis and body fluid balance by </w:t>
          </w:r>
          <w:r w:rsidR="00AE536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(Ikeda, et al., 1979)</w:t>
          </w:r>
          <w:r w:rsidR="00AE5364" w:rsidRPr="00C16A75">
            <w:rPr>
              <w:rFonts w:ascii="Times New Roman" w:eastAsia="Times New Roman" w:hAnsi="Times New Roman" w:cs="Times New Roman"/>
              <w:lang w:val="en-US"/>
            </w:rPr>
            <w:fldChar w:fldCharType="end"/>
          </w:r>
          <w:r w:rsidR="005B4C61" w:rsidRPr="00C16A75">
            <w:rPr>
              <w:rFonts w:ascii="Times New Roman" w:eastAsia="Times New Roman" w:hAnsi="Times New Roman" w:cs="Times New Roman"/>
              <w:lang w:val="en-US"/>
            </w:rPr>
            <w:t xml:space="preserve"> were developed</w:t>
          </w:r>
          <w:r w:rsidR="0026117C" w:rsidRPr="00C16A75">
            <w:rPr>
              <w:rFonts w:ascii="Times New Roman" w:eastAsia="Times New Roman" w:hAnsi="Times New Roman" w:cs="Times New Roman"/>
              <w:lang w:val="en-US"/>
            </w:rPr>
            <w:t xml:space="preserve">. </w:t>
          </w:r>
          <w:r w:rsidR="005B4C61" w:rsidRPr="00C16A75">
            <w:rPr>
              <w:rFonts w:ascii="Times New Roman" w:eastAsia="Times New Roman" w:hAnsi="Times New Roman" w:cs="Times New Roman"/>
              <w:lang w:val="en-US"/>
            </w:rPr>
            <w:t>In the 1980s and 1990s, p</w:t>
          </w:r>
          <w:r w:rsidR="0026117C" w:rsidRPr="00C16A75">
            <w:rPr>
              <w:rFonts w:ascii="Times New Roman" w:eastAsia="Times New Roman" w:hAnsi="Times New Roman" w:cs="Times New Roman"/>
              <w:lang w:val="en-US"/>
            </w:rPr>
            <w:t xml:space="preserve">ersonal computers </w:t>
          </w:r>
          <w:r w:rsidR="005B4C61" w:rsidRPr="00C16A75">
            <w:rPr>
              <w:rFonts w:ascii="Times New Roman" w:eastAsia="Times New Roman" w:hAnsi="Times New Roman" w:cs="Times New Roman"/>
              <w:lang w:val="en-US"/>
            </w:rPr>
            <w:t>rendered</w:t>
          </w:r>
          <w:r w:rsidR="0026117C" w:rsidRPr="00C16A75">
            <w:rPr>
              <w:rFonts w:ascii="Times New Roman" w:eastAsia="Times New Roman" w:hAnsi="Times New Roman" w:cs="Times New Roman"/>
              <w:lang w:val="en-US"/>
            </w:rPr>
            <w:t xml:space="preserve"> mathematical modeling one of the standard methods </w:t>
          </w:r>
          <w:r w:rsidR="005B4C61" w:rsidRPr="00C16A75">
            <w:rPr>
              <w:rFonts w:ascii="Times New Roman" w:eastAsia="Times New Roman" w:hAnsi="Times New Roman" w:cs="Times New Roman"/>
              <w:lang w:val="en-US"/>
            </w:rPr>
            <w:t xml:space="preserve">for use in </w:t>
          </w:r>
          <w:r w:rsidR="0026117C" w:rsidRPr="00C16A75">
            <w:rPr>
              <w:rFonts w:ascii="Times New Roman" w:eastAsia="Times New Roman" w:hAnsi="Times New Roman" w:cs="Times New Roman"/>
              <w:lang w:val="en-US"/>
            </w:rPr>
            <w:t xml:space="preserve">physiological research. </w:t>
          </w:r>
        </w:p>
        <w:p w14:paraId="6892EC0C" w14:textId="15B39FFD" w:rsidR="00830AD0" w:rsidRPr="00C16A75" w:rsidRDefault="00BD2811" w:rsidP="0077123F">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Nowadays</w:t>
          </w:r>
          <w:r w:rsidR="005B4C61"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p</w:t>
          </w:r>
          <w:r w:rsidR="0026117C" w:rsidRPr="00C16A75">
            <w:rPr>
              <w:rFonts w:ascii="Times New Roman" w:eastAsia="Times New Roman" w:hAnsi="Times New Roman" w:cs="Times New Roman"/>
              <w:lang w:val="en-US"/>
            </w:rPr>
            <w:t xml:space="preserve">hysiological formalization </w:t>
          </w:r>
          <w:r w:rsidR="005B4C61" w:rsidRPr="00C16A75">
            <w:rPr>
              <w:rFonts w:ascii="Times New Roman" w:eastAsia="Times New Roman" w:hAnsi="Times New Roman" w:cs="Times New Roman"/>
              <w:lang w:val="en-US"/>
            </w:rPr>
            <w:t xml:space="preserve">has </w:t>
          </w:r>
          <w:r w:rsidR="00FA2180" w:rsidRPr="00C16A75">
            <w:rPr>
              <w:rFonts w:ascii="Times New Roman" w:eastAsia="Times New Roman" w:hAnsi="Times New Roman" w:cs="Times New Roman"/>
              <w:lang w:val="en-US"/>
            </w:rPr>
            <w:t>a new dimension</w:t>
          </w:r>
          <w:r w:rsidR="005B4C61" w:rsidRPr="00C16A75">
            <w:rPr>
              <w:rFonts w:ascii="Times New Roman" w:eastAsia="Times New Roman" w:hAnsi="Times New Roman" w:cs="Times New Roman"/>
              <w:lang w:val="en-US"/>
            </w:rPr>
            <w:t>,</w:t>
          </w:r>
          <w:r w:rsidR="00FA2180" w:rsidRPr="00C16A75">
            <w:rPr>
              <w:rFonts w:ascii="Times New Roman" w:eastAsia="Times New Roman" w:hAnsi="Times New Roman" w:cs="Times New Roman"/>
              <w:lang w:val="en-US"/>
            </w:rPr>
            <w:t xml:space="preserve"> thanks to</w:t>
          </w:r>
          <w:r w:rsidR="005B4C61" w:rsidRPr="00C16A75">
            <w:rPr>
              <w:rFonts w:ascii="Times New Roman" w:eastAsia="Times New Roman" w:hAnsi="Times New Roman" w:cs="Times New Roman"/>
              <w:lang w:val="en-US"/>
            </w:rPr>
            <w:t xml:space="preserve"> the</w:t>
          </w:r>
          <w:r w:rsidR="00FA2180" w:rsidRPr="00C16A75">
            <w:rPr>
              <w:rFonts w:ascii="Times New Roman" w:eastAsia="Times New Roman" w:hAnsi="Times New Roman" w:cs="Times New Roman"/>
              <w:lang w:val="en-US"/>
            </w:rPr>
            <w:t xml:space="preserve"> international project </w:t>
          </w:r>
          <w:hyperlink r:id="rId15" w:history="1">
            <w:r w:rsidR="00FA2180" w:rsidRPr="00C16A75">
              <w:rPr>
                <w:rStyle w:val="Hypertextovodkaz"/>
                <w:rFonts w:ascii="Times New Roman" w:eastAsia="Times New Roman" w:hAnsi="Times New Roman" w:cs="Times New Roman"/>
                <w:lang w:val="en-US"/>
              </w:rPr>
              <w:t>P</w:t>
            </w:r>
            <w:r w:rsidR="005B4C61" w:rsidRPr="00C16A75">
              <w:rPr>
                <w:rStyle w:val="Hypertextovodkaz"/>
                <w:rFonts w:ascii="Times New Roman" w:eastAsia="Times New Roman" w:hAnsi="Times New Roman" w:cs="Times New Roman"/>
                <w:lang w:val="en-US"/>
              </w:rPr>
              <w:t>hysiome</w:t>
            </w:r>
          </w:hyperlink>
          <w:r w:rsidR="00FA2180" w:rsidRPr="00C16A75">
            <w:rPr>
              <w:rFonts w:ascii="Times New Roman" w:eastAsia="Times New Roman" w:hAnsi="Times New Roman" w:cs="Times New Roman"/>
              <w:lang w:val="en-US"/>
            </w:rPr>
            <w:t xml:space="preserve">, the successor of the famous project </w:t>
          </w:r>
          <w:hyperlink r:id="rId16" w:history="1">
            <w:r w:rsidR="00FA2180" w:rsidRPr="00C16A75">
              <w:rPr>
                <w:rStyle w:val="Hypertextovodkaz"/>
                <w:rFonts w:ascii="Times New Roman" w:eastAsia="Times New Roman" w:hAnsi="Times New Roman" w:cs="Times New Roman"/>
                <w:lang w:val="en-US"/>
              </w:rPr>
              <w:t>G</w:t>
            </w:r>
            <w:r w:rsidR="005B4C61" w:rsidRPr="00C16A75">
              <w:rPr>
                <w:rStyle w:val="Hypertextovodkaz"/>
                <w:rFonts w:ascii="Times New Roman" w:eastAsia="Times New Roman" w:hAnsi="Times New Roman" w:cs="Times New Roman"/>
                <w:lang w:val="en-US"/>
              </w:rPr>
              <w:t>enome</w:t>
            </w:r>
          </w:hyperlink>
          <w:r w:rsidR="00FA2180" w:rsidRPr="00C16A75">
            <w:rPr>
              <w:rFonts w:ascii="Times New Roman" w:eastAsia="Times New Roman" w:hAnsi="Times New Roman" w:cs="Times New Roman"/>
              <w:lang w:val="en-US"/>
            </w:rPr>
            <w:t>.</w:t>
          </w:r>
          <w:r w:rsidR="0026117C" w:rsidRPr="00C16A75">
            <w:rPr>
              <w:rFonts w:ascii="Times New Roman" w:eastAsia="Times New Roman" w:hAnsi="Times New Roman" w:cs="Times New Roman"/>
              <w:lang w:val="en-US"/>
            </w:rPr>
            <w:t xml:space="preserve"> </w:t>
          </w:r>
          <w:r w:rsidR="00FA2180" w:rsidRPr="00C16A75">
            <w:rPr>
              <w:rFonts w:ascii="Times New Roman" w:eastAsia="Times New Roman" w:hAnsi="Times New Roman" w:cs="Times New Roman"/>
              <w:lang w:val="en-US"/>
            </w:rPr>
            <w:t>The goals of Physiome and the European project called Virtual Physiology Human</w:t>
          </w:r>
          <w:r w:rsidR="005B4C61" w:rsidRPr="00C16A75">
            <w:rPr>
              <w:rFonts w:ascii="Times New Roman" w:eastAsia="Times New Roman" w:hAnsi="Times New Roman" w:cs="Times New Roman"/>
              <w:lang w:val="en-US"/>
            </w:rPr>
            <w:t xml:space="preserve"> (</w:t>
          </w:r>
          <w:hyperlink r:id="rId17" w:history="1">
            <w:r w:rsidR="00FA2180" w:rsidRPr="00C16A75">
              <w:rPr>
                <w:rStyle w:val="Hypertextovodkaz"/>
                <w:rFonts w:ascii="Times New Roman" w:eastAsia="Times New Roman" w:hAnsi="Times New Roman" w:cs="Times New Roman"/>
                <w:lang w:val="en-US"/>
              </w:rPr>
              <w:t>VPH</w:t>
            </w:r>
          </w:hyperlink>
          <w:r w:rsidR="005B4C61" w:rsidRPr="00C16A75">
            <w:rPr>
              <w:rStyle w:val="Hypertextovodkaz"/>
              <w:rFonts w:ascii="Times New Roman" w:eastAsia="Times New Roman" w:hAnsi="Times New Roman" w:cs="Times New Roman"/>
              <w:lang w:val="en-US"/>
            </w:rPr>
            <w:t>)</w:t>
          </w:r>
          <w:r w:rsidR="00FA2180" w:rsidRPr="00C16A75">
            <w:rPr>
              <w:rFonts w:ascii="Times New Roman" w:eastAsia="Times New Roman" w:hAnsi="Times New Roman" w:cs="Times New Roman"/>
              <w:lang w:val="en-US"/>
            </w:rPr>
            <w:t xml:space="preserve"> is the formalized description </w:t>
          </w:r>
          <w:r w:rsidR="0077123F" w:rsidRPr="00C16A75">
            <w:rPr>
              <w:rFonts w:ascii="Times New Roman" w:eastAsia="Times New Roman" w:hAnsi="Times New Roman" w:cs="Times New Roman"/>
              <w:lang w:val="en-US"/>
            </w:rPr>
            <w:t>of physiological functions.</w:t>
          </w:r>
          <w:r w:rsidR="006F54FB" w:rsidRPr="00C16A75">
            <w:rPr>
              <w:rFonts w:ascii="Times New Roman" w:eastAsia="Times New Roman" w:hAnsi="Times New Roman" w:cs="Times New Roman"/>
              <w:lang w:val="en-US"/>
            </w:rPr>
            <w:t xml:space="preserve"> The </w:t>
          </w:r>
          <w:r w:rsidR="005B4C61" w:rsidRPr="00C16A75">
            <w:rPr>
              <w:rFonts w:ascii="Times New Roman" w:eastAsia="Times New Roman" w:hAnsi="Times New Roman" w:cs="Times New Roman"/>
              <w:lang w:val="en-US"/>
            </w:rPr>
            <w:t xml:space="preserve">framework used includes </w:t>
          </w:r>
          <w:r w:rsidR="006F54FB" w:rsidRPr="00C16A75">
            <w:rPr>
              <w:rFonts w:ascii="Times New Roman" w:eastAsia="Times New Roman" w:hAnsi="Times New Roman" w:cs="Times New Roman"/>
              <w:lang w:val="en-US"/>
            </w:rPr>
            <w:t xml:space="preserve">computers models of physiological parts of the </w:t>
          </w:r>
          <w:r w:rsidR="005B4C61" w:rsidRPr="00C16A75">
            <w:rPr>
              <w:rFonts w:ascii="Times New Roman" w:eastAsia="Times New Roman" w:hAnsi="Times New Roman" w:cs="Times New Roman"/>
              <w:lang w:val="en-US"/>
            </w:rPr>
            <w:t xml:space="preserve">human </w:t>
          </w:r>
          <w:r w:rsidR="006F54FB" w:rsidRPr="00C16A75">
            <w:rPr>
              <w:rFonts w:ascii="Times New Roman" w:eastAsia="Times New Roman" w:hAnsi="Times New Roman" w:cs="Times New Roman"/>
              <w:lang w:val="en-US"/>
            </w:rPr>
            <w:t xml:space="preserve">body </w:t>
          </w:r>
          <w:r w:rsidR="00AE5364" w:rsidRPr="00C16A75">
            <w:rPr>
              <w:rFonts w:ascii="Times New Roman" w:eastAsia="Times New Roman" w:hAnsi="Times New Roman" w:cs="Times New Roman"/>
              <w:lang w:val="en-US"/>
            </w:rPr>
            <w:fldChar w:fldCharType="begin"/>
          </w:r>
          <w:r w:rsidR="00AE5364"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C16A75">
            <w:rPr>
              <w:rFonts w:ascii="Times New Roman" w:eastAsia="Times New Roman" w:hAnsi="Times New Roman" w:cs="Times New Roman"/>
              <w:lang w:val="en-US"/>
            </w:rPr>
            <w:fldChar w:fldCharType="separate"/>
          </w:r>
          <w:r w:rsidR="00AE5364" w:rsidRPr="00C16A75">
            <w:rPr>
              <w:rFonts w:ascii="Times New Roman" w:eastAsia="Times New Roman" w:hAnsi="Times New Roman" w:cs="Times New Roman"/>
              <w:lang w:val="en-US"/>
            </w:rPr>
            <w:t>(Bassingthwaighte, 2000)</w:t>
          </w:r>
          <w:r w:rsidR="00AE5364" w:rsidRPr="00C16A75">
            <w:rPr>
              <w:rFonts w:ascii="Times New Roman" w:eastAsia="Times New Roman" w:hAnsi="Times New Roman" w:cs="Times New Roman"/>
              <w:lang w:val="en-US"/>
            </w:rPr>
            <w:fldChar w:fldCharType="end"/>
          </w:r>
          <w:r w:rsidR="006F54FB" w:rsidRPr="00C16A75">
            <w:rPr>
              <w:rFonts w:ascii="Times New Roman" w:eastAsia="Times New Roman" w:hAnsi="Times New Roman" w:cs="Times New Roman"/>
              <w:lang w:val="en-US"/>
            </w:rPr>
            <w:t>.</w:t>
          </w:r>
        </w:p>
        <w:p w14:paraId="67767740" w14:textId="57D9BF29" w:rsidR="005A7CEC" w:rsidRPr="00C16A75" w:rsidRDefault="006F54FB" w:rsidP="009D0DBA">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w:t>
          </w:r>
          <w:r w:rsidR="005B4C61" w:rsidRPr="00C16A75">
            <w:rPr>
              <w:rFonts w:ascii="Times New Roman" w:hAnsi="Times New Roman" w:cs="Times New Roman"/>
              <w:color w:val="000000"/>
              <w:lang w:val="en-US"/>
            </w:rPr>
            <w:t xml:space="preserve">these </w:t>
          </w:r>
          <w:r w:rsidRPr="00C16A75">
            <w:rPr>
              <w:rFonts w:ascii="Times New Roman" w:hAnsi="Times New Roman" w:cs="Times New Roman"/>
              <w:color w:val="000000"/>
              <w:lang w:val="en-US"/>
            </w:rPr>
            <w:t>formalized model</w:t>
          </w:r>
          <w:r w:rsidR="005B4C61" w:rsidRPr="00C16A75">
            <w:rPr>
              <w:rFonts w:ascii="Times New Roman" w:hAnsi="Times New Roman" w:cs="Times New Roman"/>
              <w:color w:val="000000"/>
              <w:lang w:val="en-US"/>
            </w:rPr>
            <w:t>s</w:t>
          </w:r>
          <w:r w:rsidRPr="00C16A75">
            <w:rPr>
              <w:rFonts w:ascii="Times New Roman" w:hAnsi="Times New Roman" w:cs="Times New Roman"/>
              <w:color w:val="000000"/>
              <w:lang w:val="en-US"/>
            </w:rPr>
            <w:t xml:space="preserve"> is today concentrated </w:t>
          </w:r>
          <w:r w:rsidR="005B4C61" w:rsidRPr="00C16A75">
            <w:rPr>
              <w:rFonts w:ascii="Times New Roman" w:hAnsi="Times New Roman" w:cs="Times New Roman"/>
              <w:color w:val="000000"/>
              <w:lang w:val="en-US"/>
            </w:rPr>
            <w:t xml:space="preserve">on </w:t>
          </w:r>
          <w:r w:rsidRPr="00C16A75">
            <w:rPr>
              <w:rFonts w:ascii="Times New Roman" w:hAnsi="Times New Roman" w:cs="Times New Roman"/>
              <w:color w:val="000000"/>
              <w:lang w:val="en-US"/>
            </w:rPr>
            <w:t>education</w:t>
          </w:r>
          <w:r w:rsidR="005B4C61" w:rsidRPr="00C16A75">
            <w:rPr>
              <w:rFonts w:ascii="Times New Roman" w:hAnsi="Times New Roman" w:cs="Times New Roman"/>
              <w:color w:val="000000"/>
              <w:lang w:val="en-US"/>
            </w:rPr>
            <w:t>,</w:t>
          </w:r>
          <w:r w:rsidR="00BD2811" w:rsidRPr="00C16A75">
            <w:rPr>
              <w:rFonts w:ascii="Times New Roman" w:hAnsi="Times New Roman" w:cs="Times New Roman"/>
              <w:color w:val="000000"/>
              <w:lang w:val="en-US"/>
            </w:rPr>
            <w:t xml:space="preserve"> using smart robotic simulators to emulate real situations in critical care medicine</w:t>
          </w:r>
          <w:r w:rsidR="005B4C61" w:rsidRPr="00C16A75">
            <w:rPr>
              <w:rFonts w:ascii="Times New Roman" w:hAnsi="Times New Roman" w:cs="Times New Roman"/>
              <w:color w:val="000000"/>
              <w:lang w:val="en-US"/>
            </w:rPr>
            <w:t>; these include</w:t>
          </w:r>
          <w:r w:rsidRPr="00C16A75">
            <w:rPr>
              <w:rFonts w:ascii="Times New Roman" w:hAnsi="Times New Roman" w:cs="Times New Roman"/>
              <w:color w:val="000000"/>
              <w:lang w:val="en-US"/>
            </w:rPr>
            <w:t xml:space="preserve"> </w:t>
          </w:r>
          <w:r w:rsidR="00A737CD" w:rsidRPr="00C16A75">
            <w:rPr>
              <w:rFonts w:ascii="Times New Roman" w:hAnsi="Times New Roman" w:cs="Times New Roman"/>
              <w:color w:val="000000"/>
              <w:lang w:val="en-US"/>
            </w:rPr>
            <w:t xml:space="preserve">mannequins from </w:t>
          </w:r>
          <w:hyperlink r:id="rId18" w:history="1">
            <w:r w:rsidRPr="00C16A75">
              <w:rPr>
                <w:rStyle w:val="Hypertextovodkaz"/>
                <w:rFonts w:ascii="Times New Roman" w:hAnsi="Times New Roman" w:cs="Times New Roman"/>
                <w:lang w:val="en-US"/>
              </w:rPr>
              <w:t>Leardal</w:t>
            </w:r>
          </w:hyperlink>
          <w:r w:rsidR="00A737CD" w:rsidRPr="00C16A75">
            <w:rPr>
              <w:rFonts w:ascii="Times New Roman" w:hAnsi="Times New Roman" w:cs="Times New Roman"/>
              <w:color w:val="000000"/>
              <w:lang w:val="en-US"/>
            </w:rPr>
            <w:t xml:space="preserve"> or</w:t>
          </w:r>
          <w:r w:rsidR="005B4C61" w:rsidRPr="00C16A75">
            <w:rPr>
              <w:rFonts w:ascii="Times New Roman" w:hAnsi="Times New Roman" w:cs="Times New Roman"/>
              <w:color w:val="000000"/>
              <w:lang w:val="en-US"/>
            </w:rPr>
            <w:t xml:space="preserve"> the</w:t>
          </w:r>
          <w:r w:rsidR="00A737CD" w:rsidRPr="00C16A75">
            <w:rPr>
              <w:rFonts w:ascii="Times New Roman" w:hAnsi="Times New Roman" w:cs="Times New Roman"/>
              <w:color w:val="000000"/>
              <w:lang w:val="en-US"/>
            </w:rPr>
            <w:t xml:space="preserve"> </w:t>
          </w:r>
          <w:hyperlink r:id="rId19" w:history="1">
            <w:r w:rsidRPr="00C16A75">
              <w:rPr>
                <w:rStyle w:val="Hypertextovodkaz"/>
                <w:rFonts w:ascii="Times New Roman" w:hAnsi="Times New Roman" w:cs="Times New Roman"/>
                <w:lang w:val="en-US"/>
              </w:rPr>
              <w:t>MET</w:t>
            </w:r>
            <w:r w:rsidR="00A737CD" w:rsidRPr="00C16A75">
              <w:rPr>
                <w:rStyle w:val="Hypertextovodkaz"/>
                <w:rFonts w:ascii="Times New Roman" w:hAnsi="Times New Roman" w:cs="Times New Roman"/>
                <w:lang w:val="en-US"/>
              </w:rPr>
              <w:t>IMan</w:t>
            </w:r>
          </w:hyperlink>
          <w:r w:rsidR="00A737CD" w:rsidRPr="00C16A75">
            <w:rPr>
              <w:rFonts w:ascii="Times New Roman" w:hAnsi="Times New Roman" w:cs="Times New Roman"/>
              <w:color w:val="000000"/>
              <w:lang w:val="en-US"/>
            </w:rPr>
            <w:t xml:space="preserve"> from CAE Healthcare. There </w:t>
          </w:r>
          <w:r w:rsidR="005A7CEC" w:rsidRPr="00C16A75">
            <w:rPr>
              <w:rFonts w:ascii="Times New Roman" w:hAnsi="Times New Roman" w:cs="Times New Roman"/>
              <w:color w:val="000000"/>
              <w:lang w:val="en-US"/>
            </w:rPr>
            <w:t xml:space="preserve">is </w:t>
          </w:r>
          <w:r w:rsidR="00A737CD" w:rsidRPr="00C16A75">
            <w:rPr>
              <w:rFonts w:ascii="Times New Roman" w:hAnsi="Times New Roman" w:cs="Times New Roman"/>
              <w:color w:val="000000"/>
              <w:lang w:val="en-US"/>
            </w:rPr>
            <w:t xml:space="preserve">also a </w:t>
          </w:r>
          <w:r w:rsidR="005A7CEC" w:rsidRPr="00C16A75">
            <w:rPr>
              <w:rFonts w:ascii="Times New Roman" w:hAnsi="Times New Roman" w:cs="Times New Roman"/>
              <w:color w:val="000000"/>
              <w:lang w:val="en-US"/>
            </w:rPr>
            <w:t xml:space="preserve">large </w:t>
          </w:r>
          <w:r w:rsidR="00A737CD" w:rsidRPr="00C16A75">
            <w:rPr>
              <w:rFonts w:ascii="Times New Roman" w:hAnsi="Times New Roman" w:cs="Times New Roman"/>
              <w:color w:val="000000"/>
              <w:lang w:val="en-US"/>
            </w:rPr>
            <w:t>set of educational interactive software based on physiological models</w:t>
          </w:r>
          <w:r w:rsidR="005A7CEC" w:rsidRPr="00C16A75">
            <w:rPr>
              <w:rFonts w:ascii="Times New Roman" w:hAnsi="Times New Roman" w:cs="Times New Roman"/>
              <w:color w:val="000000"/>
              <w:lang w:val="en-US"/>
            </w:rPr>
            <w:t>,</w:t>
          </w:r>
          <w:r w:rsidR="00A737CD" w:rsidRPr="00C16A75">
            <w:rPr>
              <w:rFonts w:ascii="Times New Roman" w:hAnsi="Times New Roman" w:cs="Times New Roman"/>
              <w:color w:val="000000"/>
              <w:lang w:val="en-US"/>
            </w:rPr>
            <w:t xml:space="preserve"> starting </w:t>
          </w:r>
          <w:r w:rsidR="005A7CEC" w:rsidRPr="00C16A75">
            <w:rPr>
              <w:rFonts w:ascii="Times New Roman" w:hAnsi="Times New Roman" w:cs="Times New Roman"/>
              <w:color w:val="000000"/>
              <w:lang w:val="en-US"/>
            </w:rPr>
            <w:t xml:space="preserve">with </w:t>
          </w:r>
          <w:hyperlink r:id="rId20" w:history="1">
            <w:r w:rsidR="00A737CD" w:rsidRPr="00C16A75">
              <w:rPr>
                <w:rStyle w:val="Hypertextovodkaz"/>
                <w:rFonts w:ascii="Times New Roman" w:hAnsi="Times New Roman" w:cs="Times New Roman"/>
                <w:lang w:val="en-US"/>
              </w:rPr>
              <w:t>HumMod</w:t>
            </w:r>
          </w:hyperlink>
          <w:r w:rsidR="00A737CD" w:rsidRPr="00C16A75">
            <w:rPr>
              <w:rFonts w:ascii="Times New Roman" w:hAnsi="Times New Roman" w:cs="Times New Roman"/>
              <w:color w:val="000000"/>
              <w:lang w:val="en-US"/>
            </w:rPr>
            <w:t xml:space="preserve">, </w:t>
          </w:r>
          <w:hyperlink r:id="rId21" w:history="1">
            <w:r w:rsidR="00A737CD" w:rsidRPr="00C16A75">
              <w:rPr>
                <w:rStyle w:val="Hypertextovodkaz"/>
                <w:rFonts w:ascii="Times New Roman" w:hAnsi="Times New Roman" w:cs="Times New Roman"/>
                <w:lang w:val="en-US"/>
              </w:rPr>
              <w:t>Physiological Atlas</w:t>
            </w:r>
          </w:hyperlink>
          <w:r w:rsidR="009D0DBA" w:rsidRPr="00C16A75">
            <w:rPr>
              <w:rFonts w:ascii="Times New Roman" w:hAnsi="Times New Roman" w:cs="Times New Roman"/>
              <w:color w:val="000000"/>
              <w:lang w:val="en-US"/>
            </w:rPr>
            <w:t xml:space="preserve"> </w:t>
          </w:r>
          <w:r w:rsidR="005A7CEC" w:rsidRPr="00C16A75">
            <w:rPr>
              <w:rFonts w:ascii="Times New Roman" w:hAnsi="Times New Roman" w:cs="Times New Roman"/>
              <w:color w:val="000000"/>
              <w:lang w:val="en-US"/>
            </w:rPr>
            <w:t>and</w:t>
          </w:r>
          <w:r w:rsidR="00A737CD" w:rsidRPr="00C16A75">
            <w:rPr>
              <w:rFonts w:ascii="Times New Roman" w:hAnsi="Times New Roman" w:cs="Times New Roman"/>
              <w:color w:val="000000"/>
              <w:lang w:val="en-US"/>
            </w:rPr>
            <w:t xml:space="preserve"> Virtual Patient</w:t>
          </w:r>
          <w:r w:rsidR="00D020DD" w:rsidRPr="00C16A75">
            <w:rPr>
              <w:rFonts w:ascii="Times New Roman" w:hAnsi="Times New Roman" w:cs="Times New Roman"/>
              <w:color w:val="000000"/>
              <w:lang w:val="en-US"/>
            </w:rPr>
            <w:t xml:space="preserve">. </w:t>
          </w:r>
        </w:p>
        <w:p w14:paraId="46C9CBDC" w14:textId="77777777" w:rsidR="005A7CEC" w:rsidRPr="00C16A75" w:rsidRDefault="005A7CEC" w:rsidP="009D0DBA">
          <w:pPr>
            <w:autoSpaceDE w:val="0"/>
            <w:autoSpaceDN w:val="0"/>
            <w:adjustRightInd w:val="0"/>
            <w:spacing w:after="0" w:line="240" w:lineRule="auto"/>
            <w:jc w:val="both"/>
            <w:rPr>
              <w:rFonts w:ascii="Times New Roman" w:hAnsi="Times New Roman" w:cs="Times New Roman"/>
              <w:color w:val="000000"/>
              <w:lang w:val="en-US"/>
            </w:rPr>
          </w:pPr>
        </w:p>
        <w:p w14:paraId="469E8931" w14:textId="1811F5FC" w:rsidR="0088141A" w:rsidRPr="00C16A75" w:rsidRDefault="005A7CEC" w:rsidP="009D0DBA">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w:t>
          </w:r>
          <w:r w:rsidR="00D020DD" w:rsidRPr="00C16A75">
            <w:rPr>
              <w:rFonts w:ascii="Times New Roman" w:hAnsi="Times New Roman" w:cs="Times New Roman"/>
              <w:color w:val="000000"/>
              <w:lang w:val="en-US"/>
            </w:rPr>
            <w:t xml:space="preserve">ew perspectives </w:t>
          </w:r>
          <w:r w:rsidRPr="00C16A75">
            <w:rPr>
              <w:rFonts w:ascii="Times New Roman" w:hAnsi="Times New Roman" w:cs="Times New Roman"/>
              <w:color w:val="000000"/>
              <w:lang w:val="en-US"/>
            </w:rPr>
            <w:t xml:space="preserve">on </w:t>
          </w:r>
          <w:r w:rsidR="00D020DD" w:rsidRPr="00C16A75">
            <w:rPr>
              <w:rFonts w:ascii="Times New Roman" w:hAnsi="Times New Roman" w:cs="Times New Roman"/>
              <w:color w:val="000000"/>
              <w:lang w:val="en-US"/>
            </w:rPr>
            <w:t xml:space="preserve">the use of complex physiological models </w:t>
          </w:r>
          <w:r w:rsidRPr="00C16A75">
            <w:rPr>
              <w:rFonts w:ascii="Times New Roman" w:hAnsi="Times New Roman" w:cs="Times New Roman"/>
              <w:color w:val="000000"/>
              <w:lang w:val="en-US"/>
            </w:rPr>
            <w:t>include</w:t>
          </w:r>
          <w:r w:rsidR="00D020DD" w:rsidRPr="00C16A75">
            <w:rPr>
              <w:rFonts w:ascii="Times New Roman" w:hAnsi="Times New Roman" w:cs="Times New Roman"/>
              <w:color w:val="000000"/>
              <w:lang w:val="en-US"/>
            </w:rPr>
            <w:t xml:space="preserve"> hardware</w:t>
          </w:r>
          <w:r w:rsidR="00BD2811" w:rsidRPr="00C16A75">
            <w:rPr>
              <w:rFonts w:ascii="Times New Roman" w:hAnsi="Times New Roman" w:cs="Times New Roman"/>
              <w:color w:val="000000"/>
              <w:lang w:val="en-US"/>
            </w:rPr>
            <w:t>-</w:t>
          </w:r>
          <w:r w:rsidR="00D020DD" w:rsidRPr="00C16A75">
            <w:rPr>
              <w:rFonts w:ascii="Times New Roman" w:hAnsi="Times New Roman" w:cs="Times New Roman"/>
              <w:color w:val="000000"/>
              <w:lang w:val="en-US"/>
            </w:rPr>
            <w:t>in</w:t>
          </w:r>
          <w:r w:rsidR="00BD2811" w:rsidRPr="00C16A75">
            <w:rPr>
              <w:rFonts w:ascii="Times New Roman" w:hAnsi="Times New Roman" w:cs="Times New Roman"/>
              <w:color w:val="000000"/>
              <w:lang w:val="en-US"/>
            </w:rPr>
            <w:t>-</w:t>
          </w:r>
          <w:r w:rsidR="00D020DD" w:rsidRPr="00C16A75">
            <w:rPr>
              <w:rFonts w:ascii="Times New Roman" w:hAnsi="Times New Roman" w:cs="Times New Roman"/>
              <w:color w:val="000000"/>
              <w:lang w:val="en-US"/>
            </w:rPr>
            <w:t xml:space="preserve">loop devices for </w:t>
          </w:r>
          <w:r w:rsidRPr="00C16A75">
            <w:rPr>
              <w:rFonts w:ascii="Times New Roman" w:hAnsi="Times New Roman" w:cs="Times New Roman"/>
              <w:color w:val="000000"/>
              <w:lang w:val="en-US"/>
            </w:rPr>
            <w:t xml:space="preserve">the </w:t>
          </w:r>
          <w:r w:rsidR="00D020DD" w:rsidRPr="00C16A75">
            <w:rPr>
              <w:rFonts w:ascii="Times New Roman" w:hAnsi="Times New Roman" w:cs="Times New Roman"/>
              <w:color w:val="000000"/>
              <w:lang w:val="en-US"/>
            </w:rPr>
            <w:t>automatic monitoring and curing of patients</w:t>
          </w:r>
          <w:r w:rsidRPr="00C16A75">
            <w:rPr>
              <w:rFonts w:ascii="Times New Roman" w:hAnsi="Times New Roman" w:cs="Times New Roman"/>
              <w:color w:val="000000"/>
              <w:lang w:val="en-US"/>
            </w:rPr>
            <w:t xml:space="preserve"> and</w:t>
          </w:r>
          <w:r w:rsidR="0088141A" w:rsidRPr="00C16A75">
            <w:rPr>
              <w:rFonts w:ascii="Times New Roman" w:hAnsi="Times New Roman" w:cs="Times New Roman"/>
              <w:color w:val="000000"/>
              <w:lang w:val="en-US"/>
            </w:rPr>
            <w:t xml:space="preserve"> improving </w:t>
          </w:r>
          <w:r w:rsidRPr="00C16A75">
            <w:rPr>
              <w:rFonts w:ascii="Times New Roman" w:hAnsi="Times New Roman" w:cs="Times New Roman"/>
              <w:color w:val="000000"/>
              <w:lang w:val="en-US"/>
            </w:rPr>
            <w:t xml:space="preserve">the </w:t>
          </w:r>
          <w:r w:rsidR="0088141A" w:rsidRPr="00C16A75">
            <w:rPr>
              <w:rFonts w:ascii="Times New Roman" w:hAnsi="Times New Roman" w:cs="Times New Roman"/>
              <w:color w:val="000000"/>
              <w:lang w:val="en-US"/>
            </w:rPr>
            <w:t>product-life-cycle management of pharmacological drugs</w:t>
          </w:r>
          <w:r w:rsidRPr="00C16A75">
            <w:rPr>
              <w:rFonts w:ascii="Times New Roman" w:hAnsi="Times New Roman" w:cs="Times New Roman"/>
              <w:color w:val="000000"/>
              <w:lang w:val="en-US"/>
            </w:rPr>
            <w:t xml:space="preserve"> through, for example,</w:t>
          </w:r>
          <w:r w:rsidR="0088141A" w:rsidRPr="00C16A75">
            <w:rPr>
              <w:rFonts w:ascii="Times New Roman" w:hAnsi="Times New Roman" w:cs="Times New Roman"/>
              <w:color w:val="000000"/>
              <w:lang w:val="en-US"/>
            </w:rPr>
            <w:t xml:space="preserve"> simulated testing </w:t>
          </w:r>
          <w:r w:rsidRPr="00C16A75">
            <w:rPr>
              <w:rFonts w:ascii="Times New Roman" w:hAnsi="Times New Roman" w:cs="Times New Roman"/>
              <w:color w:val="000000"/>
              <w:lang w:val="en-US"/>
            </w:rPr>
            <w:t xml:space="preserve">prior to conducting </w:t>
          </w:r>
          <w:r w:rsidR="0088141A" w:rsidRPr="00C16A75">
            <w:rPr>
              <w:rFonts w:ascii="Times New Roman" w:hAnsi="Times New Roman" w:cs="Times New Roman"/>
              <w:color w:val="000000"/>
              <w:lang w:val="en-US"/>
            </w:rPr>
            <w:t xml:space="preserve">clinical trials. </w:t>
          </w:r>
          <w:r w:rsidRPr="00C16A75">
            <w:rPr>
              <w:rFonts w:ascii="Times New Roman" w:hAnsi="Times New Roman" w:cs="Times New Roman"/>
              <w:color w:val="000000"/>
              <w:lang w:val="en-US"/>
            </w:rPr>
            <w:t xml:space="preserve">Notions pertaining to future use </w:t>
          </w:r>
          <w:r w:rsidR="00BD2811" w:rsidRPr="00C16A75">
            <w:rPr>
              <w:rFonts w:ascii="Times New Roman" w:hAnsi="Times New Roman" w:cs="Times New Roman"/>
              <w:color w:val="000000"/>
              <w:lang w:val="en-US"/>
            </w:rPr>
            <w:t>include</w:t>
          </w:r>
          <w:r w:rsidR="0088141A" w:rsidRPr="00C16A75">
            <w:rPr>
              <w:rFonts w:ascii="Times New Roman" w:hAnsi="Times New Roman" w:cs="Times New Roman"/>
              <w:color w:val="000000"/>
              <w:lang w:val="en-US"/>
            </w:rPr>
            <w:t xml:space="preserve"> </w:t>
          </w:r>
          <w:r w:rsidRPr="00C16A75">
            <w:rPr>
              <w:rFonts w:ascii="Times New Roman" w:hAnsi="Times New Roman" w:cs="Times New Roman"/>
              <w:color w:val="000000"/>
              <w:lang w:val="en-US"/>
            </w:rPr>
            <w:t xml:space="preserve">applying </w:t>
          </w:r>
          <w:r w:rsidR="0088141A" w:rsidRPr="00C16A75">
            <w:rPr>
              <w:rFonts w:ascii="Times New Roman" w:hAnsi="Times New Roman" w:cs="Times New Roman"/>
              <w:color w:val="000000"/>
              <w:lang w:val="en-US"/>
            </w:rPr>
            <w:t>the model for</w:t>
          </w:r>
          <w:r w:rsidR="00BA0AF2" w:rsidRPr="00C16A75">
            <w:rPr>
              <w:rFonts w:ascii="Times New Roman" w:hAnsi="Times New Roman" w:cs="Times New Roman"/>
              <w:color w:val="000000"/>
              <w:lang w:val="en-US"/>
            </w:rPr>
            <w:t xml:space="preserve"> the use of</w:t>
          </w:r>
          <w:r w:rsidR="0088141A" w:rsidRPr="00C16A75">
            <w:rPr>
              <w:rFonts w:ascii="Times New Roman" w:hAnsi="Times New Roman" w:cs="Times New Roman"/>
              <w:color w:val="000000"/>
              <w:lang w:val="en-US"/>
            </w:rPr>
            <w:t xml:space="preserve"> personalized medicine.</w:t>
          </w:r>
          <w:r w:rsidR="009D0DBA" w:rsidRPr="00C16A75">
            <w:rPr>
              <w:rFonts w:ascii="Times New Roman" w:hAnsi="Times New Roman" w:cs="Times New Roman"/>
              <w:color w:val="000000"/>
              <w:lang w:val="en-US"/>
            </w:rPr>
            <w:t xml:space="preserve"> </w:t>
          </w:r>
          <w:r w:rsidR="00BA0AF2" w:rsidRPr="00C16A75">
            <w:rPr>
              <w:rFonts w:ascii="Times New Roman" w:hAnsi="Times New Roman" w:cs="Times New Roman"/>
              <w:color w:val="000000"/>
              <w:lang w:val="en-US"/>
            </w:rPr>
            <w:t>S</w:t>
          </w:r>
          <w:r w:rsidR="0088141A" w:rsidRPr="00C16A75">
            <w:rPr>
              <w:rFonts w:ascii="Times New Roman" w:hAnsi="Times New Roman" w:cs="Times New Roman"/>
              <w:color w:val="000000"/>
              <w:lang w:val="en-US"/>
            </w:rPr>
            <w:t xml:space="preserve">imulation of </w:t>
          </w:r>
          <w:r w:rsidR="00BA0AF2" w:rsidRPr="00C16A75">
            <w:rPr>
              <w:rFonts w:ascii="Times New Roman" w:hAnsi="Times New Roman" w:cs="Times New Roman"/>
              <w:color w:val="000000"/>
              <w:lang w:val="en-US"/>
            </w:rPr>
            <w:t xml:space="preserve">a </w:t>
          </w:r>
          <w:r w:rsidR="0088141A" w:rsidRPr="00C16A75">
            <w:rPr>
              <w:rFonts w:ascii="Times New Roman" w:hAnsi="Times New Roman" w:cs="Times New Roman"/>
              <w:color w:val="000000"/>
              <w:lang w:val="en-US"/>
            </w:rPr>
            <w:t xml:space="preserve">selected patient is not </w:t>
          </w:r>
          <w:r w:rsidR="00BA0AF2" w:rsidRPr="00C16A75">
            <w:rPr>
              <w:rFonts w:ascii="Times New Roman" w:hAnsi="Times New Roman" w:cs="Times New Roman"/>
              <w:color w:val="000000"/>
              <w:lang w:val="en-US"/>
            </w:rPr>
            <w:t xml:space="preserve">currently </w:t>
          </w:r>
          <w:r w:rsidR="0088141A" w:rsidRPr="00C16A75">
            <w:rPr>
              <w:rFonts w:ascii="Times New Roman" w:hAnsi="Times New Roman" w:cs="Times New Roman"/>
              <w:color w:val="000000"/>
              <w:lang w:val="en-US"/>
            </w:rPr>
            <w:t>possible</w:t>
          </w:r>
          <w:r w:rsidR="00BA0AF2" w:rsidRPr="00C16A75">
            <w:rPr>
              <w:rFonts w:ascii="Times New Roman" w:hAnsi="Times New Roman" w:cs="Times New Roman"/>
              <w:color w:val="000000"/>
              <w:lang w:val="en-US"/>
            </w:rPr>
            <w:t>, due to a</w:t>
          </w:r>
          <w:r w:rsidR="0088141A" w:rsidRPr="00C16A75">
            <w:rPr>
              <w:rFonts w:ascii="Times New Roman" w:hAnsi="Times New Roman" w:cs="Times New Roman"/>
              <w:color w:val="000000"/>
              <w:lang w:val="en-US"/>
            </w:rPr>
            <w:t xml:space="preserve"> lack of methods </w:t>
          </w:r>
          <w:r w:rsidR="00BA0AF2" w:rsidRPr="00C16A75">
            <w:rPr>
              <w:rFonts w:ascii="Times New Roman" w:hAnsi="Times New Roman" w:cs="Times New Roman"/>
              <w:color w:val="000000"/>
              <w:lang w:val="en-US"/>
            </w:rPr>
            <w:t xml:space="preserve">for </w:t>
          </w:r>
          <w:r w:rsidR="0088141A" w:rsidRPr="00C16A75">
            <w:rPr>
              <w:rFonts w:ascii="Times New Roman" w:hAnsi="Times New Roman" w:cs="Times New Roman"/>
              <w:color w:val="000000"/>
              <w:lang w:val="en-US"/>
            </w:rPr>
            <w:t>effectively set</w:t>
          </w:r>
          <w:r w:rsidR="00BA0AF2" w:rsidRPr="00C16A75">
            <w:rPr>
              <w:rFonts w:ascii="Times New Roman" w:hAnsi="Times New Roman" w:cs="Times New Roman"/>
              <w:color w:val="000000"/>
              <w:lang w:val="en-US"/>
            </w:rPr>
            <w:t>ting</w:t>
          </w:r>
          <w:r w:rsidR="0088141A" w:rsidRPr="00C16A75">
            <w:rPr>
              <w:rFonts w:ascii="Times New Roman" w:hAnsi="Times New Roman" w:cs="Times New Roman"/>
              <w:color w:val="000000"/>
              <w:lang w:val="en-US"/>
            </w:rPr>
            <w:t xml:space="preserve"> all</w:t>
          </w:r>
          <w:r w:rsidR="009D0DBA" w:rsidRPr="00C16A75">
            <w:rPr>
              <w:rFonts w:ascii="Times New Roman" w:hAnsi="Times New Roman" w:cs="Times New Roman"/>
              <w:color w:val="000000"/>
              <w:lang w:val="en-US"/>
            </w:rPr>
            <w:t xml:space="preserve"> the</w:t>
          </w:r>
          <w:r w:rsidR="0088141A" w:rsidRPr="00C16A75">
            <w:rPr>
              <w:rFonts w:ascii="Times New Roman" w:hAnsi="Times New Roman" w:cs="Times New Roman"/>
              <w:color w:val="000000"/>
              <w:lang w:val="en-US"/>
            </w:rPr>
            <w:t xml:space="preserve"> parameters </w:t>
          </w:r>
          <w:r w:rsidR="00BA0AF2" w:rsidRPr="00C16A75">
            <w:rPr>
              <w:rFonts w:ascii="Times New Roman" w:hAnsi="Times New Roman" w:cs="Times New Roman"/>
              <w:color w:val="000000"/>
              <w:lang w:val="en-US"/>
            </w:rPr>
            <w:t xml:space="preserve">within </w:t>
          </w:r>
          <w:r w:rsidR="0088141A" w:rsidRPr="00C16A75">
            <w:rPr>
              <w:rFonts w:ascii="Times New Roman" w:hAnsi="Times New Roman" w:cs="Times New Roman"/>
              <w:color w:val="000000"/>
              <w:lang w:val="en-US"/>
            </w:rPr>
            <w:t xml:space="preserve">the complex model. </w:t>
          </w:r>
          <w:r w:rsidR="009D0DBA" w:rsidRPr="00C16A75">
            <w:rPr>
              <w:rFonts w:ascii="Times New Roman" w:hAnsi="Times New Roman" w:cs="Times New Roman"/>
              <w:color w:val="000000"/>
              <w:lang w:val="en-US"/>
            </w:rPr>
            <w:t xml:space="preserve">However, </w:t>
          </w:r>
          <w:r w:rsidR="00BA0AF2" w:rsidRPr="00C16A75">
            <w:rPr>
              <w:rFonts w:ascii="Times New Roman" w:hAnsi="Times New Roman" w:cs="Times New Roman"/>
              <w:color w:val="000000"/>
              <w:lang w:val="en-US"/>
            </w:rPr>
            <w:t xml:space="preserve">restricting </w:t>
          </w:r>
          <w:r w:rsidR="009D0DBA" w:rsidRPr="00C16A75">
            <w:rPr>
              <w:rFonts w:ascii="Times New Roman" w:hAnsi="Times New Roman" w:cs="Times New Roman"/>
              <w:color w:val="000000"/>
              <w:lang w:val="en-US"/>
            </w:rPr>
            <w:t xml:space="preserve">default values or simple scaling </w:t>
          </w:r>
          <w:r w:rsidR="00BA0AF2" w:rsidRPr="00C16A75">
            <w:rPr>
              <w:rFonts w:ascii="Times New Roman" w:hAnsi="Times New Roman" w:cs="Times New Roman"/>
              <w:color w:val="000000"/>
              <w:lang w:val="en-US"/>
            </w:rPr>
            <w:t xml:space="preserve">to </w:t>
          </w:r>
          <w:r w:rsidR="009D0DBA" w:rsidRPr="00C16A75">
            <w:rPr>
              <w:rFonts w:ascii="Times New Roman" w:hAnsi="Times New Roman" w:cs="Times New Roman"/>
              <w:color w:val="000000"/>
              <w:lang w:val="en-US"/>
            </w:rPr>
            <w:t xml:space="preserve">type of pathological problem, height, sex, </w:t>
          </w:r>
          <w:proofErr w:type="gramStart"/>
          <w:r w:rsidR="009D0DBA" w:rsidRPr="00C16A75">
            <w:rPr>
              <w:rFonts w:ascii="Times New Roman" w:hAnsi="Times New Roman" w:cs="Times New Roman"/>
              <w:color w:val="000000"/>
              <w:lang w:val="en-US"/>
            </w:rPr>
            <w:t>age</w:t>
          </w:r>
          <w:proofErr w:type="gramEnd"/>
          <w:r w:rsidR="009D0DBA" w:rsidRPr="00C16A75">
            <w:rPr>
              <w:rFonts w:ascii="Times New Roman" w:hAnsi="Times New Roman" w:cs="Times New Roman"/>
              <w:color w:val="000000"/>
              <w:lang w:val="en-US"/>
            </w:rPr>
            <w:t xml:space="preserve">, surface of skin or height is </w:t>
          </w:r>
          <w:r w:rsidR="00BA0AF2" w:rsidRPr="00C16A75">
            <w:rPr>
              <w:rFonts w:ascii="Times New Roman" w:hAnsi="Times New Roman" w:cs="Times New Roman"/>
              <w:color w:val="000000"/>
              <w:lang w:val="en-US"/>
            </w:rPr>
            <w:t>in most instances</w:t>
          </w:r>
          <w:r w:rsidR="009D0DBA" w:rsidRPr="00C16A75">
            <w:rPr>
              <w:rFonts w:ascii="Times New Roman" w:hAnsi="Times New Roman" w:cs="Times New Roman"/>
              <w:color w:val="000000"/>
              <w:lang w:val="en-US"/>
            </w:rPr>
            <w:t xml:space="preserve"> sufficient </w:t>
          </w:r>
          <w:r w:rsidR="00BA0AF2" w:rsidRPr="00C16A75">
            <w:rPr>
              <w:rFonts w:ascii="Times New Roman" w:hAnsi="Times New Roman" w:cs="Times New Roman"/>
              <w:color w:val="000000"/>
              <w:lang w:val="en-US"/>
            </w:rPr>
            <w:t xml:space="preserve">for observing </w:t>
          </w:r>
          <w:r w:rsidR="009D0DBA" w:rsidRPr="00C16A75">
            <w:rPr>
              <w:rFonts w:ascii="Times New Roman" w:hAnsi="Times New Roman" w:cs="Times New Roman"/>
              <w:color w:val="000000"/>
              <w:lang w:val="en-US"/>
            </w:rPr>
            <w:t xml:space="preserve">the </w:t>
          </w:r>
          <w:r w:rsidR="00BA0AF2" w:rsidRPr="00C16A75">
            <w:rPr>
              <w:rFonts w:ascii="Times New Roman" w:hAnsi="Times New Roman" w:cs="Times New Roman"/>
              <w:color w:val="000000"/>
              <w:lang w:val="en-US"/>
            </w:rPr>
            <w:t xml:space="preserve">primary </w:t>
          </w:r>
          <w:r w:rsidR="009D0DBA" w:rsidRPr="00C16A75">
            <w:rPr>
              <w:rFonts w:ascii="Times New Roman" w:hAnsi="Times New Roman" w:cs="Times New Roman"/>
              <w:color w:val="000000"/>
              <w:lang w:val="en-US"/>
            </w:rPr>
            <w:t xml:space="preserve">implemented physiological principles for </w:t>
          </w:r>
          <w:r w:rsidR="00BA0AF2" w:rsidRPr="00C16A75">
            <w:rPr>
              <w:rFonts w:ascii="Times New Roman" w:hAnsi="Times New Roman" w:cs="Times New Roman"/>
              <w:color w:val="000000"/>
              <w:lang w:val="en-US"/>
            </w:rPr>
            <w:t xml:space="preserve">a </w:t>
          </w:r>
          <w:r w:rsidR="009D0DBA" w:rsidRPr="00C16A75">
            <w:rPr>
              <w:rFonts w:ascii="Times New Roman" w:hAnsi="Times New Roman" w:cs="Times New Roman"/>
              <w:color w:val="000000"/>
              <w:lang w:val="en-US"/>
            </w:rPr>
            <w:t xml:space="preserve">particular object. </w:t>
          </w:r>
        </w:p>
        <w:p w14:paraId="4B020793" w14:textId="417B538F" w:rsidR="00BE55F4" w:rsidRPr="00C16A75" w:rsidRDefault="00BE55F4" w:rsidP="00911E3F">
          <w:pPr>
            <w:pStyle w:val="Nadpis2"/>
            <w:rPr>
              <w:rStyle w:val="Znaknadpisu1"/>
              <w:rFonts w:ascii="Times New Roman" w:hAnsi="Times New Roman" w:cs="Times New Roman"/>
            </w:rPr>
          </w:pPr>
          <w:bookmarkStart w:id="17" w:name="_Toc408842107"/>
          <w:bookmarkStart w:id="18" w:name="_Toc408844056"/>
          <w:bookmarkStart w:id="19" w:name="_Toc408845889"/>
          <w:bookmarkStart w:id="20" w:name="_Toc409289271"/>
          <w:bookmarkStart w:id="21" w:name="_Toc420288819"/>
          <w:bookmarkStart w:id="22" w:name="_Toc421735017"/>
          <w:r w:rsidRPr="00C16A75">
            <w:rPr>
              <w:rStyle w:val="Znaknadpisu1"/>
              <w:rFonts w:ascii="Times New Roman" w:hAnsi="Times New Roman" w:cs="Times New Roman"/>
            </w:rPr>
            <w:lastRenderedPageBreak/>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7"/>
          <w:bookmarkEnd w:id="18"/>
          <w:bookmarkEnd w:id="19"/>
          <w:bookmarkEnd w:id="20"/>
          <w:bookmarkEnd w:id="21"/>
          <w:bookmarkEnd w:id="22"/>
        </w:p>
        <w:p w14:paraId="27E96606" w14:textId="58B5C90C" w:rsidR="00F03059" w:rsidRPr="00C16A75" w:rsidRDefault="00EE7C01" w:rsidP="00E377A0">
          <w:pPr>
            <w:jc w:val="both"/>
            <w:rPr>
              <w:rFonts w:ascii="Times New Roman" w:hAnsi="Times New Roman" w:cs="Times New Roman"/>
              <w:lang w:val="en-US"/>
            </w:rPr>
          </w:pPr>
          <w:r w:rsidRPr="00C16A75">
            <w:rPr>
              <w:rFonts w:ascii="Times New Roman" w:hAnsi="Times New Roman" w:cs="Times New Roman"/>
              <w:lang w:val="en-US"/>
            </w:rP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rsidRPr="00C16A75">
            <w:rPr>
              <w:rFonts w:ascii="Times New Roman" w:hAnsi="Times New Roman" w:cs="Times New Roman"/>
              <w:lang w:val="en-US"/>
            </w:rPr>
            <w:t>, because of verification</w:t>
          </w:r>
          <w:r w:rsidRPr="00C16A75">
            <w:rPr>
              <w:rFonts w:ascii="Times New Roman" w:hAnsi="Times New Roman" w:cs="Times New Roman"/>
              <w:lang w:val="en-US"/>
            </w:rPr>
            <w:t xml:space="preserve">. For this purposes should be designed the approach using graphical schemes for describing integrative model. These schemes should </w:t>
          </w:r>
          <w:r w:rsidR="00E377A0" w:rsidRPr="00C16A75">
            <w:rPr>
              <w:rFonts w:ascii="Times New Roman" w:hAnsi="Times New Roman" w:cs="Times New Roman"/>
              <w:lang w:val="en-US"/>
            </w:rPr>
            <w:t xml:space="preserve">exactly </w:t>
          </w:r>
          <w:r w:rsidRPr="00C16A75">
            <w:rPr>
              <w:rFonts w:ascii="Times New Roman" w:hAnsi="Times New Roman" w:cs="Times New Roman"/>
              <w:lang w:val="en-US"/>
            </w:rPr>
            <w:t>describe the</w:t>
          </w:r>
          <w:r w:rsidR="00E377A0" w:rsidRPr="00C16A75">
            <w:rPr>
              <w:rFonts w:ascii="Times New Roman" w:hAnsi="Times New Roman" w:cs="Times New Roman"/>
              <w:lang w:val="en-US"/>
            </w:rPr>
            <w:t xml:space="preserve"> theory, so it should be possible to generate the computer</w:t>
          </w:r>
          <w:r w:rsidRPr="00C16A75">
            <w:rPr>
              <w:rFonts w:ascii="Times New Roman" w:hAnsi="Times New Roman" w:cs="Times New Roman"/>
              <w:lang w:val="en-US"/>
            </w:rPr>
            <w:t xml:space="preserve"> </w:t>
          </w:r>
          <w:r w:rsidR="00E377A0" w:rsidRPr="00C16A75">
            <w:rPr>
              <w:rFonts w:ascii="Times New Roman" w:hAnsi="Times New Roman" w:cs="Times New Roman"/>
              <w:lang w:val="en-US"/>
            </w:rPr>
            <w:t>code from them.</w:t>
          </w:r>
          <w:r w:rsidRPr="00C16A75">
            <w:rPr>
              <w:rFonts w:ascii="Times New Roman" w:hAnsi="Times New Roman" w:cs="Times New Roman"/>
              <w:lang w:val="en-US"/>
            </w:rPr>
            <w:t xml:space="preserve"> </w:t>
          </w:r>
          <w:r w:rsidR="00E377A0" w:rsidRPr="00C16A75">
            <w:rPr>
              <w:rFonts w:ascii="Times New Roman" w:hAnsi="Times New Roman" w:cs="Times New Roman"/>
              <w:lang w:val="en-US"/>
            </w:rPr>
            <w:t xml:space="preserve">As a good candidate for this approach seems to be </w:t>
          </w:r>
          <w:hyperlink r:id="rId22" w:history="1">
            <w:r w:rsidR="00E377A0" w:rsidRPr="00C16A75">
              <w:rPr>
                <w:rStyle w:val="Hypertextovodkaz"/>
                <w:rFonts w:ascii="Times New Roman" w:hAnsi="Times New Roman" w:cs="Times New Roman"/>
                <w:lang w:val="en-US"/>
              </w:rPr>
              <w:t>Modelica</w:t>
            </w:r>
          </w:hyperlink>
          <w:r w:rsidR="00E377A0" w:rsidRPr="00C16A75">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16E43D9F"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The suitability of Modelica support for the development of the model should be based on giving the user the power to develop complex physical human health simulations simply by dragging, dropping and connecting small amounts of components from prepared libraries into schemes, such as electrical circuits with connectors independent of the causality of calculation. Each scheme should be able to be used many times in many other schemes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If mathematical equations are created without a physical background, the results are simply describing data.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 xml:space="preserve">Nowadays, physiological research is more focused on unknown elementary interactions, typically concerning one type of gene or molecule. These results should be integrated in order to gain a complex picture of physiological functions. Of course, the goal of the present work is </w:t>
          </w:r>
          <w:r w:rsidRPr="00C16A75">
            <w:rPr>
              <w:rFonts w:ascii="Times New Roman" w:hAnsi="Times New Roman" w:cs="Times New Roman"/>
              <w:lang w:val="en-US"/>
            </w:rPr>
            <w:lastRenderedPageBreak/>
            <w:t>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68A19C2A"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from</w:t>
          </w:r>
          <w:r w:rsidR="00B96F1D" w:rsidRPr="00C16A75">
            <w:rPr>
              <w:rFonts w:ascii="Times New Roman" w:hAnsi="Times New Roman" w:cs="Times New Roman"/>
              <w:b/>
              <w:i/>
              <w:lang w:val="en-US"/>
            </w:rPr>
            <w:t xml:space="preserve"> selected</w:t>
          </w:r>
          <w:r w:rsidR="00091A87" w:rsidRPr="00C16A75">
            <w:rPr>
              <w:rFonts w:ascii="Times New Roman" w:hAnsi="Times New Roman" w:cs="Times New Roman"/>
              <w:b/>
              <w:i/>
              <w:lang w:val="en-US"/>
            </w:rPr>
            <w:t xml:space="preserve"> </w:t>
          </w:r>
          <w:r w:rsidR="00B96F1D" w:rsidRPr="00C16A75">
            <w:rPr>
              <w:rFonts w:ascii="Times New Roman" w:hAnsi="Times New Roman" w:cs="Times New Roman"/>
              <w:b/>
              <w:i/>
              <w:lang w:val="en-US"/>
            </w:rPr>
            <w:t>first</w:t>
          </w:r>
          <w:r w:rsidR="00091A87" w:rsidRPr="00C16A75">
            <w:rPr>
              <w:rFonts w:ascii="Times New Roman" w:hAnsi="Times New Roman" w:cs="Times New Roman"/>
              <w:b/>
              <w:i/>
              <w:lang w:val="en-US"/>
            </w:rPr>
            <w:t xml:space="preserve"> principles</w:t>
          </w:r>
          <w:r w:rsidR="00ED442B" w:rsidRPr="00C16A75">
            <w:rPr>
              <w:rFonts w:ascii="Times New Roman" w:hAnsi="Times New Roman" w:cs="Times New Roman"/>
              <w:b/>
              <w:i/>
              <w:lang w:val="en-US"/>
            </w:rPr>
            <w:t xml:space="preserve"> into one complex physiological model.</w:t>
          </w:r>
        </w:p>
        <w:p w14:paraId="4995C36F" w14:textId="3A63113F"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1.1</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Pr="00C16A75">
            <w:rPr>
              <w:rFonts w:ascii="Times New Roman" w:hAnsi="Times New Roman" w:cs="Times New Roman"/>
              <w:lang w:val="en-US"/>
            </w:rPr>
            <w:t xml:space="preserve">appears </w:t>
          </w:r>
          <w:r w:rsidR="00B92B6D" w:rsidRPr="00C16A75">
            <w:rPr>
              <w:rFonts w:ascii="Times New Roman" w:hAnsi="Times New Roman" w:cs="Times New Roman"/>
              <w:lang w:val="en-US"/>
            </w:rPr>
            <w:t xml:space="preserve">possible </w:t>
          </w:r>
          <w:r w:rsidRPr="00C16A75">
            <w:rPr>
              <w:rFonts w:ascii="Times New Roman" w:hAnsi="Times New Roman" w:cs="Times New Roman"/>
              <w:lang w:val="en-US"/>
            </w:rPr>
            <w:t>using the approach</w:t>
          </w:r>
          <w:r w:rsidR="00B92B6D" w:rsidRPr="00C16A75">
            <w:rPr>
              <w:rFonts w:ascii="Times New Roman" w:hAnsi="Times New Roman" w:cs="Times New Roman"/>
              <w:lang w:val="en-US"/>
            </w:rPr>
            <w:t xml:space="preserve"> formulated in </w:t>
          </w:r>
          <w:r w:rsidRPr="00C16A75">
            <w:rPr>
              <w:rFonts w:ascii="Times New Roman" w:hAnsi="Times New Roman" w:cs="Times New Roman"/>
              <w:lang w:val="en-US"/>
            </w:rPr>
            <w:t xml:space="preserve">the </w:t>
          </w:r>
          <w:r w:rsidR="00B92B6D" w:rsidRPr="00C16A75">
            <w:rPr>
              <w:rFonts w:ascii="Times New Roman" w:hAnsi="Times New Roman" w:cs="Times New Roman"/>
              <w:lang w:val="en-US"/>
            </w:rPr>
            <w:t xml:space="preserve">second hypothesis.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the new acid-base and gases transport into one complex model of human physiology.</w:t>
          </w:r>
          <w:r w:rsidR="001F1448" w:rsidRPr="00C16A75">
            <w:rPr>
              <w:rFonts w:ascii="Times New Roman" w:hAnsi="Times New Roman" w:cs="Times New Roman"/>
              <w:lang w:val="en-US"/>
            </w:rPr>
            <w:t xml:space="preserve"> </w:t>
          </w:r>
        </w:p>
        <w:p w14:paraId="117759E9" w14:textId="015CC1CF" w:rsidR="00B92B6D" w:rsidRPr="00C16A75"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50E65DCF" w14:textId="77777777" w:rsidR="00C16A75" w:rsidRDefault="00C16A75">
          <w:pPr>
            <w:rPr>
              <w:rFonts w:ascii="Times New Roman" w:hAnsi="Times New Roman" w:cs="Times New Roman"/>
              <w:lang w:val="en-US"/>
            </w:rPr>
          </w:pPr>
          <w:r>
            <w:rPr>
              <w:rFonts w:ascii="Times New Roman" w:hAnsi="Times New Roman" w:cs="Times New Roman"/>
              <w:lang w:val="en-US"/>
            </w:rPr>
            <w:br w:type="page"/>
          </w:r>
        </w:p>
        <w:p w14:paraId="48021503" w14:textId="33409D7C" w:rsidR="006B0C48" w:rsidRPr="00C16A75" w:rsidRDefault="00DA0F2A">
          <w:pPr>
            <w:rPr>
              <w:rFonts w:ascii="Times New Roman" w:hAnsi="Times New Roman" w:cs="Times New Roman"/>
              <w:lang w:val="en-US"/>
            </w:rPr>
          </w:pPr>
          <w:r w:rsidRPr="00C16A75">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3" w:name="_Toc408842108"/>
          <w:bookmarkStart w:id="24" w:name="_Toc408844057"/>
          <w:bookmarkStart w:id="25" w:name="_Toc408845890"/>
          <w:bookmarkStart w:id="26" w:name="_Toc409289272"/>
          <w:bookmarkStart w:id="27" w:name="_Ref411703051"/>
          <w:bookmarkStart w:id="28" w:name="_Ref414120006"/>
          <w:bookmarkStart w:id="29" w:name="_Toc420288820"/>
          <w:bookmarkStart w:id="30" w:name="_Ref420412397"/>
          <w:bookmarkStart w:id="31" w:name="_Toc421735018"/>
          <w:r w:rsidRPr="00C16A75">
            <w:rPr>
              <w:rStyle w:val="Znaknadpisu1"/>
              <w:rFonts w:ascii="Times New Roman" w:hAnsi="Times New Roman" w:cs="Times New Roman"/>
            </w:rPr>
            <w:lastRenderedPageBreak/>
            <w:t>Methods</w:t>
          </w:r>
          <w:bookmarkEnd w:id="23"/>
          <w:bookmarkEnd w:id="24"/>
          <w:bookmarkEnd w:id="25"/>
          <w:bookmarkEnd w:id="26"/>
          <w:bookmarkEnd w:id="27"/>
          <w:bookmarkEnd w:id="28"/>
          <w:bookmarkEnd w:id="29"/>
          <w:bookmarkEnd w:id="30"/>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1"/>
        </w:p>
        <w:p w14:paraId="2400D133" w14:textId="77777777" w:rsidR="003362FC" w:rsidRPr="00C16A75" w:rsidRDefault="003362FC" w:rsidP="004F0385">
          <w:pPr>
            <w:pStyle w:val="Nadpis2"/>
            <w:rPr>
              <w:rStyle w:val="Znaknadpisu1"/>
              <w:rFonts w:ascii="Times New Roman" w:hAnsi="Times New Roman" w:cs="Times New Roman"/>
              <w:sz w:val="28"/>
            </w:rPr>
          </w:pPr>
          <w:bookmarkStart w:id="32" w:name="_Toc408842109"/>
          <w:bookmarkStart w:id="33" w:name="_Toc408844058"/>
          <w:bookmarkStart w:id="34" w:name="_Toc408845891"/>
          <w:bookmarkStart w:id="35" w:name="_Toc409289273"/>
          <w:bookmarkStart w:id="36" w:name="_Ref411702778"/>
          <w:bookmarkStart w:id="37" w:name="_Toc420288821"/>
          <w:bookmarkStart w:id="38" w:name="_Toc421735019"/>
          <w:r w:rsidRPr="00C16A75">
            <w:rPr>
              <w:rStyle w:val="Znaknadpisu1"/>
              <w:rFonts w:ascii="Times New Roman" w:hAnsi="Times New Roman" w:cs="Times New Roman"/>
              <w:sz w:val="28"/>
            </w:rPr>
            <w:t>Physical principles</w:t>
          </w:r>
          <w:bookmarkEnd w:id="32"/>
          <w:bookmarkEnd w:id="33"/>
          <w:bookmarkEnd w:id="34"/>
          <w:bookmarkEnd w:id="35"/>
          <w:bookmarkEnd w:id="36"/>
          <w:bookmarkEnd w:id="37"/>
          <w:bookmarkEnd w:id="38"/>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4E01A4B3"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3"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3362FC" w:rsidRPr="00C16A75">
            <w:rPr>
              <w:rFonts w:ascii="Times New Roman" w:hAnsi="Times New Roman" w:cs="Times New Roman"/>
              <w:u w:val="single"/>
              <w:lang w:val="en-US"/>
            </w:rPr>
            <w:t>scheme</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4"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39" w:name="_Ref421687900"/>
          <w:bookmarkStart w:id="40" w:name="_Toc421679614"/>
          <w:bookmarkStart w:id="41"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39"/>
          <w:r w:rsidRPr="00C16A75">
            <w:rPr>
              <w:rFonts w:ascii="Times New Roman" w:hAnsi="Times New Roman" w:cs="Times New Roman"/>
              <w:lang w:val="en-US"/>
            </w:rPr>
            <w:t>: Selected non-SI units.</w:t>
          </w:r>
          <w:bookmarkEnd w:id="40"/>
          <w:bookmarkEnd w:id="41"/>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0C4B2D" w:rsidRPr="00C16A75">
            <w:rPr>
              <w:lang w:val="en-US"/>
            </w:rPr>
            <w:t xml:space="preserve">Table </w:t>
          </w:r>
          <w:r w:rsidR="000C4B2D" w:rsidRPr="00C16A75">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5"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26"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27"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w:t>
          </w:r>
          <w:proofErr w:type="gramStart"/>
          <w:r w:rsidRPr="00C16A75">
            <w:rPr>
              <w:lang w:val="en-US"/>
            </w:rPr>
            <w:t>)×</w:t>
          </w:r>
          <w:proofErr w:type="gramEnd"/>
          <w:r w:rsidRPr="00C16A75">
            <w:rPr>
              <w:lang w:val="en-US"/>
            </w:rPr>
            <w:t>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28"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2" w:name="_Toc408842111"/>
          <w:bookmarkStart w:id="43" w:name="_Toc408844060"/>
          <w:bookmarkStart w:id="44" w:name="_Toc408845893"/>
          <w:bookmarkStart w:id="45"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2"/>
          <w:bookmarkEnd w:id="43"/>
          <w:bookmarkEnd w:id="44"/>
          <w:bookmarkEnd w:id="45"/>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6" w:name="_Ref408707762"/>
          <w:bookmarkStart w:id="47" w:name="_Toc408842112"/>
          <w:bookmarkStart w:id="48" w:name="_Toc408844061"/>
          <w:bookmarkStart w:id="49" w:name="_Toc408845894"/>
          <w:bookmarkStart w:id="50" w:name="_Toc409289276"/>
          <w:r w:rsidRPr="00C16A75">
            <w:rPr>
              <w:rFonts w:ascii="Times New Roman" w:hAnsi="Times New Roman" w:cs="Times New Roman"/>
              <w:lang w:val="en-US"/>
            </w:rPr>
            <w:t>Conservation laws</w:t>
          </w:r>
          <w:bookmarkEnd w:id="46"/>
          <w:bookmarkEnd w:id="47"/>
          <w:bookmarkEnd w:id="48"/>
          <w:bookmarkEnd w:id="49"/>
          <w:bookmarkEnd w:id="50"/>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29"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0"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1"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1" w:name="_Toc408842113"/>
          <w:bookmarkStart w:id="52" w:name="_Toc408844062"/>
          <w:bookmarkStart w:id="53" w:name="_Toc408845895"/>
          <w:bookmarkStart w:id="54" w:name="_Toc409289277"/>
          <w:bookmarkStart w:id="55" w:name="_Ref411702597"/>
          <w:bookmarkStart w:id="56" w:name="_Toc420288822"/>
          <w:bookmarkStart w:id="57" w:name="_Ref420410004"/>
          <w:bookmarkStart w:id="58" w:name="_Toc421735020"/>
          <w:r w:rsidRPr="00C16A75">
            <w:rPr>
              <w:lang w:val="en-US"/>
            </w:rPr>
            <w:t>Modelica Principles</w:t>
          </w:r>
          <w:bookmarkEnd w:id="51"/>
          <w:bookmarkEnd w:id="52"/>
          <w:bookmarkEnd w:id="53"/>
          <w:bookmarkEnd w:id="54"/>
          <w:bookmarkEnd w:id="55"/>
          <w:bookmarkEnd w:id="56"/>
          <w:bookmarkEnd w:id="57"/>
          <w:bookmarkEnd w:id="58"/>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2"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3"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4"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5"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36"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37"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38"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39"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59" w:name="_Floating_point_numbers"/>
          <w:bookmarkStart w:id="60" w:name="_Toc408842114"/>
          <w:bookmarkStart w:id="61" w:name="_Toc408844063"/>
          <w:bookmarkStart w:id="62" w:name="_Toc408845896"/>
          <w:bookmarkStart w:id="63" w:name="_Toc409289278"/>
          <w:bookmarkEnd w:id="59"/>
          <w:r w:rsidRPr="00C16A75">
            <w:rPr>
              <w:rFonts w:ascii="Times New Roman" w:hAnsi="Times New Roman" w:cs="Times New Roman"/>
              <w:lang w:val="en-US"/>
            </w:rPr>
            <w:lastRenderedPageBreak/>
            <w:t>Floating point numbers</w:t>
          </w:r>
          <w:bookmarkEnd w:id="60"/>
          <w:bookmarkEnd w:id="61"/>
          <w:bookmarkEnd w:id="62"/>
          <w:bookmarkEnd w:id="63"/>
        </w:p>
        <w:p w14:paraId="3F3509D3" w14:textId="3312BA81"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r w:rsidR="00FB18E8" w:rsidRPr="00C16A75">
            <w:rPr>
              <w:rFonts w:ascii="Times New Roman" w:hAnsi="Times New Roman" w:cs="Times New Roman"/>
              <w:lang w:val="en-US"/>
            </w:rPr>
            <w:t xml:space="preserve">small </w:t>
          </w:r>
          <w:r w:rsidRPr="00C16A75">
            <w:rPr>
              <w:rFonts w:ascii="Times New Roman" w:hAnsi="Times New Roman" w:cs="Times New Roman"/>
              <w:lang w:val="en-US"/>
            </w:rPr>
            <w:t>bites</w:t>
          </w:r>
          <w:r w:rsidR="007966C9" w:rsidRPr="00C16A75">
            <w:rPr>
              <w:rFonts w:ascii="Times New Roman" w:hAnsi="Times New Roman" w:cs="Times New Roman"/>
              <w:lang w:val="en-US"/>
            </w:rPr>
            <w:t>, i.e., 32 or 64 and zeros</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0"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75F42A23"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limits of number representations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4" w:name="_Toc408842115"/>
          <w:bookmarkStart w:id="65" w:name="_Toc408844064"/>
          <w:bookmarkStart w:id="66" w:name="_Toc408845897"/>
          <w:bookmarkStart w:id="67"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4"/>
          <w:bookmarkEnd w:id="65"/>
          <w:bookmarkEnd w:id="66"/>
          <w:bookmarkEnd w:id="67"/>
        </w:p>
        <w:p w14:paraId="148B6A62" w14:textId="009E1B5A" w:rsidR="004B565F" w:rsidRPr="00C16A75" w:rsidRDefault="002C7EC8" w:rsidP="00911E3F">
          <w:pPr>
            <w:jc w:val="both"/>
            <w:rPr>
              <w:rFonts w:ascii="Times New Roman" w:hAnsi="Times New Roman" w:cs="Times New Roman"/>
              <w:lang w:val="en-US"/>
            </w:rPr>
          </w:pPr>
          <w:hyperlink r:id="rId41"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2"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3"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color w:val="0000FF"/>
              <w:lang w:val="en-US"/>
            </w:rPr>
            <w:t>parameter</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b1(</w:t>
          </w:r>
          <w:proofErr w:type="gramEnd"/>
          <w:r w:rsidRPr="00C16A75">
            <w:rPr>
              <w:rFonts w:ascii="Times New Roman" w:eastAsia="Times New Roman" w:hAnsi="Times New Roman" w:cs="Times New Roman"/>
              <w:lang w:val="en-US"/>
            </w:rPr>
            <w:t>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b2(</w:t>
          </w:r>
          <w:proofErr w:type="gramEnd"/>
          <w:r w:rsidRPr="00C16A75">
            <w:rPr>
              <w:rFonts w:ascii="Times New Roman" w:eastAsia="Times New Roman" w:hAnsi="Times New Roman" w:cs="Times New Roman"/>
              <w:lang w:val="en-US"/>
            </w:rPr>
            <w:t>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bArray[</w:t>
          </w:r>
          <w:proofErr w:type="gramEnd"/>
          <w:r w:rsidRPr="00C16A75">
            <w:rPr>
              <w:rFonts w:ascii="Times New Roman" w:eastAsia="Times New Roman" w:hAnsi="Times New Roman" w:cs="Times New Roman"/>
              <w:lang w:val="en-US"/>
            </w:rPr>
            <w:t>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4"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45"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46"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68" w:name="_Toc408842116"/>
          <w:bookmarkStart w:id="69" w:name="_Toc408844065"/>
          <w:bookmarkStart w:id="70" w:name="_Toc408845898"/>
          <w:bookmarkStart w:id="71" w:name="_Toc409289280"/>
          <w:r w:rsidRPr="00C16A75">
            <w:rPr>
              <w:rFonts w:ascii="Times New Roman" w:hAnsi="Times New Roman" w:cs="Times New Roman"/>
              <w:lang w:val="en-US"/>
            </w:rPr>
            <w:t>Connections</w:t>
          </w:r>
          <w:bookmarkEnd w:id="68"/>
          <w:bookmarkEnd w:id="69"/>
          <w:bookmarkEnd w:id="70"/>
          <w:bookmarkEnd w:id="71"/>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‘Real</w:t>
          </w:r>
          <w:proofErr w:type="gramEnd"/>
          <w:r w:rsidRPr="00C16A75">
            <w:rPr>
              <w:rFonts w:ascii="Times New Roman" w:hAnsi="Times New Roman" w:cs="Times New Roman"/>
              <w:lang w:val="en-US"/>
            </w:rPr>
            <w:t>’)</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2" w:name="_Toc408842118"/>
          <w:bookmarkStart w:id="73" w:name="_Toc408844067"/>
          <w:bookmarkStart w:id="74" w:name="_Toc408845900"/>
          <w:bookmarkStart w:id="75"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6" w:name="_Ref411702997"/>
          <w:bookmarkStart w:id="77" w:name="_Toc420288823"/>
          <w:bookmarkStart w:id="78" w:name="_Ref420407631"/>
          <w:bookmarkStart w:id="79" w:name="_Ref420413362"/>
          <w:bookmarkStart w:id="80"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1" w:name="_Toc421735021"/>
          <w:r w:rsidRPr="00C16A75">
            <w:rPr>
              <w:rStyle w:val="Znaknadpisu1"/>
              <w:rFonts w:ascii="Times New Roman" w:hAnsi="Times New Roman" w:cs="Times New Roman"/>
              <w:sz w:val="28"/>
            </w:rPr>
            <w:lastRenderedPageBreak/>
            <w:t>Building Modelica Librar</w:t>
          </w:r>
          <w:bookmarkEnd w:id="72"/>
          <w:bookmarkEnd w:id="73"/>
          <w:bookmarkEnd w:id="74"/>
          <w:bookmarkEnd w:id="75"/>
          <w:bookmarkEnd w:id="76"/>
          <w:r w:rsidRPr="00C16A75">
            <w:rPr>
              <w:rStyle w:val="Znaknadpisu1"/>
              <w:rFonts w:ascii="Times New Roman" w:hAnsi="Times New Roman" w:cs="Times New Roman"/>
              <w:sz w:val="28"/>
            </w:rPr>
            <w:t>ies</w:t>
          </w:r>
          <w:bookmarkEnd w:id="77"/>
          <w:bookmarkEnd w:id="78"/>
          <w:bookmarkEnd w:id="79"/>
          <w:bookmarkEnd w:id="80"/>
          <w:bookmarkEnd w:id="81"/>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47"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2" w:name="_Ref420013712"/>
          <w:bookmarkStart w:id="83" w:name="_Ref421679596"/>
          <w:bookmarkStart w:id="84" w:name="_Ref420178735"/>
          <w:bookmarkStart w:id="85" w:name="_Toc421679615"/>
          <w:r w:rsidRPr="00C16A75">
            <w:rPr>
              <w:rFonts w:ascii="Times New Roman" w:hAnsi="Times New Roman" w:cs="Times New Roman"/>
              <w:lang w:val="en-US"/>
            </w:rPr>
            <w:t xml:space="preserve">Table </w:t>
          </w:r>
          <w:bookmarkEnd w:id="82"/>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3"/>
          <w:r w:rsidRPr="00C16A75">
            <w:rPr>
              <w:rFonts w:ascii="Times New Roman" w:hAnsi="Times New Roman" w:cs="Times New Roman"/>
              <w:lang w:val="en-US"/>
            </w:rPr>
            <w:t>: Physical connectors in the Physiolibrary and Chemical libraries, compared to electrical connectors of the Modelica Standard Library</w:t>
          </w:r>
          <w:bookmarkEnd w:id="84"/>
          <w:r w:rsidRPr="00C16A75">
            <w:rPr>
              <w:rFonts w:ascii="Times New Roman" w:hAnsi="Times New Roman" w:cs="Times New Roman"/>
              <w:lang w:val="en-US"/>
            </w:rPr>
            <w:t>.</w:t>
          </w:r>
          <w:bookmarkEnd w:id="85"/>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6"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val="en-US"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en-US"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en-US"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0">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6"/>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proofErr w:type="gramStart"/>
          <w:r w:rsidR="000C4B2D" w:rsidRPr="00C16A75">
            <w:rPr>
              <w:rFonts w:ascii="Times New Roman" w:hAnsi="Times New Roman" w:cs="Times New Roman"/>
              <w:lang w:val="en-US"/>
            </w:rPr>
            <w:t xml:space="preserve">Table </w:t>
          </w:r>
          <w:proofErr w:type="gramEnd"/>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Table </w:t>
          </w:r>
          <w:r w:rsidR="000C4B2D" w:rsidRPr="00C16A75">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Table </w:t>
          </w:r>
          <w:r w:rsidR="000C4B2D" w:rsidRPr="00C16A75">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87" w:name="_Ref406932438"/>
          <w:bookmarkStart w:id="88" w:name="_Ref421679702"/>
          <w:bookmarkStart w:id="89" w:name="_Toc421679616"/>
          <w:r w:rsidRPr="00C16A75">
            <w:rPr>
              <w:rFonts w:ascii="Times New Roman" w:hAnsi="Times New Roman" w:cs="Times New Roman"/>
              <w:lang w:val="en-US"/>
            </w:rPr>
            <w:lastRenderedPageBreak/>
            <w:t xml:space="preserve">Table </w:t>
          </w:r>
          <w:bookmarkEnd w:id="87"/>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88"/>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Table </w:t>
          </w:r>
          <w:r w:rsidR="000C4B2D" w:rsidRPr="00C16A75">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89"/>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2C7EC8"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2C7EC8"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2C7EC8"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proofErr w:type="gramStart"/>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proofErr w:type="gramEnd"/>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en-US"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3">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49" type="#_x0000_t75" style="width:54pt;height:60pt" o:ole="">
                      <v:imagedata r:id="rId54" o:title=""/>
                    </v:shape>
                    <o:OLEObject Type="Embed" ProgID="PBrush" ShapeID="_x0000_i1049" DrawAspect="Content" ObjectID="_1495477323" r:id="rId55"/>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en-US"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50" type="#_x0000_t75" style="width:54pt;height:42pt" o:ole="">
                      <v:imagedata r:id="rId58" o:title=""/>
                    </v:shape>
                    <o:OLEObject Type="Embed" ProgID="PBrush" ShapeID="_x0000_i1050" DrawAspect="Content" ObjectID="_1495477324" r:id="rId59"/>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51" type="#_x0000_t75" style="width:66pt;height:60pt" o:ole="">
                      <v:imagedata r:id="rId60" o:title=""/>
                    </v:shape>
                    <o:OLEObject Type="Embed" ProgID="PBrush" ShapeID="_x0000_i1051" DrawAspect="Content" ObjectID="_1495477325" r:id="rId61"/>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en-US"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52" type="#_x0000_t75" style="width:60pt;height:54pt" o:ole="">
                      <v:imagedata r:id="rId65" o:title=""/>
                    </v:shape>
                    <o:OLEObject Type="Embed" ProgID="PBrush" ShapeID="_x0000_i1052" DrawAspect="Content" ObjectID="_1495477326" r:id="rId66"/>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53" type="#_x0000_t75" style="width:54pt;height:60pt" o:ole="">
                      <v:imagedata r:id="rId67" o:title=""/>
                    </v:shape>
                    <o:OLEObject Type="Embed" ProgID="PBrush" ShapeID="_x0000_i1053" DrawAspect="Content" ObjectID="_1495477327" r:id="rId68"/>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val="en-US"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val="en-US"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val="en-US" w:eastAsia="sk-SK"/>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54" type="#_x0000_t75" style="width:48pt;height:18pt" o:ole="">
                      <v:imagedata r:id="rId72" o:title=""/>
                    </v:shape>
                    <o:OLEObject Type="Embed" ProgID="PBrush" ShapeID="_x0000_i1054" DrawAspect="Content" ObjectID="_1495477328" r:id="rId73"/>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55" type="#_x0000_t75" style="width:54pt;height:36pt" o:ole="">
                      <v:imagedata r:id="rId74" o:title=""/>
                    </v:shape>
                    <o:OLEObject Type="Embed" ProgID="PBrush" ShapeID="_x0000_i1055" DrawAspect="Content" ObjectID="_1495477329" r:id="rId75"/>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0" w:name="_Toc408842119"/>
          <w:bookmarkStart w:id="91" w:name="_Toc408844068"/>
          <w:bookmarkStart w:id="92" w:name="_Toc408845901"/>
          <w:bookmarkStart w:id="93" w:name="_Toc409289283"/>
          <w:bookmarkStart w:id="94" w:name="_Toc420288824"/>
          <w:r w:rsidRPr="00C16A75">
            <w:rPr>
              <w:rFonts w:ascii="Times New Roman" w:hAnsi="Times New Roman" w:cs="Times New Roman"/>
              <w:lang w:val="en-US"/>
            </w:rPr>
            <w:lastRenderedPageBreak/>
            <w:t>Types</w:t>
          </w:r>
          <w:bookmarkEnd w:id="90"/>
          <w:bookmarkEnd w:id="91"/>
          <w:bookmarkEnd w:id="92"/>
          <w:bookmarkEnd w:id="93"/>
          <w:bookmarkEnd w:id="94"/>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5" w:name="_Blocks"/>
          <w:bookmarkStart w:id="96" w:name="_Toc408842120"/>
          <w:bookmarkStart w:id="97" w:name="_Toc408844069"/>
          <w:bookmarkStart w:id="98" w:name="_Toc408845902"/>
          <w:bookmarkStart w:id="99" w:name="_Toc409289284"/>
          <w:bookmarkStart w:id="100" w:name="_Toc420288825"/>
          <w:bookmarkEnd w:id="95"/>
          <w:r w:rsidRPr="00C16A75">
            <w:rPr>
              <w:rFonts w:ascii="Times New Roman" w:hAnsi="Times New Roman" w:cs="Times New Roman"/>
              <w:lang w:val="en-US"/>
            </w:rPr>
            <w:t>Blocks</w:t>
          </w:r>
          <w:bookmarkEnd w:id="96"/>
          <w:bookmarkEnd w:id="97"/>
          <w:bookmarkEnd w:id="98"/>
          <w:bookmarkEnd w:id="99"/>
          <w:bookmarkEnd w:id="100"/>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where point (u</w:t>
          </w:r>
          <w:proofErr w:type="gramStart"/>
          <w:r w:rsidR="00AD2DE0" w:rsidRPr="00C16A75">
            <w:rPr>
              <w:rFonts w:ascii="Times New Roman" w:hAnsi="Times New Roman" w:cs="Times New Roman"/>
              <w:lang w:val="en-US"/>
            </w:rPr>
            <w:t>,v</w:t>
          </w:r>
          <w:proofErr w:type="gramEnd"/>
          <w:r w:rsidR="00AD2DE0" w:rsidRPr="00C16A75">
            <w:rPr>
              <w:rFonts w:ascii="Times New Roman" w:hAnsi="Times New Roman" w:cs="Times New Roman"/>
              <w:lang w:val="en-US"/>
            </w:rPr>
            <w:t xml:space="preserve">)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1"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w:t>
                </w:r>
                <w:r w:rsidRPr="00C16A75">
                  <w:rPr>
                    <w:rFonts w:ascii="Times New Roman" w:hAnsi="Times New Roman" w:cs="Times New Roman"/>
                    <w:lang w:val="en-US"/>
                  </w:rPr>
                  <w:fldChar w:fldCharType="end"/>
                </w:r>
                <w:bookmarkEnd w:id="101"/>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w:t>
          </w:r>
          <w:proofErr w:type="gramStart"/>
          <w:r w:rsidR="00332260" w:rsidRPr="00C16A75">
            <w:rPr>
              <w:rFonts w:ascii="Times New Roman" w:hAnsi="Times New Roman" w:cs="Times New Roman"/>
              <w:lang w:val="en-US"/>
            </w:rPr>
            <w:t>ln(</w:t>
          </w:r>
          <w:proofErr w:type="gramEnd"/>
          <w:r w:rsidR="00332260" w:rsidRPr="00C16A75">
            <w:rPr>
              <w:rFonts w:ascii="Times New Roman" w:hAnsi="Times New Roman" w:cs="Times New Roman"/>
              <w:lang w:val="en-US"/>
            </w:rPr>
            <w:t>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2" w:name="_Toc408842121"/>
          <w:bookmarkStart w:id="103" w:name="_Toc408844070"/>
          <w:bookmarkStart w:id="104" w:name="_Toc408845903"/>
          <w:bookmarkStart w:id="105" w:name="_Toc409289285"/>
        </w:p>
        <w:p w14:paraId="0EFE946C" w14:textId="77777777" w:rsidR="00A14E2E" w:rsidRPr="00C16A75" w:rsidRDefault="00A14E2E" w:rsidP="00054331">
          <w:pPr>
            <w:pStyle w:val="Nadpis3"/>
            <w:rPr>
              <w:rFonts w:ascii="Times New Roman" w:hAnsi="Times New Roman" w:cs="Times New Roman"/>
              <w:lang w:val="en-US"/>
            </w:rPr>
          </w:pPr>
          <w:bookmarkStart w:id="106" w:name="_Ref411729939"/>
          <w:bookmarkStart w:id="107" w:name="_Toc420288826"/>
          <w:r w:rsidRPr="00C16A75">
            <w:rPr>
              <w:rFonts w:ascii="Times New Roman" w:hAnsi="Times New Roman" w:cs="Times New Roman"/>
              <w:lang w:val="en-US"/>
            </w:rPr>
            <w:t>Steady states</w:t>
          </w:r>
          <w:bookmarkEnd w:id="102"/>
          <w:bookmarkEnd w:id="103"/>
          <w:bookmarkEnd w:id="104"/>
          <w:bookmarkEnd w:id="105"/>
          <w:bookmarkEnd w:id="106"/>
          <w:bookmarkEnd w:id="107"/>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76"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Equation </w:t>
          </w:r>
          <w:r w:rsidR="000C4B2D" w:rsidRPr="00C16A75">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08"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w:t>
                </w:r>
                <w:r w:rsidRPr="00C16A75">
                  <w:rPr>
                    <w:rFonts w:ascii="Times New Roman" w:hAnsi="Times New Roman" w:cs="Times New Roman"/>
                    <w:lang w:val="en-US"/>
                  </w:rPr>
                  <w:fldChar w:fldCharType="end"/>
                </w:r>
                <w:bookmarkEnd w:id="108"/>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09" w:name="_Ref421560826"/>
          <w:bookmarkStart w:id="110" w:name="_Toc408842122"/>
          <w:bookmarkStart w:id="111" w:name="_Toc408844071"/>
          <w:bookmarkStart w:id="112" w:name="_Toc408845904"/>
          <w:bookmarkStart w:id="113" w:name="_Toc409289286"/>
          <w:bookmarkStart w:id="114" w:name="_Ref420098034"/>
          <w:bookmarkStart w:id="115" w:name="_Ref420285994"/>
          <w:bookmarkStart w:id="116" w:name="_Toc420288827"/>
          <w:bookmarkStart w:id="117" w:name="_Ref420414474"/>
          <w:bookmarkStart w:id="118" w:name="_Toc421735022"/>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09"/>
          <w:bookmarkEnd w:id="118"/>
        </w:p>
        <w:p w14:paraId="09C2CBC2" w14:textId="424D3017"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77"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78"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 </w:t>
          </w:r>
          <w:hyperlink r:id="rId79"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19" w:name="_Ref421686848"/>
          <w:bookmarkStart w:id="120" w:name="_Toc421735023"/>
          <w:r w:rsidRPr="00C16A75">
            <w:rPr>
              <w:lang w:val="en-US"/>
            </w:rPr>
            <w:t>Chemical domain</w:t>
          </w:r>
          <w:bookmarkEnd w:id="110"/>
          <w:bookmarkEnd w:id="111"/>
          <w:bookmarkEnd w:id="112"/>
          <w:bookmarkEnd w:id="113"/>
          <w:bookmarkEnd w:id="114"/>
          <w:bookmarkEnd w:id="115"/>
          <w:bookmarkEnd w:id="116"/>
          <w:bookmarkEnd w:id="117"/>
          <w:bookmarkEnd w:id="119"/>
          <w:bookmarkEnd w:id="120"/>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98336"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1"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2C7EC8"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1"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w:t>
                </w:r>
                <w:r w:rsidRPr="00C16A75">
                  <w:rPr>
                    <w:rFonts w:ascii="Times New Roman" w:hAnsi="Times New Roman" w:cs="Times New Roman"/>
                    <w:lang w:val="en-US"/>
                  </w:rPr>
                  <w:fldChar w:fldCharType="end"/>
                </w:r>
                <w:bookmarkEnd w:id="121"/>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2"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3"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4"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2C7EC8"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2"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4</w:t>
                </w:r>
                <w:r w:rsidRPr="00C16A75">
                  <w:rPr>
                    <w:rFonts w:ascii="Times New Roman" w:hAnsi="Times New Roman" w:cs="Times New Roman"/>
                    <w:lang w:val="en-US"/>
                  </w:rPr>
                  <w:fldChar w:fldCharType="end"/>
                </w:r>
                <w:bookmarkEnd w:id="122"/>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85"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w:t>
          </w:r>
          <w:proofErr w:type="gramStart"/>
          <w:r w:rsidRPr="00C16A75">
            <w:rPr>
              <w:rFonts w:ascii="Times New Roman" w:hAnsi="Times New Roman" w:cs="Times New Roman"/>
              <w:lang w:val="en-US"/>
            </w:rPr>
            <w:t xml:space="preserve">fraction </w:t>
          </w:r>
          <w:proofErr w:type="gramEnd"/>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2C7EC8"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86"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2C7EC8"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3" w:name="_Ref418034266"/>
                <w:bookmarkStart w:id="124"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6</w:t>
                </w:r>
                <w:r w:rsidRPr="00C16A75">
                  <w:rPr>
                    <w:rFonts w:ascii="Times New Roman" w:hAnsi="Times New Roman" w:cs="Times New Roman"/>
                    <w:lang w:val="en-US"/>
                  </w:rPr>
                  <w:fldChar w:fldCharType="end"/>
                </w:r>
                <w:bookmarkEnd w:id="123"/>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4"/>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2C7EC8"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00384"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02432"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89"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w:t>
          </w:r>
          <w:proofErr w:type="gramStart"/>
          <w:r w:rsidR="004B63C2" w:rsidRPr="00C16A75">
            <w:rPr>
              <w:rFonts w:ascii="Times New Roman" w:hAnsi="Times New Roman" w:cs="Times New Roman"/>
              <w:lang w:val="en-US"/>
            </w:rPr>
            <w:t>ln(</w:t>
          </w:r>
          <w:proofErr w:type="gramEnd"/>
          <w:r w:rsidR="004B63C2" w:rsidRPr="00C16A75">
            <w:rPr>
              <w:rFonts w:ascii="Times New Roman" w:hAnsi="Times New Roman" w:cs="Times New Roman"/>
              <w:lang w:val="en-US"/>
            </w:rPr>
            <w:t>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0"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2C7EC8"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2C7EC8"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5" w:name="_Ref420163980"/>
                <w:bookmarkStart w:id="126"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0C4B2D" w:rsidRPr="00C16A75">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5"/>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6"/>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1"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2C7EC8"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2C7EC8"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27"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0C4B2D" w:rsidRPr="00C16A75">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27"/>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2C7EC8"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28" w:name="_Ref418116636"/>
                <w:bookmarkStart w:id="129"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10</w:t>
                </w:r>
                <w:r w:rsidRPr="00C16A75">
                  <w:rPr>
                    <w:rFonts w:ascii="Times New Roman" w:hAnsi="Times New Roman" w:cs="Times New Roman"/>
                    <w:lang w:val="en-US"/>
                  </w:rPr>
                  <w:fldChar w:fldCharType="end"/>
                </w:r>
                <w:bookmarkEnd w:id="128"/>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29"/>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0448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3"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4"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95"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proofErr w:type="gramStart"/>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w:proofErr w:type="gramEnd"/>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96"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w:t>
          </w:r>
          <w:proofErr w:type="gramStart"/>
          <w:r w:rsidRPr="00C16A75">
            <w:rPr>
              <w:rFonts w:ascii="Times New Roman" w:hAnsi="Times New Roman" w:cs="Times New Roman"/>
              <w:lang w:val="en-US"/>
            </w:rPr>
            <w:t>=[</w:t>
          </w:r>
          <w:proofErr w:type="gramEnd"/>
          <w:r w:rsidRPr="00C16A75">
            <w:rPr>
              <w:rFonts w:ascii="Times New Roman" w:hAnsi="Times New Roman" w:cs="Times New Roman"/>
              <w:lang w:val="en-US"/>
            </w:rPr>
            <w:t>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roofErr w:type="gramStart"/>
          <w:r w:rsidR="00C344D4"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w:t>
          </w:r>
          <w:proofErr w:type="gramStart"/>
          <w:r w:rsidR="00CC459A" w:rsidRPr="00C16A75">
            <w:rPr>
              <w:rFonts w:ascii="Times New Roman" w:hAnsi="Times New Roman" w:cs="Times New Roman"/>
              <w:lang w:val="en-US"/>
            </w:rPr>
            <w:t xml:space="preserve">reaction </w:t>
          </w:r>
          <w:proofErr w:type="gramEnd"/>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2C7EC8"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2C7EC8"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2C7EC8"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0"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0C4B2D" w:rsidRPr="00C16A75">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0"/>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97"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 xml:space="preserve">=2, </w:t>
          </w:r>
          <w:proofErr w:type="gramStart"/>
          <w:r w:rsidR="00040424" w:rsidRPr="00C16A75">
            <w:rPr>
              <w:rFonts w:ascii="Times New Roman" w:hAnsi="Times New Roman" w:cs="Times New Roman"/>
              <w:lang w:val="en-US"/>
            </w:rPr>
            <w:t>v</w:t>
          </w:r>
          <w:r w:rsidR="00040424" w:rsidRPr="00C16A75">
            <w:rPr>
              <w:rFonts w:ascii="Times New Roman" w:hAnsi="Times New Roman" w:cs="Times New Roman"/>
              <w:vertAlign w:val="subscript"/>
              <w:lang w:val="en-US"/>
            </w:rPr>
            <w:t>A</w:t>
          </w:r>
          <w:proofErr w:type="gramEnd"/>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2C7EC8"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2C7EC8"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1" w:name="_Ref421527533"/>
                <w:bookmarkStart w:id="132"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0C4B2D" w:rsidRPr="00C16A75">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1"/>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2"/>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98"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06528"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,g</w:t>
          </w:r>
          <w:proofErr w:type="gramEnd"/>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,l</w:t>
          </w:r>
          <w:proofErr w:type="gramEnd"/>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2C7EC8"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2C7EC8"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2C7EC8"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3"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0C4B2D" w:rsidRPr="00C16A75">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3"/>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0"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1"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2C7EC8"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2C7EC8"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2C7EC8"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0C4B2D" w:rsidRPr="00C16A75">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2"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3"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4"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05"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2C7EC8"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2C7EC8"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4" w:name="_Ref418472114"/>
                <w:bookmarkStart w:id="135"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0C4B2D" w:rsidRPr="00C16A75">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4"/>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5"/>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w:t>
          </w:r>
          <w:proofErr w:type="gramStart"/>
          <w:r w:rsidR="00160C2C" w:rsidRPr="00C16A75">
            <w:rPr>
              <w:rFonts w:ascii="Times New Roman" w:hAnsi="Times New Roman" w:cs="Times New Roman"/>
              <w:i/>
              <w:lang w:val="en-US"/>
            </w:rPr>
            <w:t>exp(</w:t>
          </w:r>
          <w:proofErr w:type="gramEnd"/>
          <w:r w:rsidR="00160C2C" w:rsidRPr="00C16A75">
            <w:rPr>
              <w:rFonts w:ascii="Times New Roman" w:hAnsi="Times New Roman" w:cs="Times New Roman"/>
              <w:i/>
              <w:lang w:val="en-US"/>
            </w:rPr>
            <w:t>(-440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06"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11648"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7">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2C7EC8"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6"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16</w:t>
                </w:r>
                <w:r w:rsidRPr="00C16A75">
                  <w:rPr>
                    <w:rFonts w:ascii="Times New Roman" w:hAnsi="Times New Roman" w:cs="Times New Roman"/>
                    <w:lang w:val="en-US"/>
                  </w:rPr>
                  <w:fldChar w:fldCharType="end"/>
                </w:r>
                <w:bookmarkEnd w:id="136"/>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2C7EC8"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13696"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proofErr w:type="gramStart"/>
          <w:r w:rsidR="00F1054C" w:rsidRPr="00C16A75">
            <w:rPr>
              <w:rFonts w:ascii="Times New Roman" w:hAnsi="Times New Roman" w:cs="Times New Roman"/>
              <w:lang w:val="en-US"/>
            </w:rPr>
            <w:t>ln(</w:t>
          </w:r>
          <w:proofErr w:type="gramEnd"/>
          <w:r w:rsidR="00F1054C" w:rsidRPr="00C16A75">
            <w:rPr>
              <w:rFonts w:ascii="Times New Roman" w:hAnsi="Times New Roman" w:cs="Times New Roman"/>
              <w:lang w:val="en-US"/>
            </w:rPr>
            <w:t>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2C7EC8"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37"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18</w:t>
                </w:r>
                <w:r w:rsidRPr="00C16A75">
                  <w:rPr>
                    <w:rFonts w:ascii="Times New Roman" w:hAnsi="Times New Roman" w:cs="Times New Roman"/>
                    <w:lang w:val="en-US"/>
                  </w:rPr>
                  <w:fldChar w:fldCharType="end"/>
                </w:r>
                <w:bookmarkEnd w:id="137"/>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6131F969"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17792"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defined schemes,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38" w:name="_Ref420408123"/>
          <w:r w:rsidRPr="00C16A75">
            <w:rPr>
              <w:rFonts w:ascii="Times New Roman" w:hAnsi="Times New Roman" w:cs="Times New Roman"/>
              <w:noProof/>
              <w:lang w:val="en-US" w:eastAsia="sk-SK"/>
            </w:rPr>
            <w:drawing>
              <wp:anchor distT="0" distB="0" distL="114300" distR="114300" simplePos="0" relativeHeight="251621888"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38"/>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2C7EC8"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39"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19</w:t>
                </w:r>
                <w:r w:rsidRPr="00C16A75">
                  <w:rPr>
                    <w:rFonts w:ascii="Times New Roman" w:hAnsi="Times New Roman" w:cs="Times New Roman"/>
                    <w:lang w:val="en-US"/>
                  </w:rPr>
                  <w:fldChar w:fldCharType="end"/>
                </w:r>
                <w:bookmarkEnd w:id="139"/>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0" w:name="_Toc408842124"/>
          <w:bookmarkStart w:id="141" w:name="_Toc408844073"/>
          <w:bookmarkStart w:id="142" w:name="_Toc408845906"/>
          <w:bookmarkStart w:id="143" w:name="_Toc409289288"/>
          <w:bookmarkStart w:id="144" w:name="_Toc420288828"/>
          <w:bookmarkStart w:id="145" w:name="_Ref421686859"/>
          <w:bookmarkStart w:id="146" w:name="_Ref421686908"/>
          <w:bookmarkStart w:id="147" w:name="_Toc421735024"/>
          <w:r w:rsidRPr="00C16A75">
            <w:rPr>
              <w:noProof/>
              <w:lang w:val="en-US" w:eastAsia="sk-SK"/>
            </w:rPr>
            <w:drawing>
              <wp:anchor distT="0" distB="0" distL="114300" distR="114300" simplePos="0" relativeHeight="251623936"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0"/>
          <w:bookmarkEnd w:id="141"/>
          <w:bookmarkEnd w:id="142"/>
          <w:bookmarkEnd w:id="143"/>
          <w:bookmarkEnd w:id="144"/>
          <w:bookmarkEnd w:id="145"/>
          <w:bookmarkEnd w:id="146"/>
          <w:bookmarkEnd w:id="147"/>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48"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20</w:t>
                </w:r>
                <w:r w:rsidRPr="00C16A75">
                  <w:rPr>
                    <w:rFonts w:ascii="Times New Roman" w:hAnsi="Times New Roman" w:cs="Times New Roman"/>
                    <w:lang w:val="en-US"/>
                  </w:rPr>
                  <w:fldChar w:fldCharType="end"/>
                </w:r>
                <w:bookmarkEnd w:id="148"/>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49"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21</w:t>
                </w:r>
                <w:r w:rsidRPr="00C16A75">
                  <w:rPr>
                    <w:rFonts w:ascii="Times New Roman" w:hAnsi="Times New Roman" w:cs="Times New Roman"/>
                    <w:lang w:val="en-US"/>
                  </w:rPr>
                  <w:fldChar w:fldCharType="end"/>
                </w:r>
                <w:bookmarkEnd w:id="149"/>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25984"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0"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22</w:t>
                </w:r>
                <w:r w:rsidRPr="00C16A75">
                  <w:rPr>
                    <w:rFonts w:ascii="Times New Roman" w:hAnsi="Times New Roman" w:cs="Times New Roman"/>
                    <w:lang w:val="en-US"/>
                  </w:rPr>
                  <w:fldChar w:fldCharType="end"/>
                </w:r>
                <w:bookmarkEnd w:id="150"/>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29056"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1" w:name="_Ref408222815"/>
                <w:bookmarkStart w:id="152"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23</w:t>
                </w:r>
                <w:r w:rsidRPr="00C16A75">
                  <w:rPr>
                    <w:rFonts w:ascii="Times New Roman" w:hAnsi="Times New Roman" w:cs="Times New Roman"/>
                    <w:lang w:val="en-US"/>
                  </w:rPr>
                  <w:fldChar w:fldCharType="end"/>
                </w:r>
                <w:bookmarkEnd w:id="151"/>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2"/>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32128"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2C7EC8"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3" w:name="_Ref408238917"/>
                <w:bookmarkStart w:id="154"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24</w:t>
                </w:r>
                <w:r w:rsidRPr="00C16A75">
                  <w:rPr>
                    <w:rFonts w:ascii="Times New Roman" w:hAnsi="Times New Roman" w:cs="Times New Roman"/>
                    <w:lang w:val="en-US"/>
                  </w:rPr>
                  <w:fldChar w:fldCharType="end"/>
                </w:r>
                <w:bookmarkEnd w:id="153"/>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4"/>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5"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25</w:t>
                </w:r>
                <w:r w:rsidRPr="00C16A75">
                  <w:rPr>
                    <w:rFonts w:ascii="Times New Roman" w:hAnsi="Times New Roman" w:cs="Times New Roman"/>
                    <w:lang w:val="en-US"/>
                  </w:rPr>
                  <w:fldChar w:fldCharType="end"/>
                </w:r>
                <w:bookmarkEnd w:id="155"/>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6" w:name="_Toc408842125"/>
          <w:bookmarkStart w:id="157" w:name="_Toc408844074"/>
          <w:bookmarkStart w:id="158" w:name="_Toc408845907"/>
          <w:bookmarkStart w:id="159" w:name="_Toc409289289"/>
          <w:bookmarkStart w:id="160" w:name="_Toc420288829"/>
          <w:bookmarkStart w:id="161" w:name="_Ref421686910"/>
          <w:bookmarkStart w:id="162" w:name="_Toc421735025"/>
          <w:r w:rsidRPr="00C16A75">
            <w:rPr>
              <w:lang w:val="en-US"/>
            </w:rPr>
            <w:t>Hydraulic domain</w:t>
          </w:r>
          <w:bookmarkEnd w:id="156"/>
          <w:bookmarkEnd w:id="157"/>
          <w:bookmarkEnd w:id="158"/>
          <w:bookmarkEnd w:id="159"/>
          <w:bookmarkEnd w:id="160"/>
          <w:bookmarkEnd w:id="161"/>
          <w:bookmarkEnd w:id="162"/>
        </w:p>
        <w:p w14:paraId="30D4849A" w14:textId="5275A98A" w:rsidR="00544189" w:rsidRPr="00C16A75" w:rsidRDefault="00C16A75" w:rsidP="005D2519">
          <w:pPr>
            <w:jc w:val="both"/>
            <w:rPr>
              <w:rFonts w:ascii="Times New Roman" w:hAnsi="Times New Roman" w:cs="Times New Roman"/>
              <w:lang w:val="en-US"/>
            </w:rPr>
          </w:pPr>
          <w:r w:rsidRPr="00C16A75">
            <w:rPr>
              <w:noProof/>
              <w:lang w:val="en-US" w:eastAsia="sk-SK"/>
            </w:rPr>
            <w:drawing>
              <wp:anchor distT="0" distB="0" distL="114300" distR="114300" simplePos="0" relativeHeight="251637248"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3"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26</w:t>
                </w:r>
                <w:r w:rsidRPr="00C16A75">
                  <w:rPr>
                    <w:rFonts w:ascii="Times New Roman" w:hAnsi="Times New Roman" w:cs="Times New Roman"/>
                    <w:lang w:val="en-US"/>
                  </w:rPr>
                  <w:fldChar w:fldCharType="end"/>
                </w:r>
                <w:bookmarkEnd w:id="163"/>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4" w:name="_Ref408240831"/>
                <w:bookmarkStart w:id="165"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27</w:t>
                </w:r>
                <w:r w:rsidRPr="00C16A75">
                  <w:rPr>
                    <w:rFonts w:ascii="Times New Roman" w:hAnsi="Times New Roman" w:cs="Times New Roman"/>
                    <w:lang w:val="en-US"/>
                  </w:rPr>
                  <w:fldChar w:fldCharType="end"/>
                </w:r>
                <w:bookmarkEnd w:id="164"/>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5"/>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39296"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6"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28</w:t>
                </w:r>
                <w:r w:rsidRPr="00C16A75">
                  <w:rPr>
                    <w:rFonts w:ascii="Times New Roman" w:hAnsi="Times New Roman" w:cs="Times New Roman"/>
                    <w:lang w:val="en-US"/>
                  </w:rPr>
                  <w:fldChar w:fldCharType="end"/>
                </w:r>
                <w:bookmarkEnd w:id="166"/>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41344"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2C7EC8"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67" w:name="_Ref408302351"/>
                <w:bookmarkStart w:id="168"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29</w:t>
                </w:r>
                <w:r w:rsidRPr="00C16A75">
                  <w:rPr>
                    <w:rFonts w:ascii="Times New Roman" w:hAnsi="Times New Roman" w:cs="Times New Roman"/>
                    <w:lang w:val="en-US"/>
                  </w:rPr>
                  <w:fldChar w:fldCharType="end"/>
                </w:r>
                <w:bookmarkEnd w:id="167"/>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68"/>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43392"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69"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30</w:t>
                </w:r>
                <w:r w:rsidRPr="00C16A75">
                  <w:rPr>
                    <w:rFonts w:ascii="Times New Roman" w:hAnsi="Times New Roman" w:cs="Times New Roman"/>
                    <w:lang w:val="en-US"/>
                  </w:rPr>
                  <w:fldChar w:fldCharType="end"/>
                </w:r>
                <w:bookmarkEnd w:id="169"/>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47488"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0"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31</w:t>
                </w:r>
                <w:r w:rsidRPr="00C16A75">
                  <w:rPr>
                    <w:rFonts w:ascii="Times New Roman" w:hAnsi="Times New Roman" w:cs="Times New Roman"/>
                    <w:lang w:val="en-US"/>
                  </w:rPr>
                  <w:fldChar w:fldCharType="end"/>
                </w:r>
                <w:bookmarkEnd w:id="170"/>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1" w:name="_Toc408842126"/>
          <w:bookmarkStart w:id="172" w:name="_Toc408844075"/>
          <w:bookmarkStart w:id="173" w:name="_Toc408845908"/>
          <w:bookmarkStart w:id="174" w:name="_Toc409289290"/>
          <w:bookmarkStart w:id="175" w:name="_Toc420288830"/>
          <w:bookmarkStart w:id="176" w:name="_Ref421686912"/>
          <w:bookmarkStart w:id="177" w:name="_Toc421735026"/>
          <w:r w:rsidRPr="00C16A75">
            <w:rPr>
              <w:lang w:val="en-US"/>
            </w:rPr>
            <w:t>Population domain</w:t>
          </w:r>
          <w:bookmarkEnd w:id="171"/>
          <w:bookmarkEnd w:id="172"/>
          <w:bookmarkEnd w:id="173"/>
          <w:bookmarkEnd w:id="174"/>
          <w:bookmarkEnd w:id="175"/>
          <w:bookmarkEnd w:id="176"/>
          <w:bookmarkEnd w:id="177"/>
        </w:p>
        <w:p w14:paraId="6CE82D29" w14:textId="0DB03EC8" w:rsidR="004B19E9" w:rsidRPr="00C16A75" w:rsidRDefault="00C16A75" w:rsidP="005D2519">
          <w:pPr>
            <w:jc w:val="both"/>
            <w:rPr>
              <w:rFonts w:ascii="Times New Roman" w:hAnsi="Times New Roman" w:cs="Times New Roman"/>
              <w:lang w:val="en-US"/>
            </w:rPr>
          </w:pPr>
          <w:r w:rsidRPr="00C16A75">
            <w:rPr>
              <w:noProof/>
              <w:lang w:val="en-US" w:eastAsia="sk-SK"/>
            </w:rPr>
            <w:drawing>
              <wp:anchor distT="0" distB="0" distL="114300" distR="114300" simplePos="0" relativeHeight="251652608"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r>
                      <w:rPr>
                        <w:rFonts w:ascii="Cambria Math" w:hAnsi="Cambria Math" w:cs="Times New Roman"/>
                        <w:lang w:val="en-US"/>
                      </w:rPr>
                      <m: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m:t>
                        </m:r>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78" w:name="_Ref408439075"/>
                <w:bookmarkStart w:id="179"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32</w:t>
                </w:r>
                <w:r w:rsidRPr="00C16A75">
                  <w:rPr>
                    <w:rFonts w:ascii="Times New Roman" w:hAnsi="Times New Roman" w:cs="Times New Roman"/>
                    <w:lang w:val="en-US"/>
                  </w:rPr>
                  <w:fldChar w:fldCharType="end"/>
                </w:r>
                <w:bookmarkEnd w:id="178"/>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79"/>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54656"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w:t>
          </w:r>
          <w:proofErr w:type="gramStart"/>
          <w:r w:rsidR="003D7E4C">
            <w:rPr>
              <w:rFonts w:ascii="Times New Roman" w:hAnsi="Times New Roman" w:cs="Times New Roman"/>
              <w:lang w:val="en-US"/>
            </w:rPr>
            <w:t xml:space="preserve">change </w:t>
          </w:r>
          <w:proofErr w:type="gramEnd"/>
          <m:oMath>
            <m:r>
              <w:rPr>
                <w:rFonts w:ascii="Cambria Math" w:hAnsi="Cambria Math" w:cs="Times New Roman"/>
                <w:lang w:val="en-US"/>
              </w:rPr>
              <m:t>∂</m:t>
            </m:r>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m:t>
                    </m:r>
                    <m:r>
                      <w:rPr>
                        <w:rFonts w:ascii="Cambria Math" w:hAnsi="Cambria Math" w:cs="Times New Roman"/>
                        <w:lang w:val="en-US"/>
                      </w:rPr>
                      <m:t>sz</m:t>
                    </m:r>
                    <m:r>
                      <w:rPr>
                        <w:rFonts w:ascii="Cambria Math" w:hAnsi="Cambria Math" w:cs="Times New Roman"/>
                        <w:lang w:val="en-US"/>
                      </w:rPr>
                      <m:t>=</m:t>
                    </m:r>
                    <m:r>
                      <w:rPr>
                        <w:rFonts w:ascii="Cambria Math" w:hAnsi="Cambria Math" w:cs="Times New Roman"/>
                        <w:lang w:val="en-US"/>
                      </w:rPr>
                      <m:t>∂</m:t>
                    </m:r>
                    <m:r>
                      <w:rPr>
                        <w:rFonts w:ascii="Cambria Math" w:hAnsi="Cambria Math" w:cs="Times New Roman"/>
                        <w:lang w:val="en-US"/>
                      </w:rPr>
                      <m:t>szpm</m:t>
                    </m:r>
                    <m:r>
                      <w:rPr>
                        <w:rFonts w:ascii="Cambria Math" w:hAnsi="Cambria Math" w:cs="Times New Roman"/>
                        <w:lang w:val="en-US"/>
                      </w:rPr>
                      <m:t>*</m:t>
                    </m:r>
                    <m:r>
                      <w:rPr>
                        <w:rFonts w:ascii="Cambria Math" w:hAnsi="Cambria Math" w:cs="Times New Roman"/>
                        <w:lang w:val="en-US"/>
                      </w:rPr>
                      <m:t>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0"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33</w:t>
                </w:r>
                <w:r w:rsidRPr="00C16A75">
                  <w:rPr>
                    <w:rFonts w:ascii="Times New Roman" w:hAnsi="Times New Roman" w:cs="Times New Roman"/>
                    <w:lang w:val="en-US"/>
                  </w:rPr>
                  <w:fldChar w:fldCharType="end"/>
                </w:r>
                <w:bookmarkEnd w:id="180"/>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m:t>
            </m:r>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 xml:space="preserve">lifetime = </w:t>
          </w:r>
          <w:proofErr w:type="gramStart"/>
          <w:r w:rsidRPr="00C16A75">
            <w:rPr>
              <w:rFonts w:ascii="Times New Roman" w:hAnsi="Times New Roman" w:cs="Times New Roman"/>
              <w:i/>
              <w:lang w:val="en-US"/>
            </w:rPr>
            <w:t>ln(</w:t>
          </w:r>
          <w:proofErr w:type="gramEnd"/>
          <w:r w:rsidRPr="00C16A75">
            <w:rPr>
              <w:rFonts w:ascii="Times New Roman" w:hAnsi="Times New Roman" w:cs="Times New Roman"/>
              <w:i/>
              <w:lang w:val="en-US"/>
            </w:rPr>
            <w:t>2)*half-life</w:t>
          </w:r>
          <w:r w:rsidRPr="00C16A75">
            <w:rPr>
              <w:rFonts w:ascii="Times New Roman" w:hAnsi="Times New Roman" w:cs="Times New Roman"/>
              <w:lang w:val="en-US"/>
            </w:rPr>
            <w:t xml:space="preserve"> and </w:t>
          </w:r>
          <m:oMath>
            <m:r>
              <w:rPr>
                <w:rFonts w:ascii="Cambria Math" w:hAnsi="Cambria Math" w:cs="Times New Roman"/>
                <w:lang w:val="en-US"/>
              </w:rPr>
              <m:t>∂</m:t>
            </m:r>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1" w:name="_Ref420407558"/>
          <w:bookmarkStart w:id="182" w:name="_Ref420436454"/>
          <w:bookmarkStart w:id="183" w:name="_Toc408844076"/>
          <w:bookmarkStart w:id="184" w:name="_Toc409289291"/>
          <w:bookmarkStart w:id="185" w:name="_Ref411702902"/>
          <w:bookmarkStart w:id="186" w:name="_Ref411730094"/>
          <w:bookmarkStart w:id="187" w:name="_Ref414119805"/>
          <w:bookmarkStart w:id="188" w:name="_Ref414120743"/>
          <w:bookmarkStart w:id="189" w:name="_Toc420288831"/>
          <w:bookmarkStart w:id="190"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1" w:name="_Ref421560687" w:displacedByCustomXml="prev"/>
    <w:bookmarkStart w:id="192" w:name="_Ref421560674"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3" w:name="_Ref421686984"/>
      <w:bookmarkStart w:id="194" w:name="_Ref421687020"/>
      <w:bookmarkStart w:id="195" w:name="_Ref421687048"/>
      <w:bookmarkStart w:id="196" w:name="_Toc421735027"/>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1"/>
      <w:bookmarkEnd w:id="182"/>
      <w:bookmarkEnd w:id="192"/>
      <w:bookmarkEnd w:id="191"/>
      <w:bookmarkEnd w:id="193"/>
      <w:bookmarkEnd w:id="194"/>
      <w:bookmarkEnd w:id="195"/>
      <w:bookmarkEnd w:id="196"/>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2C7EC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2"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3"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4"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w:t>
      </w:r>
      <w:proofErr w:type="gramStart"/>
      <w:r w:rsidRPr="00C16A75">
        <w:rPr>
          <w:rFonts w:ascii="Times New Roman" w:hAnsi="Times New Roman" w:cs="Times New Roman"/>
          <w:lang w:val="en-US"/>
        </w:rPr>
        <w:t>,1</w:t>
      </w:r>
      <w:proofErr w:type="gramEnd"/>
      <w:r w:rsidRPr="00C16A75">
        <w:rPr>
          <w:rFonts w:ascii="Times New Roman" w:hAnsi="Times New Roman" w:cs="Times New Roman"/>
          <w:lang w:val="en-US"/>
        </w:rPr>
        <w:t>&gt;. Outputs must be handled similarly, for example, as values from -10 to 10 and having image as a one-dimensional interval &lt;</w:t>
      </w:r>
      <w:r w:rsidRPr="00C16A75">
        <w:rPr>
          <w:rFonts w:ascii="Times New Roman" w:hAnsi="Times New Roman" w:cs="Times New Roman"/>
          <w:lang w:val="en-US"/>
        </w:rPr>
        <w:noBreakHyphen/>
        <w:t>10</w:t>
      </w:r>
      <w:proofErr w:type="gramStart"/>
      <w:r w:rsidRPr="00C16A75">
        <w:rPr>
          <w:rFonts w:ascii="Times New Roman" w:hAnsi="Times New Roman" w:cs="Times New Roman"/>
          <w:lang w:val="en-US"/>
        </w:rPr>
        <w:t>,10</w:t>
      </w:r>
      <w:proofErr w:type="gramEnd"/>
      <w:r w:rsidRPr="00C16A75">
        <w:rPr>
          <w:rFonts w:ascii="Times New Roman" w:hAnsi="Times New Roman" w:cs="Times New Roman"/>
          <w:lang w:val="en-US"/>
        </w:rPr>
        <w:t>&gt;.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2C7EC8"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2C7EC8"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proofErr w:type="gramStart"/>
      <w:r w:rsidRPr="00C16A75">
        <w:rPr>
          <w:rFonts w:ascii="Times New Roman" w:hAnsi="Times New Roman" w:cs="Times New Roman"/>
          <w:i/>
          <w:lang w:val="en-US"/>
        </w:rPr>
        <w:t>R</w:t>
      </w:r>
      <w:r w:rsidRPr="00C16A75">
        <w:rPr>
          <w:rFonts w:ascii="Times New Roman" w:hAnsi="Times New Roman" w:cs="Times New Roman"/>
          <w:i/>
          <w:vertAlign w:val="superscript"/>
          <w:lang w:val="en-US"/>
        </w:rPr>
        <w:t>(</w:t>
      </w:r>
      <w:proofErr w:type="gramEnd"/>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2C7EC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5"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6"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w:t>
      </w:r>
      <w:proofErr w:type="gramStart"/>
      <w:r w:rsidRPr="00C16A75">
        <w:rPr>
          <w:rFonts w:ascii="Times New Roman" w:hAnsi="Times New Roman" w:cs="Times New Roman"/>
          <w:lang w:val="en-US"/>
        </w:rPr>
        <w:t xml:space="preserve">values </w:t>
      </w:r>
      <w:proofErr w:type="gramEnd"/>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2C7EC8"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27"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2C7EC8"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proofErr w:type="gramStart"/>
      <w:r w:rsidR="00F71B55" w:rsidRPr="00C16A75">
        <w:rPr>
          <w:rFonts w:ascii="Times New Roman" w:hAnsi="Times New Roman" w:cs="Times New Roman"/>
          <w:i/>
          <w:lang w:val="en-US"/>
        </w:rPr>
        <w:t>=[</w:t>
      </w:r>
      <w:proofErr w:type="gramEnd"/>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28"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2C7EC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C16A75">
        <w:rPr>
          <w:rFonts w:ascii="Times New Roman" w:hAnsi="Times New Roman" w:cs="Times New Roman"/>
          <w:lang w:val="en-US"/>
        </w:rPr>
        <w:t xml:space="preserve">: </w:t>
      </w:r>
      <w:proofErr w:type="gramEnd"/>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w:t>
      </w:r>
      <w:proofErr w:type="gramStart"/>
      <w:r w:rsidRPr="00C16A75">
        <w:rPr>
          <w:rFonts w:ascii="Times New Roman" w:hAnsi="Times New Roman" w:cs="Times New Roman"/>
          <w:lang w:val="en-US"/>
        </w:rPr>
        <w:t xml:space="preserve">as </w:t>
      </w:r>
      <w:proofErr w:type="gramEnd"/>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2C7EC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2C7EC8"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2C7EC8"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2C7EC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2C7EC8"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2C7EC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2C7EC8"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w:t>
      </w:r>
      <w:proofErr w:type="gramStart"/>
      <w:r w:rsidRPr="00C16A75">
        <w:rPr>
          <w:rFonts w:ascii="Times New Roman" w:hAnsi="Times New Roman" w:cs="Times New Roman"/>
          <w:lang w:val="en-US"/>
        </w:rPr>
        <w:t xml:space="preserve">extended </w:t>
      </w:r>
      <w:proofErr w:type="gramEnd"/>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197" w:name="_Ref421560721"/>
      <w:bookmarkStart w:id="198" w:name="_Toc421735028"/>
      <w:bookmarkEnd w:id="183"/>
      <w:bookmarkEnd w:id="184"/>
      <w:bookmarkEnd w:id="185"/>
      <w:bookmarkEnd w:id="186"/>
      <w:bookmarkEnd w:id="187"/>
      <w:bookmarkEnd w:id="188"/>
      <w:bookmarkEnd w:id="189"/>
      <w:bookmarkEnd w:id="190"/>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97"/>
      <w:bookmarkEnd w:id="198"/>
    </w:p>
    <w:p w14:paraId="4767358D" w14:textId="7C54A374" w:rsidR="007041B0" w:rsidRPr="00C16A75" w:rsidRDefault="007041B0" w:rsidP="007041B0">
      <w:pPr>
        <w:jc w:val="both"/>
        <w:rPr>
          <w:rFonts w:ascii="Times New Roman" w:hAnsi="Times New Roman" w:cs="Times New Roman"/>
          <w:lang w:val="en-US"/>
        </w:rPr>
      </w:pPr>
      <w:r w:rsidRPr="00C16A75">
        <w:rPr>
          <w:rFonts w:ascii="Times New Roman" w:hAnsi="Times New Roman" w:cs="Times New Roman"/>
          <w:lang w:val="en-US"/>
        </w:rPr>
        <w:t>The result of integration is one runnable complex model of integrative human physiology called Physiomodel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Diagram </w:t>
      </w:r>
      <w:r w:rsidR="000C4B2D" w:rsidRPr="00C16A75">
        <w:rPr>
          <w:rFonts w:ascii="Times New Roman" w:hAnsi="Times New Roman" w:cs="Times New Roman"/>
          <w:noProof/>
          <w:lang w:val="en-US"/>
        </w:rPr>
        <w:t>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is decomposed into 10 subsystems and one block with settings. Each of these subsystems is described in following subsections.  </w:t>
      </w:r>
    </w:p>
    <w:p w14:paraId="63117907" w14:textId="5FBCCF07" w:rsidR="00D3131A" w:rsidRPr="00C16A75" w:rsidRDefault="002C7EC8" w:rsidP="00911E3F">
      <w:pPr>
        <w:jc w:val="both"/>
        <w:rPr>
          <w:rFonts w:ascii="Times New Roman" w:hAnsi="Times New Roman" w:cs="Times New Roman"/>
          <w:lang w:val="en-US"/>
        </w:rPr>
      </w:pPr>
      <w:r w:rsidRPr="00C16A75">
        <w:rPr>
          <w:rFonts w:ascii="Times New Roman" w:hAnsi="Times New Roman" w:cs="Times New Roman"/>
          <w:lang w:val="en-US"/>
        </w:rPr>
        <w:pict w14:anchorId="150FC6C8">
          <v:shape id="_x0000_i1025" type="#_x0000_t75" style="width:420pt;height:420pt">
            <v:imagedata r:id="rId129"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199" w:name="_Ref42155158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w:t>
      </w:r>
      <w:r w:rsidRPr="00C16A75">
        <w:rPr>
          <w:rFonts w:ascii="Times New Roman" w:hAnsi="Times New Roman" w:cs="Times New Roman"/>
          <w:lang w:val="en-US"/>
        </w:rPr>
        <w:fldChar w:fldCharType="end"/>
      </w:r>
      <w:bookmarkEnd w:id="199"/>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0" w:name="_Toc409289292"/>
      <w:bookmarkStart w:id="201" w:name="_Toc420288832"/>
      <w:bookmarkStart w:id="202" w:name="_Toc421735029"/>
      <w:r w:rsidRPr="00C16A75">
        <w:rPr>
          <w:rStyle w:val="Znaknadpisu1"/>
          <w:rFonts w:ascii="Times New Roman" w:hAnsi="Times New Roman" w:cs="Times New Roman"/>
          <w:sz w:val="28"/>
        </w:rPr>
        <w:t>Cardiovascular system</w:t>
      </w:r>
      <w:bookmarkEnd w:id="200"/>
      <w:bookmarkEnd w:id="201"/>
      <w:bookmarkEnd w:id="202"/>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Table </w:t>
      </w:r>
      <w:r w:rsidR="000C4B2D" w:rsidRPr="00C16A75">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0C4B2D"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volume, </w:t>
      </w:r>
      <w:proofErr w:type="gramStart"/>
      <w:r w:rsidR="000A72F2" w:rsidRPr="00C16A75">
        <w:rPr>
          <w:rFonts w:ascii="Times New Roman" w:hAnsi="Times New Roman" w:cs="Times New Roman"/>
          <w:lang w:val="en-US"/>
        </w:rPr>
        <w:t>hematocrit</w:t>
      </w:r>
      <w:proofErr w:type="gramEnd"/>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58752"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2C7EC8" w:rsidRPr="00C16A75">
        <w:rPr>
          <w:rFonts w:ascii="Times New Roman" w:hAnsi="Times New Roman" w:cs="Times New Roman"/>
          <w:lang w:val="en-US"/>
        </w:rPr>
        <w:pict w14:anchorId="0C571B49">
          <v:shape id="_x0000_i1026" type="#_x0000_t75" style="width:210pt;height:4in">
            <v:imagedata r:id="rId131"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3"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w:t>
      </w:r>
      <w:r w:rsidRPr="00C16A75">
        <w:rPr>
          <w:rFonts w:ascii="Times New Roman" w:hAnsi="Times New Roman" w:cs="Times New Roman"/>
          <w:lang w:val="en-US"/>
        </w:rPr>
        <w:fldChar w:fldCharType="end"/>
      </w:r>
      <w:bookmarkEnd w:id="203"/>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4" w:name="_Ref409079447"/>
      <w:bookmarkStart w:id="205" w:name="_Toc409289293"/>
      <w:r w:rsidRPr="00C16A75">
        <w:rPr>
          <w:rFonts w:ascii="Times New Roman" w:hAnsi="Times New Roman" w:cs="Times New Roman"/>
          <w:lang w:val="en-US"/>
        </w:rPr>
        <w:t>Heart</w:t>
      </w:r>
      <w:bookmarkEnd w:id="204"/>
      <w:bookmarkEnd w:id="205"/>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Pr="00C16A75"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simple elastic 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611A4516" w14:textId="08FF102F" w:rsidR="00DB5134" w:rsidRPr="00C16A75" w:rsidRDefault="00544BF4" w:rsidP="00911E3F">
      <w:pPr>
        <w:keepNext/>
        <w:jc w:val="both"/>
        <w:rPr>
          <w:rFonts w:ascii="Times New Roman" w:hAnsi="Times New Roman" w:cs="Times New Roman"/>
          <w:lang w:val="en-US"/>
        </w:rPr>
      </w:pPr>
      <w:r w:rsidRPr="00C16A75">
        <w:rPr>
          <w:rFonts w:ascii="Times New Roman" w:eastAsia="Times New Roman" w:hAnsi="Times New Roman" w:cs="Times New Roman"/>
          <w:noProof/>
          <w:lang w:val="en-US" w:eastAsia="sk-SK"/>
        </w:rPr>
        <w:drawing>
          <wp:anchor distT="0" distB="0" distL="114300" distR="114300" simplePos="0" relativeHeight="251656704"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sidRPr="00C16A75">
        <w:rPr>
          <w:rFonts w:ascii="Times New Roman" w:hAnsi="Times New Roman" w:cs="Times New Roman"/>
          <w:noProof/>
          <w:lang w:val="en-US"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C16A75" w:rsidRDefault="00D3131A" w:rsidP="00911E3F">
      <w:pPr>
        <w:pStyle w:val="Titulek"/>
        <w:jc w:val="both"/>
        <w:rPr>
          <w:rFonts w:ascii="Times New Roman" w:hAnsi="Times New Roman" w:cs="Times New Roman"/>
          <w:lang w:val="en-US"/>
        </w:rPr>
      </w:pPr>
      <w:bookmarkStart w:id="206" w:name="_Ref409278663"/>
      <w:bookmarkStart w:id="207"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w:t>
      </w:r>
      <w:r w:rsidRPr="00C16A75">
        <w:rPr>
          <w:rFonts w:ascii="Times New Roman" w:hAnsi="Times New Roman" w:cs="Times New Roman"/>
          <w:lang w:val="en-US"/>
        </w:rPr>
        <w:fldChar w:fldCharType="end"/>
      </w:r>
      <w:bookmarkEnd w:id="206"/>
      <w:r w:rsidR="00801E80" w:rsidRPr="00C16A75">
        <w:rPr>
          <w:rFonts w:ascii="Times New Roman" w:hAnsi="Times New Roman" w:cs="Times New Roman"/>
          <w:lang w:val="en-US"/>
        </w:rPr>
        <w:t>:</w:t>
      </w:r>
      <w:r w:rsidR="001C61AE" w:rsidRPr="00C16A75">
        <w:rPr>
          <w:rFonts w:ascii="Times New Roman" w:hAnsi="Times New Roman" w:cs="Times New Roman"/>
          <w:lang w:val="en-US"/>
        </w:rPr>
        <w:t xml:space="preserve"> H</w:t>
      </w:r>
      <w:r w:rsidR="00752A9E" w:rsidRPr="00C16A75">
        <w:rPr>
          <w:rFonts w:ascii="Times New Roman" w:hAnsi="Times New Roman" w:cs="Times New Roman"/>
          <w:lang w:val="en-US"/>
        </w:rPr>
        <w:t>eart</w:t>
      </w:r>
      <w:r w:rsidR="00801E80" w:rsidRPr="00C16A75">
        <w:rPr>
          <w:rFonts w:ascii="Times New Roman" w:hAnsi="Times New Roman" w:cs="Times New Roman"/>
          <w:lang w:val="en-US"/>
        </w:rPr>
        <w:t>;</w:t>
      </w:r>
      <w:r w:rsidR="001C61AE" w:rsidRPr="00C16A75">
        <w:rPr>
          <w:rFonts w:ascii="Times New Roman" w:hAnsi="Times New Roman" w:cs="Times New Roman"/>
          <w:lang w:val="en-US"/>
        </w:rPr>
        <w:t xml:space="preserve"> deoxygenated (oxygenated) blood goes from systemic (pulmonary) veins </w:t>
      </w:r>
      <w:r w:rsidR="00293488" w:rsidRPr="00C16A75">
        <w:rPr>
          <w:rFonts w:ascii="Times New Roman" w:hAnsi="Times New Roman" w:cs="Times New Roman"/>
          <w:lang w:val="en-US"/>
        </w:rPr>
        <w:t xml:space="preserve">to pulmonary (systemic) arteries through </w:t>
      </w:r>
      <w:r w:rsidR="00801E80" w:rsidRPr="00C16A75">
        <w:rPr>
          <w:rFonts w:ascii="Times New Roman" w:hAnsi="Times New Roman" w:cs="Times New Roman"/>
          <w:lang w:val="en-US"/>
        </w:rPr>
        <w:t xml:space="preserve">the </w:t>
      </w:r>
      <w:r w:rsidR="00293488" w:rsidRPr="00C16A75">
        <w:rPr>
          <w:rFonts w:ascii="Times New Roman" w:hAnsi="Times New Roman" w:cs="Times New Roman"/>
          <w:lang w:val="en-US"/>
        </w:rPr>
        <w:t>right (left) heart atrium and right (left) ventricle</w:t>
      </w:r>
      <w:r w:rsidR="00801E80" w:rsidRPr="00C16A75">
        <w:rPr>
          <w:rFonts w:ascii="Times New Roman" w:hAnsi="Times New Roman" w:cs="Times New Roman"/>
          <w:lang w:val="en-US"/>
        </w:rPr>
        <w:t>.</w:t>
      </w:r>
      <w:bookmarkEnd w:id="207"/>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0C4B2D" w:rsidRPr="00C16A75">
        <w:rPr>
          <w:rFonts w:ascii="Times New Roman" w:hAnsi="Times New Roman" w:cs="Times New Roman"/>
          <w:lang w:val="en-US"/>
        </w:rPr>
        <w:t>Diagram 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w:t>
      </w:r>
      <w:r w:rsidR="003362FC" w:rsidRPr="00C16A75">
        <w:rPr>
          <w:rFonts w:ascii="Times New Roman" w:eastAsia="Times New Roman" w:hAnsi="Times New Roman" w:cs="Times New Roman"/>
          <w:lang w:val="en-US"/>
        </w:rPr>
        <w:lastRenderedPageBreak/>
        <w:t xml:space="preserve">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0C4B2D" w:rsidRPr="00C16A75">
        <w:rPr>
          <w:rFonts w:ascii="Times New Roman" w:hAnsi="Times New Roman" w:cs="Times New Roman"/>
          <w:lang w:val="en-US"/>
        </w:rPr>
        <w:t>Equation 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0C4B2D" w:rsidRPr="00C16A75">
        <w:rPr>
          <w:rFonts w:ascii="Times New Roman" w:hAnsi="Times New Roman" w:cs="Times New Roman"/>
          <w:lang w:val="en-US"/>
        </w:rPr>
        <w:t>Equation 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60800"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val="en-US"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5">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08"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4</w:t>
      </w:r>
      <w:r w:rsidRPr="00C16A75">
        <w:rPr>
          <w:rFonts w:ascii="Times New Roman" w:hAnsi="Times New Roman" w:cs="Times New Roman"/>
          <w:lang w:val="en-US"/>
        </w:rPr>
        <w:fldChar w:fldCharType="end"/>
      </w:r>
      <w:bookmarkEnd w:id="208"/>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09" w:name="_Ref409078498"/>
      <w:bookmarkStart w:id="210"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09"/>
      <w:bookmarkEnd w:id="210"/>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calculation of perfusion of 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62848"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EC8" w:rsidRPr="00C16A75">
        <w:rPr>
          <w:rFonts w:ascii="Times New Roman" w:hAnsi="Times New Roman" w:cs="Times New Roman"/>
          <w:lang w:val="en-US"/>
        </w:rPr>
        <w:pict w14:anchorId="6B3F3C87">
          <v:shape id="_x0000_i1027" type="#_x0000_t75" style="width:420pt;height:126pt">
            <v:imagedata r:id="rId137"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1"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5</w:t>
      </w:r>
      <w:r w:rsidRPr="00C16A75">
        <w:rPr>
          <w:rFonts w:ascii="Times New Roman" w:hAnsi="Times New Roman" w:cs="Times New Roman"/>
          <w:lang w:val="en-US"/>
        </w:rPr>
        <w:fldChar w:fldCharType="end"/>
      </w:r>
      <w:bookmarkEnd w:id="211"/>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64896"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val="en-US" w:eastAsia="sk-SK"/>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2"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6</w:t>
      </w:r>
      <w:r w:rsidRPr="00C16A75">
        <w:rPr>
          <w:rFonts w:ascii="Times New Roman" w:hAnsi="Times New Roman" w:cs="Times New Roman"/>
          <w:lang w:val="en-US"/>
        </w:rPr>
        <w:fldChar w:fldCharType="end"/>
      </w:r>
      <w:bookmarkEnd w:id="212"/>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lastRenderedPageBreak/>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66944"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1">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3"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7</w:t>
      </w:r>
      <w:r w:rsidRPr="00C16A75">
        <w:rPr>
          <w:rFonts w:ascii="Times New Roman" w:hAnsi="Times New Roman" w:cs="Times New Roman"/>
          <w:lang w:val="en-US"/>
        </w:rPr>
        <w:fldChar w:fldCharType="end"/>
      </w:r>
      <w:bookmarkEnd w:id="213"/>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lastRenderedPageBreak/>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68992"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val="en-US"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3">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77777777" w:rsidR="00370F3B" w:rsidRPr="00C16A75" w:rsidRDefault="00370F3B" w:rsidP="00911E3F">
      <w:pPr>
        <w:pStyle w:val="Nadpis3"/>
        <w:jc w:val="both"/>
        <w:rPr>
          <w:rFonts w:ascii="Times New Roman" w:eastAsia="Times New Roman" w:hAnsi="Times New Roman" w:cs="Times New Roman"/>
          <w:lang w:val="en-US"/>
        </w:rPr>
      </w:pPr>
      <w:bookmarkStart w:id="214" w:name="_Ref409078506"/>
      <w:bookmarkStart w:id="215" w:name="_Toc409289295"/>
      <w:r w:rsidRPr="00C16A75">
        <w:rPr>
          <w:rFonts w:ascii="Times New Roman" w:eastAsia="Times New Roman" w:hAnsi="Times New Roman" w:cs="Times New Roman"/>
          <w:lang w:val="en-US"/>
        </w:rPr>
        <w:t>Microcirculation</w:t>
      </w:r>
      <w:bookmarkEnd w:id="214"/>
      <w:bookmarkEnd w:id="215"/>
    </w:p>
    <w:p w14:paraId="79FE109F" w14:textId="7B5546C6" w:rsidR="003362FC" w:rsidRPr="00C16A75"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0C4B2D" w:rsidRPr="00C16A75">
        <w:rPr>
          <w:rFonts w:ascii="Times New Roman" w:hAnsi="Times New Roman" w:cs="Times New Roman"/>
          <w:lang w:val="en-US"/>
        </w:rPr>
        <w:t>Diagram 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2D0A910" w14:textId="779260F1" w:rsidR="00AA03BD" w:rsidRPr="00C16A75" w:rsidRDefault="004B58C0" w:rsidP="00830066">
      <w:pPr>
        <w:keepNext/>
        <w:jc w:val="center"/>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71040" behindDoc="1" locked="0" layoutInCell="1" allowOverlap="1" wp14:anchorId="3789B7C9" wp14:editId="0DB190F6">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2C7EC8" w:rsidRPr="00C16A75">
        <w:rPr>
          <w:rFonts w:ascii="Times New Roman" w:hAnsi="Times New Roman" w:cs="Times New Roman"/>
          <w:lang w:val="en-US"/>
        </w:rPr>
        <w:pict w14:anchorId="03DBA2F4">
          <v:shape id="_x0000_i1028" type="#_x0000_t75" style="width:5in;height:366pt">
            <v:imagedata r:id="rId145" o:title="D09_Microcirculation"/>
          </v:shape>
        </w:pict>
      </w:r>
    </w:p>
    <w:p w14:paraId="39F283AF" w14:textId="11890BAD" w:rsidR="00520F47" w:rsidRPr="00C16A75" w:rsidRDefault="00AA03BD" w:rsidP="00911E3F">
      <w:pPr>
        <w:pStyle w:val="Titulek"/>
        <w:jc w:val="both"/>
        <w:rPr>
          <w:rFonts w:ascii="Times New Roman" w:hAnsi="Times New Roman" w:cs="Times New Roman"/>
          <w:lang w:val="en-US"/>
        </w:rPr>
      </w:pPr>
      <w:bookmarkStart w:id="216"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9</w:t>
      </w:r>
      <w:r w:rsidRPr="00C16A75">
        <w:rPr>
          <w:rFonts w:ascii="Times New Roman" w:hAnsi="Times New Roman" w:cs="Times New Roman"/>
          <w:lang w:val="en-US"/>
        </w:rPr>
        <w:fldChar w:fldCharType="end"/>
      </w:r>
      <w:bookmarkEnd w:id="216"/>
      <w:r w:rsidR="00D70FF5" w:rsidRPr="00C16A75">
        <w:rPr>
          <w:rFonts w:ascii="Times New Roman" w:hAnsi="Times New Roman" w:cs="Times New Roman"/>
          <w:lang w:val="en-US"/>
        </w:rPr>
        <w:t>:</w:t>
      </w:r>
      <w:r w:rsidRPr="00C16A75">
        <w:rPr>
          <w:rFonts w:ascii="Times New Roman" w:hAnsi="Times New Roman" w:cs="Times New Roman"/>
          <w:lang w:val="en-US"/>
        </w:rPr>
        <w:t xml:space="preserve"> Microcirculation</w:t>
      </w:r>
      <w:r w:rsidR="00D70FF5" w:rsidRPr="00C16A75">
        <w:rPr>
          <w:rFonts w:ascii="Times New Roman" w:hAnsi="Times New Roman" w:cs="Times New Roman"/>
          <w:lang w:val="en-US"/>
        </w:rPr>
        <w:t>.</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0C4B2D" w:rsidRPr="00C16A75">
        <w:rPr>
          <w:rFonts w:ascii="Times New Roman" w:hAnsi="Times New Roman" w:cs="Times New Roman"/>
          <w:lang w:val="en-US"/>
        </w:rPr>
        <w:t>Diagram 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2BA08ABA" w14:textId="6D8A5B01" w:rsidR="00C1601F" w:rsidRPr="00C16A75" w:rsidRDefault="004B58C0" w:rsidP="007041B0">
      <w:pPr>
        <w:keepNext/>
        <w:jc w:val="center"/>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73088"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sidRPr="00C16A75">
        <w:rPr>
          <w:rFonts w:ascii="Times New Roman" w:hAnsi="Times New Roman" w:cs="Times New Roman"/>
          <w:noProof/>
          <w:lang w:val="en-US" w:eastAsia="sk-SK"/>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C16A75" w:rsidRDefault="00C1601F" w:rsidP="00C1601F">
      <w:pPr>
        <w:pStyle w:val="Titulek"/>
        <w:jc w:val="both"/>
        <w:rPr>
          <w:rFonts w:ascii="Times New Roman" w:hAnsi="Times New Roman" w:cs="Times New Roman"/>
          <w:lang w:val="en-US"/>
        </w:rPr>
      </w:pPr>
      <w:bookmarkStart w:id="217"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10</w:t>
      </w:r>
      <w:r w:rsidRPr="00C16A75">
        <w:rPr>
          <w:rFonts w:ascii="Times New Roman" w:hAnsi="Times New Roman" w:cs="Times New Roman"/>
          <w:lang w:val="en-US"/>
        </w:rPr>
        <w:fldChar w:fldCharType="end"/>
      </w:r>
      <w:bookmarkEnd w:id="217"/>
      <w:r w:rsidRPr="00C16A75">
        <w:rPr>
          <w:rFonts w:ascii="Times New Roman" w:hAnsi="Times New Roman" w:cs="Times New Roman"/>
          <w:lang w:val="en-US"/>
        </w:rPr>
        <w:t>: Renal (micro-) circulation of kidneys.</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18" w:name="_Ref409081391"/>
      <w:bookmarkStart w:id="219" w:name="_Toc409289296"/>
      <w:r w:rsidRPr="00C16A75">
        <w:rPr>
          <w:rFonts w:ascii="Times New Roman" w:eastAsia="Times New Roman" w:hAnsi="Times New Roman" w:cs="Times New Roman"/>
          <w:lang w:val="en-US"/>
        </w:rPr>
        <w:t>Blood</w:t>
      </w:r>
      <w:bookmarkEnd w:id="218"/>
      <w:bookmarkEnd w:id="219"/>
      <w:r w:rsidR="00F516A0" w:rsidRPr="00C16A75">
        <w:rPr>
          <w:rFonts w:ascii="Times New Roman" w:eastAsia="Times New Roman" w:hAnsi="Times New Roman" w:cs="Times New Roman"/>
          <w:lang w:val="en-US"/>
        </w:rPr>
        <w:t xml:space="preserve"> properties</w:t>
      </w:r>
    </w:p>
    <w:p w14:paraId="0D658899" w14:textId="5BD170DF"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0C4B2D" w:rsidRPr="00C16A75">
        <w:rPr>
          <w:rFonts w:ascii="Times New Roman" w:hAnsi="Times New Roman" w:cs="Times New Roman"/>
          <w:lang w:val="en-US"/>
        </w:rPr>
        <w:t>Diagram 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0C4B2D" w:rsidRPr="00C16A75">
        <w:rPr>
          <w:rFonts w:ascii="Times New Roman" w:hAnsi="Times New Roman" w:cs="Times New Roman"/>
          <w:lang w:val="en-US"/>
        </w:rPr>
        <w:t>Equation 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0C4B2D" w:rsidRPr="00C16A75">
        <w:rPr>
          <w:rFonts w:ascii="Times New Roman" w:hAnsi="Times New Roman" w:cs="Times New Roman"/>
          <w:lang w:val="en-US"/>
        </w:rPr>
        <w:t>Equation 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0CE40A95" w:rsidR="00D32041" w:rsidRPr="00C16A75" w:rsidRDefault="004B58C0"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75136" behindDoc="1" locked="0" layoutInCell="1" allowOverlap="1" wp14:anchorId="6AB8B6AE" wp14:editId="65DDE3C8">
            <wp:simplePos x="0" y="0"/>
            <wp:positionH relativeFrom="column">
              <wp:posOffset>-772795</wp:posOffset>
            </wp:positionH>
            <wp:positionV relativeFrom="paragraph">
              <wp:posOffset>-635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2C7EC8" w:rsidRPr="00C16A75">
        <w:rPr>
          <w:rFonts w:ascii="Times New Roman" w:hAnsi="Times New Roman" w:cs="Times New Roman"/>
          <w:lang w:val="en-US"/>
        </w:rPr>
        <w:pict w14:anchorId="2301E8F2">
          <v:shape id="_x0000_i1029" type="#_x0000_t75" style="width:420pt;height:174pt">
            <v:imagedata r:id="rId149"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0"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11</w:t>
      </w:r>
      <w:r w:rsidRPr="00C16A75">
        <w:rPr>
          <w:rFonts w:ascii="Times New Roman" w:hAnsi="Times New Roman" w:cs="Times New Roman"/>
          <w:lang w:val="en-US"/>
        </w:rPr>
        <w:fldChar w:fldCharType="end"/>
      </w:r>
      <w:bookmarkEnd w:id="220"/>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1"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1"/>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27: 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 xml:space="preserve">flows from/to </w:t>
      </w:r>
      <w:r w:rsidR="007343A6" w:rsidRPr="00C16A75">
        <w:rPr>
          <w:rFonts w:ascii="Times New Roman" w:hAnsi="Times New Roman" w:cs="Times New Roman"/>
          <w:lang w:val="en-US"/>
        </w:rPr>
        <w:lastRenderedPageBreak/>
        <w:t>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2" w:name="_Toc420288833"/>
      <w:bookmarkStart w:id="223" w:name="_Toc421735030"/>
      <w:r w:rsidRPr="00C16A75">
        <w:rPr>
          <w:rStyle w:val="Znaknadpisu1"/>
          <w:rFonts w:ascii="Times New Roman" w:hAnsi="Times New Roman" w:cs="Times New Roman"/>
          <w:sz w:val="28"/>
        </w:rPr>
        <w:t>Body Water</w:t>
      </w:r>
      <w:bookmarkEnd w:id="222"/>
      <w:bookmarkEnd w:id="223"/>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Table 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3BC86E2" w14:textId="77777777" w:rsidR="000A35BD" w:rsidRPr="00C16A75" w:rsidRDefault="000A35BD" w:rsidP="00507C6F">
      <w:pPr>
        <w:jc w:val="both"/>
        <w:rPr>
          <w:rFonts w:ascii="Times New Roman" w:hAnsi="Times New Roman" w:cs="Times New Roman"/>
          <w:lang w:val="en-US"/>
        </w:rPr>
      </w:pP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4" w:name="_Ref408711840"/>
      <w:bookmarkStart w:id="225"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IV</w:t>
      </w:r>
      <w:r w:rsidRPr="00C16A75">
        <w:rPr>
          <w:rFonts w:ascii="Times New Roman" w:hAnsi="Times New Roman" w:cs="Times New Roman"/>
          <w:lang w:val="en-US"/>
        </w:rPr>
        <w:fldChar w:fldCharType="end"/>
      </w:r>
      <w:bookmarkEnd w:id="224"/>
      <w:r w:rsidRPr="00C16A75">
        <w:rPr>
          <w:rFonts w:ascii="Times New Roman" w:hAnsi="Times New Roman" w:cs="Times New Roman"/>
          <w:lang w:val="en-US"/>
        </w:rPr>
        <w:t>: Typical steady state water volume of compartments [L].</w:t>
      </w:r>
      <w:bookmarkEnd w:id="225"/>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528F7CF1" w14:textId="77777777" w:rsidR="000A35BD" w:rsidRPr="00C16A75" w:rsidRDefault="000A35BD" w:rsidP="00507C6F">
      <w:pPr>
        <w:spacing w:before="240"/>
        <w:jc w:val="both"/>
        <w:rPr>
          <w:rFonts w:ascii="Times New Roman" w:hAnsi="Times New Roman" w:cs="Times New Roman"/>
          <w:lang w:val="en-US"/>
        </w:rPr>
      </w:pPr>
    </w:p>
    <w:p w14:paraId="432D8CB4" w14:textId="658E4FA9"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Table 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Table 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6A90C9EF" w:rsidR="00507C6F"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77184" behindDoc="1" locked="0" layoutInCell="1" allowOverlap="1" wp14:anchorId="106CC808" wp14:editId="530CC591">
            <wp:simplePos x="0" y="0"/>
            <wp:positionH relativeFrom="column">
              <wp:posOffset>-761365</wp:posOffset>
            </wp:positionH>
            <wp:positionV relativeFrom="paragraph">
              <wp:posOffset>299085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p w14:paraId="31A05B00" w14:textId="344F8AE9" w:rsidR="00F830D4"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505485F1">
          <v:shape id="_x0000_i1030" type="#_x0000_t75" style="width:420pt;height:402pt">
            <v:imagedata r:id="rId151" o:title="D12_Water"/>
          </v:shape>
        </w:pict>
      </w:r>
    </w:p>
    <w:p w14:paraId="6FCFE58A" w14:textId="5B013F66" w:rsidR="00F82D4C" w:rsidRPr="00C16A75" w:rsidRDefault="00F830D4" w:rsidP="00911E3F">
      <w:pPr>
        <w:pStyle w:val="Titulek"/>
        <w:jc w:val="both"/>
        <w:rPr>
          <w:rFonts w:ascii="Times New Roman" w:hAnsi="Times New Roman" w:cs="Times New Roman"/>
          <w:lang w:val="en-US"/>
        </w:rPr>
      </w:pPr>
      <w:bookmarkStart w:id="226"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12</w:t>
      </w:r>
      <w:r w:rsidRPr="00C16A75">
        <w:rPr>
          <w:rFonts w:ascii="Times New Roman" w:hAnsi="Times New Roman" w:cs="Times New Roman"/>
          <w:lang w:val="en-US"/>
        </w:rPr>
        <w:fldChar w:fldCharType="end"/>
      </w:r>
      <w:bookmarkEnd w:id="226"/>
      <w:r w:rsidR="003F7C37" w:rsidRPr="00C16A75">
        <w:rPr>
          <w:rFonts w:ascii="Times New Roman" w:hAnsi="Times New Roman" w:cs="Times New Roman"/>
          <w:lang w:val="en-US"/>
        </w:rPr>
        <w:t>:</w:t>
      </w:r>
      <w:r w:rsidRPr="00C16A75">
        <w:rPr>
          <w:rFonts w:ascii="Times New Roman" w:hAnsi="Times New Roman" w:cs="Times New Roman"/>
          <w:lang w:val="en-US"/>
        </w:rPr>
        <w:t xml:space="preserve"> Water </w:t>
      </w:r>
      <w:r w:rsidR="003F7C37" w:rsidRPr="00C16A75">
        <w:rPr>
          <w:rFonts w:ascii="Times New Roman" w:hAnsi="Times New Roman" w:cs="Times New Roman"/>
          <w:lang w:val="en-US"/>
        </w:rPr>
        <w:t>subsystem.</w:t>
      </w:r>
    </w:p>
    <w:p w14:paraId="15A5D778" w14:textId="44CE8E15" w:rsidR="003362FC" w:rsidRPr="00C16A75" w:rsidRDefault="00FF4F89" w:rsidP="00911E3F">
      <w:pPr>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27" w:name="_Ref408711804"/>
      <w:bookmarkStart w:id="228" w:name="_Ref420166488"/>
      <w:bookmarkStart w:id="229"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V</w:t>
      </w:r>
      <w:r w:rsidRPr="00C16A75">
        <w:rPr>
          <w:rFonts w:ascii="Times New Roman" w:hAnsi="Times New Roman" w:cs="Times New Roman"/>
          <w:lang w:val="en-US"/>
        </w:rPr>
        <w:fldChar w:fldCharType="end"/>
      </w:r>
      <w:bookmarkEnd w:id="227"/>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28"/>
      <w:r w:rsidR="00D52C7B" w:rsidRPr="00C16A75">
        <w:rPr>
          <w:rFonts w:ascii="Times New Roman" w:hAnsi="Times New Roman" w:cs="Times New Roman"/>
          <w:lang w:val="en-US"/>
        </w:rPr>
        <w:t>.</w:t>
      </w:r>
      <w:bookmarkEnd w:id="229"/>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3E93A7F1" w:rsidR="003362FC" w:rsidRPr="00C16A75" w:rsidRDefault="003362FC" w:rsidP="00911E3F">
      <w:pPr>
        <w:pStyle w:val="Nadpis3"/>
        <w:jc w:val="both"/>
        <w:rPr>
          <w:rFonts w:ascii="Times New Roman" w:hAnsi="Times New Roman" w:cs="Times New Roman"/>
          <w:lang w:val="en-US"/>
        </w:rPr>
      </w:pPr>
      <w:bookmarkStart w:id="230" w:name="_Toc409289299"/>
      <w:r w:rsidRPr="00C16A75">
        <w:rPr>
          <w:rFonts w:ascii="Times New Roman" w:hAnsi="Times New Roman" w:cs="Times New Roman"/>
          <w:lang w:val="en-US"/>
        </w:rPr>
        <w:lastRenderedPageBreak/>
        <w:t>Extracellular proteins</w:t>
      </w:r>
      <w:bookmarkEnd w:id="230"/>
    </w:p>
    <w:p w14:paraId="0D9280D5" w14:textId="419E9FC4"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79232" behindDoc="1" locked="0" layoutInCell="1" allowOverlap="1" wp14:anchorId="0D861C66" wp14:editId="698AFF64">
            <wp:simplePos x="0" y="0"/>
            <wp:positionH relativeFrom="column">
              <wp:posOffset>5464175</wp:posOffset>
            </wp:positionH>
            <wp:positionV relativeFrom="paragraph">
              <wp:posOffset>171450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val="en-US" w:eastAsia="sk-SK"/>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1"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13</w:t>
      </w:r>
      <w:r w:rsidRPr="00C16A75">
        <w:rPr>
          <w:rFonts w:ascii="Times New Roman" w:hAnsi="Times New Roman" w:cs="Times New Roman"/>
          <w:lang w:val="en-US"/>
        </w:rPr>
        <w:fldChar w:fldCharType="end"/>
      </w:r>
      <w:bookmarkEnd w:id="231"/>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Table 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2" w:name="_Ref409452626"/>
      <w:bookmarkStart w:id="233" w:name="_Ref409452621"/>
      <w:bookmarkStart w:id="234"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2"/>
      <w:r w:rsidRPr="00C16A75">
        <w:rPr>
          <w:rFonts w:ascii="Times New Roman" w:hAnsi="Times New Roman" w:cs="Times New Roman"/>
          <w:lang w:val="en-US"/>
        </w:rPr>
        <w:t>, Typical plasma proteins concentration</w:t>
      </w:r>
      <w:bookmarkEnd w:id="233"/>
      <w:r w:rsidR="00AB0856" w:rsidRPr="00C16A75">
        <w:rPr>
          <w:rFonts w:ascii="Times New Roman" w:hAnsi="Times New Roman" w:cs="Times New Roman"/>
          <w:lang w:val="en-US"/>
        </w:rPr>
        <w:t>s</w:t>
      </w:r>
      <w:bookmarkEnd w:id="234"/>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7F829169"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Diagram </w:t>
      </w:r>
      <w:r w:rsidR="000C4B2D" w:rsidRPr="00C16A75">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 xml:space="preserve">interstitial </w:t>
      </w:r>
      <w:r w:rsidR="002B33BC" w:rsidRPr="00C16A75">
        <w:rPr>
          <w:rFonts w:ascii="Times New Roman" w:hAnsi="Times New Roman" w:cs="Times New Roman"/>
          <w:lang w:val="en-US"/>
        </w:rPr>
        <w:lastRenderedPageBreak/>
        <w:t>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Table 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scheme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Diagram </w:t>
      </w:r>
      <w:r w:rsidR="000C4B2D" w:rsidRPr="00C16A75">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5" w:name="_Ref409452963"/>
      <w:bookmarkStart w:id="236" w:name="_Ref408711721"/>
      <w:bookmarkStart w:id="237"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VII</w:t>
      </w:r>
      <w:r w:rsidRPr="00C16A75">
        <w:rPr>
          <w:rFonts w:ascii="Times New Roman" w:hAnsi="Times New Roman" w:cs="Times New Roman"/>
          <w:lang w:val="en-US"/>
        </w:rPr>
        <w:fldChar w:fldCharType="end"/>
      </w:r>
      <w:bookmarkEnd w:id="235"/>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6"/>
      <w:r w:rsidR="008B5405" w:rsidRPr="00C16A75">
        <w:rPr>
          <w:rFonts w:ascii="Times New Roman" w:hAnsi="Times New Roman" w:cs="Times New Roman"/>
          <w:lang w:val="en-US"/>
        </w:rPr>
        <w:t>.</w:t>
      </w:r>
      <w:bookmarkEnd w:id="237"/>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38" w:name="_Ref409453019"/>
      <w:bookmarkStart w:id="239" w:name="_Ref409453013"/>
    </w:p>
    <w:p w14:paraId="5E7F151C" w14:textId="19592F2A" w:rsidR="003362FC" w:rsidRPr="00C16A75" w:rsidRDefault="003362FC" w:rsidP="0059337B">
      <w:pPr>
        <w:pStyle w:val="Nadpis3"/>
        <w:rPr>
          <w:rFonts w:ascii="Times New Roman" w:hAnsi="Times New Roman" w:cs="Times New Roman"/>
          <w:lang w:val="en-US"/>
        </w:rPr>
      </w:pPr>
      <w:bookmarkStart w:id="240" w:name="_Toc409289300"/>
      <w:bookmarkEnd w:id="238"/>
      <w:bookmarkEnd w:id="239"/>
      <w:r w:rsidRPr="00C16A75">
        <w:rPr>
          <w:rFonts w:ascii="Times New Roman" w:hAnsi="Times New Roman" w:cs="Times New Roman"/>
          <w:lang w:val="en-US"/>
        </w:rPr>
        <w:t>Gastrointestinal water absorption</w:t>
      </w:r>
      <w:bookmarkEnd w:id="240"/>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Table 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2BC44A6C" w14:textId="4F73333B" w:rsidR="00F830D4"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81280" behindDoc="1" locked="0" layoutInCell="1" allowOverlap="1" wp14:anchorId="2BA69475" wp14:editId="08123CFD">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7EC8" w:rsidRPr="00C16A75">
        <w:rPr>
          <w:rFonts w:ascii="Times New Roman" w:hAnsi="Times New Roman" w:cs="Times New Roman"/>
          <w:lang w:val="en-US"/>
        </w:rPr>
        <w:pict w14:anchorId="311C4169">
          <v:shape id="_x0000_i1031" type="#_x0000_t75" style="width:420pt;height:312pt">
            <v:imagedata r:id="rId155" o:title="D14_WaterGILumen"/>
          </v:shape>
        </w:pict>
      </w:r>
    </w:p>
    <w:p w14:paraId="2467D1D3" w14:textId="7DFE7581" w:rsidR="00CF0A49" w:rsidRPr="00C16A75" w:rsidRDefault="00F830D4" w:rsidP="00911E3F">
      <w:pPr>
        <w:pStyle w:val="Titulek"/>
        <w:jc w:val="both"/>
        <w:rPr>
          <w:rFonts w:ascii="Times New Roman" w:hAnsi="Times New Roman" w:cs="Times New Roman"/>
          <w:lang w:val="en-US"/>
        </w:rPr>
      </w:pPr>
      <w:bookmarkStart w:id="241"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14</w:t>
      </w:r>
      <w:r w:rsidRPr="00C16A75">
        <w:rPr>
          <w:rFonts w:ascii="Times New Roman" w:hAnsi="Times New Roman" w:cs="Times New Roman"/>
          <w:lang w:val="en-US"/>
        </w:rPr>
        <w:fldChar w:fldCharType="end"/>
      </w:r>
      <w:bookmarkEnd w:id="241"/>
      <w:r w:rsidR="009C5E5E" w:rsidRPr="00C16A75">
        <w:rPr>
          <w:rFonts w:ascii="Times New Roman" w:hAnsi="Times New Roman" w:cs="Times New Roman"/>
          <w:lang w:val="en-US"/>
        </w:rPr>
        <w:t>:</w:t>
      </w:r>
      <w:r w:rsidRPr="00C16A75">
        <w:rPr>
          <w:rFonts w:ascii="Times New Roman" w:hAnsi="Times New Roman" w:cs="Times New Roman"/>
          <w:lang w:val="en-US"/>
        </w:rPr>
        <w:t xml:space="preserve"> Water </w:t>
      </w:r>
      <w:r w:rsidR="009C5E5E" w:rsidRPr="00C16A75">
        <w:rPr>
          <w:rFonts w:ascii="Times New Roman" w:hAnsi="Times New Roman" w:cs="Times New Roman"/>
          <w:lang w:val="en-US"/>
        </w:rPr>
        <w:t xml:space="preserve">absorption </w:t>
      </w:r>
      <w:r w:rsidRPr="00C16A75">
        <w:rPr>
          <w:rFonts w:ascii="Times New Roman" w:hAnsi="Times New Roman" w:cs="Times New Roman"/>
          <w:lang w:val="en-US"/>
        </w:rPr>
        <w:t xml:space="preserve">in </w:t>
      </w:r>
      <w:r w:rsidR="009C5E5E" w:rsidRPr="00C16A75">
        <w:rPr>
          <w:rFonts w:ascii="Times New Roman" w:hAnsi="Times New Roman" w:cs="Times New Roman"/>
          <w:lang w:val="en-US"/>
        </w:rPr>
        <w:t>the gastroi</w:t>
      </w:r>
      <w:r w:rsidRPr="00C16A75">
        <w:rPr>
          <w:rFonts w:ascii="Times New Roman" w:hAnsi="Times New Roman" w:cs="Times New Roman"/>
          <w:lang w:val="en-US"/>
        </w:rPr>
        <w:t xml:space="preserve">ntestinal </w:t>
      </w:r>
      <w:r w:rsidR="009C5E5E" w:rsidRPr="00C16A75">
        <w:rPr>
          <w:rFonts w:ascii="Times New Roman" w:hAnsi="Times New Roman" w:cs="Times New Roman"/>
          <w:lang w:val="en-US"/>
        </w:rPr>
        <w:t>tract.</w:t>
      </w:r>
    </w:p>
    <w:p w14:paraId="3B74C0A4" w14:textId="7DBC95A4"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proofErr w:type="gramStart"/>
      <w:r w:rsidR="0022298D" w:rsidRPr="00C16A75">
        <w:rPr>
          <w:rFonts w:ascii="Times New Roman" w:hAnsi="Times New Roman" w:cs="Times New Roman"/>
          <w:lang w:val="en-US"/>
        </w:rPr>
        <w:t>/(</w:t>
      </w:r>
      <w:proofErr w:type="gramEnd"/>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90F16A5" w14:textId="262E9703" w:rsidR="003362FC" w:rsidRPr="00C16A75" w:rsidRDefault="003362FC" w:rsidP="00911E3F">
      <w:pPr>
        <w:pStyle w:val="Nadpis3"/>
        <w:jc w:val="both"/>
        <w:rPr>
          <w:rFonts w:ascii="Times New Roman" w:hAnsi="Times New Roman" w:cs="Times New Roman"/>
          <w:lang w:val="en-US"/>
        </w:rPr>
      </w:pPr>
      <w:bookmarkStart w:id="242" w:name="_Toc409289301"/>
      <w:r w:rsidRPr="00C16A75">
        <w:rPr>
          <w:rFonts w:ascii="Times New Roman" w:hAnsi="Times New Roman" w:cs="Times New Roman"/>
          <w:lang w:val="en-US"/>
        </w:rPr>
        <w:lastRenderedPageBreak/>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2"/>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Table 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56"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83328"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C7EC8" w:rsidRPr="00C16A75">
        <w:rPr>
          <w:rFonts w:ascii="Times New Roman" w:hAnsi="Times New Roman" w:cs="Times New Roman"/>
          <w:lang w:val="en-US"/>
        </w:rPr>
        <w:pict w14:anchorId="3BD6951C">
          <v:shape id="_x0000_i1032" type="#_x0000_t75" style="width:420pt;height:372pt">
            <v:imagedata r:id="rId158"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3"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3"/>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4"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4"/>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2B57D426" w14:textId="5FB174FB" w:rsidR="000646C5"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85376" behindDoc="1" locked="0" layoutInCell="1" allowOverlap="1" wp14:anchorId="44981674" wp14:editId="3213A8FA">
            <wp:simplePos x="0" y="0"/>
            <wp:positionH relativeFrom="column">
              <wp:posOffset>-725170</wp:posOffset>
            </wp:positionH>
            <wp:positionV relativeFrom="paragraph">
              <wp:posOffset>280670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78AD9C02" w14:textId="1AF5B871" w:rsidR="00CF0A49"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58F82CDD">
          <v:shape id="_x0000_i1033" type="#_x0000_t75" style="width:420pt;height:384pt">
            <v:imagedata r:id="rId160" o:title="D16_WaterKidney"/>
          </v:shape>
        </w:pict>
      </w:r>
    </w:p>
    <w:p w14:paraId="374702BF" w14:textId="0C82766B" w:rsidR="003362FC" w:rsidRPr="00C16A75" w:rsidRDefault="005B358E" w:rsidP="00911E3F">
      <w:pPr>
        <w:pStyle w:val="Titulek"/>
        <w:jc w:val="both"/>
        <w:rPr>
          <w:rFonts w:ascii="Times New Roman" w:hAnsi="Times New Roman" w:cs="Times New Roman"/>
          <w:lang w:val="en-US"/>
        </w:rPr>
      </w:pPr>
      <w:bookmarkStart w:id="245" w:name="_Ref421669022"/>
      <w:bookmarkStart w:id="246" w:name="_Ref421669018"/>
      <w:r w:rsidRPr="00C16A75">
        <w:rPr>
          <w:rFonts w:ascii="Times New Roman" w:hAnsi="Times New Roman" w:cs="Times New Roman"/>
          <w:lang w:val="en-US"/>
        </w:rPr>
        <w:t>Diagram</w:t>
      </w:r>
      <w:r w:rsidR="00CF0A49" w:rsidRPr="00C16A75">
        <w:rPr>
          <w:rFonts w:ascii="Times New Roman" w:hAnsi="Times New Roman" w:cs="Times New Roman"/>
          <w:lang w:val="en-US"/>
        </w:rPr>
        <w:t xml:space="preserve"> </w:t>
      </w:r>
      <w:r w:rsidR="00CF0A49" w:rsidRPr="00C16A75">
        <w:rPr>
          <w:rFonts w:ascii="Times New Roman" w:hAnsi="Times New Roman" w:cs="Times New Roman"/>
          <w:lang w:val="en-US"/>
        </w:rPr>
        <w:fldChar w:fldCharType="begin"/>
      </w:r>
      <w:r w:rsidR="00CF0A49" w:rsidRPr="00C16A75">
        <w:rPr>
          <w:rFonts w:ascii="Times New Roman" w:hAnsi="Times New Roman" w:cs="Times New Roman"/>
          <w:lang w:val="en-US"/>
        </w:rPr>
        <w:instrText xml:space="preserve"> SEQ </w:instrText>
      </w:r>
      <w:r w:rsidRPr="00C16A75">
        <w:rPr>
          <w:rFonts w:ascii="Times New Roman" w:hAnsi="Times New Roman" w:cs="Times New Roman"/>
          <w:lang w:val="en-US"/>
        </w:rPr>
        <w:instrText>Diagram</w:instrText>
      </w:r>
      <w:r w:rsidR="00CF0A49" w:rsidRPr="00C16A75">
        <w:rPr>
          <w:rFonts w:ascii="Times New Roman" w:hAnsi="Times New Roman" w:cs="Times New Roman"/>
          <w:lang w:val="en-US"/>
        </w:rPr>
        <w:instrText xml:space="preserve"> \* ARABIC </w:instrText>
      </w:r>
      <w:r w:rsidR="00CF0A49"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16</w:t>
      </w:r>
      <w:r w:rsidR="00CF0A49" w:rsidRPr="00C16A75">
        <w:rPr>
          <w:rFonts w:ascii="Times New Roman" w:hAnsi="Times New Roman" w:cs="Times New Roman"/>
          <w:lang w:val="en-US"/>
        </w:rPr>
        <w:fldChar w:fldCharType="end"/>
      </w:r>
      <w:bookmarkEnd w:id="245"/>
      <w:r w:rsidR="00D74346" w:rsidRPr="00C16A75">
        <w:rPr>
          <w:rFonts w:ascii="Times New Roman" w:hAnsi="Times New Roman" w:cs="Times New Roman"/>
          <w:lang w:val="en-US"/>
        </w:rPr>
        <w:t>:</w:t>
      </w:r>
      <w:r w:rsidR="00CF0A49" w:rsidRPr="00C16A75">
        <w:rPr>
          <w:rFonts w:ascii="Times New Roman" w:hAnsi="Times New Roman" w:cs="Times New Roman"/>
          <w:lang w:val="en-US"/>
        </w:rPr>
        <w:t xml:space="preserve"> Water excretion by kidney nephrons</w:t>
      </w:r>
      <w:r w:rsidR="00D74346" w:rsidRPr="00C16A75">
        <w:rPr>
          <w:rFonts w:ascii="Times New Roman" w:hAnsi="Times New Roman" w:cs="Times New Roman"/>
          <w:lang w:val="en-US"/>
        </w:rPr>
        <w:t>.</w:t>
      </w:r>
      <w:bookmarkEnd w:id="246"/>
    </w:p>
    <w:p w14:paraId="3A412357" w14:textId="00B8EEF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0ABDDED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311A495A"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2CE7276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3ADE6FE2" w14:textId="77777777" w:rsidR="000646C5" w:rsidRPr="00C16A75" w:rsidRDefault="000646C5" w:rsidP="00911E3F">
      <w:pPr>
        <w:jc w:val="both"/>
        <w:rPr>
          <w:rFonts w:ascii="Times New Roman" w:hAnsi="Times New Roman" w:cs="Times New Roman"/>
          <w:lang w:val="en-US"/>
        </w:rPr>
      </w:pPr>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lastRenderedPageBreak/>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47"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47"/>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29</w:t>
      </w:r>
      <w:r w:rsidRPr="00C16A75">
        <w:rPr>
          <w:rFonts w:ascii="Times New Roman" w:hAnsi="Times New Roman" w:cs="Times New Roman"/>
          <w:lang w:val="en-US"/>
        </w:rPr>
        <w:fldChar w:fldCharType="end"/>
      </w:r>
      <w:r w:rsidRPr="00C16A75">
        <w:rPr>
          <w:rFonts w:ascii="Times New Roman" w:hAnsi="Times New Roman" w:cs="Times New Roman"/>
          <w:lang w:val="en-US"/>
        </w:rPr>
        <w:t>. Together with hydrodynamic blood pressure and osmotic 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48" w:name="_Ref414302036"/>
      <w:r w:rsidRPr="00C16A75">
        <w:rPr>
          <w:rFonts w:ascii="Times New Roman" w:hAnsi="Times New Roman" w:cs="Times New Roman"/>
          <w:lang w:val="en-US"/>
        </w:rPr>
        <w:t>Relational comparison with HumMod 1.6.1</w:t>
      </w:r>
      <w:bookmarkEnd w:id="248"/>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Table 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Table 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 xml:space="preserve">up to the point </w:t>
      </w:r>
      <w:r w:rsidR="00CE4949" w:rsidRPr="00C16A75">
        <w:rPr>
          <w:rFonts w:ascii="Times New Roman" w:hAnsi="Times New Roman" w:cs="Times New Roman"/>
          <w:lang w:val="en-US"/>
        </w:rPr>
        <w:lastRenderedPageBreak/>
        <w:t>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49" w:name="_Toc409289305"/>
      <w:bookmarkStart w:id="250" w:name="_Ref412813307"/>
      <w:bookmarkStart w:id="251" w:name="_Ref412813310"/>
      <w:bookmarkStart w:id="252" w:name="_Toc420288834"/>
      <w:bookmarkStart w:id="253" w:name="_Toc421735031"/>
      <w:r w:rsidRPr="00C16A75">
        <w:rPr>
          <w:rStyle w:val="Znaknadpisu1"/>
          <w:rFonts w:ascii="Times New Roman" w:hAnsi="Times New Roman" w:cs="Times New Roman"/>
          <w:sz w:val="28"/>
        </w:rPr>
        <w:t>Hormones</w:t>
      </w:r>
      <w:bookmarkEnd w:id="249"/>
      <w:bookmarkEnd w:id="250"/>
      <w:bookmarkEnd w:id="251"/>
      <w:bookmarkEnd w:id="252"/>
      <w:bookmarkEnd w:id="253"/>
    </w:p>
    <w:p w14:paraId="73E81EEA" w14:textId="77777777" w:rsidR="00752A9E" w:rsidRPr="00C16A75" w:rsidRDefault="001F6B45" w:rsidP="0040704F">
      <w:pPr>
        <w:pStyle w:val="Nadpis3"/>
        <w:jc w:val="both"/>
        <w:rPr>
          <w:rFonts w:ascii="Times New Roman" w:hAnsi="Times New Roman" w:cs="Times New Roman"/>
          <w:lang w:val="en-US"/>
        </w:rPr>
      </w:pPr>
      <w:bookmarkStart w:id="254"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4"/>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4B1AC564" w14:textId="7E1377CB" w:rsidR="00464C19" w:rsidRPr="00C16A75" w:rsidRDefault="00F74CD9" w:rsidP="00F74CD9">
      <w:pPr>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87424"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55" w:name="_Ref409966560"/>
      <w:r w:rsidR="002C7EC8" w:rsidRPr="00C16A75">
        <w:rPr>
          <w:rFonts w:ascii="Times New Roman" w:hAnsi="Times New Roman" w:cs="Times New Roman"/>
          <w:lang w:val="en-US"/>
        </w:rPr>
        <w:pict w14:anchorId="2A62A99F">
          <v:shape id="_x0000_i1034" type="#_x0000_t75" style="width:420pt;height:312pt">
            <v:imagedata r:id="rId162" o:title="D17_ADH"/>
          </v:shape>
        </w:pict>
      </w:r>
    </w:p>
    <w:p w14:paraId="23E0C99C" w14:textId="38C67674" w:rsidR="00830066" w:rsidRPr="00C16A75" w:rsidRDefault="00464C19" w:rsidP="0040704F">
      <w:pPr>
        <w:pStyle w:val="Titulek"/>
        <w:jc w:val="both"/>
        <w:rPr>
          <w:rFonts w:ascii="Times New Roman" w:hAnsi="Times New Roman" w:cs="Times New Roman"/>
          <w:lang w:val="en-US"/>
        </w:rPr>
      </w:pPr>
      <w:bookmarkStart w:id="256"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17</w:t>
      </w:r>
      <w:r w:rsidRPr="00C16A75">
        <w:rPr>
          <w:rFonts w:ascii="Times New Roman" w:hAnsi="Times New Roman" w:cs="Times New Roman"/>
          <w:lang w:val="en-US"/>
        </w:rPr>
        <w:fldChar w:fldCharType="end"/>
      </w:r>
      <w:bookmarkEnd w:id="256"/>
      <w:r w:rsidRPr="00C16A75">
        <w:rPr>
          <w:rFonts w:ascii="Times New Roman" w:hAnsi="Times New Roman" w:cs="Times New Roman"/>
          <w:lang w:val="en-US"/>
        </w:rPr>
        <w:t>: Vasopressin</w:t>
      </w:r>
    </w:p>
    <w:bookmarkEnd w:id="255"/>
    <w:p w14:paraId="5CCA8324" w14:textId="4B6E9488" w:rsidR="003362FC" w:rsidRPr="00C16A75" w:rsidRDefault="003362FC" w:rsidP="0040704F">
      <w:pPr>
        <w:pStyle w:val="Titulek"/>
        <w:jc w:val="both"/>
        <w:rPr>
          <w:rFonts w:ascii="Times New Roman" w:hAnsi="Times New Roman" w:cs="Times New Roman"/>
          <w:lang w:val="en-US"/>
        </w:rPr>
      </w:pPr>
    </w:p>
    <w:p w14:paraId="6015F22A" w14:textId="0190245D"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Diagram </w:t>
      </w:r>
      <w:r w:rsidR="000C4B2D" w:rsidRPr="00C16A75">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Table </w:t>
      </w:r>
      <w:r w:rsidR="000C4B2D" w:rsidRPr="00C16A75">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should be the same at 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13F56D8D" w:rsidR="003362FC" w:rsidRPr="00C16A75" w:rsidRDefault="003362FC" w:rsidP="0040704F">
      <w:pPr>
        <w:pStyle w:val="Titulek"/>
        <w:keepNext/>
        <w:jc w:val="both"/>
        <w:rPr>
          <w:rFonts w:ascii="Times New Roman" w:hAnsi="Times New Roman" w:cs="Times New Roman"/>
          <w:lang w:val="en-US"/>
        </w:rPr>
      </w:pPr>
      <w:bookmarkStart w:id="257" w:name="_Ref409966683"/>
      <w:bookmarkStart w:id="258" w:name="_Ref421679855"/>
      <w:bookmarkStart w:id="259" w:name="_Toc421679622"/>
      <w:r w:rsidRPr="00C16A75">
        <w:rPr>
          <w:rFonts w:ascii="Times New Roman" w:hAnsi="Times New Roman" w:cs="Times New Roman"/>
          <w:lang w:val="en-US"/>
        </w:rPr>
        <w:t xml:space="preserve">Table </w:t>
      </w:r>
      <w:bookmarkEnd w:id="257"/>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58"/>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59"/>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0E0612E9" w14:textId="281530C8" w:rsidR="003362FC" w:rsidRPr="00C16A75" w:rsidRDefault="00B02618" w:rsidP="0040704F">
      <w:pPr>
        <w:jc w:val="both"/>
        <w:rPr>
          <w:rFonts w:ascii="Times New Roman" w:hAnsi="Times New Roman" w:cs="Times New Roman"/>
          <w:lang w:val="en-US"/>
        </w:rPr>
      </w:pPr>
      <w:r w:rsidRPr="00C16A75">
        <w:rPr>
          <w:rFonts w:ascii="Times New Roman" w:hAnsi="Times New Roman" w:cs="Times New Roman"/>
          <w:lang w:val="en-US"/>
        </w:rPr>
        <w:t xml:space="preserve"> </w:t>
      </w:r>
    </w:p>
    <w:p w14:paraId="1A103C6E" w14:textId="3ECDCEC4" w:rsidR="003362FC" w:rsidRPr="00C16A75" w:rsidRDefault="00D23AE3" w:rsidP="0040704F">
      <w:pPr>
        <w:jc w:val="both"/>
        <w:rPr>
          <w:rFonts w:ascii="Times New Roman" w:hAnsi="Times New Roman" w:cs="Times New Roman"/>
          <w:lang w:val="en-US"/>
        </w:rPr>
      </w:pPr>
      <w:r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w:t>
      </w:r>
      <w:r w:rsidR="003362FC" w:rsidRPr="00C16A75">
        <w:rPr>
          <w:rFonts w:ascii="Times New Roman" w:hAnsi="Times New Roman" w:cs="Times New Roman"/>
          <w:lang w:val="en-US"/>
        </w:rPr>
        <w:lastRenderedPageBreak/>
        <w:t xml:space="preserve">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Pr="00C16A75"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Diagram </w:t>
      </w:r>
      <w:r w:rsidR="000C4B2D" w:rsidRPr="00C16A75">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Pr="00C16A75" w:rsidRDefault="001F6B45" w:rsidP="0040704F">
      <w:pPr>
        <w:pStyle w:val="Nadpis3"/>
        <w:jc w:val="both"/>
        <w:rPr>
          <w:rFonts w:ascii="Times New Roman" w:hAnsi="Times New Roman" w:cs="Times New Roman"/>
          <w:lang w:val="en-US"/>
        </w:rPr>
      </w:pPr>
      <w:bookmarkStart w:id="260" w:name="_Toc409289306"/>
      <w:bookmarkStart w:id="261" w:name="_Toc409289308"/>
      <w:r w:rsidRPr="00C16A75">
        <w:rPr>
          <w:rFonts w:ascii="Times New Roman" w:hAnsi="Times New Roman" w:cs="Times New Roman"/>
          <w:lang w:val="en-US"/>
        </w:rPr>
        <w:t>Atriopeptin</w:t>
      </w:r>
      <w:bookmarkEnd w:id="260"/>
    </w:p>
    <w:p w14:paraId="7B2C2327" w14:textId="2D898BD7" w:rsidR="00E821A4" w:rsidRPr="00C16A75" w:rsidRDefault="00E821A4" w:rsidP="00721EC0">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 </w:t>
      </w:r>
      <w:r w:rsidR="00721EC0" w:rsidRPr="00C16A75">
        <w:rPr>
          <w:rFonts w:ascii="Times New Roman" w:hAnsi="Times New Roman" w:cs="Times New Roman"/>
          <w:lang w:val="en-US"/>
        </w:rPr>
        <w:fldChar w:fldCharType="begin"/>
      </w:r>
      <w:r w:rsidR="00721EC0" w:rsidRPr="00C16A75">
        <w:rPr>
          <w:rFonts w:ascii="Times New Roman" w:hAnsi="Times New Roman" w:cs="Times New Roman"/>
          <w:lang w:val="en-US"/>
        </w:rPr>
        <w:instrText xml:space="preserve"> REF _Ref421548458 \h </w:instrText>
      </w:r>
      <w:r w:rsidR="00A761F2" w:rsidRPr="00C16A75">
        <w:rPr>
          <w:rFonts w:ascii="Times New Roman" w:hAnsi="Times New Roman" w:cs="Times New Roman"/>
          <w:lang w:val="en-US"/>
        </w:rPr>
        <w:instrText xml:space="preserve"> \* MERGEFORMAT </w:instrText>
      </w:r>
      <w:r w:rsidR="00721EC0" w:rsidRPr="00C16A75">
        <w:rPr>
          <w:rFonts w:ascii="Times New Roman" w:hAnsi="Times New Roman" w:cs="Times New Roman"/>
          <w:lang w:val="en-US"/>
        </w:rPr>
      </w:r>
      <w:r w:rsidR="00721EC0"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Diagram </w:t>
      </w:r>
      <w:r w:rsidR="000C4B2D" w:rsidRPr="00C16A75">
        <w:rPr>
          <w:rFonts w:ascii="Times New Roman" w:hAnsi="Times New Roman" w:cs="Times New Roman"/>
          <w:noProof/>
          <w:lang w:val="en-US"/>
        </w:rPr>
        <w:t>18</w:t>
      </w:r>
      <w:r w:rsidR="00721EC0" w:rsidRPr="00C16A75">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r w:rsidR="00781A0D" w:rsidRPr="00C16A75">
        <w:rPr>
          <w:rFonts w:ascii="Times New Roman" w:hAnsi="Times New Roman" w:cs="Times New Roman"/>
          <w:lang w:val="en-US"/>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(Conte, et al., 1992; METZLER, et al., 1986; Mizelle, et al., 1990; Nicholls and Richards, 1987; Renkin and Tucker, 1996; Weidmann, et al., 1986; Yandle, et al., 1986)</w:t>
      </w:r>
      <w:r w:rsidR="00781A0D" w:rsidRPr="00C16A75">
        <w:rPr>
          <w:rFonts w:ascii="Times New Roman" w:hAnsi="Times New Roman" w:cs="Times New Roman"/>
          <w:lang w:val="en-US"/>
        </w:rPr>
        <w:fldChar w:fldCharType="end"/>
      </w:r>
      <w:r w:rsidR="008039D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2A50108C" w14:textId="6C3A2EC7" w:rsidR="00830066" w:rsidRPr="00C16A75" w:rsidRDefault="00F74CD9" w:rsidP="00911E3F">
      <w:pPr>
        <w:pStyle w:val="Titulek"/>
        <w:jc w:val="both"/>
        <w:rPr>
          <w:rFonts w:ascii="Times New Roman" w:hAnsi="Times New Roman" w:cs="Times New Roman"/>
          <w:lang w:val="en-US"/>
        </w:rPr>
      </w:pPr>
      <w:bookmarkStart w:id="262" w:name="_Ref410130664"/>
      <w:r w:rsidRPr="00C16A75">
        <w:rPr>
          <w:rFonts w:ascii="Times New Roman" w:hAnsi="Times New Roman" w:cs="Times New Roman"/>
          <w:noProof/>
          <w:lang w:val="en-US" w:eastAsia="sk-SK"/>
        </w:rPr>
        <w:drawing>
          <wp:anchor distT="0" distB="0" distL="114300" distR="114300" simplePos="0" relativeHeight="251689472" behindDoc="1" locked="0" layoutInCell="1" allowOverlap="1" wp14:anchorId="12CC13AA" wp14:editId="70169F1D">
            <wp:simplePos x="0" y="0"/>
            <wp:positionH relativeFrom="column">
              <wp:posOffset>-772795</wp:posOffset>
            </wp:positionH>
            <wp:positionV relativeFrom="paragraph">
              <wp:posOffset>11430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2C7EC8" w:rsidRPr="00C16A75">
        <w:rPr>
          <w:rFonts w:ascii="Times New Roman" w:hAnsi="Times New Roman" w:cs="Times New Roman"/>
          <w:lang w:val="en-US"/>
        </w:rPr>
        <w:pict w14:anchorId="026490AB">
          <v:shape id="_x0000_i1035" type="#_x0000_t75" style="width:5in;height:366pt">
            <v:imagedata r:id="rId164" o:title="D18_ANP"/>
          </v:shape>
        </w:pict>
      </w:r>
    </w:p>
    <w:p w14:paraId="674D8601" w14:textId="2B8EE21A" w:rsidR="00EB5257" w:rsidRPr="00C16A75" w:rsidRDefault="00EB5257" w:rsidP="00911E3F">
      <w:pPr>
        <w:pStyle w:val="Titulek"/>
        <w:jc w:val="both"/>
        <w:rPr>
          <w:rFonts w:ascii="Times New Roman" w:hAnsi="Times New Roman" w:cs="Times New Roman"/>
          <w:lang w:val="en-US"/>
        </w:rPr>
      </w:pPr>
      <w:bookmarkStart w:id="263" w:name="_Ref42154845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18</w:t>
      </w:r>
      <w:r w:rsidRPr="00C16A75">
        <w:rPr>
          <w:rFonts w:ascii="Times New Roman" w:hAnsi="Times New Roman" w:cs="Times New Roman"/>
          <w:lang w:val="en-US"/>
        </w:rPr>
        <w:fldChar w:fldCharType="end"/>
      </w:r>
      <w:bookmarkEnd w:id="262"/>
      <w:bookmarkEnd w:id="263"/>
      <w:r w:rsidR="0002618B" w:rsidRPr="00C16A75">
        <w:rPr>
          <w:rFonts w:ascii="Times New Roman" w:hAnsi="Times New Roman" w:cs="Times New Roman"/>
          <w:lang w:val="en-US"/>
        </w:rPr>
        <w:t>:</w:t>
      </w:r>
      <w:r w:rsidRPr="00C16A75">
        <w:rPr>
          <w:rFonts w:ascii="Times New Roman" w:hAnsi="Times New Roman" w:cs="Times New Roman"/>
          <w:lang w:val="en-US"/>
        </w:rPr>
        <w:t xml:space="preserve"> Atrium </w:t>
      </w:r>
      <w:r w:rsidR="0002618B" w:rsidRPr="00C16A75">
        <w:rPr>
          <w:rFonts w:ascii="Times New Roman" w:hAnsi="Times New Roman" w:cs="Times New Roman"/>
          <w:lang w:val="en-US"/>
        </w:rPr>
        <w:t>natriuretic peptide.</w:t>
      </w:r>
    </w:p>
    <w:p w14:paraId="241ABCE4" w14:textId="39D5BF99" w:rsidR="001F6B45" w:rsidRPr="00C16A75" w:rsidRDefault="001F6B45" w:rsidP="00911E3F">
      <w:pPr>
        <w:pStyle w:val="Nadpis3"/>
        <w:jc w:val="both"/>
        <w:rPr>
          <w:rFonts w:ascii="Times New Roman" w:hAnsi="Times New Roman" w:cs="Times New Roman"/>
          <w:lang w:val="en-US"/>
        </w:rPr>
      </w:pPr>
      <w:bookmarkStart w:id="264" w:name="_Toc409289312"/>
      <w:r w:rsidRPr="00C16A75">
        <w:rPr>
          <w:rFonts w:ascii="Times New Roman" w:hAnsi="Times New Roman" w:cs="Times New Roman"/>
          <w:lang w:val="en-US"/>
        </w:rPr>
        <w:t>Catecholamines</w:t>
      </w:r>
      <w:bookmarkEnd w:id="264"/>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52F66B66"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w:t>
      </w:r>
      <w:r w:rsidR="0002618B" w:rsidRPr="00C16A75">
        <w:rPr>
          <w:rFonts w:ascii="Times New Roman" w:hAnsi="Times New Roman" w:cs="Times New Roman"/>
          <w:lang w:val="en-US"/>
        </w:rPr>
        <w:lastRenderedPageBreak/>
        <w:t xml:space="preserve">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7B24D4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5A3B73D0" w14:textId="7AFA8D6D" w:rsidR="00464C19" w:rsidRPr="00C16A75" w:rsidRDefault="00F74CD9" w:rsidP="00464C19">
      <w:pPr>
        <w:pStyle w:val="Titulek"/>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91520"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sidRPr="00C16A75">
        <w:rPr>
          <w:rFonts w:ascii="Times New Roman" w:hAnsi="Times New Roman" w:cs="Times New Roman"/>
          <w:noProof/>
          <w:lang w:val="en-US" w:eastAsia="sk-SK"/>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C16A75" w:rsidRDefault="00464C19" w:rsidP="00464C1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29D8577A" w14:textId="77777777" w:rsidR="001F6B45" w:rsidRPr="00C16A75" w:rsidRDefault="001F6B45" w:rsidP="00911E3F">
      <w:pPr>
        <w:pStyle w:val="Nadpis3"/>
        <w:jc w:val="both"/>
        <w:rPr>
          <w:rFonts w:ascii="Times New Roman" w:hAnsi="Times New Roman" w:cs="Times New Roman"/>
          <w:lang w:val="en-US"/>
        </w:rPr>
      </w:pPr>
      <w:bookmarkStart w:id="265" w:name="_Toc409289313"/>
      <w:r w:rsidRPr="00C16A75">
        <w:rPr>
          <w:rFonts w:ascii="Times New Roman" w:hAnsi="Times New Roman" w:cs="Times New Roman"/>
          <w:lang w:val="en-US"/>
        </w:rPr>
        <w:t>Erythropoietin</w:t>
      </w:r>
      <w:bookmarkEnd w:id="265"/>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6" w:name="_Toc409289309"/>
      <w:r w:rsidRPr="00C16A75">
        <w:rPr>
          <w:rFonts w:ascii="Times New Roman" w:hAnsi="Times New Roman" w:cs="Times New Roman"/>
          <w:lang w:val="en-US"/>
        </w:rPr>
        <w:t>Insulin and glucagon</w:t>
      </w:r>
      <w:bookmarkEnd w:id="266"/>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w:t>
      </w:r>
      <w:r w:rsidRPr="00C16A75">
        <w:rPr>
          <w:rFonts w:ascii="Times New Roman" w:hAnsi="Times New Roman" w:cs="Times New Roman"/>
          <w:color w:val="222222"/>
          <w:shd w:val="clear" w:color="auto" w:fill="FFFFFF"/>
          <w:lang w:val="en-US"/>
        </w:rPr>
        <w:lastRenderedPageBreak/>
        <w:t xml:space="preserve">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Diagram </w:t>
      </w:r>
      <w:r w:rsidR="000C4B2D" w:rsidRPr="00C16A75">
        <w:rPr>
          <w:rFonts w:ascii="Times New Roman" w:hAnsi="Times New Roman" w:cs="Times New Roman"/>
          <w:noProof/>
          <w:lang w:val="en-US"/>
        </w:rPr>
        <w:t>33</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7" w:name="_Toc409289310"/>
      <w:r w:rsidRPr="00C16A75">
        <w:rPr>
          <w:rFonts w:ascii="Times New Roman" w:hAnsi="Times New Roman" w:cs="Times New Roman"/>
          <w:lang w:val="en-US"/>
        </w:rPr>
        <w:t>Leptin</w:t>
      </w:r>
      <w:bookmarkEnd w:id="267"/>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1"/>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68" w:name="_Toc409289311"/>
      <w:r w:rsidRPr="00C16A75">
        <w:rPr>
          <w:rFonts w:ascii="Times New Roman" w:hAnsi="Times New Roman" w:cs="Times New Roman"/>
          <w:lang w:val="en-US"/>
        </w:rPr>
        <w:lastRenderedPageBreak/>
        <w:t>Thyroid hormones</w:t>
      </w:r>
      <w:bookmarkEnd w:id="268"/>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69" w:name="_Ref414302041"/>
      <w:r w:rsidRPr="00C16A75">
        <w:rPr>
          <w:rFonts w:ascii="Times New Roman" w:hAnsi="Times New Roman" w:cs="Times New Roman"/>
          <w:lang w:val="en-US"/>
        </w:rPr>
        <w:t>C</w:t>
      </w:r>
      <w:r w:rsidR="00B04BF4" w:rsidRPr="00C16A75">
        <w:rPr>
          <w:rFonts w:ascii="Times New Roman" w:hAnsi="Times New Roman" w:cs="Times New Roman"/>
          <w:lang w:val="en-US"/>
        </w:rPr>
        <w:t>omparison with HumMod 1.6</w:t>
      </w:r>
      <w:bookmarkEnd w:id="269"/>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w:t>
      </w:r>
      <w:proofErr w:type="gramStart"/>
      <w:r w:rsidRPr="00C16A75">
        <w:rPr>
          <w:rFonts w:ascii="Times New Roman" w:hAnsi="Times New Roman" w:cs="Times New Roman"/>
          <w:lang w:val="en-US"/>
        </w:rPr>
        <w:t>iu</w:t>
      </w:r>
      <w:proofErr w:type="gramEnd"/>
      <w:r w:rsidRPr="00C16A75">
        <w:rPr>
          <w:rFonts w:ascii="Times New Roman" w:hAnsi="Times New Roman" w:cs="Times New Roman"/>
          <w:lang w:val="en-US"/>
        </w:rPr>
        <w:t xml:space="preserve"> – international unit defined by </w:t>
      </w:r>
      <w:hyperlink r:id="rId167"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lastRenderedPageBreak/>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0" w:name="_Toc409289314"/>
      <w:bookmarkStart w:id="271" w:name="_Toc420288835"/>
      <w:bookmarkStart w:id="272" w:name="_Toc421735032"/>
      <w:r w:rsidRPr="00C16A75">
        <w:rPr>
          <w:rStyle w:val="Znaknadpisu1"/>
          <w:rFonts w:ascii="Times New Roman" w:hAnsi="Times New Roman" w:cs="Times New Roman"/>
          <w:sz w:val="28"/>
        </w:rPr>
        <w:t>Electrolytes</w:t>
      </w:r>
      <w:r w:rsidR="00A42A08" w:rsidRPr="00C16A75">
        <w:rPr>
          <w:rStyle w:val="Znaknadpisu1"/>
          <w:rFonts w:ascii="Times New Roman" w:hAnsi="Times New Roman" w:cs="Times New Roman"/>
          <w:sz w:val="28"/>
        </w:rPr>
        <w:t xml:space="preserve"> and Acid-Base</w:t>
      </w:r>
      <w:bookmarkEnd w:id="270"/>
      <w:bookmarkEnd w:id="271"/>
      <w:bookmarkEnd w:id="272"/>
    </w:p>
    <w:p w14:paraId="378D52AE" w14:textId="77777777" w:rsidR="00A42A08" w:rsidRPr="00C16A75" w:rsidRDefault="00A42A08" w:rsidP="00911E3F">
      <w:pPr>
        <w:pStyle w:val="Nadpis3"/>
        <w:jc w:val="both"/>
        <w:rPr>
          <w:rFonts w:ascii="Times New Roman" w:hAnsi="Times New Roman" w:cs="Times New Roman"/>
          <w:lang w:val="en-US"/>
        </w:rPr>
      </w:pPr>
      <w:bookmarkStart w:id="273" w:name="_Toc409289315"/>
      <w:bookmarkStart w:id="274" w:name="_Ref411275309"/>
      <w:bookmarkStart w:id="275" w:name="_Ref413744727"/>
      <w:bookmarkStart w:id="276" w:name="_Ref414302297"/>
      <w:bookmarkStart w:id="277" w:name="_Ref420274761"/>
      <w:bookmarkStart w:id="278" w:name="_Ref420407841"/>
      <w:r w:rsidRPr="00C16A75">
        <w:rPr>
          <w:rFonts w:ascii="Times New Roman" w:hAnsi="Times New Roman" w:cs="Times New Roman"/>
          <w:lang w:val="en-US"/>
        </w:rPr>
        <w:t>Acid-base</w:t>
      </w:r>
      <w:bookmarkEnd w:id="273"/>
      <w:bookmarkEnd w:id="274"/>
      <w:bookmarkEnd w:id="275"/>
      <w:bookmarkEnd w:id="276"/>
      <w:bookmarkEnd w:id="277"/>
      <w:bookmarkEnd w:id="278"/>
    </w:p>
    <w:p w14:paraId="43A9BFE4" w14:textId="2F195E9D" w:rsidR="00EC4006" w:rsidRPr="00C16A75"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other non-bicarbonates acid-base puffers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62337022" w14:textId="3E4F4629"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proofErr w:type="gramStart"/>
      <w:r w:rsidR="00A42A08" w:rsidRPr="00C16A75">
        <w:rPr>
          <w:rFonts w:ascii="Times New Roman" w:hAnsi="Times New Roman" w:cs="Times New Roman"/>
          <w:lang w:val="en-US"/>
        </w:rPr>
        <w:t>)+</w:t>
      </w:r>
      <w:proofErr w:type="gramEnd"/>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A61AE2D" w14:textId="3E6E0F85" w:rsidR="00017466" w:rsidRPr="00C16A75" w:rsidRDefault="00F74CD9" w:rsidP="005D2519">
      <w:pPr>
        <w:tabs>
          <w:tab w:val="left" w:pos="3030"/>
        </w:tabs>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93568" behindDoc="1" locked="0" layoutInCell="1" allowOverlap="1" wp14:anchorId="7F226AF0" wp14:editId="47092328">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2C7EC8" w:rsidRPr="00C16A75">
        <w:rPr>
          <w:rFonts w:ascii="Times New Roman" w:hAnsi="Times New Roman" w:cs="Times New Roman"/>
          <w:lang w:val="en-US"/>
        </w:rPr>
        <w:pict w14:anchorId="54951FA4">
          <v:shape id="_x0000_i1036" type="#_x0000_t75" style="width:420pt;height:408pt">
            <v:imagedata r:id="rId169" o:title="D20_AcidBase"/>
          </v:shape>
        </w:pict>
      </w:r>
      <w:r w:rsidR="001646D7" w:rsidRPr="00C16A75">
        <w:rPr>
          <w:rFonts w:ascii="Times New Roman" w:hAnsi="Times New Roman" w:cs="Times New Roman"/>
          <w:lang w:val="en-US"/>
        </w:rPr>
        <w:tab/>
      </w:r>
    </w:p>
    <w:p w14:paraId="4063EEC8" w14:textId="1ACE5B09" w:rsidR="00017466" w:rsidRPr="00C16A75" w:rsidRDefault="00017466"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20</w:t>
      </w:r>
      <w:r w:rsidRPr="00C16A75">
        <w:rPr>
          <w:rFonts w:ascii="Times New Roman" w:hAnsi="Times New Roman" w:cs="Times New Roman"/>
          <w:lang w:val="en-US"/>
        </w:rPr>
        <w:fldChar w:fldCharType="end"/>
      </w:r>
      <w:r w:rsidR="00E64FA1" w:rsidRPr="00C16A75">
        <w:rPr>
          <w:rFonts w:ascii="Times New Roman" w:hAnsi="Times New Roman" w:cs="Times New Roman"/>
          <w:lang w:val="en-US"/>
        </w:rPr>
        <w:t>:</w:t>
      </w:r>
      <w:r w:rsidRPr="00C16A75">
        <w:rPr>
          <w:rFonts w:ascii="Times New Roman" w:hAnsi="Times New Roman" w:cs="Times New Roman"/>
          <w:lang w:val="en-US"/>
        </w:rPr>
        <w:t xml:space="preserve"> Acid-</w:t>
      </w:r>
      <w:r w:rsidR="00E64FA1" w:rsidRPr="00C16A75">
        <w:rPr>
          <w:rFonts w:ascii="Times New Roman" w:hAnsi="Times New Roman" w:cs="Times New Roman"/>
          <w:lang w:val="en-US"/>
        </w:rPr>
        <w:t>base subsystem.</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w:t>
      </w:r>
      <w:proofErr w:type="gramStart"/>
      <w:r w:rsidR="00171967" w:rsidRPr="00C16A75">
        <w:rPr>
          <w:rFonts w:ascii="Times New Roman" w:hAnsi="Times New Roman" w:cs="Times New Roman"/>
          <w:lang w:val="en-US"/>
        </w:rPr>
        <w:t>,3</w:t>
      </w:r>
      <w:proofErr w:type="gramEnd"/>
      <w:r w:rsidR="00171967" w:rsidRPr="00C16A75">
        <w:rPr>
          <w:rFonts w:ascii="Times New Roman" w:hAnsi="Times New Roman" w:cs="Times New Roman"/>
          <w:lang w:val="en-US"/>
        </w:rPr>
        <w:t>-DPG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3AE0CF00" w14:textId="1F562654" w:rsidR="00F830D4"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95616" behindDoc="1" locked="0" layoutInCell="1" allowOverlap="1" wp14:anchorId="06F190EE" wp14:editId="049C3417">
            <wp:simplePos x="0" y="0"/>
            <wp:positionH relativeFrom="column">
              <wp:posOffset>-896620</wp:posOffset>
            </wp:positionH>
            <wp:positionV relativeFrom="paragraph">
              <wp:posOffset>19050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2C7EC8" w:rsidRPr="00C16A75">
        <w:rPr>
          <w:rFonts w:ascii="Times New Roman" w:hAnsi="Times New Roman" w:cs="Times New Roman"/>
          <w:lang w:val="en-US"/>
        </w:rPr>
        <w:pict w14:anchorId="75967C3C">
          <v:shape id="_x0000_i1037" type="#_x0000_t75" style="width:5in;height:366pt">
            <v:imagedata r:id="rId171" o:title="D21_NSID"/>
          </v:shape>
        </w:pict>
      </w:r>
    </w:p>
    <w:p w14:paraId="5D720ABD" w14:textId="6FAAFE6A" w:rsidR="00A42A08"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21</w:t>
      </w:r>
      <w:r w:rsidRPr="00C16A75">
        <w:rPr>
          <w:rFonts w:ascii="Times New Roman" w:hAnsi="Times New Roman" w:cs="Times New Roman"/>
          <w:lang w:val="en-US"/>
        </w:rPr>
        <w:fldChar w:fldCharType="end"/>
      </w:r>
      <w:r w:rsidR="0062585A" w:rsidRPr="00C16A75">
        <w:rPr>
          <w:rFonts w:ascii="Times New Roman" w:hAnsi="Times New Roman" w:cs="Times New Roman"/>
          <w:lang w:val="en-US"/>
        </w:rPr>
        <w:t>:</w:t>
      </w:r>
      <w:r w:rsidRPr="00C16A75">
        <w:rPr>
          <w:rFonts w:ascii="Times New Roman" w:hAnsi="Times New Roman" w:cs="Times New Roman"/>
          <w:lang w:val="en-US"/>
        </w:rPr>
        <w:t xml:space="preserve"> Acid </w:t>
      </w:r>
      <w:r w:rsidR="0062585A" w:rsidRPr="00C16A75">
        <w:rPr>
          <w:rFonts w:ascii="Times New Roman" w:hAnsi="Times New Roman" w:cs="Times New Roman"/>
          <w:lang w:val="en-US"/>
        </w:rPr>
        <w:t xml:space="preserve">buffers </w:t>
      </w:r>
      <w:r w:rsidRPr="00C16A75">
        <w:rPr>
          <w:rFonts w:ascii="Times New Roman" w:hAnsi="Times New Roman" w:cs="Times New Roman"/>
          <w:lang w:val="en-US"/>
        </w:rPr>
        <w:t>(</w:t>
      </w:r>
      <w:r w:rsidR="0062585A" w:rsidRPr="00C16A75">
        <w:rPr>
          <w:rFonts w:ascii="Times New Roman" w:hAnsi="Times New Roman" w:cs="Times New Roman"/>
          <w:lang w:val="en-US"/>
        </w:rPr>
        <w:t>normal strong ion difference</w:t>
      </w:r>
      <w:r w:rsidRPr="00C16A75">
        <w:rPr>
          <w:rFonts w:ascii="Times New Roman" w:hAnsi="Times New Roman" w:cs="Times New Roman"/>
          <w:lang w:val="en-US"/>
        </w:rPr>
        <w:t>)</w:t>
      </w:r>
      <w:r w:rsidR="0062585A"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Table </w:t>
      </w:r>
      <w:r w:rsidR="000C4B2D" w:rsidRPr="00C16A75">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proofErr w:type="gramStart"/>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w:t>
      </w:r>
      <w:proofErr w:type="gramEnd"/>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750E8697" w:rsidR="004A57B8" w:rsidRPr="00C16A75" w:rsidRDefault="004A57B8" w:rsidP="00911E3F">
      <w:pPr>
        <w:pStyle w:val="Titulek"/>
        <w:keepNext/>
        <w:jc w:val="both"/>
        <w:rPr>
          <w:rFonts w:ascii="Times New Roman" w:hAnsi="Times New Roman" w:cs="Times New Roman"/>
          <w:lang w:val="en-US"/>
        </w:rPr>
      </w:pPr>
      <w:bookmarkStart w:id="279" w:name="_Ref410344277"/>
      <w:bookmarkStart w:id="280" w:name="_Ref421679879"/>
      <w:bookmarkStart w:id="281" w:name="_Toc421679623"/>
      <w:r w:rsidRPr="00C16A75">
        <w:rPr>
          <w:rFonts w:ascii="Times New Roman" w:hAnsi="Times New Roman" w:cs="Times New Roman"/>
          <w:lang w:val="en-US"/>
        </w:rPr>
        <w:t xml:space="preserve">Table </w:t>
      </w:r>
      <w:bookmarkEnd w:id="27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0"/>
      <w:r w:rsidR="0068540B" w:rsidRPr="00C16A75">
        <w:rPr>
          <w:rFonts w:ascii="Times New Roman" w:hAnsi="Times New Roman" w:cs="Times New Roman"/>
          <w:lang w:val="en-US"/>
        </w:rPr>
        <w:t>:</w:t>
      </w:r>
      <w:r w:rsidRPr="00C16A75">
        <w:rPr>
          <w:rFonts w:ascii="Times New Roman" w:hAnsi="Times New Roman" w:cs="Times New Roman"/>
          <w:lang w:val="en-US"/>
        </w:rPr>
        <w:t xml:space="preserve"> Scheme of acid-base reactions</w:t>
      </w:r>
      <w:r w:rsidR="0068540B" w:rsidRPr="00C16A75">
        <w:rPr>
          <w:rFonts w:ascii="Times New Roman" w:hAnsi="Times New Roman" w:cs="Times New Roman"/>
          <w:lang w:val="en-US"/>
        </w:rPr>
        <w:t>.</w:t>
      </w:r>
      <w:bookmarkEnd w:id="281"/>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2" w:name="_Ref410726698"/>
      <w:bookmarkStart w:id="283" w:name="_Ref421679903"/>
      <w:bookmarkStart w:id="284" w:name="_Toc421679624"/>
      <w:r w:rsidRPr="00C16A75">
        <w:rPr>
          <w:rFonts w:ascii="Times New Roman" w:hAnsi="Times New Roman" w:cs="Times New Roman"/>
          <w:lang w:val="en-US"/>
        </w:rPr>
        <w:t xml:space="preserve">Table </w:t>
      </w:r>
      <w:bookmarkEnd w:id="282"/>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3"/>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4"/>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lastRenderedPageBreak/>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Figure </w:t>
      </w:r>
      <w:r w:rsidR="000C4B2D" w:rsidRPr="00C16A75">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w:t>
      </w:r>
      <w:proofErr w:type="gramStart"/>
      <w:r w:rsidR="0003089E" w:rsidRPr="00C16A75">
        <w:rPr>
          <w:rFonts w:ascii="Times New Roman" w:hAnsi="Times New Roman" w:cs="Times New Roman"/>
          <w:lang w:val="en-US"/>
        </w:rPr>
        <w:t xml:space="preserve">of  </w:t>
      </w:r>
      <w:r w:rsidR="000148A2" w:rsidRPr="00C16A75">
        <w:rPr>
          <w:rFonts w:ascii="Times New Roman" w:hAnsi="Times New Roman" w:cs="Times New Roman"/>
          <w:lang w:val="en-US"/>
        </w:rPr>
        <w:t>macromolecule</w:t>
      </w:r>
      <w:proofErr w:type="gramEnd"/>
      <w:r w:rsidR="000148A2" w:rsidRPr="00C16A75">
        <w:rPr>
          <w:rFonts w:ascii="Times New Roman" w:hAnsi="Times New Roman" w:cs="Times New Roman"/>
          <w:lang w:val="en-US"/>
        </w:rPr>
        <w:t xml:space="preserv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5" w:name="_Ref421525228"/>
      <w:bookmarkStart w:id="286" w:name="_Toc421535217"/>
      <w:bookmarkStart w:id="287"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1</w:t>
      </w:r>
      <w:r w:rsidRPr="00C16A75">
        <w:rPr>
          <w:rFonts w:ascii="Times New Roman" w:hAnsi="Times New Roman" w:cs="Times New Roman"/>
          <w:lang w:val="en-US"/>
        </w:rPr>
        <w:fldChar w:fldCharType="end"/>
      </w:r>
      <w:bookmarkEnd w:id="285"/>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6"/>
      <w:bookmarkEnd w:id="287"/>
    </w:p>
    <w:p w14:paraId="591557E9" w14:textId="77777777" w:rsidR="006079D3" w:rsidRPr="00C16A75" w:rsidRDefault="00B359CC" w:rsidP="00911E3F">
      <w:pPr>
        <w:pStyle w:val="Nadpis3"/>
        <w:jc w:val="both"/>
        <w:rPr>
          <w:rFonts w:ascii="Times New Roman" w:hAnsi="Times New Roman" w:cs="Times New Roman"/>
          <w:lang w:val="en-US"/>
        </w:rPr>
      </w:pPr>
      <w:bookmarkStart w:id="288" w:name="_Toc409289316"/>
      <w:bookmarkStart w:id="289" w:name="_Ref420274765"/>
      <w:r w:rsidRPr="00C16A75">
        <w:rPr>
          <w:rFonts w:ascii="Times New Roman" w:hAnsi="Times New Roman" w:cs="Times New Roman"/>
          <w:lang w:val="en-US"/>
        </w:rPr>
        <w:t>Kidney acid-base regulation</w:t>
      </w:r>
      <w:bookmarkEnd w:id="288"/>
      <w:bookmarkEnd w:id="289"/>
    </w:p>
    <w:p w14:paraId="22DA59A4" w14:textId="07093424"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116CD4" w:rsidRPr="00C16A75">
        <w:rPr>
          <w:rFonts w:ascii="Times New Roman" w:hAnsi="Times New Roman" w:cs="Times New Roman"/>
          <w:lang w:val="en-US"/>
        </w:rPr>
        <w:t>scheme of chemical reaction (</w:t>
      </w:r>
      <w:r w:rsidR="00116CD4" w:rsidRPr="00C16A75">
        <w:rPr>
          <w:rFonts w:ascii="Times New Roman" w:hAnsi="Times New Roman" w:cs="Times New Roman"/>
          <w:lang w:val="en-US"/>
        </w:rPr>
        <w:fldChar w:fldCharType="begin"/>
      </w:r>
      <w:r w:rsidR="00116CD4" w:rsidRPr="00C16A75">
        <w:rPr>
          <w:rFonts w:ascii="Times New Roman" w:hAnsi="Times New Roman" w:cs="Times New Roman"/>
          <w:lang w:val="en-US"/>
        </w:rPr>
        <w:instrText xml:space="preserve"> REF _Ref410344277 \h </w:instrText>
      </w:r>
      <w:r w:rsidR="00911E3F" w:rsidRPr="00C16A75">
        <w:rPr>
          <w:rFonts w:ascii="Times New Roman" w:hAnsi="Times New Roman" w:cs="Times New Roman"/>
          <w:lang w:val="en-US"/>
        </w:rPr>
        <w:instrText xml:space="preserve"> \* MERGEFORMAT </w:instrText>
      </w:r>
      <w:r w:rsidR="00116CD4" w:rsidRPr="00C16A75">
        <w:rPr>
          <w:rFonts w:ascii="Times New Roman" w:hAnsi="Times New Roman" w:cs="Times New Roman"/>
          <w:lang w:val="en-US"/>
        </w:rPr>
      </w:r>
      <w:r w:rsidR="00116CD4" w:rsidRPr="00C16A75">
        <w:rPr>
          <w:rFonts w:ascii="Times New Roman" w:hAnsi="Times New Roman" w:cs="Times New Roman"/>
          <w:lang w:val="en-US"/>
        </w:rPr>
        <w:fldChar w:fldCharType="separate"/>
      </w:r>
      <w:proofErr w:type="gramStart"/>
      <w:r w:rsidR="000C4B2D" w:rsidRPr="00C16A75">
        <w:rPr>
          <w:rFonts w:ascii="Times New Roman" w:hAnsi="Times New Roman" w:cs="Times New Roman"/>
          <w:lang w:val="en-US"/>
        </w:rPr>
        <w:t xml:space="preserve">Table </w:t>
      </w:r>
      <w:proofErr w:type="gramEnd"/>
      <w:r w:rsidR="00116CD4" w:rsidRPr="00C16A75">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Table </w:t>
      </w:r>
      <w:r w:rsidR="000C4B2D" w:rsidRPr="00C16A75">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lastRenderedPageBreak/>
        <w:t>So</w:t>
      </w:r>
      <w:bookmarkStart w:id="290" w:name="_Toc409289317"/>
      <w:r w:rsidR="007D270F" w:rsidRPr="00C16A75">
        <w:rPr>
          <w:rFonts w:ascii="Times New Roman" w:hAnsi="Times New Roman" w:cs="Times New Roman"/>
          <w:lang w:val="en-US"/>
        </w:rPr>
        <w:t>dium</w:t>
      </w:r>
      <w:bookmarkEnd w:id="290"/>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22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97664" behindDoc="1" locked="0" layoutInCell="1" allowOverlap="1" wp14:anchorId="3C7DC4B1" wp14:editId="0D8F0286">
            <wp:simplePos x="0" y="0"/>
            <wp:positionH relativeFrom="column">
              <wp:posOffset>-866140</wp:posOffset>
            </wp:positionH>
            <wp:positionV relativeFrom="paragraph">
              <wp:posOffset>163195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2C7EC8" w:rsidRPr="00C16A75">
        <w:rPr>
          <w:rFonts w:ascii="Times New Roman" w:hAnsi="Times New Roman" w:cs="Times New Roman"/>
          <w:lang w:val="en-US"/>
        </w:rPr>
        <w:pict w14:anchorId="09981AF1">
          <v:shape id="_x0000_i1038" type="#_x0000_t75" style="width:354pt;height:438pt">
            <v:imagedata r:id="rId174"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1"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22</w:t>
      </w:r>
      <w:r w:rsidRPr="00C16A75">
        <w:rPr>
          <w:rFonts w:ascii="Times New Roman" w:hAnsi="Times New Roman" w:cs="Times New Roman"/>
          <w:lang w:val="en-US"/>
        </w:rPr>
        <w:fldChar w:fldCharType="end"/>
      </w:r>
      <w:bookmarkEnd w:id="291"/>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52CAC7D7" w14:textId="41174B78"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701760" behindDoc="1" locked="0" layoutInCell="1" allowOverlap="1" wp14:anchorId="39425862" wp14:editId="494A7282">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2C7EC8" w:rsidRPr="00C16A75">
        <w:rPr>
          <w:rFonts w:ascii="Times New Roman" w:hAnsi="Times New Roman" w:cs="Times New Roman"/>
          <w:lang w:val="en-US"/>
        </w:rPr>
        <w:pict w14:anchorId="5F1329BE">
          <v:shape id="_x0000_i1039" type="#_x0000_t75" style="width:420pt;height:366pt">
            <v:imagedata r:id="rId176" o:title="D23_RenalsodiumExcretion"/>
          </v:shape>
        </w:pict>
      </w:r>
    </w:p>
    <w:p w14:paraId="48616317" w14:textId="18249AA0" w:rsidR="00781A0D" w:rsidRPr="00C16A75" w:rsidRDefault="00781A0D" w:rsidP="00911E3F">
      <w:pPr>
        <w:pStyle w:val="Titulek"/>
        <w:jc w:val="both"/>
        <w:rPr>
          <w:rFonts w:ascii="Times New Roman" w:hAnsi="Times New Roman" w:cs="Times New Roman"/>
          <w:lang w:val="en-US"/>
        </w:rPr>
      </w:pPr>
      <w:bookmarkStart w:id="292" w:name="_Ref41117175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23</w:t>
      </w:r>
      <w:r w:rsidRPr="00C16A75">
        <w:rPr>
          <w:rFonts w:ascii="Times New Roman" w:hAnsi="Times New Roman" w:cs="Times New Roman"/>
          <w:lang w:val="en-US"/>
        </w:rPr>
        <w:fldChar w:fldCharType="end"/>
      </w:r>
      <w:bookmarkEnd w:id="292"/>
      <w:r w:rsidR="00B75C37" w:rsidRPr="00C16A75">
        <w:rPr>
          <w:rFonts w:ascii="Times New Roman" w:hAnsi="Times New Roman" w:cs="Times New Roman"/>
          <w:lang w:val="en-US"/>
        </w:rPr>
        <w:t>:</w:t>
      </w:r>
      <w:r w:rsidRPr="00C16A75">
        <w:rPr>
          <w:rFonts w:ascii="Times New Roman" w:hAnsi="Times New Roman" w:cs="Times New Roman"/>
          <w:lang w:val="en-US"/>
        </w:rPr>
        <w:t xml:space="preserve"> Kidney </w:t>
      </w:r>
      <w:r w:rsidR="00B75C37" w:rsidRPr="00C16A75">
        <w:rPr>
          <w:rFonts w:ascii="Times New Roman" w:hAnsi="Times New Roman" w:cs="Times New Roman"/>
          <w:lang w:val="en-US"/>
        </w:rPr>
        <w:t xml:space="preserve">excretion </w:t>
      </w:r>
      <w:r w:rsidRPr="00C16A75">
        <w:rPr>
          <w:rFonts w:ascii="Times New Roman" w:hAnsi="Times New Roman" w:cs="Times New Roman"/>
          <w:lang w:val="en-US"/>
        </w:rPr>
        <w:t>of sodium</w:t>
      </w:r>
      <w:r w:rsidR="00B75C37" w:rsidRPr="00C16A75">
        <w:rPr>
          <w:rFonts w:ascii="Times New Roman" w:hAnsi="Times New Roman" w:cs="Times New Roman"/>
          <w:lang w:val="en-US"/>
        </w:rPr>
        <w:t>.</w:t>
      </w:r>
    </w:p>
    <w:p w14:paraId="5B2336FB" w14:textId="064AB461"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23</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71011BEA" w14:textId="35B70513"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45440" behindDoc="1" locked="0" layoutInCell="1" allowOverlap="1" wp14:anchorId="73BAA2EB" wp14:editId="245C133E">
            <wp:simplePos x="0" y="0"/>
            <wp:positionH relativeFrom="column">
              <wp:posOffset>-749935</wp:posOffset>
            </wp:positionH>
            <wp:positionV relativeFrom="paragraph">
              <wp:posOffset>28575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2C7EC8" w:rsidRPr="00C16A75">
        <w:rPr>
          <w:rFonts w:ascii="Times New Roman" w:hAnsi="Times New Roman" w:cs="Times New Roman"/>
          <w:lang w:val="en-US"/>
        </w:rPr>
        <w:pict w14:anchorId="4E3B0F4E">
          <v:shape id="_x0000_i1040" type="#_x0000_t75" style="width:420pt;height:228pt">
            <v:imagedata r:id="rId178"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24</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3" w:name="_Toc409289318"/>
      <w:r w:rsidRPr="00C16A75">
        <w:rPr>
          <w:rFonts w:ascii="Times New Roman" w:hAnsi="Times New Roman" w:cs="Times New Roman"/>
          <w:lang w:val="en-US"/>
        </w:rPr>
        <w:t>Potassium</w:t>
      </w:r>
      <w:bookmarkEnd w:id="293"/>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25</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99712" behindDoc="1" locked="0" layoutInCell="1" allowOverlap="1" wp14:anchorId="4075ED21" wp14:editId="1FE6934A">
            <wp:simplePos x="0" y="0"/>
            <wp:positionH relativeFrom="column">
              <wp:posOffset>-918210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val="en-US"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0">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C16A75" w:rsidRDefault="00781A0D" w:rsidP="00911E3F">
      <w:pPr>
        <w:pStyle w:val="Titulek"/>
        <w:jc w:val="both"/>
        <w:rPr>
          <w:rFonts w:ascii="Times New Roman" w:hAnsi="Times New Roman" w:cs="Times New Roman"/>
          <w:lang w:val="en-US"/>
        </w:rPr>
      </w:pPr>
      <w:bookmarkStart w:id="294"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25</w:t>
      </w:r>
      <w:r w:rsidRPr="00C16A75">
        <w:rPr>
          <w:rFonts w:ascii="Times New Roman" w:hAnsi="Times New Roman" w:cs="Times New Roman"/>
          <w:lang w:val="en-US"/>
        </w:rPr>
        <w:fldChar w:fldCharType="end"/>
      </w:r>
      <w:bookmarkEnd w:id="294"/>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703808"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2C7EC8" w:rsidRPr="00C16A75">
        <w:rPr>
          <w:rFonts w:ascii="Times New Roman" w:hAnsi="Times New Roman" w:cs="Times New Roman"/>
          <w:lang w:val="en-US"/>
        </w:rPr>
        <w:pict w14:anchorId="17B57CB5">
          <v:shape id="_x0000_i1041" type="#_x0000_t75" style="width:372pt;height:354pt">
            <v:imagedata r:id="rId182"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7AFFFE43" w14:textId="075AB95A"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705856"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2C7EC8" w:rsidRPr="00C16A75">
        <w:rPr>
          <w:rFonts w:ascii="Times New Roman" w:hAnsi="Times New Roman" w:cs="Times New Roman"/>
          <w:lang w:val="en-US"/>
        </w:rPr>
        <w:pict w14:anchorId="52A4704F">
          <v:shape id="_x0000_i1042" type="#_x0000_t75" style="width:5in;height:186pt">
            <v:imagedata r:id="rId184" o:title="D27_RenalPotassiumExcretion"/>
          </v:shape>
        </w:pict>
      </w:r>
    </w:p>
    <w:p w14:paraId="49CA4454" w14:textId="54FCA4C8"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27</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Kidney potassium excretion</w:t>
      </w:r>
      <w:r w:rsidR="00511AD2" w:rsidRPr="00C16A75">
        <w:rPr>
          <w:rFonts w:ascii="Times New Roman" w:hAnsi="Times New Roman" w:cs="Times New Roman"/>
          <w:lang w:val="en-US"/>
        </w:rPr>
        <w:t>.</w:t>
      </w:r>
    </w:p>
    <w:p w14:paraId="5D7CDD43" w14:textId="2CB7B315" w:rsidR="00464C19" w:rsidRPr="00C16A75" w:rsidRDefault="00464C19" w:rsidP="00464C19">
      <w:pPr>
        <w:rPr>
          <w:rFonts w:ascii="Times New Roman" w:hAnsi="Times New Roman" w:cs="Times New Roman"/>
          <w:lang w:val="en-US"/>
        </w:rPr>
      </w:pPr>
    </w:p>
    <w:p w14:paraId="3B03FCD5" w14:textId="77777777" w:rsidR="007D270F" w:rsidRPr="00C16A75" w:rsidRDefault="007D270F" w:rsidP="00911E3F">
      <w:pPr>
        <w:pStyle w:val="Nadpis3"/>
        <w:jc w:val="both"/>
        <w:rPr>
          <w:rFonts w:ascii="Times New Roman" w:hAnsi="Times New Roman" w:cs="Times New Roman"/>
          <w:lang w:val="en-US"/>
        </w:rPr>
      </w:pPr>
      <w:bookmarkStart w:id="295" w:name="_Toc409289319"/>
      <w:r w:rsidRPr="00C16A75">
        <w:rPr>
          <w:rFonts w:ascii="Times New Roman" w:hAnsi="Times New Roman" w:cs="Times New Roman"/>
          <w:lang w:val="en-US"/>
        </w:rPr>
        <w:t>Phosphates and Sulfates</w:t>
      </w:r>
      <w:bookmarkEnd w:id="295"/>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6" w:name="_Ref414302047"/>
      <w:r w:rsidRPr="00C16A75">
        <w:rPr>
          <w:rFonts w:ascii="Times New Roman" w:hAnsi="Times New Roman" w:cs="Times New Roman"/>
          <w:lang w:val="en-US"/>
        </w:rPr>
        <w:lastRenderedPageBreak/>
        <w:t>C</w:t>
      </w:r>
      <w:r w:rsidR="000B56EB" w:rsidRPr="00C16A75">
        <w:rPr>
          <w:rFonts w:ascii="Times New Roman" w:hAnsi="Times New Roman" w:cs="Times New Roman"/>
          <w:lang w:val="en-US"/>
        </w:rPr>
        <w:t>omparison with HumMod 1.6</w:t>
      </w:r>
      <w:bookmarkEnd w:id="296"/>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no 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7" w:name="_Toc409289320"/>
      <w:bookmarkStart w:id="298" w:name="_Ref414302320"/>
      <w:bookmarkStart w:id="299" w:name="_Toc420288836"/>
      <w:bookmarkStart w:id="300" w:name="_Ref420407964"/>
      <w:bookmarkStart w:id="301" w:name="_Toc421735033"/>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7"/>
      <w:bookmarkEnd w:id="298"/>
      <w:bookmarkEnd w:id="299"/>
      <w:bookmarkEnd w:id="300"/>
      <w:bookmarkEnd w:id="301"/>
      <w:r w:rsidR="003362FC" w:rsidRPr="00C16A75">
        <w:rPr>
          <w:rStyle w:val="Znaknadpisu1"/>
          <w:rFonts w:ascii="Times New Roman" w:hAnsi="Times New Roman" w:cs="Times New Roman"/>
          <w:sz w:val="28"/>
        </w:rPr>
        <w:t xml:space="preserve"> </w:t>
      </w:r>
    </w:p>
    <w:p w14:paraId="4B75CF91" w14:textId="48547EC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A82C7E2" w:rsidR="00F830D4" w:rsidRPr="00C16A75" w:rsidRDefault="00DD7FD8" w:rsidP="00C1601F">
      <w:pPr>
        <w:keepNext/>
        <w:jc w:val="center"/>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707904"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2C7EC8" w:rsidRPr="00C16A75">
        <w:rPr>
          <w:rFonts w:ascii="Times New Roman" w:hAnsi="Times New Roman" w:cs="Times New Roman"/>
          <w:lang w:val="en-US"/>
        </w:rPr>
        <w:pict w14:anchorId="26E3FD28">
          <v:shape id="_x0000_i1043" type="#_x0000_t75" style="width:276pt;height:162pt">
            <v:imagedata r:id="rId186"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28</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2" w:name="_Toc409289321"/>
      <w:r w:rsidRPr="00C16A75">
        <w:rPr>
          <w:rFonts w:ascii="Times New Roman" w:hAnsi="Times New Roman" w:cs="Times New Roman"/>
          <w:lang w:val="en-US"/>
        </w:rPr>
        <w:t>Ventilation</w:t>
      </w:r>
      <w:bookmarkEnd w:id="302"/>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911410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15F97F98" w:rsidR="00F830D4"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709952"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2C7EC8" w:rsidRPr="00C16A75">
        <w:rPr>
          <w:rFonts w:ascii="Times New Roman" w:hAnsi="Times New Roman" w:cs="Times New Roman"/>
          <w:lang w:val="en-US"/>
        </w:rPr>
        <w:pict w14:anchorId="1CE5B0BF">
          <v:shape id="_x0000_i1044" type="#_x0000_t75" style="width:420pt;height:222pt">
            <v:imagedata r:id="rId188"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3" w:name="_Toc409289322"/>
      <w:r w:rsidRPr="00C16A75">
        <w:rPr>
          <w:rFonts w:ascii="Times New Roman" w:hAnsi="Times New Roman" w:cs="Times New Roman"/>
          <w:lang w:val="en-US"/>
        </w:rPr>
        <w:lastRenderedPageBreak/>
        <w:t>Oxygen</w:t>
      </w:r>
      <w:bookmarkEnd w:id="303"/>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89"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712000" behindDoc="1" locked="0" layoutInCell="1" allowOverlap="1" wp14:anchorId="14C618D9" wp14:editId="137AE656">
            <wp:simplePos x="0" y="0"/>
            <wp:positionH relativeFrom="column">
              <wp:posOffset>-742315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2C7EC8" w:rsidRPr="00C16A75">
        <w:rPr>
          <w:rFonts w:ascii="Times New Roman" w:hAnsi="Times New Roman" w:cs="Times New Roman"/>
          <w:lang w:val="en-US"/>
        </w:rPr>
        <w:pict w14:anchorId="5B78460E">
          <v:shape id="_x0000_i1045" type="#_x0000_t75" style="width:420pt;height:372pt">
            <v:imagedata r:id="rId191"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30</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4" w:name="_Ref420408085"/>
      <w:bookmarkStart w:id="305" w:name="_Toc409289323"/>
      <w:r w:rsidRPr="00C16A75">
        <w:rPr>
          <w:rFonts w:ascii="Times New Roman" w:hAnsi="Times New Roman" w:cs="Times New Roman"/>
          <w:lang w:val="en-US"/>
        </w:rPr>
        <w:t>Hemoglobin</w:t>
      </w:r>
      <w:bookmarkEnd w:id="304"/>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710AFD7B" w14:textId="77777777" w:rsidR="0001133A" w:rsidRPr="00C16A75" w:rsidRDefault="0001133A" w:rsidP="009C510D">
      <w:pPr>
        <w:keepNext/>
        <w:jc w:val="center"/>
        <w:rPr>
          <w:rFonts w:ascii="Times New Roman" w:hAnsi="Times New Roman" w:cs="Times New Roman"/>
          <w:lang w:val="en-US"/>
        </w:rPr>
      </w:pPr>
      <w:r w:rsidRPr="00C16A75">
        <w:rPr>
          <w:rFonts w:ascii="Times New Roman" w:hAnsi="Times New Roman" w:cs="Times New Roman"/>
          <w:noProof/>
          <w:lang w:val="en-US" w:eastAsia="sk-SK"/>
        </w:rPr>
        <w:lastRenderedPageBreak/>
        <w:drawing>
          <wp:inline distT="0" distB="0" distL="0" distR="0" wp14:anchorId="0639D1D6" wp14:editId="2CF0F39E">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2">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3966208E" w14:textId="264BE258" w:rsidR="0001133A" w:rsidRPr="00C16A75" w:rsidRDefault="0001133A" w:rsidP="0001133A">
      <w:pPr>
        <w:pStyle w:val="Titulek"/>
        <w:jc w:val="both"/>
        <w:rPr>
          <w:rFonts w:ascii="Times New Roman" w:hAnsi="Times New Roman" w:cs="Times New Roman"/>
          <w:lang w:val="en-US"/>
        </w:rPr>
      </w:pPr>
      <w:bookmarkStart w:id="306" w:name="_Toc421535218"/>
      <w:bookmarkStart w:id="307"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w:t>
      </w:r>
      <w:r w:rsidR="009C510D" w:rsidRPr="00C16A75">
        <w:rPr>
          <w:rFonts w:ascii="Times New Roman" w:hAnsi="Times New Roman" w:cs="Times New Roman"/>
          <w:lang w:val="en-US"/>
        </w:rPr>
        <w:t>described by</w:t>
      </w:r>
      <w:r w:rsidRPr="00C16A75">
        <w:rPr>
          <w:rFonts w:ascii="Times New Roman" w:hAnsi="Times New Roman" w:cs="Times New Roman"/>
          <w:lang w:val="en-US"/>
        </w:rPr>
        <w:t xml:space="preserve">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009C510D" w:rsidRPr="00C16A75">
        <w:rPr>
          <w:rFonts w:ascii="Times New Roman" w:hAnsi="Times New Roman" w:cs="Times New Roman"/>
          <w:noProof/>
          <w:lang w:val="en-US"/>
        </w:rPr>
        <w:t xml:space="preserve"> </w:t>
      </w:r>
      <w:r w:rsidRPr="00C16A75">
        <w:rPr>
          <w:rFonts w:ascii="Times New Roman" w:hAnsi="Times New Roman" w:cs="Times New Roman"/>
          <w:lang w:val="en-US"/>
        </w:rPr>
        <w:t>f</w:t>
      </w:r>
      <w:r w:rsidR="009C510D" w:rsidRPr="00C16A75">
        <w:rPr>
          <w:rFonts w:ascii="Times New Roman" w:hAnsi="Times New Roman" w:cs="Times New Roman"/>
          <w:lang w:val="en-US"/>
        </w:rPr>
        <w:t>itted to data collected by</w:t>
      </w:r>
      <w:r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(Severinghaus, 1979)</w:t>
      </w:r>
      <w:r w:rsidR="00C31F84" w:rsidRPr="00C16A75">
        <w:rPr>
          <w:rFonts w:ascii="Times New Roman" w:hAnsi="Times New Roman" w:cs="Times New Roman"/>
          <w:lang w:val="en-US"/>
        </w:rPr>
        <w:fldChar w:fldCharType="end"/>
      </w:r>
      <w:r w:rsidR="009C510D" w:rsidRPr="00C16A75">
        <w:rPr>
          <w:rFonts w:ascii="Times New Roman" w:hAnsi="Times New Roman" w:cs="Times New Roman"/>
          <w:lang w:val="en-US"/>
        </w:rPr>
        <w:t>.</w:t>
      </w:r>
      <w:bookmarkEnd w:id="306"/>
      <w:bookmarkEnd w:id="307"/>
    </w:p>
    <w:p w14:paraId="43B5D5DC" w14:textId="3E685AA6" w:rsidR="00A20809" w:rsidRPr="00C16A75"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Figure </w:t>
      </w:r>
      <w:r w:rsidR="000C4B2D" w:rsidRPr="00C16A75">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3">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08" w:name="_Ref421675091"/>
      <w:bookmarkStart w:id="309" w:name="_Toc421535219"/>
      <w:bookmarkStart w:id="310"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w:t>
      </w:r>
      <w:r w:rsidRPr="00C16A75">
        <w:rPr>
          <w:rFonts w:ascii="Times New Roman" w:hAnsi="Times New Roman" w:cs="Times New Roman"/>
          <w:lang w:val="en-US"/>
        </w:rPr>
        <w:fldChar w:fldCharType="end"/>
      </w:r>
      <w:bookmarkEnd w:id="308"/>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9"/>
      <w:bookmarkEnd w:id="310"/>
    </w:p>
    <w:p w14:paraId="31DA237A" w14:textId="77777777" w:rsidR="003362FC" w:rsidRPr="00C16A75" w:rsidRDefault="003362FC" w:rsidP="00911E3F">
      <w:pPr>
        <w:pStyle w:val="Nadpis3"/>
        <w:jc w:val="both"/>
        <w:rPr>
          <w:rFonts w:ascii="Times New Roman" w:hAnsi="Times New Roman" w:cs="Times New Roman"/>
          <w:lang w:val="en-US"/>
        </w:rPr>
      </w:pPr>
      <w:bookmarkStart w:id="311" w:name="_Ref421561235"/>
      <w:r w:rsidRPr="00C16A75">
        <w:rPr>
          <w:rFonts w:ascii="Times New Roman" w:hAnsi="Times New Roman" w:cs="Times New Roman"/>
          <w:lang w:val="en-US"/>
        </w:rPr>
        <w:lastRenderedPageBreak/>
        <w:t>Carbon dioxide</w:t>
      </w:r>
      <w:bookmarkEnd w:id="305"/>
      <w:bookmarkEnd w:id="311"/>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77777777"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2D023A92" wp14:editId="0486F9E0">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2" w:name="_Toc421535220"/>
      <w:bookmarkStart w:id="313"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2"/>
      <w:bookmarkEnd w:id="313"/>
    </w:p>
    <w:p w14:paraId="2101A80C" w14:textId="77777777" w:rsidR="001D5ABC" w:rsidRPr="00C16A75" w:rsidRDefault="00822BCE" w:rsidP="001D5ABC">
      <w:pPr>
        <w:pStyle w:val="Nadpis3"/>
        <w:rPr>
          <w:rFonts w:ascii="Times New Roman" w:hAnsi="Times New Roman" w:cs="Times New Roman"/>
          <w:lang w:val="en-US"/>
        </w:rPr>
      </w:pPr>
      <w:bookmarkStart w:id="314" w:name="_Ref414302052"/>
      <w:bookmarkStart w:id="315"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4"/>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6" w:name="_Toc420288837"/>
      <w:bookmarkStart w:id="317" w:name="_Toc421735034"/>
      <w:r w:rsidRPr="00C16A75">
        <w:rPr>
          <w:rStyle w:val="Znaknadpisu1"/>
          <w:rFonts w:ascii="Times New Roman" w:hAnsi="Times New Roman" w:cs="Times New Roman"/>
          <w:sz w:val="28"/>
        </w:rPr>
        <w:t>Nutrients and Metabolism</w:t>
      </w:r>
      <w:bookmarkEnd w:id="315"/>
      <w:bookmarkEnd w:id="316"/>
      <w:bookmarkEnd w:id="317"/>
    </w:p>
    <w:p w14:paraId="02264DC9" w14:textId="7DC61B0E"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w:t>
      </w:r>
      <w:r w:rsidR="00F93069" w:rsidRPr="00C16A75">
        <w:rPr>
          <w:rFonts w:ascii="Times New Roman" w:hAnsi="Times New Roman" w:cs="Times New Roman"/>
          <w:lang w:val="en-US"/>
        </w:rPr>
        <w:lastRenderedPageBreak/>
        <w:t xml:space="preserve">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w:t>
      </w:r>
      <w:r w:rsidR="00E30260" w:rsidRPr="00C16A75">
        <w:rPr>
          <w:rFonts w:ascii="Times New Roman" w:hAnsi="Times New Roman" w:cs="Times New Roman"/>
          <w:noProof/>
          <w:lang w:val="en-US" w:eastAsia="sk-SK"/>
        </w:rPr>
        <w:drawing>
          <wp:anchor distT="0" distB="0" distL="114300" distR="114300" simplePos="0" relativeHeight="251714048"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C16A75">
        <w:rPr>
          <w:rFonts w:ascii="Times New Roman" w:hAnsi="Times New Roman" w:cs="Times New Roman"/>
          <w:lang w:val="en-US"/>
        </w:rPr>
        <w:t>such</w:t>
      </w:r>
      <w:r w:rsidR="007D7CFE" w:rsidRPr="00C16A75">
        <w:rPr>
          <w:rFonts w:ascii="Times New Roman" w:hAnsi="Times New Roman" w:cs="Times New Roman"/>
          <w:lang w:val="en-US"/>
        </w:rPr>
        <w:t xml:space="preserve"> as leptin, insulin, glucagon and thyroxine.</w:t>
      </w:r>
    </w:p>
    <w:p w14:paraId="1282B818" w14:textId="09DACE78" w:rsidR="007D7CFE"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0E5152CB">
          <v:shape id="_x0000_i1046" type="#_x0000_t75" style="width:420pt;height:408pt">
            <v:imagedata r:id="rId196"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31</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18" w:name="_Toc409289325"/>
      <w:r w:rsidRPr="00C16A75">
        <w:rPr>
          <w:rFonts w:ascii="Times New Roman" w:hAnsi="Times New Roman" w:cs="Times New Roman"/>
          <w:lang w:val="en-US"/>
        </w:rPr>
        <w:t>Cellular metabolism</w:t>
      </w:r>
      <w:bookmarkEnd w:id="318"/>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19" w:name="_Toc409289326"/>
      <w:r w:rsidRPr="00C16A75">
        <w:rPr>
          <w:rFonts w:ascii="Times New Roman" w:hAnsi="Times New Roman" w:cs="Times New Roman"/>
          <w:lang w:val="en-US"/>
        </w:rPr>
        <w:lastRenderedPageBreak/>
        <w:t>Liver metabolism</w:t>
      </w:r>
      <w:bookmarkEnd w:id="319"/>
    </w:p>
    <w:p w14:paraId="19CEF614" w14:textId="44B97060"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contain 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6EDC1BD7" w:rsidR="00E61D74" w:rsidRPr="00C16A75" w:rsidRDefault="00F93069" w:rsidP="00911E3F">
      <w:pPr>
        <w:jc w:val="both"/>
        <w:rPr>
          <w:rFonts w:ascii="Times New Roman" w:hAnsi="Times New Roman" w:cs="Times New Roman"/>
          <w:lang w:val="en-US"/>
        </w:rPr>
      </w:pPr>
      <w:r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Diagram 32</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5E99ACDB" w14:textId="0D24EAFD" w:rsidR="0076444F"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716096" behindDoc="1" locked="0" layoutInCell="1" allowOverlap="1" wp14:anchorId="372DCF32" wp14:editId="3449D8C1">
            <wp:simplePos x="0" y="0"/>
            <wp:positionH relativeFrom="column">
              <wp:posOffset>-1104265</wp:posOffset>
            </wp:positionH>
            <wp:positionV relativeFrom="paragraph">
              <wp:posOffset>5080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2C7EC8" w:rsidRPr="00C16A75">
        <w:rPr>
          <w:rFonts w:ascii="Times New Roman" w:hAnsi="Times New Roman" w:cs="Times New Roman"/>
          <w:lang w:val="en-US"/>
        </w:rPr>
        <w:pict w14:anchorId="6A4C664F">
          <v:shape id="_x0000_i1047" type="#_x0000_t75" style="width:420pt;height:396pt">
            <v:imagedata r:id="rId198"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0"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32</w:t>
      </w:r>
      <w:r w:rsidRPr="00C16A75">
        <w:rPr>
          <w:rFonts w:ascii="Times New Roman" w:hAnsi="Times New Roman" w:cs="Times New Roman"/>
          <w:lang w:val="en-US"/>
        </w:rPr>
        <w:fldChar w:fldCharType="end"/>
      </w:r>
      <w:bookmarkEnd w:id="320"/>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1" w:name="_Toc409289328"/>
      <w:r w:rsidRPr="00C16A75">
        <w:rPr>
          <w:rFonts w:ascii="Times New Roman" w:hAnsi="Times New Roman" w:cs="Times New Roman"/>
          <w:lang w:val="en-US"/>
        </w:rPr>
        <w:t>Lipids</w:t>
      </w:r>
      <w:bookmarkEnd w:id="321"/>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 xml:space="preserve">triglycerides, which are hydrolyzed into fatty </w:t>
      </w:r>
      <w:r w:rsidR="00943D81" w:rsidRPr="00C16A75">
        <w:rPr>
          <w:rFonts w:ascii="Times New Roman" w:hAnsi="Times New Roman" w:cs="Times New Roman"/>
          <w:lang w:val="en-US"/>
        </w:rPr>
        <w:lastRenderedPageBreak/>
        <w:t>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7D8A3799" w:rsidR="006079D3" w:rsidRPr="00C16A75" w:rsidRDefault="00943D81" w:rsidP="00911E3F">
      <w:pPr>
        <w:jc w:val="both"/>
        <w:rPr>
          <w:rFonts w:ascii="Times New Roman" w:hAnsi="Times New Roman" w:cs="Times New Roman"/>
          <w:lang w:val="en-US"/>
        </w:rPr>
      </w:pPr>
      <w:r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1E3FD488" w:rsidR="00B22821"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718144"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2C7EC8" w:rsidRPr="00C16A75">
        <w:rPr>
          <w:rFonts w:ascii="Times New Roman" w:hAnsi="Times New Roman" w:cs="Times New Roman"/>
          <w:lang w:val="en-US"/>
        </w:rPr>
        <w:pict w14:anchorId="71881445">
          <v:shape id="_x0000_i1048" type="#_x0000_t75" style="width:420pt;height:384pt">
            <v:imagedata r:id="rId200"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2"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33</w:t>
      </w:r>
      <w:r w:rsidRPr="00C16A75">
        <w:rPr>
          <w:rFonts w:ascii="Times New Roman" w:hAnsi="Times New Roman" w:cs="Times New Roman"/>
          <w:lang w:val="en-US"/>
        </w:rPr>
        <w:fldChar w:fldCharType="end"/>
      </w:r>
      <w:bookmarkEnd w:id="322"/>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3" w:name="_Toc409289329"/>
      <w:r w:rsidRPr="00C16A75">
        <w:rPr>
          <w:rFonts w:ascii="Times New Roman" w:hAnsi="Times New Roman" w:cs="Times New Roman"/>
          <w:lang w:val="en-US"/>
        </w:rPr>
        <w:t>Proteins, amino-acids and urea</w:t>
      </w:r>
      <w:bookmarkEnd w:id="323"/>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4" w:name="_Toc421535221"/>
      <w:bookmarkStart w:id="325"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4"/>
      <w:bookmarkEnd w:id="325"/>
    </w:p>
    <w:p w14:paraId="73EA0319" w14:textId="77777777" w:rsidR="00822BCE" w:rsidRPr="00C16A75" w:rsidRDefault="00822BCE" w:rsidP="00822BCE">
      <w:pPr>
        <w:pStyle w:val="Nadpis3"/>
        <w:rPr>
          <w:rFonts w:ascii="Times New Roman" w:hAnsi="Times New Roman" w:cs="Times New Roman"/>
          <w:lang w:val="en-US"/>
        </w:rPr>
      </w:pPr>
      <w:bookmarkStart w:id="326" w:name="_Ref415238969"/>
      <w:r w:rsidRPr="00C16A75">
        <w:rPr>
          <w:rFonts w:ascii="Times New Roman" w:hAnsi="Times New Roman" w:cs="Times New Roman"/>
          <w:lang w:val="en-US"/>
        </w:rPr>
        <w:t>Comparison with HumMod 1.6</w:t>
      </w:r>
      <w:bookmarkEnd w:id="326"/>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w:t>
      </w:r>
      <w:r w:rsidRPr="00C16A75">
        <w:rPr>
          <w:rFonts w:ascii="Times New Roman" w:hAnsi="Times New Roman" w:cs="Times New Roman"/>
          <w:lang w:val="en-US"/>
        </w:rPr>
        <w:lastRenderedPageBreak/>
        <w:t xml:space="preserve">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7" w:name="_Toc409289330"/>
      <w:bookmarkStart w:id="328" w:name="_Toc420288838"/>
      <w:bookmarkStart w:id="329" w:name="_Toc421735035"/>
      <w:r w:rsidRPr="00C16A75">
        <w:rPr>
          <w:rStyle w:val="Znaknadpisu1"/>
          <w:rFonts w:ascii="Times New Roman" w:hAnsi="Times New Roman" w:cs="Times New Roman"/>
          <w:sz w:val="28"/>
        </w:rPr>
        <w:t>Thermoregulation</w:t>
      </w:r>
      <w:bookmarkEnd w:id="327"/>
      <w:bookmarkEnd w:id="328"/>
      <w:bookmarkEnd w:id="329"/>
    </w:p>
    <w:p w14:paraId="0C83C5D8" w14:textId="77777777" w:rsidR="009C309A" w:rsidRPr="00C16A75" w:rsidRDefault="009C309A" w:rsidP="00911E3F">
      <w:pPr>
        <w:pStyle w:val="Nadpis3"/>
        <w:jc w:val="both"/>
        <w:rPr>
          <w:rFonts w:ascii="Times New Roman" w:hAnsi="Times New Roman" w:cs="Times New Roman"/>
          <w:lang w:val="en-US"/>
        </w:rPr>
      </w:pPr>
      <w:bookmarkStart w:id="330" w:name="_Toc409289331"/>
      <w:r w:rsidRPr="00C16A75">
        <w:rPr>
          <w:rFonts w:ascii="Times New Roman" w:hAnsi="Times New Roman" w:cs="Times New Roman"/>
          <w:lang w:val="en-US"/>
        </w:rPr>
        <w:t>Heat</w:t>
      </w:r>
      <w:bookmarkEnd w:id="330"/>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1" w:name="_Toc409289332"/>
      <w:r w:rsidRPr="00C16A75">
        <w:rPr>
          <w:rFonts w:ascii="Times New Roman" w:hAnsi="Times New Roman" w:cs="Times New Roman"/>
          <w:lang w:val="en-US"/>
        </w:rPr>
        <w:lastRenderedPageBreak/>
        <w:t>Evaporation</w:t>
      </w:r>
      <w:bookmarkEnd w:id="331"/>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2" w:name="_Ref421561244"/>
      <w:r w:rsidRPr="00C16A75">
        <w:rPr>
          <w:rFonts w:ascii="Times New Roman" w:hAnsi="Times New Roman" w:cs="Times New Roman"/>
          <w:lang w:val="en-US"/>
        </w:rPr>
        <w:t>Hemoglobin heat transport</w:t>
      </w:r>
      <w:bookmarkEnd w:id="332"/>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Figure </w:t>
      </w:r>
      <w:r w:rsidR="000C4B2D" w:rsidRPr="00C16A75">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 xml:space="preserve">Equation </w:t>
      </w:r>
      <w:r w:rsidR="000C4B2D" w:rsidRPr="00C16A75">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3" w:name="_Ref421527348"/>
      <w:bookmarkStart w:id="334" w:name="_Toc421535222"/>
      <w:bookmarkStart w:id="335"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6</w:t>
      </w:r>
      <w:r w:rsidRPr="00C16A75">
        <w:rPr>
          <w:rFonts w:ascii="Times New Roman" w:hAnsi="Times New Roman" w:cs="Times New Roman"/>
          <w:lang w:val="en-US"/>
        </w:rPr>
        <w:fldChar w:fldCharType="end"/>
      </w:r>
      <w:bookmarkEnd w:id="333"/>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4"/>
      <w:bookmarkEnd w:id="335"/>
    </w:p>
    <w:p w14:paraId="7E6B6071" w14:textId="77777777" w:rsidR="00C06A54" w:rsidRPr="00C16A75" w:rsidRDefault="00C06A54" w:rsidP="00D86650">
      <w:pPr>
        <w:pStyle w:val="Nadpis3"/>
        <w:jc w:val="both"/>
        <w:rPr>
          <w:rFonts w:ascii="Times New Roman" w:hAnsi="Times New Roman" w:cs="Times New Roman"/>
          <w:lang w:val="en-US"/>
        </w:rPr>
      </w:pPr>
      <w:bookmarkStart w:id="336" w:name="_Ref415238981"/>
      <w:r w:rsidRPr="00C16A75">
        <w:rPr>
          <w:rFonts w:ascii="Times New Roman" w:hAnsi="Times New Roman" w:cs="Times New Roman"/>
          <w:lang w:val="en-US"/>
        </w:rPr>
        <w:t>Comparison with HumMod 1.6</w:t>
      </w:r>
      <w:bookmarkEnd w:id="336"/>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37" w:name="_Toc409289336"/>
      <w:bookmarkStart w:id="338" w:name="_Toc420288839"/>
      <w:bookmarkStart w:id="339" w:name="_Toc421735036"/>
      <w:r w:rsidRPr="00C16A75">
        <w:rPr>
          <w:rStyle w:val="Znaknadpisu1"/>
          <w:rFonts w:ascii="Times New Roman" w:hAnsi="Times New Roman" w:cs="Times New Roman"/>
          <w:sz w:val="28"/>
        </w:rPr>
        <w:lastRenderedPageBreak/>
        <w:t xml:space="preserve">Neural </w:t>
      </w:r>
      <w:r w:rsidR="007C37C5" w:rsidRPr="00C16A75">
        <w:rPr>
          <w:rStyle w:val="Znaknadpisu1"/>
          <w:rFonts w:ascii="Times New Roman" w:hAnsi="Times New Roman" w:cs="Times New Roman"/>
          <w:sz w:val="28"/>
        </w:rPr>
        <w:t>Regulations</w:t>
      </w:r>
      <w:bookmarkEnd w:id="337"/>
      <w:bookmarkEnd w:id="338"/>
      <w:bookmarkEnd w:id="339"/>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are from 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proofErr w:type="gramStart"/>
      <w:r w:rsidR="00D93652" w:rsidRPr="00C16A75">
        <w:rPr>
          <w:rFonts w:ascii="Times New Roman" w:hAnsi="Times New Roman" w:cs="Times New Roman"/>
          <w:lang w:val="en-US"/>
        </w:rPr>
        <w:t>heart</w:t>
      </w:r>
      <w:proofErr w:type="gramEnd"/>
      <w:r w:rsidR="00D93652" w:rsidRPr="00C16A75">
        <w:rPr>
          <w:rFonts w:ascii="Times New Roman" w:hAnsi="Times New Roman" w:cs="Times New Roman"/>
          <w:lang w:val="en-US"/>
        </w:rPr>
        <w:t xml:space="preserve">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D</w:t>
            </w:r>
            <w:r w:rsidR="00AB49AD" w:rsidRPr="00C16A75">
              <w:rPr>
                <w:rFonts w:ascii="Times New Roman" w:eastAsia="Times New Roman" w:hAnsi="Times New Roman" w:cs="Times New Roman"/>
                <w:lang w:val="en-US"/>
              </w:rPr>
              <w:t>rive</w:t>
            </w:r>
            <w:r w:rsidR="000A2DEB" w:rsidRPr="00C16A75">
              <w:rPr>
                <w:rFonts w:ascii="Times New Roman" w:eastAsia="Times New Roman" w:hAnsi="Times New Roman" w:cs="Times New Roman"/>
                <w:lang w:val="en-US"/>
              </w:rPr>
              <w:t>rs</w:t>
            </w:r>
            <w:r w:rsidR="00AB49AD" w:rsidRPr="00C16A75">
              <w:rPr>
                <w:rFonts w:ascii="Times New Roman" w:eastAsia="Times New Roman" w:hAnsi="Times New Roman" w:cs="Times New Roman"/>
                <w:lang w:val="en-US"/>
              </w:rPr>
              <w:t xml:space="preserve"> of kidney function</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0" w:name="_Ref415238991"/>
      <w:r w:rsidRPr="00C16A75">
        <w:rPr>
          <w:rFonts w:ascii="Times New Roman" w:hAnsi="Times New Roman" w:cs="Times New Roman"/>
          <w:lang w:val="en-US"/>
        </w:rPr>
        <w:t>Comparison with HumMod 1.6</w:t>
      </w:r>
      <w:bookmarkEnd w:id="340"/>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1" w:name="_Toc408842159"/>
      <w:bookmarkStart w:id="342" w:name="_Toc408845957"/>
      <w:bookmarkStart w:id="343" w:name="_Toc409289340"/>
      <w:bookmarkStart w:id="344"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0BC6AD3A" w14:textId="717C4C06" w:rsidR="006B0C48" w:rsidRPr="00C16A75" w:rsidRDefault="006B0C48" w:rsidP="00504EC1">
      <w:pPr>
        <w:jc w:val="both"/>
        <w:rPr>
          <w:rFonts w:ascii="Times New Roman" w:hAnsi="Times New Roman" w:cs="Times New Roman"/>
          <w:lang w:val="en-US"/>
        </w:rPr>
      </w:pPr>
      <w:r w:rsidRPr="00C16A75">
        <w:rPr>
          <w:rFonts w:ascii="Times New Roman" w:hAnsi="Times New Roman" w:cs="Times New Roman"/>
          <w:lang w:val="en-US"/>
        </w:rPr>
        <w:lastRenderedPageBreak/>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5" w:name="_Toc420288840"/>
      <w:bookmarkStart w:id="346" w:name="_Toc421735037"/>
      <w:r w:rsidRPr="00C16A75">
        <w:rPr>
          <w:rStyle w:val="Znaknadpisu1"/>
          <w:rFonts w:ascii="Times New Roman" w:hAnsi="Times New Roman" w:cs="Times New Roman"/>
        </w:rPr>
        <w:lastRenderedPageBreak/>
        <w:t>Discussion</w:t>
      </w:r>
      <w:bookmarkEnd w:id="341"/>
      <w:bookmarkEnd w:id="342"/>
      <w:bookmarkEnd w:id="343"/>
      <w:bookmarkEnd w:id="344"/>
      <w:bookmarkEnd w:id="345"/>
      <w:bookmarkEnd w:id="346"/>
    </w:p>
    <w:p w14:paraId="60F9BD45" w14:textId="77777777" w:rsidR="00E57E31" w:rsidRPr="00C16A75" w:rsidRDefault="00E57E31" w:rsidP="00E57E31">
      <w:pPr>
        <w:pStyle w:val="Nadpis2"/>
        <w:rPr>
          <w:lang w:val="en-US"/>
        </w:rPr>
      </w:pPr>
      <w:bookmarkStart w:id="347" w:name="_Toc420288842"/>
      <w:bookmarkStart w:id="348" w:name="_Ref415232619"/>
      <w:bookmarkStart w:id="349" w:name="_Toc420288841"/>
      <w:bookmarkStart w:id="350" w:name="_Toc421735038"/>
      <w:r w:rsidRPr="00C16A75">
        <w:rPr>
          <w:lang w:val="en-US"/>
        </w:rPr>
        <w:t>Selection of first principles</w:t>
      </w:r>
      <w:bookmarkEnd w:id="347"/>
      <w:bookmarkEnd w:id="350"/>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77777777"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72A53739"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3"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34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2C7EC8"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1" w:name="_Ref413791469"/>
            <w:bookmarkStart w:id="352"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0C4B2D" w:rsidRPr="00C16A75">
              <w:rPr>
                <w:rFonts w:ascii="Times New Roman" w:hAnsi="Times New Roman" w:cs="Times New Roman"/>
                <w:noProof/>
                <w:lang w:val="en-US"/>
              </w:rPr>
              <w:t>34</w:t>
            </w:r>
            <w:r w:rsidRPr="00C16A75">
              <w:rPr>
                <w:rFonts w:ascii="Times New Roman" w:hAnsi="Times New Roman" w:cs="Times New Roman"/>
                <w:lang w:val="en-US"/>
              </w:rPr>
              <w:fldChar w:fldCharType="end"/>
            </w:r>
            <w:bookmarkEnd w:id="351"/>
            <w:r w:rsidRPr="00C16A75">
              <w:rPr>
                <w:rFonts w:ascii="Times New Roman" w:hAnsi="Times New Roman" w:cs="Times New Roman"/>
                <w:lang w:val="en-US"/>
              </w:rPr>
              <w:t>: Gibbs free energy of the reaction.</w:t>
            </w:r>
            <w:bookmarkEnd w:id="352"/>
          </w:p>
        </w:tc>
      </w:tr>
    </w:tbl>
    <w:p w14:paraId="0CF33FE9" w14:textId="4133338A"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4"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Equation 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3" w:name="_Toc421735039"/>
      <w:r w:rsidRPr="00C16A75">
        <w:rPr>
          <w:lang w:val="en-US"/>
        </w:rPr>
        <w:t>Development of integrative p</w:t>
      </w:r>
      <w:r w:rsidR="008C2976" w:rsidRPr="00C16A75">
        <w:rPr>
          <w:lang w:val="en-US"/>
        </w:rPr>
        <w:t xml:space="preserve">hysiological </w:t>
      </w:r>
      <w:r w:rsidRPr="00C16A75">
        <w:rPr>
          <w:lang w:val="en-US"/>
        </w:rPr>
        <w:t>theories</w:t>
      </w:r>
      <w:bookmarkEnd w:id="353"/>
      <w:r w:rsidRPr="00C16A75">
        <w:rPr>
          <w:lang w:val="en-US"/>
        </w:rPr>
        <w:t xml:space="preserve"> </w:t>
      </w:r>
      <w:bookmarkEnd w:id="348"/>
      <w:bookmarkEnd w:id="349"/>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33949573"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 xml:space="preserve">normal situation should have the value one as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 diagram </w:t>
      </w:r>
      <w:r w:rsidR="00116620" w:rsidRPr="00C16A75">
        <w:rPr>
          <w:rFonts w:ascii="Times New Roman" w:hAnsi="Times New Roman" w:cs="Times New Roman"/>
          <w:lang w:val="en-US"/>
        </w:rPr>
        <w:t>one</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18A05B42" w:rsidR="00CB3E16" w:rsidRPr="00C16A75"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proofErr w:type="gramStart"/>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w:t>
      </w:r>
      <w:proofErr w:type="gramEnd"/>
      <w:r w:rsidR="009A0AB2" w:rsidRPr="00C16A75">
        <w:rPr>
          <w:rFonts w:ascii="Times New Roman" w:hAnsi="Times New Roman" w:cs="Times New Roman"/>
          <w:lang w:val="en-US"/>
        </w:rPr>
        <w:t xml:space="preserv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electrolytes and all main acid-base puffers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(SID) or the charge on acid-base puffers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476C6A64" w14:textId="49504F2A" w:rsidR="00E57E31" w:rsidRPr="00C16A75" w:rsidRDefault="00EB4987" w:rsidP="00C96346">
      <w:pPr>
        <w:pStyle w:val="Nadpis2"/>
        <w:rPr>
          <w:lang w:val="en-US"/>
        </w:rPr>
      </w:pPr>
      <w:bookmarkStart w:id="354" w:name="_Toc421735040"/>
      <w:r w:rsidRPr="00C16A75">
        <w:rPr>
          <w:lang w:val="en-US"/>
        </w:rPr>
        <w:t>Verification</w:t>
      </w:r>
      <w:bookmarkEnd w:id="354"/>
      <w:r w:rsidRPr="00C16A75">
        <w:rPr>
          <w:lang w:val="en-US"/>
        </w:rPr>
        <w:t xml:space="preserve"> </w:t>
      </w:r>
    </w:p>
    <w:p w14:paraId="55C1B5DB" w14:textId="77777777" w:rsidR="002A3187" w:rsidRPr="00C16A75" w:rsidRDefault="000D24CF" w:rsidP="002A3187">
      <w:pPr>
        <w:jc w:val="both"/>
        <w:rPr>
          <w:rFonts w:ascii="Times New Roman" w:hAnsi="Times New Roman" w:cs="Times New Roman"/>
          <w:lang w:val="en-US"/>
        </w:rPr>
      </w:pPr>
      <w:r w:rsidRPr="00C16A75">
        <w:rPr>
          <w:rFonts w:ascii="Times New Roman" w:hAnsi="Times New Roman" w:cs="Times New Roman"/>
          <w:lang w:val="en-US"/>
        </w:rPr>
        <w:t xml:space="preserve">The goal of this integrative approach is to integrate as </w:t>
      </w:r>
      <w:r w:rsidR="002A3187" w:rsidRPr="00C16A75">
        <w:rPr>
          <w:rFonts w:ascii="Times New Roman" w:hAnsi="Times New Roman" w:cs="Times New Roman"/>
          <w:lang w:val="en-US"/>
        </w:rPr>
        <w:t>elementary</w:t>
      </w:r>
      <w:r w:rsidRPr="00C16A75">
        <w:rPr>
          <w:rFonts w:ascii="Times New Roman" w:hAnsi="Times New Roman" w:cs="Times New Roman"/>
          <w:lang w:val="en-US"/>
        </w:rPr>
        <w:t xml:space="preserve"> processes as </w:t>
      </w:r>
      <w:r w:rsidR="008C6D4E" w:rsidRPr="00C16A75">
        <w:rPr>
          <w:rFonts w:ascii="Times New Roman" w:hAnsi="Times New Roman" w:cs="Times New Roman"/>
          <w:lang w:val="en-US"/>
        </w:rPr>
        <w:t xml:space="preserve">they </w:t>
      </w:r>
      <w:r w:rsidRPr="00C16A75">
        <w:rPr>
          <w:rFonts w:ascii="Times New Roman" w:hAnsi="Times New Roman" w:cs="Times New Roman"/>
          <w:lang w:val="en-US"/>
        </w:rPr>
        <w:t xml:space="preserve">are possible to describe using physical laws. The huge advantage of these processes is that their verification and validation is simple and proven by measurements in almost each </w:t>
      </w:r>
      <w:r w:rsidR="002A3187" w:rsidRPr="00C16A75">
        <w:rPr>
          <w:rFonts w:ascii="Times New Roman" w:hAnsi="Times New Roman" w:cs="Times New Roman"/>
          <w:lang w:val="en-US"/>
        </w:rPr>
        <w:t xml:space="preserve">their </w:t>
      </w:r>
      <w:r w:rsidRPr="00C16A75">
        <w:rPr>
          <w:rFonts w:ascii="Times New Roman" w:hAnsi="Times New Roman" w:cs="Times New Roman"/>
          <w:lang w:val="en-US"/>
        </w:rPr>
        <w:t xml:space="preserve">referred scientific article. Having these observed parameters, it is a need to use them in the form of selected first principles. Usually some recalculation is needed, but finally </w:t>
      </w:r>
      <w:r w:rsidR="008C6D4E" w:rsidRPr="00C16A75">
        <w:rPr>
          <w:rFonts w:ascii="Times New Roman" w:hAnsi="Times New Roman" w:cs="Times New Roman"/>
          <w:lang w:val="en-US"/>
        </w:rPr>
        <w:t xml:space="preserve">in almost all mentioned cases exist a conversion to parameters of selected first principles. For example to recalculate dissociation coefficient to Gibbs energies using </w:t>
      </w:r>
      <w:r w:rsidR="008C6D4E" w:rsidRPr="00C16A75">
        <w:rPr>
          <w:rFonts w:ascii="Times New Roman" w:hAnsi="Times New Roman" w:cs="Times New Roman"/>
          <w:lang w:val="en-US"/>
        </w:rPr>
        <w:fldChar w:fldCharType="begin"/>
      </w:r>
      <w:r w:rsidR="008C6D4E" w:rsidRPr="00C16A75">
        <w:rPr>
          <w:rFonts w:ascii="Times New Roman" w:hAnsi="Times New Roman" w:cs="Times New Roman"/>
          <w:lang w:val="en-US"/>
        </w:rPr>
        <w:instrText xml:space="preserve"> REF _Ref421527533 \h </w:instrText>
      </w:r>
      <w:r w:rsidR="002A3187" w:rsidRPr="00C16A75">
        <w:rPr>
          <w:rFonts w:ascii="Times New Roman" w:hAnsi="Times New Roman" w:cs="Times New Roman"/>
          <w:lang w:val="en-US"/>
        </w:rPr>
        <w:instrText xml:space="preserve"> \* MERGEFORMAT </w:instrText>
      </w:r>
      <w:r w:rsidR="008C6D4E" w:rsidRPr="00C16A75">
        <w:rPr>
          <w:rFonts w:ascii="Times New Roman" w:hAnsi="Times New Roman" w:cs="Times New Roman"/>
          <w:lang w:val="en-US"/>
        </w:rPr>
      </w:r>
      <w:r w:rsidR="008C6D4E" w:rsidRPr="00C16A75">
        <w:rPr>
          <w:rFonts w:ascii="Times New Roman" w:hAnsi="Times New Roman" w:cs="Times New Roman"/>
          <w:lang w:val="en-US"/>
        </w:rPr>
        <w:fldChar w:fldCharType="separate"/>
      </w:r>
      <w:r w:rsidR="000C4B2D" w:rsidRPr="00C16A75">
        <w:rPr>
          <w:rFonts w:ascii="Times New Roman" w:hAnsi="Times New Roman" w:cs="Times New Roman"/>
          <w:color w:val="1F4E79" w:themeColor="accent1" w:themeShade="80"/>
          <w:lang w:val="en-US"/>
        </w:rPr>
        <w:t xml:space="preserve">Equation </w:t>
      </w:r>
      <w:r w:rsidR="000C4B2D" w:rsidRPr="00C16A75">
        <w:rPr>
          <w:rFonts w:ascii="Times New Roman" w:hAnsi="Times New Roman" w:cs="Times New Roman"/>
          <w:noProof/>
          <w:color w:val="1F4E79" w:themeColor="accent1" w:themeShade="80"/>
          <w:lang w:val="en-US"/>
        </w:rPr>
        <w:t>12</w:t>
      </w:r>
      <w:r w:rsidR="008C6D4E" w:rsidRPr="00C16A75">
        <w:rPr>
          <w:rFonts w:ascii="Times New Roman" w:hAnsi="Times New Roman" w:cs="Times New Roman"/>
          <w:lang w:val="en-US"/>
        </w:rPr>
        <w:fldChar w:fldCharType="end"/>
      </w:r>
      <w:r w:rsidR="008C6D4E" w:rsidRPr="00C16A75">
        <w:rPr>
          <w:rFonts w:ascii="Times New Roman" w:hAnsi="Times New Roman" w:cs="Times New Roman"/>
          <w:lang w:val="en-US"/>
        </w:rPr>
        <w:t xml:space="preserve">. </w:t>
      </w:r>
    </w:p>
    <w:p w14:paraId="77849967" w14:textId="71CA67D2" w:rsidR="00FE2C80" w:rsidRPr="00C16A75" w:rsidRDefault="008C6D4E" w:rsidP="002A3187">
      <w:pPr>
        <w:jc w:val="both"/>
        <w:rPr>
          <w:rFonts w:ascii="Times New Roman" w:hAnsi="Times New Roman" w:cs="Times New Roman"/>
          <w:lang w:val="en-US"/>
        </w:rPr>
      </w:pPr>
      <w:r w:rsidRPr="00C16A75">
        <w:rPr>
          <w:rFonts w:ascii="Times New Roman" w:hAnsi="Times New Roman" w:cs="Times New Roman"/>
          <w:lang w:val="en-US"/>
        </w:rPr>
        <w:t>The compact implementation of first principles as Modelica libraries</w:t>
      </w:r>
      <w:r w:rsidR="007A6F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has many examples of usage, which are designed also for verification purposes</w:t>
      </w:r>
      <w:r w:rsidR="002A3187" w:rsidRPr="00C16A75">
        <w:rPr>
          <w:rFonts w:ascii="Times New Roman" w:hAnsi="Times New Roman" w:cs="Times New Roman"/>
          <w:lang w:val="en-US"/>
        </w:rPr>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rsidRPr="00C16A75">
        <w:rPr>
          <w:rFonts w:ascii="Times New Roman" w:hAnsi="Times New Roman" w:cs="Times New Roman"/>
          <w:lang w:val="en-US"/>
        </w:rPr>
        <w:t xml:space="preserve">example the mistake in </w:t>
      </w:r>
      <w:r w:rsidR="007A6F13" w:rsidRPr="00C16A75">
        <w:rPr>
          <w:rFonts w:ascii="Times New Roman" w:hAnsi="Times New Roman" w:cs="Times New Roman"/>
          <w:lang w:val="en-US"/>
        </w:rPr>
        <w:t xml:space="preserve">our </w:t>
      </w:r>
      <w:r w:rsidR="00FE2C80" w:rsidRPr="00C16A75">
        <w:rPr>
          <w:rFonts w:ascii="Times New Roman" w:hAnsi="Times New Roman" w:cs="Times New Roman"/>
          <w:lang w:val="en-US"/>
        </w:rPr>
        <w:t>ElasticVessel compartment</w:t>
      </w:r>
      <w:r w:rsidR="007A6F13" w:rsidRPr="00C16A75">
        <w:rPr>
          <w:rFonts w:ascii="Times New Roman" w:hAnsi="Times New Roman" w:cs="Times New Roman"/>
          <w:lang w:val="en-US"/>
        </w:rPr>
        <w:t xml:space="preserve"> (</w:t>
      </w:r>
      <w:r w:rsidR="007A6F13" w:rsidRPr="00C16A75">
        <w:rPr>
          <w:rFonts w:ascii="Times New Roman" w:hAnsi="Times New Roman" w:cs="Times New Roman"/>
          <w:lang w:val="en-US"/>
        </w:rPr>
        <w:fldChar w:fldCharType="begin"/>
      </w:r>
      <w:r w:rsidR="007A6F13" w:rsidRPr="00C16A75">
        <w:rPr>
          <w:rFonts w:ascii="Times New Roman" w:hAnsi="Times New Roman" w:cs="Times New Roman"/>
          <w:lang w:val="en-US"/>
        </w:rPr>
        <w:instrText xml:space="preserve"> REF _Ref408240831 \h </w:instrText>
      </w:r>
      <w:r w:rsidR="00A761F2" w:rsidRPr="00C16A75">
        <w:rPr>
          <w:rFonts w:ascii="Times New Roman" w:hAnsi="Times New Roman" w:cs="Times New Roman"/>
          <w:lang w:val="en-US"/>
        </w:rPr>
        <w:instrText xml:space="preserve"> \* MERGEFORMAT </w:instrText>
      </w:r>
      <w:r w:rsidR="007A6F13" w:rsidRPr="00C16A75">
        <w:rPr>
          <w:rFonts w:ascii="Times New Roman" w:hAnsi="Times New Roman" w:cs="Times New Roman"/>
          <w:lang w:val="en-US"/>
        </w:rPr>
      </w:r>
      <w:r w:rsidR="007A6F13"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Equation </w:t>
      </w:r>
      <w:r w:rsidR="000C4B2D" w:rsidRPr="00C16A75">
        <w:rPr>
          <w:rFonts w:ascii="Times New Roman" w:hAnsi="Times New Roman" w:cs="Times New Roman"/>
          <w:noProof/>
          <w:lang w:val="en-US"/>
        </w:rPr>
        <w:t>27</w:t>
      </w:r>
      <w:r w:rsidR="007A6F13" w:rsidRPr="00C16A75">
        <w:rPr>
          <w:rFonts w:ascii="Times New Roman" w:hAnsi="Times New Roman" w:cs="Times New Roman"/>
          <w:lang w:val="en-US"/>
        </w:rPr>
        <w:fldChar w:fldCharType="end"/>
      </w:r>
      <w:r w:rsidR="007A6F13" w:rsidRPr="00C16A75">
        <w:rPr>
          <w:rFonts w:ascii="Times New Roman" w:hAnsi="Times New Roman" w:cs="Times New Roman"/>
          <w:lang w:val="en-US"/>
        </w:rPr>
        <w:t>)</w:t>
      </w:r>
      <w:r w:rsidR="00FE2C80" w:rsidRPr="00C16A75">
        <w:rPr>
          <w:rFonts w:ascii="Times New Roman" w:hAnsi="Times New Roman" w:cs="Times New Roman"/>
          <w:lang w:val="en-US"/>
        </w:rPr>
        <w:t xml:space="preserve"> was detected during one day after submitting. This error was found in Sweden, because they automatically get our last version </w:t>
      </w:r>
      <w:r w:rsidR="007A6F13" w:rsidRPr="00C16A75">
        <w:rPr>
          <w:rFonts w:ascii="Times New Roman" w:hAnsi="Times New Roman" w:cs="Times New Roman"/>
          <w:lang w:val="en-US"/>
        </w:rPr>
        <w:t xml:space="preserve">of Physiolibrary </w:t>
      </w:r>
      <w:r w:rsidR="00FE2C80" w:rsidRPr="00C16A75">
        <w:rPr>
          <w:rFonts w:ascii="Times New Roman" w:hAnsi="Times New Roman" w:cs="Times New Roman"/>
          <w:lang w:val="en-US"/>
        </w:rPr>
        <w:t>for testing OpenModelica</w:t>
      </w:r>
      <w:r w:rsidR="007A6F13" w:rsidRPr="00C16A75">
        <w:rPr>
          <w:rFonts w:ascii="Times New Roman" w:hAnsi="Times New Roman" w:cs="Times New Roman"/>
          <w:lang w:val="en-US"/>
        </w:rPr>
        <w:t xml:space="preserve"> </w:t>
      </w:r>
      <w:r w:rsidR="00FE2C80" w:rsidRPr="00C16A75">
        <w:rPr>
          <w:rFonts w:ascii="Times New Roman" w:hAnsi="Times New Roman" w:cs="Times New Roman"/>
          <w:lang w:val="en-US"/>
        </w:rPr>
        <w:t>environment</w:t>
      </w:r>
      <w:r w:rsidR="007A6F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et al., 2006)</w:t>
      </w:r>
      <w:r w:rsidR="00C31F84" w:rsidRPr="00C16A75">
        <w:rPr>
          <w:rFonts w:ascii="Times New Roman" w:hAnsi="Times New Roman" w:cs="Times New Roman"/>
          <w:lang w:val="en-US"/>
        </w:rPr>
        <w:fldChar w:fldCharType="end"/>
      </w:r>
      <w:r w:rsidR="00FE2C80" w:rsidRPr="00C16A75">
        <w:rPr>
          <w:rFonts w:ascii="Times New Roman" w:hAnsi="Times New Roman" w:cs="Times New Roman"/>
          <w:lang w:val="en-US"/>
        </w:rPr>
        <w:t xml:space="preserve">. Using versioning system </w:t>
      </w:r>
      <w:hyperlink r:id="rId205" w:history="1">
        <w:r w:rsidR="00FE2C80" w:rsidRPr="00C16A75">
          <w:rPr>
            <w:rStyle w:val="Hypertextovodkaz"/>
            <w:rFonts w:ascii="Times New Roman" w:hAnsi="Times New Roman" w:cs="Times New Roman"/>
            <w:lang w:val="en-US"/>
          </w:rPr>
          <w:t>GitHub</w:t>
        </w:r>
      </w:hyperlink>
      <w:r w:rsidR="00FE2C80"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(Dabbish, et al., 2012)</w:t>
      </w:r>
      <w:r w:rsidR="00C31F84" w:rsidRPr="00C16A75">
        <w:rPr>
          <w:rFonts w:ascii="Times New Roman" w:hAnsi="Times New Roman" w:cs="Times New Roman"/>
          <w:lang w:val="en-US"/>
        </w:rPr>
        <w:fldChar w:fldCharType="end"/>
      </w:r>
      <w:r w:rsidR="007A6F13" w:rsidRPr="00C16A75">
        <w:rPr>
          <w:rFonts w:ascii="Times New Roman" w:hAnsi="Times New Roman" w:cs="Times New Roman"/>
          <w:lang w:val="en-US"/>
        </w:rPr>
        <w:t xml:space="preserve"> </w:t>
      </w:r>
      <w:r w:rsidR="00FE2C80" w:rsidRPr="00C16A75">
        <w:rPr>
          <w:rFonts w:ascii="Times New Roman" w:hAnsi="Times New Roman" w:cs="Times New Roman"/>
          <w:lang w:val="en-US"/>
        </w:rPr>
        <w:t>can anybody join the development or report a</w:t>
      </w:r>
      <w:r w:rsidR="007A6F13" w:rsidRPr="00C16A75">
        <w:rPr>
          <w:rFonts w:ascii="Times New Roman" w:hAnsi="Times New Roman" w:cs="Times New Roman"/>
          <w:lang w:val="en-US"/>
        </w:rPr>
        <w:t>n</w:t>
      </w:r>
      <w:r w:rsidR="00FE2C80" w:rsidRPr="00C16A75">
        <w:rPr>
          <w:rFonts w:ascii="Times New Roman" w:hAnsi="Times New Roman" w:cs="Times New Roman"/>
          <w:lang w:val="en-US"/>
        </w:rPr>
        <w:t xml:space="preserve"> issue, mistake </w:t>
      </w:r>
      <w:r w:rsidR="007A6F13" w:rsidRPr="00C16A75">
        <w:rPr>
          <w:rFonts w:ascii="Times New Roman" w:hAnsi="Times New Roman" w:cs="Times New Roman"/>
          <w:lang w:val="en-US"/>
        </w:rPr>
        <w:t>and</w:t>
      </w:r>
      <w:r w:rsidR="00FE2C80" w:rsidRPr="00C16A75">
        <w:rPr>
          <w:rFonts w:ascii="Times New Roman" w:hAnsi="Times New Roman" w:cs="Times New Roman"/>
          <w:lang w:val="en-US"/>
        </w:rPr>
        <w:t xml:space="preserve"> error to our development as in mentioned case. </w:t>
      </w:r>
    </w:p>
    <w:p w14:paraId="2D9FC169" w14:textId="6572AB92" w:rsidR="00DD7621" w:rsidRPr="00C16A75" w:rsidRDefault="008C6D4E" w:rsidP="007A6F13">
      <w:pPr>
        <w:jc w:val="both"/>
        <w:rPr>
          <w:rFonts w:ascii="Times New Roman" w:hAnsi="Times New Roman" w:cs="Times New Roman"/>
          <w:lang w:val="en-US"/>
        </w:rPr>
      </w:pPr>
      <w:r w:rsidRPr="00C16A75">
        <w:rPr>
          <w:rFonts w:ascii="Times New Roman" w:hAnsi="Times New Roman" w:cs="Times New Roman"/>
          <w:lang w:val="en-US"/>
        </w:rPr>
        <w:lastRenderedPageBreak/>
        <w:t xml:space="preserve">Connecting the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together must achieve also the exact rules of physical principles. The verification of </w:t>
      </w:r>
      <w:r w:rsidR="007A6F13" w:rsidRPr="00C16A75">
        <w:rPr>
          <w:rFonts w:ascii="Times New Roman" w:hAnsi="Times New Roman" w:cs="Times New Roman"/>
          <w:lang w:val="en-US"/>
        </w:rPr>
        <w:t>these connections is done in the level of Modelica language, where the smart support of definition of physical quantities and physical units can generate a warning or error to user, if connections are not driven by these rules.</w:t>
      </w:r>
      <w:r w:rsidR="00850272" w:rsidRPr="00C16A75">
        <w:rPr>
          <w:rFonts w:ascii="Times New Roman" w:hAnsi="Times New Roman" w:cs="Times New Roman"/>
          <w:lang w:val="en-US"/>
        </w:rPr>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rsidRPr="00C16A75">
        <w:rPr>
          <w:rFonts w:ascii="Times New Roman" w:hAnsi="Times New Roman" w:cs="Times New Roman"/>
          <w:lang w:val="en-US"/>
        </w:rPr>
        <w:t xml:space="preserve"> </w:t>
      </w:r>
    </w:p>
    <w:p w14:paraId="6006C37A" w14:textId="3D73C238" w:rsidR="00AA73FD" w:rsidRPr="00C16A75" w:rsidRDefault="00DD7621" w:rsidP="007A6F13">
      <w:pPr>
        <w:jc w:val="both"/>
        <w:rPr>
          <w:rFonts w:ascii="Times New Roman" w:hAnsi="Times New Roman" w:cs="Times New Roman"/>
          <w:lang w:val="en-US"/>
        </w:rPr>
      </w:pPr>
      <w:r w:rsidRPr="00C16A75">
        <w:rPr>
          <w:rFonts w:ascii="Times New Roman" w:hAnsi="Times New Roman" w:cs="Times New Roman"/>
          <w:lang w:val="en-US"/>
        </w:rPr>
        <w:t>The overlap of these integrated theories can be so strong, that usually no more relations are needed and new theory can be deduced just by elimination of redundant mathematical equations</w:t>
      </w:r>
      <w:r w:rsidR="00AA73FD" w:rsidRPr="00C16A75">
        <w:rPr>
          <w:rFonts w:ascii="Times New Roman" w:hAnsi="Times New Roman" w:cs="Times New Roman"/>
          <w:lang w:val="en-US"/>
        </w:rPr>
        <w:t xml:space="preserve"> from the collected set of equations from each integrated theory. This was for example the case </w:t>
      </w:r>
      <w:r w:rsidRPr="00C16A75">
        <w:rPr>
          <w:rFonts w:ascii="Times New Roman" w:hAnsi="Times New Roman" w:cs="Times New Roman"/>
          <w:lang w:val="en-US"/>
        </w:rPr>
        <w:t xml:space="preserve">of </w:t>
      </w:r>
      <w:r w:rsidR="00AA73FD" w:rsidRPr="00C16A75">
        <w:rPr>
          <w:rFonts w:ascii="Times New Roman" w:hAnsi="Times New Roman" w:cs="Times New Roman"/>
          <w:lang w:val="en-US"/>
        </w:rPr>
        <w:t xml:space="preserve">my </w:t>
      </w:r>
      <w:r w:rsidRPr="00C16A75">
        <w:rPr>
          <w:rFonts w:ascii="Times New Roman" w:hAnsi="Times New Roman" w:cs="Times New Roman"/>
          <w:lang w:val="en-US"/>
        </w:rPr>
        <w:t xml:space="preserve">new integrative hemoglobin allosteric equilibrium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AA73FD" w:rsidRPr="00C16A75">
        <w:rPr>
          <w:rFonts w:ascii="Times New Roman" w:hAnsi="Times New Roman" w:cs="Times New Roman"/>
          <w:lang w:val="en-US"/>
        </w:rPr>
        <w:t>, where was</w:t>
      </w:r>
      <w:r w:rsidRPr="00C16A75">
        <w:rPr>
          <w:rFonts w:ascii="Times New Roman" w:hAnsi="Times New Roman" w:cs="Times New Roman"/>
          <w:lang w:val="en-US"/>
        </w:rPr>
        <w:t xml:space="preserve"> integrate</w:t>
      </w:r>
      <w:r w:rsidR="00AA73FD" w:rsidRPr="00C16A75">
        <w:rPr>
          <w:rFonts w:ascii="Times New Roman" w:hAnsi="Times New Roman" w:cs="Times New Roman"/>
          <w:lang w:val="en-US"/>
        </w:rPr>
        <w:t>d</w:t>
      </w:r>
      <w:r w:rsidRPr="00C16A75">
        <w:rPr>
          <w:rFonts w:ascii="Times New Roman" w:hAnsi="Times New Roman" w:cs="Times New Roman"/>
          <w:lang w:val="en-US"/>
        </w:rPr>
        <w:t xml:space="preserve"> the principle of detailed balance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with the chemical reactions with oxygen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1925; Severinghaus, 1979)</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carbon dioxide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(Bauer and Schröder, 1972; Vandegriff, et al., 1991)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Bohr’s protons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r w:rsidR="00AA73FD" w:rsidRPr="00C16A75">
        <w:rPr>
          <w:rFonts w:ascii="Times New Roman" w:hAnsi="Times New Roman" w:cs="Times New Roman"/>
          <w:lang w:val="en-US"/>
        </w:rPr>
        <w:t xml:space="preserve"> The result of the integration is not only one possible, usually there exist also alternative explanation of each integrated process. For example the oxygen binding to hemoglobin tetramer can be described with at least f</w:t>
      </w:r>
      <w:r w:rsidR="0052794C" w:rsidRPr="00C16A75">
        <w:rPr>
          <w:rFonts w:ascii="Times New Roman" w:hAnsi="Times New Roman" w:cs="Times New Roman"/>
          <w:lang w:val="en-US"/>
        </w:rPr>
        <w:t>ive</w:t>
      </w:r>
      <w:r w:rsidR="00AA73FD" w:rsidRPr="00C16A75">
        <w:rPr>
          <w:rFonts w:ascii="Times New Roman" w:hAnsi="Times New Roman" w:cs="Times New Roman"/>
          <w:lang w:val="en-US"/>
        </w:rPr>
        <w:t xml:space="preserve"> distinguished theories: </w:t>
      </w:r>
    </w:p>
    <w:p w14:paraId="2CE83BAF" w14:textId="3147F603" w:rsidR="008C6D4E"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Allosteric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00C31F84" w:rsidRPr="00C16A75">
        <w:rPr>
          <w:rFonts w:ascii="Cambria Math" w:hAnsi="Cambria Math" w:cs="Cambria Math"/>
          <w:lang w:val="en-US"/>
        </w:rPr>
        <w:instrText>‐</w:instrText>
      </w:r>
      <w:r w:rsidR="00C31F84" w:rsidRPr="00C16A75">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(Eaton, et al., 2007; Monod, et al., 1965)</w:t>
      </w:r>
      <w:r w:rsidR="00C31F84" w:rsidRPr="00C16A75">
        <w:rPr>
          <w:rFonts w:ascii="Times New Roman" w:hAnsi="Times New Roman" w:cs="Times New Roman"/>
          <w:lang w:val="en-US"/>
        </w:rPr>
        <w:fldChar w:fldCharType="end"/>
      </w:r>
    </w:p>
    <w:p w14:paraId="1F6CE3AE" w14:textId="30F01EB2"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Adair’s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1925; Imai and Yonetani, 1975)</w:t>
      </w:r>
      <w:r w:rsidR="00C31F84" w:rsidRPr="00C16A75">
        <w:rPr>
          <w:rFonts w:ascii="Times New Roman" w:hAnsi="Times New Roman" w:cs="Times New Roman"/>
          <w:lang w:val="en-US"/>
        </w:rPr>
        <w:fldChar w:fldCharType="end"/>
      </w:r>
    </w:p>
    <w:p w14:paraId="1EA35F20" w14:textId="36AC81B1"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Siggaard-Anders</w:t>
      </w:r>
      <w:r w:rsidR="00402E2A" w:rsidRPr="00C16A75">
        <w:rPr>
          <w:rFonts w:ascii="Times New Roman" w:hAnsi="Times New Roman" w:cs="Times New Roman"/>
          <w:lang w:val="en-US"/>
        </w:rPr>
        <w:t>e</w:t>
      </w:r>
      <w:r w:rsidRPr="00C16A75">
        <w:rPr>
          <w:rFonts w:ascii="Times New Roman" w:hAnsi="Times New Roman" w:cs="Times New Roman"/>
          <w:lang w:val="en-US"/>
        </w:rPr>
        <w:t xml:space="preserve">n’s approximation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C31F84" w:rsidRPr="00C16A75">
        <w:rPr>
          <w:rFonts w:ascii="Times New Roman" w:hAnsi="Times New Roman" w:cs="Times New Roman"/>
          <w:lang w:val="en-US"/>
        </w:rPr>
        <w:fldChar w:fldCharType="separate"/>
      </w:r>
      <w:r w:rsidR="00402E2A" w:rsidRPr="00C16A75">
        <w:rPr>
          <w:rFonts w:ascii="Times New Roman" w:hAnsi="Times New Roman" w:cs="Times New Roman"/>
          <w:noProof/>
          <w:lang w:val="en-US"/>
        </w:rPr>
        <w:t>(Siggaard-Andersen</w:t>
      </w:r>
      <w:r w:rsidR="00C31F84" w:rsidRPr="00C16A75">
        <w:rPr>
          <w:rFonts w:ascii="Times New Roman" w:hAnsi="Times New Roman" w:cs="Times New Roman"/>
          <w:noProof/>
          <w:lang w:val="en-US"/>
        </w:rPr>
        <w:t>, 1990)</w:t>
      </w:r>
      <w:r w:rsidR="00C31F84" w:rsidRPr="00C16A75">
        <w:rPr>
          <w:rFonts w:ascii="Times New Roman" w:hAnsi="Times New Roman" w:cs="Times New Roman"/>
          <w:lang w:val="en-US"/>
        </w:rPr>
        <w:fldChar w:fldCharType="end"/>
      </w:r>
    </w:p>
    <w:p w14:paraId="11C62779" w14:textId="564F534E"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Severinghaus’ approximation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(Severinghaus, 1979)</w:t>
      </w:r>
      <w:r w:rsidR="00C31F84" w:rsidRPr="00C16A75">
        <w:rPr>
          <w:rFonts w:ascii="Times New Roman" w:hAnsi="Times New Roman" w:cs="Times New Roman"/>
          <w:lang w:val="en-US"/>
        </w:rPr>
        <w:fldChar w:fldCharType="end"/>
      </w:r>
    </w:p>
    <w:p w14:paraId="59C156A1" w14:textId="22CBB855" w:rsidR="0052794C" w:rsidRPr="00C16A75" w:rsidRDefault="0052794C" w:rsidP="0052794C">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Hill’s approximation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(Hill, 1913)</w:t>
      </w:r>
      <w:r w:rsidR="00C31F84" w:rsidRPr="00C16A75">
        <w:rPr>
          <w:rFonts w:ascii="Times New Roman" w:hAnsi="Times New Roman" w:cs="Times New Roman"/>
          <w:lang w:val="en-US"/>
        </w:rPr>
        <w:fldChar w:fldCharType="end"/>
      </w:r>
    </w:p>
    <w:p w14:paraId="451BCFD9" w14:textId="05E1D0DA" w:rsidR="009E5140" w:rsidRPr="00C16A75" w:rsidRDefault="0052794C" w:rsidP="0052794C">
      <w:pPr>
        <w:jc w:val="both"/>
        <w:rPr>
          <w:rFonts w:ascii="Times New Roman" w:hAnsi="Times New Roman" w:cs="Times New Roman"/>
          <w:lang w:val="en-US"/>
        </w:rPr>
      </w:pPr>
      <w:r w:rsidRPr="00C16A75">
        <w:rPr>
          <w:rFonts w:ascii="Times New Roman" w:hAnsi="Times New Roman" w:cs="Times New Roman"/>
          <w:lang w:val="en-US"/>
        </w:rPr>
        <w:t xml:space="preserve">Each of these theories is </w:t>
      </w:r>
      <w:r w:rsidR="009E5140" w:rsidRPr="00C16A75">
        <w:rPr>
          <w:rFonts w:ascii="Times New Roman" w:hAnsi="Times New Roman" w:cs="Times New Roman"/>
          <w:lang w:val="en-US"/>
        </w:rPr>
        <w:t xml:space="preserve">accurately </w:t>
      </w:r>
      <w:r w:rsidRPr="00C16A75">
        <w:rPr>
          <w:rFonts w:ascii="Times New Roman" w:hAnsi="Times New Roman" w:cs="Times New Roman"/>
          <w:lang w:val="en-US"/>
        </w:rPr>
        <w:t>describing oxygen dissociation curve</w:t>
      </w:r>
      <w:r w:rsidR="009E5140" w:rsidRPr="00C16A75">
        <w:rPr>
          <w:rFonts w:ascii="Times New Roman" w:hAnsi="Times New Roman" w:cs="Times New Roman"/>
          <w:lang w:val="en-US"/>
        </w:rPr>
        <w:t xml:space="preserve"> in selected conditions</w:t>
      </w:r>
      <w:r w:rsidRPr="00C16A75">
        <w:rPr>
          <w:rFonts w:ascii="Times New Roman" w:hAnsi="Times New Roman" w:cs="Times New Roman"/>
          <w:lang w:val="en-US"/>
        </w:rPr>
        <w:t>.</w:t>
      </w:r>
      <w:r w:rsidR="009E5140" w:rsidRPr="00C16A75">
        <w:rPr>
          <w:rFonts w:ascii="Times New Roman" w:hAnsi="Times New Roman" w:cs="Times New Roman"/>
          <w:lang w:val="en-US"/>
        </w:rPr>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2CB373D5" w:rsidR="00762BD6" w:rsidRPr="00C16A75" w:rsidRDefault="009E5140" w:rsidP="0052794C">
      <w:pPr>
        <w:jc w:val="both"/>
        <w:rPr>
          <w:rFonts w:ascii="Times New Roman" w:hAnsi="Times New Roman" w:cs="Times New Roman"/>
          <w:lang w:val="en-US"/>
        </w:rPr>
      </w:pPr>
      <w:r w:rsidRPr="00C16A75">
        <w:rPr>
          <w:rFonts w:ascii="Times New Roman" w:hAnsi="Times New Roman" w:cs="Times New Roman"/>
          <w:lang w:val="en-US"/>
        </w:rPr>
        <w:t xml:space="preserve">However many researchers try to extend </w:t>
      </w:r>
      <w:r w:rsidR="00762BD6" w:rsidRPr="00C16A75">
        <w:rPr>
          <w:rFonts w:ascii="Times New Roman" w:hAnsi="Times New Roman" w:cs="Times New Roman"/>
          <w:lang w:val="en-US"/>
        </w:rPr>
        <w:t>even</w:t>
      </w:r>
      <w:r w:rsidRPr="00C16A75">
        <w:rPr>
          <w:rFonts w:ascii="Times New Roman" w:hAnsi="Times New Roman" w:cs="Times New Roman"/>
          <w:lang w:val="en-US"/>
        </w:rPr>
        <w:t xml:space="preserve"> the approximation of oxygen binding with different ligands</w:t>
      </w:r>
      <w:r w:rsidR="00762BD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(Dash and Bassingthwaighte, 2010; Rees and Andreassen, 2005; Severinghaus, 1979; Siggaard-Andersen and Garby, 1973)</w:t>
      </w:r>
      <w:r w:rsidR="00C31F84" w:rsidRPr="00C16A75">
        <w:rPr>
          <w:rFonts w:ascii="Times New Roman" w:hAnsi="Times New Roman" w:cs="Times New Roman"/>
          <w:lang w:val="en-US"/>
        </w:rPr>
        <w:fldChar w:fldCharType="end"/>
      </w:r>
      <w:r w:rsidR="00762BD6" w:rsidRPr="00C16A75">
        <w:rPr>
          <w:rFonts w:ascii="Times New Roman" w:hAnsi="Times New Roman" w:cs="Times New Roman"/>
          <w:lang w:val="en-US"/>
        </w:rPr>
        <w:t>. This approach shift the oxygen dissociation curve to the left or right based on empirical observations</w:t>
      </w:r>
      <w:r w:rsidRPr="00C16A75">
        <w:rPr>
          <w:rFonts w:ascii="Times New Roman" w:hAnsi="Times New Roman" w:cs="Times New Roman"/>
          <w:lang w:val="en-US"/>
        </w:rPr>
        <w:t>,</w:t>
      </w:r>
      <w:r w:rsidR="00762BD6" w:rsidRPr="00C16A75">
        <w:rPr>
          <w:rFonts w:ascii="Times New Roman" w:hAnsi="Times New Roman" w:cs="Times New Roman"/>
          <w:lang w:val="en-US"/>
        </w:rPr>
        <w:t xml:space="preserve"> but the ligands saturation is not included. These integrations are insufficient, because the relations between ligands are critical to have a complex answer to complex processes.</w:t>
      </w:r>
    </w:p>
    <w:p w14:paraId="24505B44" w14:textId="52224DD5" w:rsidR="0052794C" w:rsidRPr="00C16A75" w:rsidRDefault="00762BD6" w:rsidP="0052794C">
      <w:pPr>
        <w:jc w:val="both"/>
        <w:rPr>
          <w:rFonts w:ascii="Times New Roman" w:hAnsi="Times New Roman" w:cs="Times New Roman"/>
          <w:lang w:val="en-US"/>
        </w:rPr>
      </w:pPr>
      <w:r w:rsidRPr="00C16A75">
        <w:rPr>
          <w:rFonts w:ascii="Times New Roman" w:hAnsi="Times New Roman" w:cs="Times New Roman"/>
          <w:lang w:val="en-US"/>
        </w:rPr>
        <w:t>Each new theory built upon first principles is automatically improved each time when these principles are improved</w:t>
      </w:r>
      <w:r w:rsidR="004C5A4D" w:rsidRPr="00C16A75">
        <w:rPr>
          <w:rFonts w:ascii="Times New Roman" w:hAnsi="Times New Roman" w:cs="Times New Roman"/>
          <w:lang w:val="en-US"/>
        </w:rPr>
        <w:t xml:space="preserve"> in more details</w:t>
      </w:r>
      <w:r w:rsidRPr="00C16A75">
        <w:rPr>
          <w:rFonts w:ascii="Times New Roman" w:hAnsi="Times New Roman" w:cs="Times New Roman"/>
          <w:lang w:val="en-US"/>
        </w:rPr>
        <w:t>. For example the model of hemoglobin equilibrium based on chemical reaction automatically inherited the thermal properties already h</w:t>
      </w:r>
      <w:r w:rsidR="004C5A4D" w:rsidRPr="00C16A75">
        <w:rPr>
          <w:rFonts w:ascii="Times New Roman" w:hAnsi="Times New Roman" w:cs="Times New Roman"/>
          <w:lang w:val="en-US"/>
        </w:rPr>
        <w:t xml:space="preserve">idden behind reaction’s enthalpies with good agreement with observation of heat transfers and temperature dependences </w:t>
      </w:r>
      <w:r w:rsidR="00C31F84" w:rsidRPr="00C16A75">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and Campbell, 2011; Weber, et al., 2014)</w:t>
      </w:r>
      <w:r w:rsidR="00C31F84" w:rsidRPr="00C16A75">
        <w:rPr>
          <w:rFonts w:ascii="Times New Roman" w:hAnsi="Times New Roman" w:cs="Times New Roman"/>
          <w:lang w:val="en-US"/>
        </w:rPr>
        <w:fldChar w:fldCharType="end"/>
      </w:r>
      <w:r w:rsidR="004C5A4D" w:rsidRPr="00C16A75">
        <w:rPr>
          <w:rFonts w:ascii="Times New Roman" w:hAnsi="Times New Roman" w:cs="Times New Roman"/>
          <w:lang w:val="en-US"/>
        </w:rPr>
        <w:t xml:space="preserve">. </w:t>
      </w:r>
    </w:p>
    <w:p w14:paraId="462553D6" w14:textId="294CCD69" w:rsidR="00EB4987" w:rsidRPr="00C16A75" w:rsidRDefault="00EB4987" w:rsidP="00EB4987">
      <w:pPr>
        <w:pStyle w:val="Nadpis2"/>
        <w:rPr>
          <w:lang w:val="en-US"/>
        </w:rPr>
      </w:pPr>
      <w:bookmarkStart w:id="355" w:name="_Toc421735041"/>
      <w:r w:rsidRPr="00C16A75">
        <w:rPr>
          <w:lang w:val="en-US"/>
        </w:rPr>
        <w:t>Sensitivity analysis and identification</w:t>
      </w:r>
      <w:bookmarkEnd w:id="355"/>
    </w:p>
    <w:p w14:paraId="23E14B94" w14:textId="77777777" w:rsidR="00EB4987" w:rsidRPr="00C16A75" w:rsidRDefault="00EB4987" w:rsidP="004616AB">
      <w:pPr>
        <w:shd w:val="clear" w:color="auto" w:fill="FFFFFF"/>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This work does not describe how to find, fit or estimate the large number of parameters in the presented model. Some parameters are patient-specific, such as weight or body volume, organs or tissues. However, most parameters are properties of chemical substances, membranes, </w:t>
      </w:r>
      <w:r w:rsidRPr="00C16A75">
        <w:rPr>
          <w:rFonts w:ascii="Times New Roman" w:hAnsi="Times New Roman" w:cs="Times New Roman"/>
          <w:lang w:val="en-US"/>
        </w:rPr>
        <w:lastRenderedPageBreak/>
        <w:t>tissues and organs, which are typically not patient-specific and are invariant in terms of other variables or parameters. On the other hand, there are also interpolation curves, which are simplifying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0ADD8AA5" w14:textId="70DE3A89" w:rsidR="004C5A4D" w:rsidRPr="00C16A75" w:rsidRDefault="004C5A4D" w:rsidP="004616AB">
      <w:pPr>
        <w:shd w:val="clear" w:color="auto" w:fill="FFFFFF"/>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new approach to work with complex models of integrative physiology shows, that these huge models can be used even for describing in vivo experiments in the case when all elementary processes are included in the model. </w:t>
      </w:r>
      <w:r w:rsidR="00EB351C" w:rsidRPr="00C16A75">
        <w:rPr>
          <w:rFonts w:ascii="Times New Roman" w:hAnsi="Times New Roman" w:cs="Times New Roman"/>
          <w:lang w:val="en-US"/>
        </w:rPr>
        <w:t xml:space="preserve">After the reproducible experiment is designed and </w:t>
      </w:r>
      <w:r w:rsidR="001826FF" w:rsidRPr="00C16A75">
        <w:rPr>
          <w:rFonts w:ascii="Times New Roman" w:hAnsi="Times New Roman" w:cs="Times New Roman"/>
          <w:lang w:val="en-US"/>
        </w:rPr>
        <w:t>set</w:t>
      </w:r>
      <w:r w:rsidR="00EB351C" w:rsidRPr="00C16A75">
        <w:rPr>
          <w:rFonts w:ascii="Times New Roman" w:hAnsi="Times New Roman" w:cs="Times New Roman"/>
          <w:lang w:val="en-US"/>
        </w:rPr>
        <w:t xml:space="preserve"> </w:t>
      </w:r>
      <w:r w:rsidR="001826FF" w:rsidRPr="00C16A75">
        <w:rPr>
          <w:rFonts w:ascii="Times New Roman" w:hAnsi="Times New Roman" w:cs="Times New Roman"/>
          <w:lang w:val="en-US"/>
        </w:rPr>
        <w:t>in</w:t>
      </w:r>
      <w:r w:rsidR="00EB351C" w:rsidRPr="00C16A75">
        <w:rPr>
          <w:rFonts w:ascii="Times New Roman" w:hAnsi="Times New Roman" w:cs="Times New Roman"/>
          <w:lang w:val="en-US"/>
        </w:rPr>
        <w:t>to the model it can be made the sensitivity analysi</w:t>
      </w:r>
      <w:r w:rsidR="001826FF" w:rsidRPr="00C16A75">
        <w:rPr>
          <w:rFonts w:ascii="Times New Roman" w:hAnsi="Times New Roman" w:cs="Times New Roman"/>
          <w:lang w:val="en-US"/>
        </w:rPr>
        <w:t xml:space="preserve">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(Moss, et al., 2012; Pruett, et al., 2013)</w:t>
      </w:r>
      <w:r w:rsidR="00C31F84" w:rsidRPr="00C16A75">
        <w:rPr>
          <w:rFonts w:ascii="Times New Roman" w:hAnsi="Times New Roman" w:cs="Times New Roman"/>
          <w:lang w:val="en-US"/>
        </w:rPr>
        <w:fldChar w:fldCharType="end"/>
      </w:r>
      <w:r w:rsidR="00EB351C" w:rsidRPr="00C16A75">
        <w:rPr>
          <w:rFonts w:ascii="Times New Roman" w:hAnsi="Times New Roman" w:cs="Times New Roman"/>
          <w:lang w:val="en-US"/>
        </w:rPr>
        <w:t xml:space="preserve">. This is an automatic tool for finding the correlated parameters with the experiment. Typically there are only small set from huge amount of parameters, which can be identified by the experiment. </w:t>
      </w:r>
      <w:r w:rsidR="000A09AD" w:rsidRPr="00C16A75">
        <w:rPr>
          <w:rFonts w:ascii="Times New Roman" w:hAnsi="Times New Roman" w:cs="Times New Roman"/>
          <w:lang w:val="en-US"/>
        </w:rPr>
        <w:t xml:space="preserve">And having the sufficient set of observed data, the identification of the values of these parameters can give sufficient results of simulation. </w:t>
      </w:r>
      <w:r w:rsidR="00EB351C" w:rsidRPr="00C16A75">
        <w:rPr>
          <w:rFonts w:ascii="Times New Roman" w:hAnsi="Times New Roman" w:cs="Times New Roman"/>
          <w:lang w:val="en-US"/>
        </w:rPr>
        <w:t xml:space="preserve">For example </w:t>
      </w:r>
      <w:r w:rsidR="000A09AD" w:rsidRPr="00C16A75">
        <w:rPr>
          <w:rFonts w:ascii="Times New Roman" w:hAnsi="Times New Roman" w:cs="Times New Roman"/>
          <w:lang w:val="en-US"/>
        </w:rPr>
        <w:t>the complex models</w:t>
      </w:r>
      <w:r w:rsidR="00EB351C" w:rsidRPr="00C16A75">
        <w:rPr>
          <w:rFonts w:ascii="Times New Roman" w:hAnsi="Times New Roman" w:cs="Times New Roman"/>
          <w:lang w:val="en-US"/>
        </w:rPr>
        <w:t xml:space="preserve"> from University of Mississippi Medical Centre was used </w:t>
      </w:r>
      <w:r w:rsidR="000A09AD" w:rsidRPr="00C16A75">
        <w:rPr>
          <w:rFonts w:ascii="Times New Roman" w:hAnsi="Times New Roman" w:cs="Times New Roman"/>
          <w:lang w:val="en-US"/>
        </w:rPr>
        <w:t xml:space="preserve">for simulation of exercise experiments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(Carter, et al., 2009; Hodnett, et al., 2009)</w:t>
      </w:r>
      <w:r w:rsidR="00C31F84" w:rsidRPr="00C16A75">
        <w:rPr>
          <w:rFonts w:ascii="Times New Roman" w:hAnsi="Times New Roman" w:cs="Times New Roman"/>
          <w:lang w:val="en-US"/>
        </w:rPr>
        <w:fldChar w:fldCharType="end"/>
      </w:r>
      <w:r w:rsidR="000A09AD" w:rsidRPr="00C16A75">
        <w:rPr>
          <w:rFonts w:ascii="Times New Roman" w:hAnsi="Times New Roman" w:cs="Times New Roman"/>
          <w:lang w:val="en-US"/>
        </w:rPr>
        <w:t xml:space="preserve">, </w:t>
      </w:r>
      <w:r w:rsidR="00EB351C" w:rsidRPr="00C16A75">
        <w:rPr>
          <w:rFonts w:ascii="Times New Roman" w:hAnsi="Times New Roman" w:cs="Times New Roman"/>
          <w:lang w:val="en-US"/>
        </w:rPr>
        <w:t>for</w:t>
      </w:r>
      <w:r w:rsidR="000A09AD" w:rsidRPr="00C16A75">
        <w:rPr>
          <w:rFonts w:ascii="Times New Roman" w:hAnsi="Times New Roman" w:cs="Times New Roman"/>
          <w:lang w:val="en-US"/>
        </w:rPr>
        <w:t xml:space="preserve"> estimation of </w:t>
      </w:r>
      <w:r w:rsidR="00EB351C" w:rsidRPr="00C16A75">
        <w:rPr>
          <w:rFonts w:ascii="Times New Roman" w:hAnsi="Times New Roman" w:cs="Times New Roman"/>
          <w:lang w:val="en-US"/>
        </w:rPr>
        <w:t xml:space="preserve">carotid baroreflex </w:t>
      </w:r>
      <w:r w:rsidR="000A09AD" w:rsidRPr="00C16A75">
        <w:rPr>
          <w:rFonts w:ascii="Times New Roman" w:hAnsi="Times New Roman" w:cs="Times New Roman"/>
          <w:lang w:val="en-US"/>
        </w:rPr>
        <w:t xml:space="preserve">receptors stimulations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(Lohmeier and Iliescu, 2011)</w:t>
      </w:r>
      <w:r w:rsidR="00C31F84" w:rsidRPr="00C16A75">
        <w:rPr>
          <w:rFonts w:ascii="Times New Roman" w:hAnsi="Times New Roman" w:cs="Times New Roman"/>
          <w:lang w:val="en-US"/>
        </w:rPr>
        <w:fldChar w:fldCharType="end"/>
      </w:r>
      <w:r w:rsidR="000A09AD" w:rsidRPr="00C16A75">
        <w:rPr>
          <w:rFonts w:ascii="Times New Roman" w:hAnsi="Times New Roman" w:cs="Times New Roman"/>
          <w:lang w:val="en-US"/>
        </w:rPr>
        <w:t xml:space="preserve"> or for simulation of hemorrhage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(Zhang, et al., 2015)</w:t>
      </w:r>
      <w:r w:rsidR="00C31F84" w:rsidRPr="00C16A75">
        <w:rPr>
          <w:rFonts w:ascii="Times New Roman" w:hAnsi="Times New Roman" w:cs="Times New Roman"/>
          <w:lang w:val="en-US"/>
        </w:rPr>
        <w:fldChar w:fldCharType="end"/>
      </w:r>
      <w:r w:rsidR="000A09AD" w:rsidRPr="00C16A75">
        <w:rPr>
          <w:rFonts w:ascii="Times New Roman" w:hAnsi="Times New Roman" w:cs="Times New Roman"/>
          <w:lang w:val="en-US"/>
        </w:rPr>
        <w:t>.</w:t>
      </w:r>
    </w:p>
    <w:p w14:paraId="1D5B1237" w14:textId="353C4B07" w:rsidR="000D24CF" w:rsidRPr="00C16A75" w:rsidRDefault="000D24CF">
      <w:pPr>
        <w:rPr>
          <w:rFonts w:ascii="Times New Roman" w:hAnsi="Times New Roman" w:cs="Times New Roman"/>
          <w:lang w:val="en-US"/>
        </w:rPr>
      </w:pPr>
      <w:r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6" w:name="_Toc421735042"/>
      <w:r w:rsidRPr="00C16A75">
        <w:rPr>
          <w:rStyle w:val="Znaknadpisu1"/>
          <w:rFonts w:ascii="Times New Roman" w:hAnsi="Times New Roman" w:cs="Times New Roman"/>
        </w:rPr>
        <w:lastRenderedPageBreak/>
        <w:t>Conclusion</w:t>
      </w:r>
      <w:bookmarkEnd w:id="356"/>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4B8479EB"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17E4035E" w14:textId="77777777" w:rsidR="007F00D2" w:rsidRPr="00C16A75" w:rsidRDefault="007F00D2" w:rsidP="007F00D2">
      <w:pPr>
        <w:jc w:val="both"/>
        <w:rPr>
          <w:rFonts w:ascii="Times New Roman" w:hAnsi="Times New Roman" w:cs="Times New Roman"/>
          <w:b/>
          <w:lang w:val="en-US"/>
        </w:rPr>
      </w:pPr>
      <w:r w:rsidRPr="00C16A75">
        <w:rPr>
          <w:rFonts w:ascii="Times New Roman" w:hAnsi="Times New Roman" w:cs="Times New Roman"/>
          <w:b/>
          <w:lang w:val="en-US"/>
        </w:rPr>
        <w:t xml:space="preserve">Hypothesis 1 (formalization): </w:t>
      </w:r>
    </w:p>
    <w:p w14:paraId="2161DA08" w14:textId="470F111F" w:rsidR="007F00D2" w:rsidRPr="00C16A75" w:rsidRDefault="007F00D2" w:rsidP="007F00D2">
      <w:pPr>
        <w:rPr>
          <w:rFonts w:ascii="Times New Roman" w:hAnsi="Times New Roman" w:cs="Times New Roman"/>
          <w:i/>
          <w:lang w:val="en-US"/>
        </w:rPr>
      </w:pPr>
      <w:r w:rsidRPr="00C16A75">
        <w:rPr>
          <w:rFonts w:ascii="Times New Roman" w:hAnsi="Times New Roman" w:cs="Times New Roman"/>
          <w:b/>
          <w:i/>
          <w:lang w:val="en-US"/>
        </w:rPr>
        <w:t>Modelica®, as the most recent generation of object-oriented equation-based computer language designed for the dynamic simulation of large complex systems and machines, is suitable for exact formalization of integrative human physiology</w:t>
      </w:r>
      <w:r w:rsidR="00601CA2" w:rsidRPr="00C16A75">
        <w:rPr>
          <w:rFonts w:ascii="Times New Roman" w:hAnsi="Times New Roman" w:cs="Times New Roman"/>
          <w:b/>
          <w:i/>
          <w:lang w:val="en-US"/>
        </w:rPr>
        <w:t xml:space="preserve"> using approach graphical schemes</w:t>
      </w:r>
      <w:r w:rsidRPr="00C16A75">
        <w:rPr>
          <w:rFonts w:ascii="Times New Roman" w:hAnsi="Times New Roman" w:cs="Times New Roman"/>
          <w:b/>
          <w:i/>
          <w:lang w:val="en-US"/>
        </w:rPr>
        <w:t>.</w:t>
      </w:r>
    </w:p>
    <w:p w14:paraId="7EFF9500" w14:textId="24C94344" w:rsidR="00783D6B" w:rsidRPr="00C16A75"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6"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07"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08"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09"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lastRenderedPageBreak/>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0"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1"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C16A75">
        <w:rPr>
          <w:rFonts w:ascii="Times New Roman" w:hAnsi="Times New Roman" w:cs="Times New Roman"/>
          <w:lang w:val="en-US"/>
        </w:rPr>
        <w:t xml:space="preserve">have </w:t>
      </w:r>
      <w:r w:rsidR="00783D6B" w:rsidRPr="00C16A75">
        <w:rPr>
          <w:rFonts w:ascii="Times New Roman" w:hAnsi="Times New Roman" w:cs="Times New Roman"/>
          <w:lang w:val="en-US"/>
        </w:rPr>
        <w:t xml:space="preserve">already </w:t>
      </w:r>
      <w:r w:rsidR="00EE17EC" w:rsidRPr="00C16A75">
        <w:rPr>
          <w:rFonts w:ascii="Times New Roman" w:hAnsi="Times New Roman" w:cs="Times New Roman"/>
          <w:lang w:val="en-US"/>
        </w:rPr>
        <w:t xml:space="preserve">been </w:t>
      </w:r>
      <w:r w:rsidR="00783D6B" w:rsidRPr="00C16A75">
        <w:rPr>
          <w:rFonts w:ascii="Times New Roman" w:hAnsi="Times New Roman" w:cs="Times New Roman"/>
          <w:lang w:val="en-US"/>
        </w:rPr>
        <w:t xml:space="preserve">integrated to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 xml:space="preserve">open-source Modelica environment called </w:t>
      </w:r>
      <w:hyperlink r:id="rId212" w:history="1">
        <w:r w:rsidR="00783D6B" w:rsidRPr="00C16A75">
          <w:rPr>
            <w:rStyle w:val="Hypertextovodkaz"/>
            <w:rFonts w:ascii="Times New Roman" w:hAnsi="Times New Roman" w:cs="Times New Roman"/>
            <w:lang w:val="en-US"/>
          </w:rPr>
          <w:t>OpenModelica</w:t>
        </w:r>
      </w:hyperlink>
      <w:r w:rsidR="00333729" w:rsidRPr="00C16A75">
        <w:rPr>
          <w:rFonts w:ascii="Times New Roman" w:hAnsi="Times New Roman" w:cs="Times New Roman"/>
          <w:lang w:val="en-US"/>
        </w:rPr>
        <w:t xml:space="preserve">. </w:t>
      </w:r>
    </w:p>
    <w:p w14:paraId="3AA65131" w14:textId="77777777" w:rsidR="00601CA2" w:rsidRPr="00C16A75" w:rsidRDefault="00601CA2" w:rsidP="00601CA2">
      <w:pPr>
        <w:jc w:val="both"/>
        <w:rPr>
          <w:rFonts w:ascii="Times New Roman" w:hAnsi="Times New Roman" w:cs="Times New Roman"/>
          <w:b/>
          <w:lang w:val="en-US"/>
        </w:rPr>
      </w:pPr>
      <w:r w:rsidRPr="00C16A75">
        <w:rPr>
          <w:rFonts w:ascii="Times New Roman" w:hAnsi="Times New Roman" w:cs="Times New Roman"/>
          <w:b/>
          <w:lang w:val="en-US"/>
        </w:rPr>
        <w:t xml:space="preserve">Hypothesis 2 (integrative): </w:t>
      </w:r>
    </w:p>
    <w:p w14:paraId="1985AA42" w14:textId="77777777" w:rsidR="00601CA2" w:rsidRPr="00C16A75" w:rsidRDefault="00601CA2" w:rsidP="00601CA2">
      <w:pPr>
        <w:jc w:val="both"/>
        <w:rPr>
          <w:rFonts w:ascii="Times New Roman" w:hAnsi="Times New Roman" w:cs="Times New Roman"/>
          <w:b/>
          <w:i/>
          <w:lang w:val="en-US"/>
        </w:rPr>
      </w:pPr>
      <w:r w:rsidRPr="00C16A75">
        <w:rPr>
          <w:rFonts w:ascii="Times New Roman" w:hAnsi="Times New Roman" w:cs="Times New Roman"/>
          <w:b/>
          <w:i/>
          <w:lang w:val="en-US"/>
        </w:rPr>
        <w:t>Mathematical formalizations of physiological knowledge about one organism can be integrated from base physical principles into one complex physiological model.</w:t>
      </w:r>
    </w:p>
    <w:p w14:paraId="7129C63C" w14:textId="40715829" w:rsidR="00783D6B" w:rsidRPr="00C16A75"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p>
    <w:p w14:paraId="210BE9EC" w14:textId="76EDC2BA"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 xml:space="preserve">Table </w:t>
      </w:r>
      <w:r w:rsidR="000C4B2D" w:rsidRPr="00C16A75">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C217B5" w:rsidRPr="00C16A75">
        <w:rPr>
          <w:rFonts w:ascii="Times New Roman" w:hAnsi="Times New Roman" w:cs="Times New Roman"/>
          <w:lang w:val="en-US"/>
        </w:rPr>
        <w:t xml:space="preserve"> of the tissue or organ</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tissue or organ. </w:t>
      </w:r>
      <w:r w:rsidR="002234C2" w:rsidRPr="00C16A75">
        <w:rPr>
          <w:rFonts w:ascii="Times New Roman" w:hAnsi="Times New Roman" w:cs="Times New Roman"/>
          <w:lang w:val="en-US"/>
        </w:rPr>
        <w:t xml:space="preserve">Thus,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5.3.9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0C4B2D" w:rsidRPr="00C16A75">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C16A75"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 xml:space="preserve">ransports, water </w:t>
      </w:r>
      <w:r w:rsidR="00B86CE5" w:rsidRPr="00C16A75">
        <w:rPr>
          <w:rFonts w:ascii="Times New Roman" w:hAnsi="Times New Roman" w:cs="Times New Roman"/>
          <w:lang w:val="en-US"/>
        </w:rPr>
        <w:lastRenderedPageBreak/>
        <w:t>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on Donnan’s electrolytes equilibrium and Nernst membrane potential in the field of physical chemistry, as described by first principles of chemical domain. </w:t>
      </w:r>
    </w:p>
    <w:p w14:paraId="614FA20E" w14:textId="6F080C97" w:rsidR="0026060F" w:rsidRPr="00C16A75"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Having the formalized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w:t>
      </w:r>
      <w:r w:rsidR="006B0C48" w:rsidRPr="00C16A75">
        <w:rPr>
          <w:rFonts w:ascii="Times New Roman" w:hAnsi="Times New Roman" w:cs="Times New Roman"/>
          <w:lang w:val="en-US"/>
        </w:rPr>
        <w:t xml:space="preserve">ciples for </w:t>
      </w:r>
      <w:r w:rsidRPr="00C16A75">
        <w:rPr>
          <w:rFonts w:ascii="Times New Roman" w:hAnsi="Times New Roman" w:cs="Times New Roman"/>
          <w:lang w:val="en-US"/>
        </w:rPr>
        <w:t>physiology</w:t>
      </w:r>
      <w:r w:rsidR="006B0C48" w:rsidRPr="00C16A75">
        <w:rPr>
          <w:rFonts w:ascii="Times New Roman" w:hAnsi="Times New Roman" w:cs="Times New Roman"/>
          <w:lang w:val="en-US"/>
        </w:rPr>
        <w:t xml:space="preserve"> the building of new integrative physiological theories is much suitable. </w:t>
      </w:r>
      <w:r w:rsidR="00F619FB" w:rsidRPr="00C16A75">
        <w:rPr>
          <w:rFonts w:ascii="Times New Roman" w:hAnsi="Times New Roman" w:cs="Times New Roman"/>
          <w:lang w:val="en-US"/>
        </w:rPr>
        <w:t xml:space="preserve">Using graphical schemes of Modelica language the differences between theory and implementation almost disappear. </w:t>
      </w:r>
      <w:r w:rsidR="00F62D60" w:rsidRPr="00C16A75">
        <w:rPr>
          <w:rFonts w:ascii="Times New Roman" w:hAnsi="Times New Roman" w:cs="Times New Roman"/>
          <w:lang w:val="en-US"/>
        </w:rPr>
        <w:t xml:space="preserve">As a result of </w:t>
      </w:r>
      <w:r w:rsidR="00F619FB" w:rsidRPr="00C16A75">
        <w:rPr>
          <w:rFonts w:ascii="Times New Roman" w:hAnsi="Times New Roman" w:cs="Times New Roman"/>
          <w:lang w:val="en-US"/>
        </w:rPr>
        <w:t xml:space="preserve">the automatic </w:t>
      </w:r>
      <w:r w:rsidR="00F62D60" w:rsidRPr="00C16A75">
        <w:rPr>
          <w:rFonts w:ascii="Times New Roman" w:hAnsi="Times New Roman" w:cs="Times New Roman"/>
          <w:lang w:val="en-US"/>
        </w:rPr>
        <w:t>generation of</w:t>
      </w:r>
      <w:r w:rsidR="00F619FB" w:rsidRPr="00C16A75">
        <w:rPr>
          <w:rFonts w:ascii="Times New Roman" w:hAnsi="Times New Roman" w:cs="Times New Roman"/>
          <w:lang w:val="en-US"/>
        </w:rPr>
        <w:t xml:space="preserve"> the computer code</w:t>
      </w:r>
      <w:r w:rsidR="00F62D60" w:rsidRPr="00C16A75">
        <w:rPr>
          <w:rFonts w:ascii="Times New Roman" w:hAnsi="Times New Roman" w:cs="Times New Roman"/>
          <w:lang w:val="en-US"/>
        </w:rPr>
        <w:t xml:space="preserve"> from these schemes</w:t>
      </w:r>
      <w:r w:rsidR="00F619FB" w:rsidRPr="00C16A75">
        <w:rPr>
          <w:rFonts w:ascii="Times New Roman" w:hAnsi="Times New Roman" w:cs="Times New Roman"/>
          <w:lang w:val="en-US"/>
        </w:rPr>
        <w:t xml:space="preserve"> the correctly defined physiological system</w:t>
      </w:r>
      <w:r w:rsidR="00F62D60" w:rsidRPr="00C16A75">
        <w:rPr>
          <w:rFonts w:ascii="Times New Roman" w:hAnsi="Times New Roman" w:cs="Times New Roman"/>
          <w:lang w:val="en-US"/>
        </w:rPr>
        <w:t>s</w:t>
      </w:r>
      <w:r w:rsidR="00F619FB" w:rsidRPr="00C16A75">
        <w:rPr>
          <w:rFonts w:ascii="Times New Roman" w:hAnsi="Times New Roman" w:cs="Times New Roman"/>
          <w:lang w:val="en-US"/>
        </w:rPr>
        <w:t xml:space="preserve"> can be directly simulated using computer. </w:t>
      </w:r>
      <w:r w:rsidR="006B0C48" w:rsidRPr="00C16A75">
        <w:rPr>
          <w:rFonts w:ascii="Times New Roman" w:hAnsi="Times New Roman" w:cs="Times New Roman"/>
          <w:lang w:val="en-US"/>
        </w:rPr>
        <w:t xml:space="preserve"> </w:t>
      </w:r>
    </w:p>
    <w:p w14:paraId="49865237" w14:textId="77777777" w:rsidR="001F30A7" w:rsidRPr="00C16A75" w:rsidRDefault="001F30A7" w:rsidP="001F30A7">
      <w:pPr>
        <w:rPr>
          <w:rFonts w:ascii="Times New Roman" w:hAnsi="Times New Roman" w:cs="Times New Roman"/>
          <w:lang w:val="en-US"/>
        </w:rPr>
      </w:pPr>
    </w:p>
    <w:p w14:paraId="6D59C537" w14:textId="51465152" w:rsidR="004616AB"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57" w:name="_Toc421735043"/>
      <w:r w:rsidRPr="00C16A75">
        <w:rPr>
          <w:rStyle w:val="Znaknadpisu1"/>
          <w:rFonts w:ascii="Times New Roman" w:hAnsi="Times New Roman" w:cs="Times New Roman"/>
        </w:rPr>
        <w:lastRenderedPageBreak/>
        <w:t>References</w:t>
      </w:r>
      <w:bookmarkEnd w:id="357"/>
    </w:p>
    <w:p w14:paraId="0316E511" w14:textId="77777777" w:rsidR="00C31F84" w:rsidRPr="00C16A75" w:rsidRDefault="00F71B55" w:rsidP="00C31F84">
      <w:pPr>
        <w:pStyle w:val="EndNoteBibliography"/>
        <w:rPr>
          <w:lang w:val="en-US"/>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EN.REFLIST </w:instrText>
      </w:r>
      <w:r w:rsidRPr="00C16A75">
        <w:rPr>
          <w:rFonts w:ascii="Times New Roman" w:hAnsi="Times New Roman" w:cs="Times New Roman"/>
          <w:lang w:val="en-US"/>
        </w:rPr>
        <w:fldChar w:fldCharType="separate"/>
      </w:r>
      <w:r w:rsidR="00C31F84" w:rsidRPr="00C16A75">
        <w:rPr>
          <w:lang w:val="en-US"/>
        </w:rPr>
        <w:t>Abram, S.R.</w:t>
      </w:r>
      <w:r w:rsidR="00C31F84" w:rsidRPr="00C16A75">
        <w:rPr>
          <w:i/>
          <w:lang w:val="en-US"/>
        </w:rPr>
        <w:t>, et al.</w:t>
      </w:r>
      <w:r w:rsidR="00C31F84" w:rsidRPr="00C16A75">
        <w:rPr>
          <w:lang w:val="en-US"/>
        </w:rPr>
        <w:t xml:space="preserve"> Quantitative circulatory physiology: an integrative mathematical model of human physiology for medical education. </w:t>
      </w:r>
      <w:r w:rsidR="00C31F84" w:rsidRPr="00C16A75">
        <w:rPr>
          <w:i/>
          <w:lang w:val="en-US"/>
        </w:rPr>
        <w:t>Advances in physiology education</w:t>
      </w:r>
      <w:r w:rsidR="00C31F84" w:rsidRPr="00C16A75">
        <w:rPr>
          <w:lang w:val="en-US"/>
        </w:rPr>
        <w:t xml:space="preserve"> 2007;31(2):202-210.</w:t>
      </w:r>
    </w:p>
    <w:p w14:paraId="3E823F0A" w14:textId="77777777" w:rsidR="00C31F84" w:rsidRPr="00C16A75" w:rsidRDefault="00C31F84" w:rsidP="00C31F84">
      <w:pPr>
        <w:pStyle w:val="EndNoteBibliography"/>
        <w:rPr>
          <w:lang w:val="en-US"/>
        </w:rPr>
      </w:pPr>
      <w:r w:rsidRPr="00C16A75">
        <w:rPr>
          <w:lang w:val="en-US"/>
        </w:rPr>
        <w:t xml:space="preserve">Adair, G., Cordero, N. and Shen, T. The effect of temperature on the equilibrium of carbon dioxide and blood and the heat of ionization of haemoglobin. </w:t>
      </w:r>
      <w:r w:rsidRPr="00C16A75">
        <w:rPr>
          <w:i/>
          <w:lang w:val="en-US"/>
        </w:rPr>
        <w:t>The Journal of physiology</w:t>
      </w:r>
      <w:r w:rsidRPr="00C16A75">
        <w:rPr>
          <w:lang w:val="en-US"/>
        </w:rPr>
        <w:t xml:space="preserve"> 1929;67(3):288-298.</w:t>
      </w:r>
    </w:p>
    <w:p w14:paraId="4B831FF6" w14:textId="77777777" w:rsidR="00C31F84" w:rsidRPr="00C16A75" w:rsidRDefault="00C31F84" w:rsidP="00C31F84">
      <w:pPr>
        <w:pStyle w:val="EndNoteBibliography"/>
        <w:rPr>
          <w:lang w:val="en-US"/>
        </w:rPr>
      </w:pPr>
      <w:r w:rsidRPr="00C16A75">
        <w:rPr>
          <w:lang w:val="en-US"/>
        </w:rPr>
        <w:t xml:space="preserve">Adair, G.S. The hemoglobin system VI. The oxygen dissociation curve of hemoglobin. </w:t>
      </w:r>
      <w:r w:rsidRPr="00C16A75">
        <w:rPr>
          <w:i/>
          <w:lang w:val="en-US"/>
        </w:rPr>
        <w:t>J. Biol. Chem.</w:t>
      </w:r>
      <w:r w:rsidRPr="00C16A75">
        <w:rPr>
          <w:lang w:val="en-US"/>
        </w:rPr>
        <w:t xml:space="preserve"> 1925;63(2):529-545.</w:t>
      </w:r>
    </w:p>
    <w:p w14:paraId="1E710A3D" w14:textId="77777777" w:rsidR="00C31F84" w:rsidRPr="00C16A75" w:rsidRDefault="00C31F84" w:rsidP="00C31F84">
      <w:pPr>
        <w:pStyle w:val="EndNoteBibliography"/>
        <w:rPr>
          <w:lang w:val="en-US"/>
        </w:rPr>
      </w:pPr>
      <w:r w:rsidRPr="00C16A75">
        <w:rPr>
          <w:lang w:val="en-US"/>
        </w:rPr>
        <w:t xml:space="preserve">Ahlqvist, J. Plasma protein osmotic pressure equations for humans. </w:t>
      </w:r>
      <w:r w:rsidRPr="00C16A75">
        <w:rPr>
          <w:i/>
          <w:lang w:val="en-US"/>
        </w:rPr>
        <w:t>Journal of Applied Physiology</w:t>
      </w:r>
      <w:r w:rsidRPr="00C16A75">
        <w:rPr>
          <w:lang w:val="en-US"/>
        </w:rPr>
        <w:t xml:space="preserve"> 2003;94(3):1288-1289.</w:t>
      </w:r>
    </w:p>
    <w:p w14:paraId="0B3519E3" w14:textId="77777777" w:rsidR="00C31F84" w:rsidRPr="00C16A75" w:rsidRDefault="00C31F84" w:rsidP="00C31F84">
      <w:pPr>
        <w:pStyle w:val="EndNoteBibliography"/>
        <w:rPr>
          <w:lang w:val="en-US"/>
        </w:rPr>
      </w:pPr>
      <w:r w:rsidRPr="00C16A75">
        <w:rPr>
          <w:lang w:val="en-US"/>
        </w:rPr>
        <w:t xml:space="preserve">Almgård, L. and Ljungqvist, A. Effect of circulating norepinephrine on the renin release from the denervated kidney. </w:t>
      </w:r>
      <w:r w:rsidRPr="00C16A75">
        <w:rPr>
          <w:i/>
          <w:lang w:val="en-US"/>
        </w:rPr>
        <w:t>Scandinavian journal of urology and nephrology</w:t>
      </w:r>
      <w:r w:rsidRPr="00C16A75">
        <w:rPr>
          <w:lang w:val="en-US"/>
        </w:rPr>
        <w:t xml:space="preserve"> 1975;9(2):119-124.</w:t>
      </w:r>
    </w:p>
    <w:p w14:paraId="14A0DDE1" w14:textId="77777777" w:rsidR="00C31F84" w:rsidRPr="00C16A75" w:rsidRDefault="00C31F84" w:rsidP="00C31F84">
      <w:pPr>
        <w:pStyle w:val="EndNoteBibliography"/>
        <w:rPr>
          <w:lang w:val="en-US"/>
        </w:rPr>
      </w:pPr>
      <w:r w:rsidRPr="00C16A75">
        <w:rPr>
          <w:lang w:val="en-US"/>
        </w:rPr>
        <w:t xml:space="preserve">Angielski, S. and Lukowicz, J. The role of the kidney in the removal of ketone bodies under different acid-base status of the rat. </w:t>
      </w:r>
      <w:r w:rsidRPr="00C16A75">
        <w:rPr>
          <w:i/>
          <w:lang w:val="en-US"/>
        </w:rPr>
        <w:t>The American Journal of Clinical Nutrition</w:t>
      </w:r>
      <w:r w:rsidRPr="00C16A75">
        <w:rPr>
          <w:lang w:val="en-US"/>
        </w:rPr>
        <w:t xml:space="preserve"> 1978;31(9):1635-1641.</w:t>
      </w:r>
    </w:p>
    <w:p w14:paraId="010E6EB7" w14:textId="77777777" w:rsidR="00C31F84" w:rsidRPr="00C16A75" w:rsidRDefault="00C31F84" w:rsidP="00C31F84">
      <w:pPr>
        <w:pStyle w:val="EndNoteBibliography"/>
        <w:rPr>
          <w:lang w:val="en-US"/>
        </w:rPr>
      </w:pPr>
      <w:r w:rsidRPr="00C16A75">
        <w:rPr>
          <w:lang w:val="en-US"/>
        </w:rPr>
        <w:t>Archer, S. and Michelakis, E. The Mechanism(s) of Hypoxic Pulmonary Vasoconstriction: Potassium Channels, Redox O2 Sensors, and Controversies. 2002.</w:t>
      </w:r>
    </w:p>
    <w:p w14:paraId="38394F23" w14:textId="77777777" w:rsidR="00C31F84" w:rsidRPr="00C16A75" w:rsidRDefault="00C31F84" w:rsidP="00C31F84">
      <w:pPr>
        <w:pStyle w:val="EndNoteBibliography"/>
        <w:rPr>
          <w:lang w:val="en-US"/>
        </w:rPr>
      </w:pPr>
      <w:r w:rsidRPr="00C16A75">
        <w:rPr>
          <w:lang w:val="en-US"/>
        </w:rPr>
        <w:t xml:space="preserve">Armstrong, R., Vandenakker, C. and Laughlin, M. Muscle blood flow patterns during exercise in partially curarized rats. </w:t>
      </w:r>
      <w:r w:rsidRPr="00C16A75">
        <w:rPr>
          <w:i/>
          <w:lang w:val="en-US"/>
        </w:rPr>
        <w:t>Journal of Applied Physiology</w:t>
      </w:r>
      <w:r w:rsidRPr="00C16A75">
        <w:rPr>
          <w:lang w:val="en-US"/>
        </w:rPr>
        <w:t xml:space="preserve"> 1985;58:698-701.</w:t>
      </w:r>
    </w:p>
    <w:p w14:paraId="03972F48" w14:textId="77777777" w:rsidR="00C31F84" w:rsidRPr="00C16A75" w:rsidRDefault="00C31F84" w:rsidP="00C31F84">
      <w:pPr>
        <w:pStyle w:val="EndNoteBibliography"/>
        <w:rPr>
          <w:lang w:val="en-US"/>
        </w:rPr>
      </w:pPr>
      <w:r w:rsidRPr="00C16A75">
        <w:rPr>
          <w:lang w:val="en-US"/>
        </w:rPr>
        <w:t xml:space="preserve">Atherton, J., Green, R. and Thomas, S. Influence of lysine-vasopressin dosage on the time course of changes in renal tissue and urinary composition in the conscious rat. </w:t>
      </w:r>
      <w:r w:rsidRPr="00C16A75">
        <w:rPr>
          <w:i/>
          <w:lang w:val="en-US"/>
        </w:rPr>
        <w:t>J. Physiol. (Lond.)</w:t>
      </w:r>
      <w:r w:rsidRPr="00C16A75">
        <w:rPr>
          <w:lang w:val="en-US"/>
        </w:rPr>
        <w:t xml:space="preserve"> 1971;213(2):291-309.</w:t>
      </w:r>
    </w:p>
    <w:p w14:paraId="63F7DFF2" w14:textId="77777777" w:rsidR="00C31F84" w:rsidRPr="00C16A75" w:rsidRDefault="00C31F84" w:rsidP="00C31F84">
      <w:pPr>
        <w:pStyle w:val="EndNoteBibliography"/>
        <w:rPr>
          <w:lang w:val="en-US"/>
        </w:rPr>
      </w:pPr>
      <w:r w:rsidRPr="00C16A75">
        <w:rPr>
          <w:lang w:val="en-US"/>
        </w:rPr>
        <w:t xml:space="preserve">Aukland, K. Myogenic mechanisms in the kidney. </w:t>
      </w:r>
      <w:r w:rsidRPr="00C16A75">
        <w:rPr>
          <w:i/>
          <w:lang w:val="en-US"/>
        </w:rPr>
        <w:t>Journal of hypertension. Supplement: official journal of the International Society of Hypertension</w:t>
      </w:r>
      <w:r w:rsidRPr="00C16A75">
        <w:rPr>
          <w:lang w:val="en-US"/>
        </w:rPr>
        <w:t xml:space="preserve"> 1989;7(4):S71-76; discussion S77.</w:t>
      </w:r>
    </w:p>
    <w:p w14:paraId="1812DFA3" w14:textId="77777777" w:rsidR="00C31F84" w:rsidRPr="00C16A75" w:rsidRDefault="00C31F84" w:rsidP="00C31F84">
      <w:pPr>
        <w:pStyle w:val="EndNoteBibliography"/>
        <w:rPr>
          <w:lang w:val="en-US"/>
        </w:rPr>
      </w:pPr>
      <w:r w:rsidRPr="00C16A75">
        <w:rPr>
          <w:lang w:val="en-US"/>
        </w:rPr>
        <w:t xml:space="preserve">Bassingthwaighte, J.B. Strategies for the physiome project. </w:t>
      </w:r>
      <w:r w:rsidRPr="00C16A75">
        <w:rPr>
          <w:i/>
          <w:lang w:val="en-US"/>
        </w:rPr>
        <w:t>Annals of biomedical engineering</w:t>
      </w:r>
      <w:r w:rsidRPr="00C16A75">
        <w:rPr>
          <w:lang w:val="en-US"/>
        </w:rPr>
        <w:t xml:space="preserve"> 2000;28(8):1043-1058.</w:t>
      </w:r>
    </w:p>
    <w:p w14:paraId="306DB3C2" w14:textId="77777777" w:rsidR="00C31F84" w:rsidRPr="00C16A75" w:rsidRDefault="00C31F84" w:rsidP="00C31F84">
      <w:pPr>
        <w:pStyle w:val="EndNoteBibliography"/>
        <w:rPr>
          <w:lang w:val="en-US"/>
        </w:rPr>
      </w:pPr>
      <w:r w:rsidRPr="00C16A75">
        <w:rPr>
          <w:lang w:val="en-US"/>
        </w:rPr>
        <w:t xml:space="preserve">Bauer, C. and Schröder, E. Carbamino compounds of haemoglobin in human adult and foetal blood. </w:t>
      </w:r>
      <w:r w:rsidRPr="00C16A75">
        <w:rPr>
          <w:i/>
          <w:lang w:val="en-US"/>
        </w:rPr>
        <w:t>J. Physiol.</w:t>
      </w:r>
      <w:r w:rsidRPr="00C16A75">
        <w:rPr>
          <w:lang w:val="en-US"/>
        </w:rPr>
        <w:t xml:space="preserve"> 1972;227(2):457-471.</w:t>
      </w:r>
    </w:p>
    <w:p w14:paraId="026888A1" w14:textId="77777777" w:rsidR="00C31F84" w:rsidRPr="00C16A75" w:rsidRDefault="00C31F84" w:rsidP="00C31F84">
      <w:pPr>
        <w:pStyle w:val="EndNoteBibliography"/>
        <w:rPr>
          <w:lang w:val="en-US"/>
        </w:rPr>
      </w:pPr>
      <w:r w:rsidRPr="00C16A75">
        <w:rPr>
          <w:lang w:val="en-US"/>
        </w:rPr>
        <w:t xml:space="preserve">Begg, T. and Hearns, J. Components in blood viscosity. The relative contribution of haematocrit, plasma fibrinogen and other proteins. </w:t>
      </w:r>
      <w:r w:rsidRPr="00C16A75">
        <w:rPr>
          <w:i/>
          <w:lang w:val="en-US"/>
        </w:rPr>
        <w:t>Clinical science</w:t>
      </w:r>
      <w:r w:rsidRPr="00C16A75">
        <w:rPr>
          <w:lang w:val="en-US"/>
        </w:rPr>
        <w:t xml:space="preserve"> 1966;31(1):87-93.</w:t>
      </w:r>
    </w:p>
    <w:p w14:paraId="7BA122F9" w14:textId="77777777" w:rsidR="00C31F84" w:rsidRPr="00C16A75" w:rsidRDefault="00C31F84" w:rsidP="00C31F84">
      <w:pPr>
        <w:pStyle w:val="EndNoteBibliography"/>
        <w:rPr>
          <w:lang w:val="en-US"/>
        </w:rPr>
      </w:pPr>
      <w:r w:rsidRPr="00C16A75">
        <w:rPr>
          <w:lang w:val="en-US"/>
        </w:rPr>
        <w:t xml:space="preserve">Bevegärd, S. and Lodin, A. Postural Circulatory Changes at Rest and during Exercise in five Patients with Congenital Absence of Valves in the Deep Veins of the Legs. </w:t>
      </w:r>
      <w:r w:rsidRPr="00C16A75">
        <w:rPr>
          <w:i/>
          <w:lang w:val="en-US"/>
        </w:rPr>
        <w:t>Acta Medica Scandinavica</w:t>
      </w:r>
      <w:r w:rsidRPr="00C16A75">
        <w:rPr>
          <w:lang w:val="en-US"/>
        </w:rPr>
        <w:t xml:space="preserve"> 1962;172(1):21-29.</w:t>
      </w:r>
    </w:p>
    <w:p w14:paraId="59836BCC" w14:textId="77777777" w:rsidR="00C31F84" w:rsidRPr="00C16A75" w:rsidRDefault="00C31F84" w:rsidP="00C31F84">
      <w:pPr>
        <w:pStyle w:val="EndNoteBibliography"/>
        <w:rPr>
          <w:lang w:val="en-US"/>
        </w:rPr>
      </w:pPr>
      <w:r w:rsidRPr="00C16A75">
        <w:rPr>
          <w:lang w:val="en-US"/>
        </w:rPr>
        <w:t xml:space="preserve">Blackard, W.G. and Nelson, N.C. Portal and Peripheral Vein Immunoreactive Insulin Concentrations Before and After Glucose Infusion. </w:t>
      </w:r>
      <w:r w:rsidRPr="00C16A75">
        <w:rPr>
          <w:i/>
          <w:lang w:val="en-US"/>
        </w:rPr>
        <w:t>Diabetes</w:t>
      </w:r>
      <w:r w:rsidRPr="00C16A75">
        <w:rPr>
          <w:lang w:val="en-US"/>
        </w:rPr>
        <w:t xml:space="preserve"> 1970;19(5):302-306.</w:t>
      </w:r>
    </w:p>
    <w:p w14:paraId="3C95127B" w14:textId="77777777" w:rsidR="00C31F84" w:rsidRPr="00C16A75" w:rsidRDefault="00C31F84" w:rsidP="00C31F84">
      <w:pPr>
        <w:pStyle w:val="EndNoteBibliography"/>
        <w:rPr>
          <w:lang w:val="en-US"/>
        </w:rPr>
      </w:pPr>
      <w:r w:rsidRPr="00C16A75">
        <w:rPr>
          <w:lang w:val="en-US"/>
        </w:rPr>
        <w:lastRenderedPageBreak/>
        <w:t xml:space="preserve">Bock, A.V., Dill, D.B. and Edwards, H.T. ON THE RELATION OF CHANGES IN BLOOD VELOCITY AND VOLUME FLOW OF BLOOD TO CHANGE OF POSTURE. </w:t>
      </w:r>
      <w:r w:rsidRPr="00C16A75">
        <w:rPr>
          <w:i/>
          <w:lang w:val="en-US"/>
        </w:rPr>
        <w:t>The Journal of Clinical Investigation</w:t>
      </w:r>
      <w:r w:rsidRPr="00C16A75">
        <w:rPr>
          <w:lang w:val="en-US"/>
        </w:rPr>
        <w:t xml:space="preserve"> 1930;8(4):533-544.</w:t>
      </w:r>
    </w:p>
    <w:p w14:paraId="3DC20619" w14:textId="77777777" w:rsidR="00C31F84" w:rsidRPr="00C16A75" w:rsidRDefault="00C31F84" w:rsidP="00C31F84">
      <w:pPr>
        <w:pStyle w:val="EndNoteBibliography"/>
        <w:rPr>
          <w:lang w:val="en-US"/>
        </w:rPr>
      </w:pPr>
      <w:r w:rsidRPr="00C16A75">
        <w:rPr>
          <w:lang w:val="en-US"/>
        </w:rPr>
        <w:t>Bootsma, M.</w:t>
      </w:r>
      <w:r w:rsidRPr="00C16A75">
        <w:rPr>
          <w:i/>
          <w:lang w:val="en-US"/>
        </w:rPr>
        <w:t>, et al.</w:t>
      </w:r>
      <w:r w:rsidRPr="00C16A75">
        <w:rPr>
          <w:lang w:val="en-US"/>
        </w:rPr>
        <w:t xml:space="preserve"> Heart rate and heart rate variability as indexes of sympathovagal balance. </w:t>
      </w:r>
      <w:r w:rsidRPr="00C16A75">
        <w:rPr>
          <w:i/>
          <w:lang w:val="en-US"/>
        </w:rPr>
        <w:t>American Journal of Physiology</w:t>
      </w:r>
      <w:r w:rsidRPr="00C16A75">
        <w:rPr>
          <w:lang w:val="en-US"/>
        </w:rPr>
        <w:t xml:space="preserve"> 1994;266:H1565-H1565.</w:t>
      </w:r>
    </w:p>
    <w:p w14:paraId="1D77D2CE" w14:textId="77777777" w:rsidR="00C31F84" w:rsidRPr="00C16A75" w:rsidRDefault="00C31F84" w:rsidP="00C31F84">
      <w:pPr>
        <w:pStyle w:val="EndNoteBibliography"/>
        <w:rPr>
          <w:lang w:val="en-US"/>
        </w:rPr>
      </w:pPr>
      <w:r w:rsidRPr="00C16A75">
        <w:rPr>
          <w:lang w:val="en-US"/>
        </w:rPr>
        <w:t>Braam, B.</w:t>
      </w:r>
      <w:r w:rsidRPr="00C16A75">
        <w:rPr>
          <w:i/>
          <w:lang w:val="en-US"/>
        </w:rPr>
        <w:t>, et al.</w:t>
      </w:r>
      <w:r w:rsidRPr="00C16A75">
        <w:rPr>
          <w:lang w:val="en-US"/>
        </w:rPr>
        <w:t xml:space="preserve"> Relevance of the tubuloglomerular feedback mechanism in pathophysiology. </w:t>
      </w:r>
      <w:r w:rsidRPr="00C16A75">
        <w:rPr>
          <w:i/>
          <w:lang w:val="en-US"/>
        </w:rPr>
        <w:t>Journal of the American Society of Nephrology</w:t>
      </w:r>
      <w:r w:rsidRPr="00C16A75">
        <w:rPr>
          <w:lang w:val="en-US"/>
        </w:rPr>
        <w:t xml:space="preserve"> 1993;4(6):1257-1274.</w:t>
      </w:r>
    </w:p>
    <w:p w14:paraId="7674A5A0" w14:textId="77777777" w:rsidR="00C31F84" w:rsidRPr="00C16A75" w:rsidRDefault="00C31F84" w:rsidP="00C31F84">
      <w:pPr>
        <w:pStyle w:val="EndNoteBibliography"/>
        <w:rPr>
          <w:lang w:val="en-US"/>
        </w:rPr>
      </w:pPr>
      <w:r w:rsidRPr="00C16A75">
        <w:rPr>
          <w:lang w:val="en-US"/>
        </w:rPr>
        <w:t xml:space="preserve">BRADLEY, S.E., INGELFINGER, F.J. and BRADLEY, G.P. Hepatic Circulation in Cirrhosis of the Liver. </w:t>
      </w:r>
      <w:r w:rsidRPr="00C16A75">
        <w:rPr>
          <w:i/>
          <w:lang w:val="en-US"/>
        </w:rPr>
        <w:t>Circulation</w:t>
      </w:r>
      <w:r w:rsidRPr="00C16A75">
        <w:rPr>
          <w:lang w:val="en-US"/>
        </w:rPr>
        <w:t xml:space="preserve"> 1952;5(3):419-429.</w:t>
      </w:r>
    </w:p>
    <w:p w14:paraId="2CB7C1F6" w14:textId="77777777" w:rsidR="00C31F84" w:rsidRPr="00C16A75" w:rsidRDefault="00C31F84" w:rsidP="00C31F84">
      <w:pPr>
        <w:pStyle w:val="EndNoteBibliography"/>
        <w:rPr>
          <w:lang w:val="en-US"/>
        </w:rPr>
      </w:pPr>
      <w:r w:rsidRPr="00C16A75">
        <w:rPr>
          <w:lang w:val="en-US"/>
        </w:rPr>
        <w:t>Bradley, S.E.</w:t>
      </w:r>
      <w:r w:rsidRPr="00C16A75">
        <w:rPr>
          <w:i/>
          <w:lang w:val="en-US"/>
        </w:rPr>
        <w:t>, et al.</w:t>
      </w:r>
      <w:r w:rsidRPr="00C16A75">
        <w:rPr>
          <w:lang w:val="en-US"/>
        </w:rPr>
        <w:t xml:space="preserve"> The circulating splanchnic blood volume in dog and man. </w:t>
      </w:r>
      <w:r w:rsidRPr="00C16A75">
        <w:rPr>
          <w:i/>
          <w:lang w:val="en-US"/>
        </w:rPr>
        <w:t>Transactions of the Association of American Physicians</w:t>
      </w:r>
      <w:r w:rsidRPr="00C16A75">
        <w:rPr>
          <w:lang w:val="en-US"/>
        </w:rPr>
        <w:t xml:space="preserve"> 1953;66:294-302.</w:t>
      </w:r>
    </w:p>
    <w:p w14:paraId="0A1D7ECA" w14:textId="77777777" w:rsidR="00C31F84" w:rsidRPr="00C16A75" w:rsidRDefault="00C31F84" w:rsidP="00C31F84">
      <w:pPr>
        <w:pStyle w:val="EndNoteBibliography"/>
        <w:rPr>
          <w:lang w:val="en-US"/>
        </w:rPr>
      </w:pPr>
      <w:r w:rsidRPr="00C16A75">
        <w:rPr>
          <w:lang w:val="en-US"/>
        </w:rPr>
        <w:t>Brebbia, D.R., Goldman, R.F. and Buskirk, E.R. Water Vapor Loss From the Respiratory Tract During Outdoor Exercise in the Cold. 1957.</w:t>
      </w:r>
    </w:p>
    <w:p w14:paraId="7985D71E" w14:textId="77777777" w:rsidR="00C31F84" w:rsidRPr="00C16A75" w:rsidRDefault="00C31F84" w:rsidP="00C31F84">
      <w:pPr>
        <w:pStyle w:val="EndNoteBibliography"/>
        <w:rPr>
          <w:lang w:val="en-US"/>
        </w:rPr>
      </w:pPr>
      <w:r w:rsidRPr="00C16A75">
        <w:rPr>
          <w:lang w:val="en-US"/>
        </w:rPr>
        <w:t xml:space="preserve">Carter, C.B., Hodnett, B.L. and Hester, R. Modeling of gender differences in respiratory function during exercise using Quantitative Human Physiology. </w:t>
      </w:r>
      <w:r w:rsidRPr="00C16A75">
        <w:rPr>
          <w:i/>
          <w:lang w:val="en-US"/>
        </w:rPr>
        <w:t>The FASEB Journal</w:t>
      </w:r>
      <w:r w:rsidRPr="00C16A75">
        <w:rPr>
          <w:lang w:val="en-US"/>
        </w:rPr>
        <w:t xml:space="preserve"> 2009;23(1_MeetingAbstracts):LB118.</w:t>
      </w:r>
    </w:p>
    <w:p w14:paraId="2B367348" w14:textId="77777777" w:rsidR="00C31F84" w:rsidRPr="00C16A75" w:rsidRDefault="00C31F84" w:rsidP="00C31F84">
      <w:pPr>
        <w:pStyle w:val="EndNoteBibliography"/>
        <w:rPr>
          <w:lang w:val="en-US"/>
        </w:rPr>
      </w:pPr>
      <w:r w:rsidRPr="00C16A75">
        <w:rPr>
          <w:lang w:val="en-US"/>
        </w:rPr>
        <w:t>Carter, Y.M.</w:t>
      </w:r>
      <w:r w:rsidRPr="00C16A75">
        <w:rPr>
          <w:i/>
          <w:lang w:val="en-US"/>
        </w:rPr>
        <w:t>, et al.</w:t>
      </w:r>
      <w:r w:rsidRPr="00C16A75">
        <w:rPr>
          <w:lang w:val="en-US"/>
        </w:rPr>
        <w:t xml:space="preserve"> Diastolic properties, myocardial water content, and histologic condition of the rat left ventricle: effect of varied osmolarity of a coronary perfusate. </w:t>
      </w:r>
      <w:r w:rsidRPr="00C16A75">
        <w:rPr>
          <w:i/>
          <w:lang w:val="en-US"/>
        </w:rPr>
        <w:t>J Heart Lung Transplant</w:t>
      </w:r>
      <w:r w:rsidRPr="00C16A75">
        <w:rPr>
          <w:lang w:val="en-US"/>
        </w:rPr>
        <w:t xml:space="preserve"> 1998;17(2):140-149.</w:t>
      </w:r>
    </w:p>
    <w:p w14:paraId="0F174559" w14:textId="77777777" w:rsidR="00C31F84" w:rsidRPr="00C16A75" w:rsidRDefault="00C31F84" w:rsidP="00C31F84">
      <w:pPr>
        <w:pStyle w:val="EndNoteBibliography"/>
        <w:rPr>
          <w:lang w:val="en-US"/>
        </w:rPr>
      </w:pPr>
      <w:r w:rsidRPr="00C16A75">
        <w:rPr>
          <w:lang w:val="en-US"/>
        </w:rPr>
        <w:t>Claassen, K.</w:t>
      </w:r>
      <w:r w:rsidRPr="00C16A75">
        <w:rPr>
          <w:i/>
          <w:lang w:val="en-US"/>
        </w:rPr>
        <w:t>, et al.</w:t>
      </w:r>
      <w:r w:rsidRPr="00C16A75">
        <w:rPr>
          <w:lang w:val="en-US"/>
        </w:rPr>
        <w:t xml:space="preserve"> A detailed physiologically-based model to simulate the pharmacokinetics and hormonal pharmacodynamics of enalapril on the circulating endocrine renin-angiotensin-aldosterone system. </w:t>
      </w:r>
      <w:r w:rsidRPr="00C16A75">
        <w:rPr>
          <w:i/>
          <w:lang w:val="en-US"/>
        </w:rPr>
        <w:t>Frontiers in Physiology</w:t>
      </w:r>
      <w:r w:rsidRPr="00C16A75">
        <w:rPr>
          <w:lang w:val="en-US"/>
        </w:rPr>
        <w:t xml:space="preserve"> 2013;4.</w:t>
      </w:r>
    </w:p>
    <w:p w14:paraId="657AE7B0" w14:textId="77777777" w:rsidR="00C31F84" w:rsidRPr="00C16A75" w:rsidRDefault="00C31F84" w:rsidP="00C31F84">
      <w:pPr>
        <w:pStyle w:val="EndNoteBibliography"/>
        <w:rPr>
          <w:lang w:val="en-US"/>
        </w:rPr>
      </w:pPr>
      <w:r w:rsidRPr="00C16A75">
        <w:rPr>
          <w:lang w:val="en-US"/>
        </w:rPr>
        <w:t>Clutter, W.E.</w:t>
      </w:r>
      <w:r w:rsidRPr="00C16A75">
        <w:rPr>
          <w:i/>
          <w:lang w:val="en-US"/>
        </w:rPr>
        <w:t>, et al.</w:t>
      </w:r>
      <w:r w:rsidRPr="00C16A75">
        <w:rPr>
          <w:lang w:val="en-US"/>
        </w:rPr>
        <w:t xml:space="preserve"> Epinephrine plasma metabolic clearance rates and physiologic thresholds for metabolic and hemodynamic actions in man. </w:t>
      </w:r>
      <w:r w:rsidRPr="00C16A75">
        <w:rPr>
          <w:i/>
          <w:lang w:val="en-US"/>
        </w:rPr>
        <w:t>The Journal of Clinical Investigation</w:t>
      </w:r>
      <w:r w:rsidRPr="00C16A75">
        <w:rPr>
          <w:lang w:val="en-US"/>
        </w:rPr>
        <w:t xml:space="preserve"> 1980;66(1):94-101.</w:t>
      </w:r>
    </w:p>
    <w:p w14:paraId="71F9DB7F" w14:textId="77777777" w:rsidR="00C31F84" w:rsidRPr="00C16A75" w:rsidRDefault="00C31F84" w:rsidP="00C31F84">
      <w:pPr>
        <w:pStyle w:val="EndNoteBibliography"/>
        <w:rPr>
          <w:lang w:val="en-US"/>
        </w:rPr>
      </w:pPr>
      <w:r w:rsidRPr="00C16A75">
        <w:rPr>
          <w:lang w:val="en-US"/>
        </w:rPr>
        <w:t>Coleman, T.</w:t>
      </w:r>
      <w:r w:rsidRPr="00C16A75">
        <w:rPr>
          <w:i/>
          <w:lang w:val="en-US"/>
        </w:rPr>
        <w:t>, et al.</w:t>
      </w:r>
      <w:r w:rsidRPr="00C16A75">
        <w:rPr>
          <w:lang w:val="en-US"/>
        </w:rPr>
        <w:t xml:space="preserve"> Long-term regulation of the circulation. </w:t>
      </w:r>
      <w:r w:rsidRPr="00C16A75">
        <w:rPr>
          <w:i/>
          <w:lang w:val="en-US"/>
        </w:rPr>
        <w:t>Interrelationships with body fluid volumes, Physical Bases of Circulatory Transport: Regulation and Exchange, WB Saunders Co, Philadelphia</w:t>
      </w:r>
      <w:r w:rsidRPr="00C16A75">
        <w:rPr>
          <w:lang w:val="en-US"/>
        </w:rPr>
        <w:t xml:space="preserve"> 1967.</w:t>
      </w:r>
    </w:p>
    <w:p w14:paraId="0B4AEA16" w14:textId="77777777" w:rsidR="00C31F84" w:rsidRPr="00C16A75" w:rsidRDefault="00C31F84" w:rsidP="00C31F84">
      <w:pPr>
        <w:pStyle w:val="EndNoteBibliography"/>
        <w:rPr>
          <w:lang w:val="en-US"/>
        </w:rPr>
      </w:pPr>
      <w:r w:rsidRPr="00C16A75">
        <w:rPr>
          <w:lang w:val="en-US"/>
        </w:rPr>
        <w:t xml:space="preserve">Coleman, T.G. and Randall, J.E. A Comprehensive Physiological Model. </w:t>
      </w:r>
      <w:r w:rsidRPr="00C16A75">
        <w:rPr>
          <w:i/>
          <w:lang w:val="en-US"/>
        </w:rPr>
        <w:t>The Physiologist</w:t>
      </w:r>
      <w:r w:rsidRPr="00C16A75">
        <w:rPr>
          <w:lang w:val="en-US"/>
        </w:rPr>
        <w:t xml:space="preserve"> 1983;26(1).</w:t>
      </w:r>
    </w:p>
    <w:p w14:paraId="0A55AA55" w14:textId="77777777" w:rsidR="00C31F84" w:rsidRPr="00C16A75" w:rsidRDefault="00C31F84" w:rsidP="00C31F84">
      <w:pPr>
        <w:pStyle w:val="EndNoteBibliography"/>
        <w:rPr>
          <w:lang w:val="en-US"/>
        </w:rPr>
      </w:pPr>
      <w:r w:rsidRPr="00C16A75">
        <w:rPr>
          <w:lang w:val="en-US"/>
        </w:rPr>
        <w:t>Conte, G.</w:t>
      </w:r>
      <w:r w:rsidRPr="00C16A75">
        <w:rPr>
          <w:i/>
          <w:lang w:val="en-US"/>
        </w:rPr>
        <w:t>, et al.</w:t>
      </w:r>
      <w:r w:rsidRPr="00C16A75">
        <w:rPr>
          <w:lang w:val="en-US"/>
        </w:rPr>
        <w:t xml:space="preserve"> Role of inhibition of atrial natriuretic factor release in the down-regulation of salt excretion. </w:t>
      </w:r>
      <w:r w:rsidRPr="00C16A75">
        <w:rPr>
          <w:i/>
          <w:lang w:val="en-US"/>
        </w:rPr>
        <w:t>Kidney Int</w:t>
      </w:r>
      <w:r w:rsidRPr="00C16A75">
        <w:rPr>
          <w:lang w:val="en-US"/>
        </w:rPr>
        <w:t xml:space="preserve"> 1992;42:673-680.</w:t>
      </w:r>
    </w:p>
    <w:p w14:paraId="6524FF74" w14:textId="77777777" w:rsidR="00C31F84" w:rsidRPr="00C16A75" w:rsidRDefault="00C31F84" w:rsidP="00C31F84">
      <w:pPr>
        <w:pStyle w:val="EndNoteBibliography"/>
        <w:rPr>
          <w:lang w:val="en-US"/>
        </w:rPr>
      </w:pPr>
      <w:r w:rsidRPr="00C16A75">
        <w:rPr>
          <w:lang w:val="en-US"/>
        </w:rPr>
        <w:t xml:space="preserve">Cumin, F., Baum, H.P. and Levens, N. Leptin is cleared from the circulation primarily by the kidney. </w:t>
      </w:r>
      <w:r w:rsidRPr="00C16A75">
        <w:rPr>
          <w:i/>
          <w:lang w:val="en-US"/>
        </w:rPr>
        <w:t>Int J Obes Relat Metab Disord</w:t>
      </w:r>
      <w:r w:rsidRPr="00C16A75">
        <w:rPr>
          <w:lang w:val="en-US"/>
        </w:rPr>
        <w:t xml:space="preserve"> 1996;20(12):1120-1126.</w:t>
      </w:r>
    </w:p>
    <w:p w14:paraId="70FF29A8" w14:textId="77777777" w:rsidR="00C31F84" w:rsidRPr="00C16A75" w:rsidRDefault="00C31F84" w:rsidP="00C31F84">
      <w:pPr>
        <w:pStyle w:val="EndNoteBibliography"/>
        <w:rPr>
          <w:lang w:val="en-US"/>
        </w:rPr>
      </w:pPr>
      <w:r w:rsidRPr="00C16A75">
        <w:rPr>
          <w:lang w:val="en-US"/>
        </w:rPr>
        <w:t>Dabbish, L.</w:t>
      </w:r>
      <w:r w:rsidRPr="00C16A75">
        <w:rPr>
          <w:i/>
          <w:lang w:val="en-US"/>
        </w:rPr>
        <w:t>, et al.</w:t>
      </w:r>
      <w:r w:rsidRPr="00C16A75">
        <w:rPr>
          <w:lang w:val="en-US"/>
        </w:rPr>
        <w:t xml:space="preserve"> Social coding in GitHub: transparency and collaboration in an open software repository. In, </w:t>
      </w:r>
      <w:r w:rsidRPr="00C16A75">
        <w:rPr>
          <w:i/>
          <w:lang w:val="en-US"/>
        </w:rPr>
        <w:t>Proceedings of the ACM 2012 conference on Computer Supported Cooperative Work</w:t>
      </w:r>
      <w:r w:rsidRPr="00C16A75">
        <w:rPr>
          <w:lang w:val="en-US"/>
        </w:rPr>
        <w:t>. ACM; 2012. p. 1277-1286.</w:t>
      </w:r>
    </w:p>
    <w:p w14:paraId="396533BB" w14:textId="77777777" w:rsidR="00C31F84" w:rsidRPr="00C16A75" w:rsidRDefault="00C31F84" w:rsidP="00C31F84">
      <w:pPr>
        <w:pStyle w:val="EndNoteBibliography"/>
        <w:rPr>
          <w:lang w:val="en-US"/>
        </w:rPr>
      </w:pPr>
      <w:r w:rsidRPr="00C16A75">
        <w:rPr>
          <w:lang w:val="en-US"/>
        </w:rPr>
        <w:lastRenderedPageBreak/>
        <w:t xml:space="preserve">Dash, R.K. and Bassingthwaighte, J.B. Erratum to: Blood HbO2 and HbCO2 dissociation curves at varied O2, CO2, pH, 2, 3-DPG and temperature levels. </w:t>
      </w:r>
      <w:r w:rsidRPr="00C16A75">
        <w:rPr>
          <w:i/>
          <w:lang w:val="en-US"/>
        </w:rPr>
        <w:t>Ann. Biomed. Eng.</w:t>
      </w:r>
      <w:r w:rsidRPr="00C16A75">
        <w:rPr>
          <w:lang w:val="en-US"/>
        </w:rPr>
        <w:t xml:space="preserve"> 2010;38(4):1683-1701.</w:t>
      </w:r>
    </w:p>
    <w:p w14:paraId="07EE60AF" w14:textId="77777777" w:rsidR="00C31F84" w:rsidRPr="00C16A75" w:rsidRDefault="00C31F84" w:rsidP="00C31F84">
      <w:pPr>
        <w:pStyle w:val="EndNoteBibliography"/>
        <w:rPr>
          <w:lang w:val="en-US"/>
        </w:rPr>
      </w:pPr>
      <w:r w:rsidRPr="00C16A75">
        <w:rPr>
          <w:lang w:val="en-US"/>
        </w:rPr>
        <w:t xml:space="preserve">Debye, P. and Huckel, E. Theory of electrolytes, part 1. </w:t>
      </w:r>
      <w:r w:rsidRPr="00C16A75">
        <w:rPr>
          <w:i/>
          <w:lang w:val="en-US"/>
        </w:rPr>
        <w:t>Freezing point depression and cognate phenomena Phys. Zeits</w:t>
      </w:r>
      <w:r w:rsidRPr="00C16A75">
        <w:rPr>
          <w:lang w:val="en-US"/>
        </w:rPr>
        <w:t xml:space="preserve"> 1923;24:185-206.</w:t>
      </w:r>
    </w:p>
    <w:p w14:paraId="189AC42E" w14:textId="77777777" w:rsidR="00C31F84" w:rsidRPr="00C16A75" w:rsidRDefault="00C31F84" w:rsidP="00C31F84">
      <w:pPr>
        <w:pStyle w:val="EndNoteBibliography"/>
        <w:rPr>
          <w:lang w:val="en-US"/>
        </w:rPr>
      </w:pPr>
      <w:r w:rsidRPr="00C16A75">
        <w:rPr>
          <w:lang w:val="en-US"/>
        </w:rPr>
        <w:t>Dobson, H.L.</w:t>
      </w:r>
      <w:r w:rsidRPr="00C16A75">
        <w:rPr>
          <w:i/>
          <w:lang w:val="en-US"/>
        </w:rPr>
        <w:t>, et al.</w:t>
      </w:r>
      <w:r w:rsidRPr="00C16A75">
        <w:rPr>
          <w:lang w:val="en-US"/>
        </w:rPr>
        <w:t xml:space="preserve"> Absorption of 131-I labeled modified insulin. </w:t>
      </w:r>
      <w:r w:rsidRPr="00C16A75">
        <w:rPr>
          <w:i/>
          <w:lang w:val="en-US"/>
        </w:rPr>
        <w:t>Metabolism</w:t>
      </w:r>
      <w:r w:rsidRPr="00C16A75">
        <w:rPr>
          <w:lang w:val="en-US"/>
        </w:rPr>
        <w:t xml:space="preserve"> 1967;16(8):723-732.</w:t>
      </w:r>
    </w:p>
    <w:p w14:paraId="2A367C65" w14:textId="77777777" w:rsidR="00C31F84" w:rsidRPr="00C16A75" w:rsidRDefault="00C31F84" w:rsidP="00C31F84">
      <w:pPr>
        <w:pStyle w:val="EndNoteBibliography"/>
        <w:rPr>
          <w:lang w:val="en-US"/>
        </w:rPr>
      </w:pPr>
      <w:r w:rsidRPr="00C16A75">
        <w:rPr>
          <w:lang w:val="en-US"/>
        </w:rPr>
        <w:t xml:space="preserve">Dodt, E. and Zotterman, Y. Mode of action of warm receptors. </w:t>
      </w:r>
      <w:r w:rsidRPr="00C16A75">
        <w:rPr>
          <w:i/>
          <w:lang w:val="en-US"/>
        </w:rPr>
        <w:t>Acta physiologica scandinavica</w:t>
      </w:r>
      <w:r w:rsidRPr="00C16A75">
        <w:rPr>
          <w:lang w:val="en-US"/>
        </w:rPr>
        <w:t xml:space="preserve"> 1952;26(4):345-357.</w:t>
      </w:r>
    </w:p>
    <w:p w14:paraId="6DF7FCA2" w14:textId="77777777" w:rsidR="00C31F84" w:rsidRPr="00C16A75" w:rsidRDefault="00C31F84" w:rsidP="00C31F84">
      <w:pPr>
        <w:pStyle w:val="EndNoteBibliography"/>
        <w:rPr>
          <w:lang w:val="en-US"/>
        </w:rPr>
      </w:pPr>
      <w:r w:rsidRPr="00C16A75">
        <w:rPr>
          <w:lang w:val="en-US"/>
        </w:rPr>
        <w:t xml:space="preserve">DOEDEN, B. and RIZZA, R. Use of a Variable Insulin Infusion to Assess Insulin Action in Obesity: Defects in Both the Kinetics and Amplitude of Response. </w:t>
      </w:r>
      <w:r w:rsidRPr="00C16A75">
        <w:rPr>
          <w:i/>
          <w:lang w:val="en-US"/>
        </w:rPr>
        <w:t>The Journal of Clinical Endocrinology &amp; Metabolism</w:t>
      </w:r>
      <w:r w:rsidRPr="00C16A75">
        <w:rPr>
          <w:lang w:val="en-US"/>
        </w:rPr>
        <w:t xml:space="preserve"> 1987;64(5):902-908.</w:t>
      </w:r>
    </w:p>
    <w:p w14:paraId="4183CC99" w14:textId="77777777" w:rsidR="00C31F84" w:rsidRPr="00C16A75" w:rsidRDefault="00C31F84" w:rsidP="00C31F84">
      <w:pPr>
        <w:pStyle w:val="EndNoteBibliography"/>
        <w:rPr>
          <w:lang w:val="en-US"/>
        </w:rPr>
      </w:pPr>
      <w:r w:rsidRPr="00C16A75">
        <w:rPr>
          <w:lang w:val="en-US"/>
        </w:rPr>
        <w:t xml:space="preserve">Drummond, H.A., Grifoni, S.C. and Jernigan, N.L. A new trick for an old dogma: ENaC proteins as mechanotransducers in vascular smooth muscle. </w:t>
      </w:r>
      <w:r w:rsidRPr="00C16A75">
        <w:rPr>
          <w:i/>
          <w:lang w:val="en-US"/>
        </w:rPr>
        <w:t>Physiology</w:t>
      </w:r>
      <w:r w:rsidRPr="00C16A75">
        <w:rPr>
          <w:lang w:val="en-US"/>
        </w:rPr>
        <w:t xml:space="preserve"> 2008;23(1):23-31.</w:t>
      </w:r>
    </w:p>
    <w:p w14:paraId="3AFC5E0B" w14:textId="77777777" w:rsidR="00C31F84" w:rsidRPr="00C16A75" w:rsidRDefault="00C31F84" w:rsidP="00C31F84">
      <w:pPr>
        <w:pStyle w:val="EndNoteBibliography"/>
        <w:rPr>
          <w:lang w:val="en-US"/>
        </w:rPr>
      </w:pPr>
      <w:r w:rsidRPr="00C16A75">
        <w:rPr>
          <w:lang w:val="en-US"/>
        </w:rPr>
        <w:t>Eaton, W.A.</w:t>
      </w:r>
      <w:r w:rsidRPr="00C16A75">
        <w:rPr>
          <w:i/>
          <w:lang w:val="en-US"/>
        </w:rPr>
        <w:t>, et al.</w:t>
      </w:r>
      <w:r w:rsidRPr="00C16A75">
        <w:rPr>
          <w:lang w:val="en-US"/>
        </w:rPr>
        <w:t xml:space="preserve"> Evolution of allosteric models for hemoglobin. </w:t>
      </w:r>
      <w:r w:rsidRPr="00C16A75">
        <w:rPr>
          <w:i/>
          <w:lang w:val="en-US"/>
        </w:rPr>
        <w:t>IUBMB Life</w:t>
      </w:r>
      <w:r w:rsidRPr="00C16A75">
        <w:rPr>
          <w:lang w:val="en-US"/>
        </w:rPr>
        <w:t xml:space="preserve"> 2007;59(8‐9):586-599.</w:t>
      </w:r>
    </w:p>
    <w:p w14:paraId="144F839A" w14:textId="77777777" w:rsidR="00C31F84" w:rsidRPr="00C16A75" w:rsidRDefault="00C31F84" w:rsidP="00C31F84">
      <w:pPr>
        <w:pStyle w:val="EndNoteBibliography"/>
        <w:rPr>
          <w:lang w:val="en-US"/>
        </w:rPr>
      </w:pPr>
      <w:r w:rsidRPr="00C16A75">
        <w:rPr>
          <w:lang w:val="en-US"/>
        </w:rPr>
        <w:t xml:space="preserve">Edelman, I.S. Thyroid Thermogenesis. </w:t>
      </w:r>
      <w:r w:rsidRPr="00C16A75">
        <w:rPr>
          <w:i/>
          <w:lang w:val="en-US"/>
        </w:rPr>
        <w:t>New England Journal of Medicine</w:t>
      </w:r>
      <w:r w:rsidRPr="00C16A75">
        <w:rPr>
          <w:lang w:val="en-US"/>
        </w:rPr>
        <w:t xml:space="preserve"> 1974;290(23):1303-1308.</w:t>
      </w:r>
    </w:p>
    <w:p w14:paraId="3011681B" w14:textId="77777777" w:rsidR="00C31F84" w:rsidRPr="00C16A75" w:rsidRDefault="00C31F84" w:rsidP="00C31F84">
      <w:pPr>
        <w:pStyle w:val="EndNoteBibliography"/>
        <w:rPr>
          <w:lang w:val="en-US"/>
        </w:rPr>
      </w:pPr>
      <w:r w:rsidRPr="00C16A75">
        <w:rPr>
          <w:lang w:val="en-US"/>
        </w:rPr>
        <w:t>ECHT, M.</w:t>
      </w:r>
      <w:r w:rsidRPr="00C16A75">
        <w:rPr>
          <w:i/>
          <w:lang w:val="en-US"/>
        </w:rPr>
        <w:t>, et al.</w:t>
      </w:r>
      <w:r w:rsidRPr="00C16A75">
        <w:rPr>
          <w:lang w:val="en-US"/>
        </w:rPr>
        <w:t xml:space="preserve"> Effective Compliance of the Total Vascular Bed and the Intrathoracic Compartment Derived from Changes in Central Venous Pressure Induced by Volume Changes in Man. </w:t>
      </w:r>
      <w:r w:rsidRPr="00C16A75">
        <w:rPr>
          <w:i/>
          <w:lang w:val="en-US"/>
        </w:rPr>
        <w:t>Circulation Research</w:t>
      </w:r>
      <w:r w:rsidRPr="00C16A75">
        <w:rPr>
          <w:lang w:val="en-US"/>
        </w:rPr>
        <w:t xml:space="preserve"> 1974;34(1):61-68.</w:t>
      </w:r>
    </w:p>
    <w:p w14:paraId="1FF91F27" w14:textId="77777777" w:rsidR="00C31F84" w:rsidRPr="00C16A75" w:rsidRDefault="00C31F84" w:rsidP="00C31F84">
      <w:pPr>
        <w:pStyle w:val="EndNoteBibliography"/>
        <w:rPr>
          <w:lang w:val="en-US"/>
        </w:rPr>
      </w:pPr>
      <w:r w:rsidRPr="00C16A75">
        <w:rPr>
          <w:lang w:val="en-US"/>
        </w:rPr>
        <w:t xml:space="preserve">Eisenhoffer, J., Lee, S. and Johnston, M. Pressure-flow relationships in isolated sheep prenodal lymphatic vessels. </w:t>
      </w:r>
      <w:r w:rsidRPr="00C16A75">
        <w:rPr>
          <w:i/>
          <w:lang w:val="en-US"/>
        </w:rPr>
        <w:t>American Journal of Physiology-Heart and Circulatory Physiology</w:t>
      </w:r>
      <w:r w:rsidRPr="00C16A75">
        <w:rPr>
          <w:lang w:val="en-US"/>
        </w:rPr>
        <w:t xml:space="preserve"> 1994;36(3):H938.</w:t>
      </w:r>
    </w:p>
    <w:p w14:paraId="0BBF9FA9" w14:textId="77777777" w:rsidR="00C31F84" w:rsidRPr="00C16A75" w:rsidRDefault="00C31F84" w:rsidP="00C31F84">
      <w:pPr>
        <w:pStyle w:val="EndNoteBibliography"/>
        <w:rPr>
          <w:lang w:val="en-US"/>
        </w:rPr>
      </w:pPr>
      <w:r w:rsidRPr="00C16A75">
        <w:rPr>
          <w:lang w:val="en-US"/>
        </w:rPr>
        <w:t>Engeset, A.</w:t>
      </w:r>
      <w:r w:rsidRPr="00C16A75">
        <w:rPr>
          <w:i/>
          <w:lang w:val="en-US"/>
        </w:rPr>
        <w:t>, et al.</w:t>
      </w:r>
      <w:r w:rsidRPr="00C16A75">
        <w:rPr>
          <w:lang w:val="en-US"/>
        </w:rPr>
        <w:t xml:space="preserve"> Studies on human peripheral lymph. I. Sampling method. </w:t>
      </w:r>
      <w:r w:rsidRPr="00C16A75">
        <w:rPr>
          <w:i/>
          <w:lang w:val="en-US"/>
        </w:rPr>
        <w:t>Lymphology</w:t>
      </w:r>
      <w:r w:rsidRPr="00C16A75">
        <w:rPr>
          <w:lang w:val="en-US"/>
        </w:rPr>
        <w:t xml:space="preserve"> 1973;6(1):1-5.</w:t>
      </w:r>
    </w:p>
    <w:p w14:paraId="722EC55C" w14:textId="77777777" w:rsidR="00C31F84" w:rsidRPr="00C16A75" w:rsidRDefault="00C31F84" w:rsidP="00C31F84">
      <w:pPr>
        <w:pStyle w:val="EndNoteBibliography"/>
        <w:rPr>
          <w:lang w:val="en-US"/>
        </w:rPr>
      </w:pPr>
      <w:r w:rsidRPr="00C16A75">
        <w:rPr>
          <w:lang w:val="en-US"/>
        </w:rPr>
        <w:t xml:space="preserve">Erwald, R. and Wiechel, K. Effect of vasopressin on central and splanchnic hemodynamics in awake man. </w:t>
      </w:r>
      <w:r w:rsidRPr="00C16A75">
        <w:rPr>
          <w:i/>
          <w:lang w:val="en-US"/>
        </w:rPr>
        <w:t>Acta chirurgica Scandinavica</w:t>
      </w:r>
      <w:r w:rsidRPr="00C16A75">
        <w:rPr>
          <w:lang w:val="en-US"/>
        </w:rPr>
        <w:t xml:space="preserve"> 1978;144(6):347.</w:t>
      </w:r>
    </w:p>
    <w:p w14:paraId="21461492" w14:textId="77777777" w:rsidR="00C31F84" w:rsidRPr="00C16A75" w:rsidRDefault="00C31F84" w:rsidP="00C31F84">
      <w:pPr>
        <w:pStyle w:val="EndNoteBibliography"/>
        <w:rPr>
          <w:lang w:val="en-US"/>
        </w:rPr>
      </w:pPr>
      <w:r w:rsidRPr="00C16A75">
        <w:rPr>
          <w:lang w:val="en-US"/>
        </w:rPr>
        <w:t>Fan, F.C.</w:t>
      </w:r>
      <w:r w:rsidRPr="00C16A75">
        <w:rPr>
          <w:i/>
          <w:lang w:val="en-US"/>
        </w:rPr>
        <w:t>, et al.</w:t>
      </w:r>
      <w:r w:rsidRPr="00C16A75">
        <w:rPr>
          <w:lang w:val="en-US"/>
        </w:rPr>
        <w:t xml:space="preserve"> Effects of hematocrit variations on regional hemodynamics and oxygen transport in the dog. 1980.</w:t>
      </w:r>
    </w:p>
    <w:p w14:paraId="05C17BDD" w14:textId="77777777" w:rsidR="00C31F84" w:rsidRPr="00C16A75" w:rsidRDefault="00C31F84" w:rsidP="00C31F84">
      <w:pPr>
        <w:pStyle w:val="EndNoteBibliography"/>
        <w:rPr>
          <w:lang w:val="en-US"/>
        </w:rPr>
      </w:pPr>
      <w:r w:rsidRPr="00C16A75">
        <w:rPr>
          <w:lang w:val="en-US"/>
        </w:rPr>
        <w:t xml:space="preserve">Ferguson, D.W., Abboud, F.M. and Mark, A.L. Relative contribution of aortic and carotid baroreflexes to heart rate control in man during steady state and dynamic increases in arterial pressure. </w:t>
      </w:r>
      <w:r w:rsidRPr="00C16A75">
        <w:rPr>
          <w:i/>
          <w:lang w:val="en-US"/>
        </w:rPr>
        <w:t>The Journal of Clinical Investigation</w:t>
      </w:r>
      <w:r w:rsidRPr="00C16A75">
        <w:rPr>
          <w:lang w:val="en-US"/>
        </w:rPr>
        <w:t xml:space="preserve"> 1985;76(6):2265-2274.</w:t>
      </w:r>
    </w:p>
    <w:p w14:paraId="68263AAD" w14:textId="77777777" w:rsidR="00C31F84" w:rsidRPr="00C16A75" w:rsidRDefault="00C31F84" w:rsidP="00C31F84">
      <w:pPr>
        <w:pStyle w:val="EndNoteBibliography"/>
        <w:rPr>
          <w:lang w:val="en-US"/>
        </w:rPr>
      </w:pPr>
      <w:r w:rsidRPr="00C16A75">
        <w:rPr>
          <w:lang w:val="en-US"/>
        </w:rPr>
        <w:t xml:space="preserve">Florez-Duquet, M. and McDonald, R.B. Cold-induced thermoregulation and biological aging. </w:t>
      </w:r>
      <w:r w:rsidRPr="00C16A75">
        <w:rPr>
          <w:i/>
          <w:lang w:val="en-US"/>
        </w:rPr>
        <w:t>Physiological reviews</w:t>
      </w:r>
      <w:r w:rsidRPr="00C16A75">
        <w:rPr>
          <w:lang w:val="en-US"/>
        </w:rPr>
        <w:t xml:space="preserve"> 1998;78(2):339-358.</w:t>
      </w:r>
    </w:p>
    <w:p w14:paraId="69EBB9C5" w14:textId="77777777" w:rsidR="00C31F84" w:rsidRPr="00C16A75" w:rsidRDefault="00C31F84" w:rsidP="00C31F84">
      <w:pPr>
        <w:pStyle w:val="EndNoteBibliography"/>
        <w:rPr>
          <w:lang w:val="en-US"/>
        </w:rPr>
      </w:pPr>
      <w:r w:rsidRPr="00C16A75">
        <w:rPr>
          <w:lang w:val="en-US"/>
        </w:rPr>
        <w:t xml:space="preserve">Frayn, K. Adipose tissue as a buffer for daily lipid flux. </w:t>
      </w:r>
      <w:r w:rsidRPr="00C16A75">
        <w:rPr>
          <w:i/>
          <w:lang w:val="en-US"/>
        </w:rPr>
        <w:t>Diabetologia</w:t>
      </w:r>
      <w:r w:rsidRPr="00C16A75">
        <w:rPr>
          <w:lang w:val="en-US"/>
        </w:rPr>
        <w:t xml:space="preserve"> 2002;45(9):1201-1210.</w:t>
      </w:r>
    </w:p>
    <w:p w14:paraId="00BC4373" w14:textId="77777777" w:rsidR="00C31F84" w:rsidRPr="00C16A75" w:rsidRDefault="00C31F84" w:rsidP="00C31F84">
      <w:pPr>
        <w:pStyle w:val="EndNoteBibliography"/>
        <w:rPr>
          <w:lang w:val="en-US"/>
        </w:rPr>
      </w:pPr>
      <w:r w:rsidRPr="00C16A75">
        <w:rPr>
          <w:lang w:val="en-US"/>
        </w:rPr>
        <w:t>Friedman-Einat, M.</w:t>
      </w:r>
      <w:r w:rsidRPr="00C16A75">
        <w:rPr>
          <w:i/>
          <w:lang w:val="en-US"/>
        </w:rPr>
        <w:t>, et al.</w:t>
      </w:r>
      <w:r w:rsidRPr="00C16A75">
        <w:rPr>
          <w:lang w:val="en-US"/>
        </w:rPr>
        <w:t xml:space="preserve"> Serum leptin activity in obese and lean patients. </w:t>
      </w:r>
      <w:r w:rsidRPr="00C16A75">
        <w:rPr>
          <w:i/>
          <w:lang w:val="en-US"/>
        </w:rPr>
        <w:t>Regulatory peptides</w:t>
      </w:r>
      <w:r w:rsidRPr="00C16A75">
        <w:rPr>
          <w:lang w:val="en-US"/>
        </w:rPr>
        <w:t xml:space="preserve"> 2003;111(1):77-82.</w:t>
      </w:r>
    </w:p>
    <w:p w14:paraId="6B101EF3" w14:textId="77777777" w:rsidR="00C31F84" w:rsidRPr="00C16A75" w:rsidRDefault="00C31F84" w:rsidP="00C31F84">
      <w:pPr>
        <w:pStyle w:val="EndNoteBibliography"/>
        <w:rPr>
          <w:lang w:val="en-US"/>
        </w:rPr>
      </w:pPr>
      <w:r w:rsidRPr="00C16A75">
        <w:rPr>
          <w:lang w:val="en-US"/>
        </w:rPr>
        <w:lastRenderedPageBreak/>
        <w:t>Fritzson, P.</w:t>
      </w:r>
      <w:r w:rsidRPr="00C16A75">
        <w:rPr>
          <w:i/>
          <w:lang w:val="en-US"/>
        </w:rPr>
        <w:t>, et al.</w:t>
      </w:r>
      <w:r w:rsidRPr="00C16A75">
        <w:rPr>
          <w:lang w:val="en-US"/>
        </w:rPr>
        <w:t xml:space="preserve"> OpenModelica-A free open-source environment for system modeling, simulation, and teaching. In, </w:t>
      </w:r>
      <w:r w:rsidRPr="00C16A75">
        <w:rPr>
          <w:i/>
          <w:lang w:val="en-US"/>
        </w:rPr>
        <w:t>IEEE International Symposium on Computer-Aided Control Systems Design</w:t>
      </w:r>
      <w:r w:rsidRPr="00C16A75">
        <w:rPr>
          <w:lang w:val="en-US"/>
        </w:rPr>
        <w:t>. 2006. p. 1588-1595.</w:t>
      </w:r>
    </w:p>
    <w:p w14:paraId="7EDD59BF" w14:textId="77777777" w:rsidR="00C31F84" w:rsidRPr="00C16A75" w:rsidRDefault="00C31F84" w:rsidP="00C31F84">
      <w:pPr>
        <w:pStyle w:val="EndNoteBibliography"/>
        <w:rPr>
          <w:lang w:val="en-US"/>
        </w:rPr>
      </w:pPr>
      <w:r w:rsidRPr="00C16A75">
        <w:rPr>
          <w:lang w:val="en-US"/>
        </w:rPr>
        <w:t xml:space="preserve">Fritzson, P. and Engelson, V. Modelica—A unified object-oriented language for system modeling and simulation. In, </w:t>
      </w:r>
      <w:r w:rsidRPr="00C16A75">
        <w:rPr>
          <w:i/>
          <w:lang w:val="en-US"/>
        </w:rPr>
        <w:t>ECOOP’98—Object-Oriented Programming</w:t>
      </w:r>
      <w:r w:rsidRPr="00C16A75">
        <w:rPr>
          <w:lang w:val="en-US"/>
        </w:rPr>
        <w:t>. Springer; 1998. p. 67-90.</w:t>
      </w:r>
    </w:p>
    <w:p w14:paraId="127EEC13" w14:textId="77777777" w:rsidR="00C31F84" w:rsidRPr="00C16A75" w:rsidRDefault="00C31F84" w:rsidP="00C31F84">
      <w:pPr>
        <w:pStyle w:val="EndNoteBibliography"/>
        <w:rPr>
          <w:lang w:val="en-US"/>
        </w:rPr>
      </w:pPr>
      <w:r w:rsidRPr="00C16A75">
        <w:rPr>
          <w:lang w:val="en-US"/>
        </w:rPr>
        <w:t>Gaasch, W.H.</w:t>
      </w:r>
      <w:r w:rsidRPr="00C16A75">
        <w:rPr>
          <w:i/>
          <w:lang w:val="en-US"/>
        </w:rPr>
        <w:t>, et al.</w:t>
      </w:r>
      <w:r w:rsidRPr="00C16A75">
        <w:rPr>
          <w:lang w:val="en-US"/>
        </w:rPr>
        <w:t xml:space="preserve"> Dynamic determinants of letf ventricular diastolic pressure-volume relations in man. </w:t>
      </w:r>
      <w:r w:rsidRPr="00C16A75">
        <w:rPr>
          <w:i/>
          <w:lang w:val="en-US"/>
        </w:rPr>
        <w:t>Circulation</w:t>
      </w:r>
      <w:r w:rsidRPr="00C16A75">
        <w:rPr>
          <w:lang w:val="en-US"/>
        </w:rPr>
        <w:t xml:space="preserve"> 1975;51(2):317-323.</w:t>
      </w:r>
    </w:p>
    <w:p w14:paraId="282D67ED" w14:textId="77777777" w:rsidR="00C31F84" w:rsidRPr="00C16A75" w:rsidRDefault="00C31F84" w:rsidP="00C31F84">
      <w:pPr>
        <w:pStyle w:val="EndNoteBibliography"/>
        <w:rPr>
          <w:lang w:val="en-US"/>
        </w:rPr>
      </w:pPr>
      <w:r w:rsidRPr="00C16A75">
        <w:rPr>
          <w:lang w:val="en-US"/>
        </w:rPr>
        <w:t xml:space="preserve">GAUER, O.H., HENRY, J.P. and SIEKER, H.O. Changes in Central Venous Pressure after Moderate Hemorrhage and Transfusion in Man. </w:t>
      </w:r>
      <w:r w:rsidRPr="00C16A75">
        <w:rPr>
          <w:i/>
          <w:lang w:val="en-US"/>
        </w:rPr>
        <w:t>Circulation Research</w:t>
      </w:r>
      <w:r w:rsidRPr="00C16A75">
        <w:rPr>
          <w:lang w:val="en-US"/>
        </w:rPr>
        <w:t xml:space="preserve"> 1956;4(1):79-84.</w:t>
      </w:r>
    </w:p>
    <w:p w14:paraId="11924443" w14:textId="77777777" w:rsidR="00C31F84" w:rsidRPr="00C16A75" w:rsidRDefault="00C31F84" w:rsidP="00C31F84">
      <w:pPr>
        <w:pStyle w:val="EndNoteBibliography"/>
        <w:rPr>
          <w:lang w:val="en-US"/>
        </w:rPr>
      </w:pPr>
      <w:r w:rsidRPr="00C16A75">
        <w:rPr>
          <w:lang w:val="en-US"/>
        </w:rPr>
        <w:t xml:space="preserve">Gedde, M.M. and Huestis, W.H. Membrane potential and human erythrocyte shape. </w:t>
      </w:r>
      <w:r w:rsidRPr="00C16A75">
        <w:rPr>
          <w:i/>
          <w:lang w:val="en-US"/>
        </w:rPr>
        <w:t>Biophys. J.</w:t>
      </w:r>
      <w:r w:rsidRPr="00C16A75">
        <w:rPr>
          <w:lang w:val="en-US"/>
        </w:rPr>
        <w:t xml:space="preserve"> 1997;72(3):1220.</w:t>
      </w:r>
    </w:p>
    <w:p w14:paraId="280AB94A" w14:textId="77777777" w:rsidR="00C31F84" w:rsidRPr="00C16A75" w:rsidRDefault="00C31F84" w:rsidP="00C31F84">
      <w:pPr>
        <w:pStyle w:val="EndNoteBibliography"/>
        <w:rPr>
          <w:lang w:val="en-US"/>
        </w:rPr>
      </w:pPr>
      <w:r w:rsidRPr="00C16A75">
        <w:rPr>
          <w:lang w:val="en-US"/>
        </w:rPr>
        <w:t>George, S.</w:t>
      </w:r>
      <w:r w:rsidRPr="00C16A75">
        <w:rPr>
          <w:i/>
          <w:lang w:val="en-US"/>
        </w:rPr>
        <w:t>, et al.</w:t>
      </w:r>
      <w:r w:rsidRPr="00C16A75">
        <w:rPr>
          <w:lang w:val="en-US"/>
        </w:rPr>
        <w:t xml:space="preserve"> A family with severe insulin resistance and diabetes due to a mutation in AKT2. </w:t>
      </w:r>
      <w:r w:rsidRPr="00C16A75">
        <w:rPr>
          <w:i/>
          <w:lang w:val="en-US"/>
        </w:rPr>
        <w:t>Science</w:t>
      </w:r>
      <w:r w:rsidRPr="00C16A75">
        <w:rPr>
          <w:lang w:val="en-US"/>
        </w:rPr>
        <w:t xml:space="preserve"> 2004;304(5675):1325-1328.</w:t>
      </w:r>
    </w:p>
    <w:p w14:paraId="5DE91083" w14:textId="77777777" w:rsidR="00C31F84" w:rsidRPr="00C16A75" w:rsidRDefault="00C31F84" w:rsidP="00C31F84">
      <w:pPr>
        <w:pStyle w:val="EndNoteBibliography"/>
        <w:rPr>
          <w:lang w:val="en-US"/>
        </w:rPr>
      </w:pPr>
      <w:r w:rsidRPr="00C16A75">
        <w:rPr>
          <w:lang w:val="en-US"/>
        </w:rPr>
        <w:t>GINSBERG, S.</w:t>
      </w:r>
      <w:r w:rsidRPr="00C16A75">
        <w:rPr>
          <w:i/>
          <w:lang w:val="en-US"/>
        </w:rPr>
        <w:t>, et al.</w:t>
      </w:r>
      <w:r w:rsidRPr="00C16A75">
        <w:rPr>
          <w:lang w:val="en-US"/>
        </w:rPr>
        <w:t xml:space="preserve"> Serum Insulin Levels Following Administration of Exogenous Insulin. </w:t>
      </w:r>
      <w:r w:rsidRPr="00C16A75">
        <w:rPr>
          <w:i/>
          <w:lang w:val="en-US"/>
        </w:rPr>
        <w:t>The Journal of Clinical Endocrinology &amp; Metabolism</w:t>
      </w:r>
      <w:r w:rsidRPr="00C16A75">
        <w:rPr>
          <w:lang w:val="en-US"/>
        </w:rPr>
        <w:t xml:space="preserve"> 1973;36(6):1175-1179.</w:t>
      </w:r>
    </w:p>
    <w:p w14:paraId="526D228D" w14:textId="77777777" w:rsidR="00C31F84" w:rsidRPr="00C16A75" w:rsidRDefault="00C31F84" w:rsidP="00C31F84">
      <w:pPr>
        <w:pStyle w:val="EndNoteBibliography"/>
        <w:rPr>
          <w:lang w:val="en-US"/>
        </w:rPr>
      </w:pPr>
      <w:r w:rsidRPr="00C16A75">
        <w:rPr>
          <w:lang w:val="en-US"/>
        </w:rPr>
        <w:t xml:space="preserve">Goldberg, M.A. and Schneider, T.J. Similarities between the oxygen-sensing mechanisms regulating the expression of vascular endothelial growth factor and erythropoietin. </w:t>
      </w:r>
      <w:r w:rsidRPr="00C16A75">
        <w:rPr>
          <w:i/>
          <w:lang w:val="en-US"/>
        </w:rPr>
        <w:t>Journal of Biological Chemistry</w:t>
      </w:r>
      <w:r w:rsidRPr="00C16A75">
        <w:rPr>
          <w:lang w:val="en-US"/>
        </w:rPr>
        <w:t xml:space="preserve"> 1994;269(6):4355-4359.</w:t>
      </w:r>
    </w:p>
    <w:p w14:paraId="299A70E1" w14:textId="77777777" w:rsidR="00C31F84" w:rsidRPr="00C16A75" w:rsidRDefault="00C31F84" w:rsidP="00C31F84">
      <w:pPr>
        <w:pStyle w:val="EndNoteBibliography"/>
        <w:rPr>
          <w:lang w:val="en-US"/>
        </w:rPr>
      </w:pPr>
      <w:r w:rsidRPr="00C16A75">
        <w:rPr>
          <w:lang w:val="en-US"/>
        </w:rPr>
        <w:t>Goldblatt, H., Lamfrom, H. and Haas, E. Physiological Properties of Renin and Hypertensin. 1953.</w:t>
      </w:r>
    </w:p>
    <w:p w14:paraId="18E1DD38" w14:textId="77777777" w:rsidR="00C31F84" w:rsidRPr="00C16A75" w:rsidRDefault="00C31F84" w:rsidP="00C31F84">
      <w:pPr>
        <w:pStyle w:val="EndNoteBibliography"/>
        <w:rPr>
          <w:lang w:val="en-US"/>
        </w:rPr>
      </w:pPr>
      <w:r w:rsidRPr="00C16A75">
        <w:rPr>
          <w:lang w:val="en-US"/>
        </w:rPr>
        <w:t xml:space="preserve">Gottschalk, C.W. and Mylle, M. Micropuncture study of the mammalian urinary concentrating mechanism: evidence for the countercurrent hypothesis. </w:t>
      </w:r>
      <w:r w:rsidRPr="00C16A75">
        <w:rPr>
          <w:i/>
          <w:lang w:val="en-US"/>
        </w:rPr>
        <w:t>American Journal of Physiology--Legacy Content</w:t>
      </w:r>
      <w:r w:rsidRPr="00C16A75">
        <w:rPr>
          <w:lang w:val="en-US"/>
        </w:rPr>
        <w:t xml:space="preserve"> 1959;196(4):927-936.</w:t>
      </w:r>
    </w:p>
    <w:p w14:paraId="411DDA2F" w14:textId="77777777" w:rsidR="00C31F84" w:rsidRPr="00C16A75" w:rsidRDefault="00C31F84" w:rsidP="00C31F84">
      <w:pPr>
        <w:pStyle w:val="EndNoteBibliography"/>
        <w:rPr>
          <w:lang w:val="en-US"/>
        </w:rPr>
      </w:pPr>
      <w:r w:rsidRPr="00C16A75">
        <w:rPr>
          <w:lang w:val="en-US"/>
        </w:rPr>
        <w:t xml:space="preserve">Greenway, C.V. and Lister, G.E. Capacitance effects and blood reservoir function in the splanchnic vascular bed during non-hypotensive haemorrhage and blood volume expansion in anaesthetized cats. </w:t>
      </w:r>
      <w:r w:rsidRPr="00C16A75">
        <w:rPr>
          <w:i/>
          <w:lang w:val="en-US"/>
        </w:rPr>
        <w:t>J. Physiol. (Lond.)</w:t>
      </w:r>
      <w:r w:rsidRPr="00C16A75">
        <w:rPr>
          <w:lang w:val="en-US"/>
        </w:rPr>
        <w:t xml:space="preserve"> 1974;237(2):279-294.</w:t>
      </w:r>
    </w:p>
    <w:p w14:paraId="126E7B2A" w14:textId="77777777" w:rsidR="00C31F84" w:rsidRPr="00C16A75" w:rsidRDefault="00C31F84" w:rsidP="00C31F84">
      <w:pPr>
        <w:pStyle w:val="EndNoteBibliography"/>
        <w:rPr>
          <w:lang w:val="en-US"/>
        </w:rPr>
      </w:pPr>
      <w:r w:rsidRPr="00C16A75">
        <w:rPr>
          <w:lang w:val="en-US"/>
        </w:rPr>
        <w:t>Grodins, F.S., Buell, J. and Bart, A.J. Mathematical analysis and digital simulation of the respiratory control system. In.: DTIC Document; 1967.</w:t>
      </w:r>
    </w:p>
    <w:p w14:paraId="73015540" w14:textId="77777777" w:rsidR="00C31F84" w:rsidRPr="00C16A75" w:rsidRDefault="00C31F84" w:rsidP="00C31F84">
      <w:pPr>
        <w:pStyle w:val="EndNoteBibliography"/>
        <w:rPr>
          <w:lang w:val="en-US"/>
        </w:rPr>
      </w:pPr>
      <w:r w:rsidRPr="00C16A75">
        <w:rPr>
          <w:lang w:val="en-US"/>
        </w:rPr>
        <w:t>Grodins, F.S.</w:t>
      </w:r>
      <w:r w:rsidRPr="00C16A75">
        <w:rPr>
          <w:i/>
          <w:lang w:val="en-US"/>
        </w:rPr>
        <w:t>, et al.</w:t>
      </w:r>
      <w:r w:rsidRPr="00C16A75">
        <w:rPr>
          <w:lang w:val="en-US"/>
        </w:rPr>
        <w:t xml:space="preserve"> Respiratory responses to CO2 inhalation. A theoretical study of a nonlinear biological regulator. </w:t>
      </w:r>
      <w:r w:rsidRPr="00C16A75">
        <w:rPr>
          <w:i/>
          <w:lang w:val="en-US"/>
        </w:rPr>
        <w:t>Journal of applied physiology</w:t>
      </w:r>
      <w:r w:rsidRPr="00C16A75">
        <w:rPr>
          <w:lang w:val="en-US"/>
        </w:rPr>
        <w:t xml:space="preserve"> 1954;7(3):283-308.</w:t>
      </w:r>
    </w:p>
    <w:p w14:paraId="7B3FBD49" w14:textId="77777777" w:rsidR="00C31F84" w:rsidRPr="00C16A75" w:rsidRDefault="00C31F84" w:rsidP="00C31F84">
      <w:pPr>
        <w:pStyle w:val="EndNoteBibliography"/>
        <w:rPr>
          <w:lang w:val="en-US"/>
        </w:rPr>
      </w:pPr>
      <w:r w:rsidRPr="00C16A75">
        <w:rPr>
          <w:lang w:val="en-US"/>
        </w:rPr>
        <w:t xml:space="preserve">Gross, J. and Pitt-Rivers, R. 3: 5: 3′-Triiodothyronine. 2. Physiological activity. </w:t>
      </w:r>
      <w:r w:rsidRPr="00C16A75">
        <w:rPr>
          <w:i/>
          <w:lang w:val="en-US"/>
        </w:rPr>
        <w:t>Biochemical Journal</w:t>
      </w:r>
      <w:r w:rsidRPr="00C16A75">
        <w:rPr>
          <w:lang w:val="en-US"/>
        </w:rPr>
        <w:t xml:space="preserve"> 1953;53(4):652.</w:t>
      </w:r>
    </w:p>
    <w:p w14:paraId="352842A6" w14:textId="77777777" w:rsidR="00C31F84" w:rsidRPr="00C16A75" w:rsidRDefault="00C31F84" w:rsidP="00C31F84">
      <w:pPr>
        <w:pStyle w:val="EndNoteBibliography"/>
        <w:rPr>
          <w:lang w:val="en-US"/>
        </w:rPr>
      </w:pPr>
      <w:r w:rsidRPr="00C16A75">
        <w:rPr>
          <w:lang w:val="en-US"/>
        </w:rPr>
        <w:t xml:space="preserve">Guyton, A.C. Interstitial fluid pressure: II. Pressure-volume curves of interstitial space. </w:t>
      </w:r>
      <w:r w:rsidRPr="00C16A75">
        <w:rPr>
          <w:i/>
          <w:lang w:val="en-US"/>
        </w:rPr>
        <w:t>Circulation research</w:t>
      </w:r>
      <w:r w:rsidRPr="00C16A75">
        <w:rPr>
          <w:lang w:val="en-US"/>
        </w:rPr>
        <w:t xml:space="preserve"> 1965;16(5):452-460.</w:t>
      </w:r>
    </w:p>
    <w:p w14:paraId="4320937A" w14:textId="77777777" w:rsidR="00C31F84" w:rsidRPr="00C16A75" w:rsidRDefault="00C31F84" w:rsidP="00C31F84">
      <w:pPr>
        <w:pStyle w:val="EndNoteBibliography"/>
        <w:rPr>
          <w:lang w:val="en-US"/>
        </w:rPr>
      </w:pPr>
      <w:r w:rsidRPr="00C16A75">
        <w:rPr>
          <w:lang w:val="en-US"/>
        </w:rPr>
        <w:t xml:space="preserve">Guyton, A.C. The relationship of cardiac output and arterial pressure control. </w:t>
      </w:r>
      <w:r w:rsidRPr="00C16A75">
        <w:rPr>
          <w:i/>
          <w:lang w:val="en-US"/>
        </w:rPr>
        <w:t>Circulation</w:t>
      </w:r>
      <w:r w:rsidRPr="00C16A75">
        <w:rPr>
          <w:lang w:val="en-US"/>
        </w:rPr>
        <w:t xml:space="preserve"> 1981;64(6):1079-1088.</w:t>
      </w:r>
    </w:p>
    <w:p w14:paraId="3CABCD82" w14:textId="77777777" w:rsidR="00C31F84" w:rsidRPr="00C16A75" w:rsidRDefault="00C31F84" w:rsidP="00C31F84">
      <w:pPr>
        <w:pStyle w:val="EndNoteBibliography"/>
        <w:rPr>
          <w:lang w:val="en-US"/>
        </w:rPr>
      </w:pPr>
      <w:r w:rsidRPr="00C16A75">
        <w:rPr>
          <w:lang w:val="en-US"/>
        </w:rPr>
        <w:lastRenderedPageBreak/>
        <w:t xml:space="preserve">Guyton, A.C. Blood pressure control--special role of the kidneys and body fluids. </w:t>
      </w:r>
      <w:r w:rsidRPr="00C16A75">
        <w:rPr>
          <w:i/>
          <w:lang w:val="en-US"/>
        </w:rPr>
        <w:t>Science</w:t>
      </w:r>
      <w:r w:rsidRPr="00C16A75">
        <w:rPr>
          <w:lang w:val="en-US"/>
        </w:rPr>
        <w:t xml:space="preserve"> 1991;252(5014):1813-1816.</w:t>
      </w:r>
    </w:p>
    <w:p w14:paraId="2E2219ED" w14:textId="77777777" w:rsidR="00C31F84" w:rsidRPr="00C16A75" w:rsidRDefault="00C31F84" w:rsidP="00C31F84">
      <w:pPr>
        <w:pStyle w:val="EndNoteBibliography"/>
        <w:rPr>
          <w:lang w:val="en-US"/>
        </w:rPr>
      </w:pPr>
      <w:r w:rsidRPr="00C16A75">
        <w:rPr>
          <w:lang w:val="en-US"/>
        </w:rPr>
        <w:t>Guyton, A.C. and CE Coleman, T. Circulatory physiology: cardiac output and its regulation. 1973.</w:t>
      </w:r>
    </w:p>
    <w:p w14:paraId="3601D067" w14:textId="77777777" w:rsidR="00C31F84" w:rsidRPr="00C16A75" w:rsidRDefault="00C31F84" w:rsidP="00C31F84">
      <w:pPr>
        <w:pStyle w:val="EndNoteBibliography"/>
        <w:rPr>
          <w:lang w:val="en-US"/>
        </w:rPr>
      </w:pPr>
      <w:r w:rsidRPr="00C16A75">
        <w:rPr>
          <w:lang w:val="en-US"/>
        </w:rPr>
        <w:t xml:space="preserve">Guyton, A.C., Coleman, T.G. and Granger, H.J. Circulation: overall regulation. </w:t>
      </w:r>
      <w:r w:rsidRPr="00C16A75">
        <w:rPr>
          <w:i/>
          <w:lang w:val="en-US"/>
        </w:rPr>
        <w:t>Annual review of physiology</w:t>
      </w:r>
      <w:r w:rsidRPr="00C16A75">
        <w:rPr>
          <w:lang w:val="en-US"/>
        </w:rPr>
        <w:t xml:space="preserve"> 1972;34(1):13-44.</w:t>
      </w:r>
    </w:p>
    <w:p w14:paraId="28C01A8A" w14:textId="77777777" w:rsidR="00C31F84" w:rsidRPr="00C16A75" w:rsidRDefault="00C31F84" w:rsidP="00C31F84">
      <w:pPr>
        <w:pStyle w:val="EndNoteBibliography"/>
        <w:rPr>
          <w:lang w:val="en-US"/>
        </w:rPr>
      </w:pPr>
      <w:r w:rsidRPr="00C16A75">
        <w:rPr>
          <w:lang w:val="en-US"/>
        </w:rPr>
        <w:t xml:space="preserve">Guyton, A.C. and Sagawa, K. Compensations of cardiac output and other circulatory functions in areflex dogs with large AV fistulas. </w:t>
      </w:r>
      <w:r w:rsidRPr="00C16A75">
        <w:rPr>
          <w:i/>
          <w:lang w:val="en-US"/>
        </w:rPr>
        <w:t>Am. J. Physiol</w:t>
      </w:r>
      <w:r w:rsidRPr="00C16A75">
        <w:rPr>
          <w:lang w:val="en-US"/>
        </w:rPr>
        <w:t xml:space="preserve"> 1961;200:1157.</w:t>
      </w:r>
    </w:p>
    <w:p w14:paraId="3DFEC39D" w14:textId="77777777" w:rsidR="00C31F84" w:rsidRPr="00C16A75" w:rsidRDefault="00C31F84" w:rsidP="00C31F84">
      <w:pPr>
        <w:pStyle w:val="EndNoteBibliography"/>
        <w:rPr>
          <w:lang w:val="en-US"/>
        </w:rPr>
      </w:pPr>
      <w:r w:rsidRPr="00C16A75">
        <w:rPr>
          <w:lang w:val="en-US"/>
        </w:rPr>
        <w:t>Guyton, A.C., Taylor, A.E. and Granger, H.J. Dynamics and control of the body fluids. Saunders; 1975.</w:t>
      </w:r>
    </w:p>
    <w:p w14:paraId="1E3037B6" w14:textId="77777777" w:rsidR="00C31F84" w:rsidRPr="00C16A75" w:rsidRDefault="00C31F84" w:rsidP="00C31F84">
      <w:pPr>
        <w:pStyle w:val="EndNoteBibliography"/>
        <w:rPr>
          <w:lang w:val="en-US"/>
        </w:rPr>
      </w:pPr>
      <w:r w:rsidRPr="00C16A75">
        <w:rPr>
          <w:lang w:val="en-US"/>
        </w:rPr>
        <w:t>Guyton, J.R.</w:t>
      </w:r>
      <w:r w:rsidRPr="00C16A75">
        <w:rPr>
          <w:i/>
          <w:lang w:val="en-US"/>
        </w:rPr>
        <w:t>, et al.</w:t>
      </w:r>
      <w:r w:rsidRPr="00C16A75">
        <w:rPr>
          <w:lang w:val="en-US"/>
        </w:rPr>
        <w:t xml:space="preserve"> A Model of Glucose-insulin Homeostasis in Man that Incorporates the Heterogeneous Fast Pool Theory of Pancreatic Insulin Release. </w:t>
      </w:r>
      <w:r w:rsidRPr="00C16A75">
        <w:rPr>
          <w:i/>
          <w:lang w:val="en-US"/>
        </w:rPr>
        <w:t>Diabetes</w:t>
      </w:r>
      <w:r w:rsidRPr="00C16A75">
        <w:rPr>
          <w:lang w:val="en-US"/>
        </w:rPr>
        <w:t xml:space="preserve"> 1978;27(10):1027-1042.</w:t>
      </w:r>
    </w:p>
    <w:p w14:paraId="311FAF8C" w14:textId="77777777" w:rsidR="00C31F84" w:rsidRPr="00C16A75" w:rsidRDefault="00C31F84" w:rsidP="00C31F84">
      <w:pPr>
        <w:pStyle w:val="EndNoteBibliography"/>
        <w:rPr>
          <w:lang w:val="en-US"/>
        </w:rPr>
      </w:pPr>
      <w:r w:rsidRPr="00C16A75">
        <w:rPr>
          <w:lang w:val="en-US"/>
        </w:rPr>
        <w:t>Hall, J.E. Guyton and Hall textbook of medical physiology. Elsevier Health Sciences; 2010.</w:t>
      </w:r>
    </w:p>
    <w:p w14:paraId="7F231C0E" w14:textId="77777777" w:rsidR="00C31F84" w:rsidRPr="00C16A75" w:rsidRDefault="00C31F84" w:rsidP="00C31F84">
      <w:pPr>
        <w:pStyle w:val="EndNoteBibliography"/>
        <w:rPr>
          <w:lang w:val="en-US"/>
        </w:rPr>
      </w:pPr>
      <w:r w:rsidRPr="00C16A75">
        <w:rPr>
          <w:lang w:val="en-US"/>
        </w:rPr>
        <w:t>Hannaford, M.C.</w:t>
      </w:r>
      <w:r w:rsidRPr="00C16A75">
        <w:rPr>
          <w:i/>
          <w:lang w:val="en-US"/>
        </w:rPr>
        <w:t>, et al.</w:t>
      </w:r>
      <w:r w:rsidRPr="00C16A75">
        <w:rPr>
          <w:lang w:val="en-US"/>
        </w:rPr>
        <w:t xml:space="preserve"> Protein wasting due to acidosis of prolonged fasting. 1982.</w:t>
      </w:r>
    </w:p>
    <w:p w14:paraId="6AC52D02" w14:textId="77777777" w:rsidR="00C31F84" w:rsidRPr="00C16A75" w:rsidRDefault="00C31F84" w:rsidP="00C31F84">
      <w:pPr>
        <w:pStyle w:val="EndNoteBibliography"/>
        <w:rPr>
          <w:lang w:val="en-US"/>
        </w:rPr>
      </w:pPr>
      <w:r w:rsidRPr="00C16A75">
        <w:rPr>
          <w:lang w:val="en-US"/>
        </w:rPr>
        <w:t xml:space="preserve">Hardy, J.D. and Soderstrom, G.F. Heat Loss from the Nude Body and Peripheral Blood Flow at Temperatures of 22°C. to 35°C.: Two Figures. </w:t>
      </w:r>
      <w:r w:rsidRPr="00C16A75">
        <w:rPr>
          <w:i/>
          <w:lang w:val="en-US"/>
        </w:rPr>
        <w:t>The Journal of Nutrition</w:t>
      </w:r>
      <w:r w:rsidRPr="00C16A75">
        <w:rPr>
          <w:lang w:val="en-US"/>
        </w:rPr>
        <w:t xml:space="preserve"> 1938;16(5):493-510.</w:t>
      </w:r>
    </w:p>
    <w:p w14:paraId="620E9084" w14:textId="77777777" w:rsidR="00C31F84" w:rsidRPr="00C16A75" w:rsidRDefault="00C31F84" w:rsidP="00C31F84">
      <w:pPr>
        <w:pStyle w:val="EndNoteBibliography"/>
        <w:rPr>
          <w:lang w:val="en-US"/>
        </w:rPr>
      </w:pPr>
      <w:r w:rsidRPr="00C16A75">
        <w:rPr>
          <w:lang w:val="en-US"/>
        </w:rPr>
        <w:t xml:space="preserve">HAYS, M.T. Colonic excretion of iodide in normal human subjects. </w:t>
      </w:r>
      <w:r w:rsidRPr="00C16A75">
        <w:rPr>
          <w:i/>
          <w:lang w:val="en-US"/>
        </w:rPr>
        <w:t>Thyroid</w:t>
      </w:r>
      <w:r w:rsidRPr="00C16A75">
        <w:rPr>
          <w:lang w:val="en-US"/>
        </w:rPr>
        <w:t xml:space="preserve"> 1993;3(1):31-35.</w:t>
      </w:r>
    </w:p>
    <w:p w14:paraId="115E2030" w14:textId="77777777" w:rsidR="00C31F84" w:rsidRPr="00C16A75" w:rsidRDefault="00C31F84" w:rsidP="00C31F84">
      <w:pPr>
        <w:pStyle w:val="EndNoteBibliography"/>
        <w:rPr>
          <w:lang w:val="en-US"/>
        </w:rPr>
      </w:pPr>
      <w:r w:rsidRPr="00C16A75">
        <w:rPr>
          <w:lang w:val="en-US"/>
        </w:rPr>
        <w:t xml:space="preserve">Henriksen, J.H. Estimation of lymphatic conductance: A model based on protein-kinetic studies and haemodynamic measurements in patients with cirrhosis of the liver and in pigs. </w:t>
      </w:r>
      <w:r w:rsidRPr="00C16A75">
        <w:rPr>
          <w:i/>
          <w:lang w:val="en-US"/>
        </w:rPr>
        <w:t>Scandinavian journal of clinical &amp; laboratory investigation</w:t>
      </w:r>
      <w:r w:rsidRPr="00C16A75">
        <w:rPr>
          <w:lang w:val="en-US"/>
        </w:rPr>
        <w:t xml:space="preserve"> 1985;45(2):123-130.</w:t>
      </w:r>
    </w:p>
    <w:p w14:paraId="0C5FD92A" w14:textId="77777777" w:rsidR="00C31F84" w:rsidRPr="00C16A75" w:rsidRDefault="00C31F84" w:rsidP="00C31F84">
      <w:pPr>
        <w:pStyle w:val="EndNoteBibliography"/>
        <w:rPr>
          <w:lang w:val="en-US"/>
        </w:rPr>
      </w:pPr>
      <w:r w:rsidRPr="00C16A75">
        <w:rPr>
          <w:lang w:val="en-US"/>
        </w:rPr>
        <w:t xml:space="preserve">Henry, J.P. and Gauer, O.H. THE INFLUENCE OF TEMPERATURE UPON VENOUS PRESSURE IN THE FOOT. </w:t>
      </w:r>
      <w:r w:rsidRPr="00C16A75">
        <w:rPr>
          <w:i/>
          <w:lang w:val="en-US"/>
        </w:rPr>
        <w:t>The Journal of Clinical Investigation</w:t>
      </w:r>
      <w:r w:rsidRPr="00C16A75">
        <w:rPr>
          <w:lang w:val="en-US"/>
        </w:rPr>
        <w:t xml:space="preserve"> 1950;29(7):855-861.</w:t>
      </w:r>
    </w:p>
    <w:p w14:paraId="24DD7D99" w14:textId="77777777" w:rsidR="00C31F84" w:rsidRPr="00C16A75" w:rsidRDefault="00C31F84" w:rsidP="00C31F84">
      <w:pPr>
        <w:pStyle w:val="EndNoteBibliography"/>
        <w:rPr>
          <w:lang w:val="en-US"/>
        </w:rPr>
      </w:pPr>
      <w:r w:rsidRPr="00C16A75">
        <w:rPr>
          <w:lang w:val="en-US"/>
        </w:rPr>
        <w:t xml:space="preserve">HENSEL, H. The time factor in thermoreceptor excitation. </w:t>
      </w:r>
      <w:r w:rsidRPr="00C16A75">
        <w:rPr>
          <w:i/>
          <w:lang w:val="en-US"/>
        </w:rPr>
        <w:t>Acta Physiologica Scandinavica</w:t>
      </w:r>
      <w:r w:rsidRPr="00C16A75">
        <w:rPr>
          <w:lang w:val="en-US"/>
        </w:rPr>
        <w:t xml:space="preserve"> 1953;29(1):109-116.</w:t>
      </w:r>
    </w:p>
    <w:p w14:paraId="001019D5" w14:textId="77777777" w:rsidR="00C31F84" w:rsidRPr="00C16A75" w:rsidRDefault="00C31F84" w:rsidP="00C31F84">
      <w:pPr>
        <w:pStyle w:val="EndNoteBibliography"/>
        <w:rPr>
          <w:lang w:val="en-US"/>
        </w:rPr>
      </w:pPr>
      <w:r w:rsidRPr="00C16A75">
        <w:rPr>
          <w:lang w:val="en-US"/>
        </w:rPr>
        <w:t>Hesslink, R.L.</w:t>
      </w:r>
      <w:r w:rsidRPr="00C16A75">
        <w:rPr>
          <w:i/>
          <w:lang w:val="en-US"/>
        </w:rPr>
        <w:t>, et al.</w:t>
      </w:r>
      <w:r w:rsidRPr="00C16A75">
        <w:rPr>
          <w:lang w:val="en-US"/>
        </w:rPr>
        <w:t xml:space="preserve"> Human cold air habituation is independent of thyroxine and thyrotropin. 1992.</w:t>
      </w:r>
    </w:p>
    <w:p w14:paraId="66C54C10" w14:textId="77777777" w:rsidR="00C31F84" w:rsidRPr="00C16A75" w:rsidRDefault="00C31F84" w:rsidP="00C31F84">
      <w:pPr>
        <w:pStyle w:val="EndNoteBibliography"/>
        <w:rPr>
          <w:lang w:val="en-US"/>
        </w:rPr>
      </w:pPr>
      <w:r w:rsidRPr="00C16A75">
        <w:rPr>
          <w:lang w:val="en-US"/>
        </w:rPr>
        <w:t>Hester, R.L.</w:t>
      </w:r>
      <w:r w:rsidRPr="00C16A75">
        <w:rPr>
          <w:i/>
          <w:lang w:val="en-US"/>
        </w:rPr>
        <w:t>, et al.</w:t>
      </w:r>
      <w:r w:rsidRPr="00C16A75">
        <w:rPr>
          <w:lang w:val="en-US"/>
        </w:rPr>
        <w:t xml:space="preserve"> HumMod: A Modeling Environment for the Simulation of Integrative Human Physiology. </w:t>
      </w:r>
      <w:r w:rsidRPr="00C16A75">
        <w:rPr>
          <w:i/>
          <w:lang w:val="en-US"/>
        </w:rPr>
        <w:t>Frontiers in physiology</w:t>
      </w:r>
      <w:r w:rsidRPr="00C16A75">
        <w:rPr>
          <w:lang w:val="en-US"/>
        </w:rPr>
        <w:t xml:space="preserve"> 2011;2:12.</w:t>
      </w:r>
    </w:p>
    <w:p w14:paraId="48765D0D" w14:textId="77777777" w:rsidR="00C31F84" w:rsidRPr="00C16A75" w:rsidRDefault="00C31F84" w:rsidP="00C31F84">
      <w:pPr>
        <w:pStyle w:val="EndNoteBibliography"/>
        <w:rPr>
          <w:lang w:val="en-US"/>
        </w:rPr>
      </w:pPr>
      <w:r w:rsidRPr="00C16A75">
        <w:rPr>
          <w:lang w:val="en-US"/>
        </w:rPr>
        <w:t xml:space="preserve">Hester, R.L., Coleman, T. and Summers, R. A multilevel open source integrative model of human physiology. </w:t>
      </w:r>
      <w:r w:rsidRPr="00C16A75">
        <w:rPr>
          <w:i/>
          <w:lang w:val="en-US"/>
        </w:rPr>
        <w:t>The FASEB Journal</w:t>
      </w:r>
      <w:r w:rsidRPr="00C16A75">
        <w:rPr>
          <w:lang w:val="en-US"/>
        </w:rPr>
        <w:t xml:space="preserve"> 2008;22(1_MeetingAbstracts):756.758.</w:t>
      </w:r>
    </w:p>
    <w:p w14:paraId="4F08E876" w14:textId="77777777" w:rsidR="00C31F84" w:rsidRPr="00C16A75" w:rsidRDefault="00C31F84" w:rsidP="00C31F84">
      <w:pPr>
        <w:pStyle w:val="EndNoteBibliography"/>
        <w:rPr>
          <w:lang w:val="en-US"/>
        </w:rPr>
      </w:pPr>
      <w:r w:rsidRPr="00C16A75">
        <w:rPr>
          <w:lang w:val="en-US"/>
        </w:rPr>
        <w:t>Hester, R.L.</w:t>
      </w:r>
      <w:r w:rsidRPr="00C16A75">
        <w:rPr>
          <w:i/>
          <w:lang w:val="en-US"/>
        </w:rPr>
        <w:t>, et al.</w:t>
      </w:r>
      <w:r w:rsidRPr="00C16A75">
        <w:rPr>
          <w:lang w:val="en-US"/>
        </w:rPr>
        <w:t xml:space="preserve"> Systems biology and integrative physiological modelling. </w:t>
      </w:r>
      <w:r w:rsidRPr="00C16A75">
        <w:rPr>
          <w:i/>
          <w:lang w:val="en-US"/>
        </w:rPr>
        <w:t>The Journal of physiology</w:t>
      </w:r>
      <w:r w:rsidRPr="00C16A75">
        <w:rPr>
          <w:lang w:val="en-US"/>
        </w:rPr>
        <w:t xml:space="preserve"> 2011;589(5):1053-1060.</w:t>
      </w:r>
    </w:p>
    <w:p w14:paraId="366AB820" w14:textId="77777777" w:rsidR="00C31F84" w:rsidRPr="00C16A75" w:rsidRDefault="00C31F84" w:rsidP="00C31F84">
      <w:pPr>
        <w:pStyle w:val="EndNoteBibliography"/>
        <w:rPr>
          <w:lang w:val="en-US"/>
        </w:rPr>
      </w:pPr>
      <w:r w:rsidRPr="00C16A75">
        <w:rPr>
          <w:lang w:val="en-US"/>
        </w:rPr>
        <w:t xml:space="preserve">Heyeraas, K.J. and Aukland, K. Interlobular arterial resistance: Influence of renal arterial pressure and angiotensin II. </w:t>
      </w:r>
      <w:r w:rsidRPr="00C16A75">
        <w:rPr>
          <w:i/>
          <w:lang w:val="en-US"/>
        </w:rPr>
        <w:t>Kidney Int</w:t>
      </w:r>
      <w:r w:rsidRPr="00C16A75">
        <w:rPr>
          <w:lang w:val="en-US"/>
        </w:rPr>
        <w:t xml:space="preserve"> 1987;31(6):1291-1298.</w:t>
      </w:r>
    </w:p>
    <w:p w14:paraId="5A15767F" w14:textId="77777777" w:rsidR="00C31F84" w:rsidRPr="00C16A75" w:rsidRDefault="00C31F84" w:rsidP="00C31F84">
      <w:pPr>
        <w:pStyle w:val="EndNoteBibliography"/>
        <w:rPr>
          <w:lang w:val="en-US"/>
        </w:rPr>
      </w:pPr>
      <w:r w:rsidRPr="00C16A75">
        <w:rPr>
          <w:lang w:val="en-US"/>
        </w:rPr>
        <w:t xml:space="preserve">Hill, A.V. The combinations of haemoglobin with oxygen and with carbon monoxide. I. </w:t>
      </w:r>
      <w:r w:rsidRPr="00C16A75">
        <w:rPr>
          <w:i/>
          <w:lang w:val="en-US"/>
        </w:rPr>
        <w:t>Biochem. J.</w:t>
      </w:r>
      <w:r w:rsidRPr="00C16A75">
        <w:rPr>
          <w:lang w:val="en-US"/>
        </w:rPr>
        <w:t xml:space="preserve"> 1913;7(5):471.</w:t>
      </w:r>
    </w:p>
    <w:p w14:paraId="6390B608" w14:textId="77777777" w:rsidR="00C31F84" w:rsidRPr="00C16A75" w:rsidRDefault="00C31F84" w:rsidP="00C31F84">
      <w:pPr>
        <w:pStyle w:val="EndNoteBibliography"/>
        <w:rPr>
          <w:lang w:val="en-US"/>
        </w:rPr>
      </w:pPr>
      <w:r w:rsidRPr="00C16A75">
        <w:rPr>
          <w:lang w:val="en-US"/>
        </w:rPr>
        <w:lastRenderedPageBreak/>
        <w:t xml:space="preserve">Hodgkin, A.L. and Huxley, A.F. A quantitative description of membrane current and its application to conduction and excitation in nerve. </w:t>
      </w:r>
      <w:r w:rsidRPr="00C16A75">
        <w:rPr>
          <w:i/>
          <w:lang w:val="en-US"/>
        </w:rPr>
        <w:t>The Journal of physiology</w:t>
      </w:r>
      <w:r w:rsidRPr="00C16A75">
        <w:rPr>
          <w:lang w:val="en-US"/>
        </w:rPr>
        <w:t xml:space="preserve"> 1952;117(4):500-544.</w:t>
      </w:r>
    </w:p>
    <w:p w14:paraId="1730BE18" w14:textId="77777777" w:rsidR="00C31F84" w:rsidRPr="00C16A75" w:rsidRDefault="00C31F84" w:rsidP="00C31F84">
      <w:pPr>
        <w:pStyle w:val="EndNoteBibliography"/>
        <w:rPr>
          <w:lang w:val="en-US"/>
        </w:rPr>
      </w:pPr>
      <w:r w:rsidRPr="00C16A75">
        <w:rPr>
          <w:lang w:val="en-US"/>
        </w:rPr>
        <w:t xml:space="preserve">Hodnett, B.L., Carter, C.B. and Hester, R. Modeling of gender differences in cardiovascular function during exercise using Quantitative Human Physiology. </w:t>
      </w:r>
      <w:r w:rsidRPr="00C16A75">
        <w:rPr>
          <w:i/>
          <w:lang w:val="en-US"/>
        </w:rPr>
        <w:t>The FASEB Journal</w:t>
      </w:r>
      <w:r w:rsidRPr="00C16A75">
        <w:rPr>
          <w:lang w:val="en-US"/>
        </w:rPr>
        <w:t xml:space="preserve"> 2009;23(1_MeetingAbstracts):LB117.</w:t>
      </w:r>
    </w:p>
    <w:p w14:paraId="4DFB8389" w14:textId="77777777" w:rsidR="00C31F84" w:rsidRPr="00C16A75" w:rsidRDefault="00C31F84" w:rsidP="00C31F84">
      <w:pPr>
        <w:pStyle w:val="EndNoteBibliography"/>
        <w:rPr>
          <w:lang w:val="en-US"/>
        </w:rPr>
      </w:pPr>
      <w:r w:rsidRPr="00C16A75">
        <w:rPr>
          <w:lang w:val="en-US"/>
        </w:rPr>
        <w:t>Hsieh, A.C.L., Nagasaka, T. and Carlson, L.D. Effects of immersion of the hand in cold water on digital blood flow. 1965.</w:t>
      </w:r>
    </w:p>
    <w:p w14:paraId="0D136ED9" w14:textId="77777777" w:rsidR="00C31F84" w:rsidRPr="00C16A75" w:rsidRDefault="00C31F84" w:rsidP="00C31F84">
      <w:pPr>
        <w:pStyle w:val="EndNoteBibliography"/>
        <w:rPr>
          <w:lang w:val="en-US"/>
        </w:rPr>
      </w:pPr>
      <w:r w:rsidRPr="00C16A75">
        <w:rPr>
          <w:lang w:val="en-US"/>
        </w:rPr>
        <w:t>Chiasson, J.</w:t>
      </w:r>
      <w:r w:rsidRPr="00C16A75">
        <w:rPr>
          <w:i/>
          <w:lang w:val="en-US"/>
        </w:rPr>
        <w:t>, et al.</w:t>
      </w:r>
      <w:r w:rsidRPr="00C16A75">
        <w:rPr>
          <w:lang w:val="en-US"/>
        </w:rPr>
        <w:t xml:space="preserve"> Differential sensitivity of glycogenolysis and gluconeogenesis to insulin infusions in dogs. </w:t>
      </w:r>
      <w:r w:rsidRPr="00C16A75">
        <w:rPr>
          <w:i/>
          <w:lang w:val="en-US"/>
        </w:rPr>
        <w:t>Diabetes</w:t>
      </w:r>
      <w:r w:rsidRPr="00C16A75">
        <w:rPr>
          <w:lang w:val="en-US"/>
        </w:rPr>
        <w:t xml:space="preserve"> 1976;25(4):283-291.</w:t>
      </w:r>
    </w:p>
    <w:p w14:paraId="5EDA638B" w14:textId="77777777" w:rsidR="00C31F84" w:rsidRPr="00C16A75" w:rsidRDefault="00C31F84" w:rsidP="00C31F84">
      <w:pPr>
        <w:pStyle w:val="EndNoteBibliography"/>
        <w:rPr>
          <w:lang w:val="en-US"/>
        </w:rPr>
      </w:pPr>
      <w:r w:rsidRPr="00C16A75">
        <w:rPr>
          <w:lang w:val="en-US"/>
        </w:rPr>
        <w:t xml:space="preserve">Chopra, I.J. An assessment of daily production and significance of thyroidal secretion of 3, 3', 5'-triiodothyronine (reverse T3) in man. </w:t>
      </w:r>
      <w:r w:rsidRPr="00C16A75">
        <w:rPr>
          <w:i/>
          <w:lang w:val="en-US"/>
        </w:rPr>
        <w:t>The Journal of Clinical Investigation</w:t>
      </w:r>
      <w:r w:rsidRPr="00C16A75">
        <w:rPr>
          <w:lang w:val="en-US"/>
        </w:rPr>
        <w:t xml:space="preserve"> 1976;58(1):32-40.</w:t>
      </w:r>
    </w:p>
    <w:p w14:paraId="35EA3F6F" w14:textId="77777777" w:rsidR="00C31F84" w:rsidRPr="00C16A75" w:rsidRDefault="00C31F84" w:rsidP="00C31F84">
      <w:pPr>
        <w:pStyle w:val="EndNoteBibliography"/>
        <w:rPr>
          <w:lang w:val="en-US"/>
        </w:rPr>
      </w:pPr>
      <w:r w:rsidRPr="00C16A75">
        <w:rPr>
          <w:lang w:val="en-US"/>
        </w:rPr>
        <w:t xml:space="preserve">CHOPRA, I.J., HERSHMAN, J.M. and HORNABROOK, R.W. Serum Thyroid Hormone and Thyrotropin Levels in Subjects from Endemic Goiter Regions of New Guinea. </w:t>
      </w:r>
      <w:r w:rsidRPr="00C16A75">
        <w:rPr>
          <w:i/>
          <w:lang w:val="en-US"/>
        </w:rPr>
        <w:t>The Journal of Clinical Endocrinology &amp; Metabolism</w:t>
      </w:r>
      <w:r w:rsidRPr="00C16A75">
        <w:rPr>
          <w:lang w:val="en-US"/>
        </w:rPr>
        <w:t xml:space="preserve"> 1975;40(2):326-333.</w:t>
      </w:r>
    </w:p>
    <w:p w14:paraId="791B5609" w14:textId="77777777" w:rsidR="00C31F84" w:rsidRPr="00C16A75" w:rsidRDefault="00C31F84" w:rsidP="00C31F84">
      <w:pPr>
        <w:pStyle w:val="EndNoteBibliography"/>
        <w:rPr>
          <w:lang w:val="en-US"/>
        </w:rPr>
      </w:pPr>
      <w:r w:rsidRPr="00C16A75">
        <w:rPr>
          <w:lang w:val="en-US"/>
        </w:rPr>
        <w:t>Christlieb, A.R.</w:t>
      </w:r>
      <w:r w:rsidRPr="00C16A75">
        <w:rPr>
          <w:i/>
          <w:lang w:val="en-US"/>
        </w:rPr>
        <w:t>, et al.</w:t>
      </w:r>
      <w:r w:rsidRPr="00C16A75">
        <w:rPr>
          <w:lang w:val="en-US"/>
        </w:rPr>
        <w:t xml:space="preserve"> Renin extraction by the human liver. </w:t>
      </w:r>
      <w:r w:rsidRPr="00C16A75">
        <w:rPr>
          <w:i/>
          <w:lang w:val="en-US"/>
        </w:rPr>
        <w:t>Experimental Biology and Medicine</w:t>
      </w:r>
      <w:r w:rsidRPr="00C16A75">
        <w:rPr>
          <w:lang w:val="en-US"/>
        </w:rPr>
        <w:t xml:space="preserve"> 1968;128(3):821-823.</w:t>
      </w:r>
    </w:p>
    <w:p w14:paraId="7C97501F" w14:textId="77777777" w:rsidR="00C31F84" w:rsidRPr="00C16A75" w:rsidRDefault="00C31F84" w:rsidP="00C31F84">
      <w:pPr>
        <w:pStyle w:val="EndNoteBibliography"/>
        <w:rPr>
          <w:lang w:val="en-US"/>
        </w:rPr>
      </w:pPr>
      <w:r w:rsidRPr="00C16A75">
        <w:rPr>
          <w:lang w:val="en-US"/>
        </w:rPr>
        <w:t>Ikeda, N.</w:t>
      </w:r>
      <w:r w:rsidRPr="00C16A75">
        <w:rPr>
          <w:i/>
          <w:lang w:val="en-US"/>
        </w:rPr>
        <w:t>, et al.</w:t>
      </w:r>
      <w:r w:rsidRPr="00C16A75">
        <w:rPr>
          <w:lang w:val="en-US"/>
        </w:rPr>
        <w:t xml:space="preserve"> A model of overall regulation of body fluids. </w:t>
      </w:r>
      <w:r w:rsidRPr="00C16A75">
        <w:rPr>
          <w:i/>
          <w:lang w:val="en-US"/>
        </w:rPr>
        <w:t>Annals of biomedical engineering</w:t>
      </w:r>
      <w:r w:rsidRPr="00C16A75">
        <w:rPr>
          <w:lang w:val="en-US"/>
        </w:rPr>
        <w:t xml:space="preserve"> 1979;7(2):135-166.</w:t>
      </w:r>
    </w:p>
    <w:p w14:paraId="316D82A8" w14:textId="77777777" w:rsidR="00C31F84" w:rsidRPr="00C16A75" w:rsidRDefault="00C31F84" w:rsidP="00C31F84">
      <w:pPr>
        <w:pStyle w:val="EndNoteBibliography"/>
        <w:rPr>
          <w:lang w:val="en-US"/>
        </w:rPr>
      </w:pPr>
      <w:r w:rsidRPr="00C16A75">
        <w:rPr>
          <w:lang w:val="en-US"/>
        </w:rPr>
        <w:t>Imai, J.</w:t>
      </w:r>
      <w:r w:rsidRPr="00C16A75">
        <w:rPr>
          <w:i/>
          <w:lang w:val="en-US"/>
        </w:rPr>
        <w:t>, et al.</w:t>
      </w:r>
      <w:r w:rsidRPr="00C16A75">
        <w:rPr>
          <w:lang w:val="en-US"/>
        </w:rPr>
        <w:t xml:space="preserve"> Regulation of Pancreatic β Cell Mass by Neuronal Signals from the Liver. </w:t>
      </w:r>
      <w:r w:rsidRPr="00C16A75">
        <w:rPr>
          <w:i/>
          <w:lang w:val="en-US"/>
        </w:rPr>
        <w:t>Science</w:t>
      </w:r>
      <w:r w:rsidRPr="00C16A75">
        <w:rPr>
          <w:lang w:val="en-US"/>
        </w:rPr>
        <w:t xml:space="preserve"> 2008;322(5905):1250-1254.</w:t>
      </w:r>
    </w:p>
    <w:p w14:paraId="5A60ACFC" w14:textId="77777777" w:rsidR="00C31F84" w:rsidRPr="00C16A75" w:rsidRDefault="00C31F84" w:rsidP="00C31F84">
      <w:pPr>
        <w:pStyle w:val="EndNoteBibliography"/>
        <w:rPr>
          <w:lang w:val="en-US"/>
        </w:rPr>
      </w:pPr>
      <w:r w:rsidRPr="00C16A75">
        <w:rPr>
          <w:lang w:val="en-US"/>
        </w:rPr>
        <w:t xml:space="preserve">Imai, K. and Yonetani, T. PH dependence of the Adair constants of human hemoglobin. Nonuniform contribution of successive oxygen bindings to the alkaline Bohr effect. </w:t>
      </w:r>
      <w:r w:rsidRPr="00C16A75">
        <w:rPr>
          <w:i/>
          <w:lang w:val="en-US"/>
        </w:rPr>
        <w:t>J. Biol. Chem.</w:t>
      </w:r>
      <w:r w:rsidRPr="00C16A75">
        <w:rPr>
          <w:lang w:val="en-US"/>
        </w:rPr>
        <w:t xml:space="preserve"> 1975;250(6):2227-2231.</w:t>
      </w:r>
    </w:p>
    <w:p w14:paraId="2AD4C3F0" w14:textId="77777777" w:rsidR="00C31F84" w:rsidRPr="00C16A75" w:rsidRDefault="00C31F84" w:rsidP="00C31F84">
      <w:pPr>
        <w:pStyle w:val="EndNoteBibliography"/>
        <w:rPr>
          <w:lang w:val="en-US"/>
        </w:rPr>
      </w:pPr>
      <w:r w:rsidRPr="00C16A75">
        <w:rPr>
          <w:lang w:val="en-US"/>
        </w:rPr>
        <w:t xml:space="preserve">Ito, S. and Carretero, O.A. An in vitro approach to the study of macula densa-mediated glomerular hemodynamics. </w:t>
      </w:r>
      <w:r w:rsidRPr="00C16A75">
        <w:rPr>
          <w:i/>
          <w:lang w:val="en-US"/>
        </w:rPr>
        <w:t>Kidney Int</w:t>
      </w:r>
      <w:r w:rsidRPr="00C16A75">
        <w:rPr>
          <w:lang w:val="en-US"/>
        </w:rPr>
        <w:t xml:space="preserve"> 1990;38(6):1206-1210.</w:t>
      </w:r>
    </w:p>
    <w:p w14:paraId="5BA98D00" w14:textId="77777777" w:rsidR="00C31F84" w:rsidRPr="00C16A75" w:rsidRDefault="00C31F84" w:rsidP="00C31F84">
      <w:pPr>
        <w:pStyle w:val="EndNoteBibliography"/>
        <w:rPr>
          <w:lang w:val="en-US"/>
        </w:rPr>
      </w:pPr>
      <w:r w:rsidRPr="00C16A75">
        <w:rPr>
          <w:lang w:val="en-US"/>
        </w:rPr>
        <w:t xml:space="preserve">Iwanishi, M., Czech, M.P. and Cherniack, A.D. The Protein-tyrosine Kinase Fer Associates with Signaling Complexes Containing Insulin Receptor Substrate-1 and Phosphatidylinositol 3-Kinase. </w:t>
      </w:r>
      <w:r w:rsidRPr="00C16A75">
        <w:rPr>
          <w:i/>
          <w:lang w:val="en-US"/>
        </w:rPr>
        <w:t>Journal of Biological Chemistry</w:t>
      </w:r>
      <w:r w:rsidRPr="00C16A75">
        <w:rPr>
          <w:lang w:val="en-US"/>
        </w:rPr>
        <w:t xml:space="preserve"> 2000;275(50):38995-39000.</w:t>
      </w:r>
    </w:p>
    <w:p w14:paraId="2F91506B" w14:textId="77777777" w:rsidR="00C31F84" w:rsidRPr="00C16A75" w:rsidRDefault="00C31F84" w:rsidP="00C31F84">
      <w:pPr>
        <w:pStyle w:val="EndNoteBibliography"/>
        <w:rPr>
          <w:lang w:val="en-US"/>
        </w:rPr>
      </w:pPr>
      <w:r w:rsidRPr="00C16A75">
        <w:rPr>
          <w:lang w:val="en-US"/>
        </w:rPr>
        <w:t xml:space="preserve">Jackson, I.M.D. Thyrotropin-Releasing Hormone. </w:t>
      </w:r>
      <w:r w:rsidRPr="00C16A75">
        <w:rPr>
          <w:i/>
          <w:lang w:val="en-US"/>
        </w:rPr>
        <w:t>New England Journal of Medicine</w:t>
      </w:r>
      <w:r w:rsidRPr="00C16A75">
        <w:rPr>
          <w:lang w:val="en-US"/>
        </w:rPr>
        <w:t xml:space="preserve"> 1982;306(3):145-155.</w:t>
      </w:r>
    </w:p>
    <w:p w14:paraId="11B110F9" w14:textId="77777777" w:rsidR="00C31F84" w:rsidRPr="00C16A75" w:rsidRDefault="00C31F84" w:rsidP="00C31F84">
      <w:pPr>
        <w:pStyle w:val="EndNoteBibliography"/>
        <w:rPr>
          <w:lang w:val="en-US"/>
        </w:rPr>
      </w:pPr>
      <w:r w:rsidRPr="00C16A75">
        <w:rPr>
          <w:lang w:val="en-US"/>
        </w:rPr>
        <w:t>Jacobson, L.O.</w:t>
      </w:r>
      <w:r w:rsidRPr="00C16A75">
        <w:rPr>
          <w:i/>
          <w:lang w:val="en-US"/>
        </w:rPr>
        <w:t>, et al.</w:t>
      </w:r>
      <w:r w:rsidRPr="00C16A75">
        <w:rPr>
          <w:lang w:val="en-US"/>
        </w:rPr>
        <w:t xml:space="preserve"> Role of the Kidney in Erythropoiesis. </w:t>
      </w:r>
      <w:r w:rsidRPr="00C16A75">
        <w:rPr>
          <w:i/>
          <w:lang w:val="en-US"/>
        </w:rPr>
        <w:t>Nature</w:t>
      </w:r>
      <w:r w:rsidRPr="00C16A75">
        <w:rPr>
          <w:lang w:val="en-US"/>
        </w:rPr>
        <w:t xml:space="preserve"> 1957;179(4560):633-634.</w:t>
      </w:r>
    </w:p>
    <w:p w14:paraId="75D9E709" w14:textId="77777777" w:rsidR="00C31F84" w:rsidRPr="00C16A75" w:rsidRDefault="00C31F84" w:rsidP="00C31F84">
      <w:pPr>
        <w:pStyle w:val="EndNoteBibliography"/>
        <w:rPr>
          <w:lang w:val="en-US"/>
        </w:rPr>
      </w:pPr>
      <w:r w:rsidRPr="00C16A75">
        <w:rPr>
          <w:lang w:val="en-US"/>
        </w:rPr>
        <w:t xml:space="preserve">Jamison, R. and Lacy, F.B. Evidence for urinary dilution by the collecting tubule. </w:t>
      </w:r>
      <w:r w:rsidRPr="00C16A75">
        <w:rPr>
          <w:i/>
          <w:lang w:val="en-US"/>
        </w:rPr>
        <w:t>Am. J. Physiol</w:t>
      </w:r>
      <w:r w:rsidRPr="00C16A75">
        <w:rPr>
          <w:lang w:val="en-US"/>
        </w:rPr>
        <w:t xml:space="preserve"> 1972;223:898-902.</w:t>
      </w:r>
    </w:p>
    <w:p w14:paraId="17BA79D5" w14:textId="77777777" w:rsidR="00C31F84" w:rsidRPr="00C16A75" w:rsidRDefault="00C31F84" w:rsidP="00C31F84">
      <w:pPr>
        <w:pStyle w:val="EndNoteBibliography"/>
        <w:rPr>
          <w:lang w:val="en-US"/>
        </w:rPr>
      </w:pPr>
      <w:r w:rsidRPr="00C16A75">
        <w:rPr>
          <w:lang w:val="en-US"/>
        </w:rPr>
        <w:t>Jamison, R.L.</w:t>
      </w:r>
      <w:r w:rsidRPr="00C16A75">
        <w:rPr>
          <w:i/>
          <w:lang w:val="en-US"/>
        </w:rPr>
        <w:t>, et al.</w:t>
      </w:r>
      <w:r w:rsidRPr="00C16A75">
        <w:rPr>
          <w:lang w:val="en-US"/>
        </w:rPr>
        <w:t xml:space="preserve"> A micropuncture study of collecting tubule function in rats with hereditary diabetes insipidus. </w:t>
      </w:r>
      <w:r w:rsidRPr="00C16A75">
        <w:rPr>
          <w:i/>
          <w:lang w:val="en-US"/>
        </w:rPr>
        <w:t>Journal of Clinical Investigation</w:t>
      </w:r>
      <w:r w:rsidRPr="00C16A75">
        <w:rPr>
          <w:lang w:val="en-US"/>
        </w:rPr>
        <w:t xml:space="preserve"> 1971;50(11):2444.</w:t>
      </w:r>
    </w:p>
    <w:p w14:paraId="30132D85" w14:textId="77777777" w:rsidR="00C31F84" w:rsidRPr="00C16A75" w:rsidRDefault="00C31F84" w:rsidP="00C31F84">
      <w:pPr>
        <w:pStyle w:val="EndNoteBibliography"/>
        <w:rPr>
          <w:lang w:val="en-US"/>
        </w:rPr>
      </w:pPr>
      <w:r w:rsidRPr="00C16A75">
        <w:rPr>
          <w:lang w:val="en-US"/>
        </w:rPr>
        <w:t>Jan, K.M. and Chien, S. Effect of hematocrit variations on coronary hemodynamics and oxygen utilization. 1977.</w:t>
      </w:r>
    </w:p>
    <w:p w14:paraId="7A84E58E" w14:textId="77777777" w:rsidR="00C31F84" w:rsidRPr="00C16A75" w:rsidRDefault="00C31F84" w:rsidP="00C31F84">
      <w:pPr>
        <w:pStyle w:val="EndNoteBibliography"/>
        <w:rPr>
          <w:lang w:val="en-US"/>
        </w:rPr>
      </w:pPr>
      <w:r w:rsidRPr="00C16A75">
        <w:rPr>
          <w:lang w:val="en-US"/>
        </w:rPr>
        <w:lastRenderedPageBreak/>
        <w:t xml:space="preserve">JÉQuier, E. Leptin Signaling, Adiposity, and Energy Balance. </w:t>
      </w:r>
      <w:r w:rsidRPr="00C16A75">
        <w:rPr>
          <w:i/>
          <w:lang w:val="en-US"/>
        </w:rPr>
        <w:t>Annals of the New York Academy of Sciences</w:t>
      </w:r>
      <w:r w:rsidRPr="00C16A75">
        <w:rPr>
          <w:lang w:val="en-US"/>
        </w:rPr>
        <w:t xml:space="preserve"> 2002;967(1):379-388.</w:t>
      </w:r>
    </w:p>
    <w:p w14:paraId="3635DEDB" w14:textId="77777777" w:rsidR="00C31F84" w:rsidRPr="00C16A75" w:rsidRDefault="00C31F84" w:rsidP="00C31F84">
      <w:pPr>
        <w:pStyle w:val="EndNoteBibliography"/>
        <w:rPr>
          <w:lang w:val="en-US"/>
        </w:rPr>
      </w:pPr>
      <w:r w:rsidRPr="00C16A75">
        <w:rPr>
          <w:lang w:val="en-US"/>
        </w:rPr>
        <w:t>Kamon, E. and Belding, H.S. Heat uptake and dermal conductance in forearm and hand when heated. 1968.</w:t>
      </w:r>
    </w:p>
    <w:p w14:paraId="703A065E" w14:textId="77777777" w:rsidR="00C31F84" w:rsidRPr="00C16A75" w:rsidRDefault="00C31F84" w:rsidP="00C31F84">
      <w:pPr>
        <w:pStyle w:val="EndNoteBibliography"/>
        <w:rPr>
          <w:lang w:val="en-US"/>
        </w:rPr>
      </w:pPr>
      <w:r w:rsidRPr="00C16A75">
        <w:rPr>
          <w:lang w:val="en-US"/>
        </w:rPr>
        <w:t xml:space="preserve">Katschinski, D.M. On heat and cells and proteins. </w:t>
      </w:r>
      <w:r w:rsidRPr="00C16A75">
        <w:rPr>
          <w:i/>
          <w:lang w:val="en-US"/>
        </w:rPr>
        <w:t>Physiology</w:t>
      </w:r>
      <w:r w:rsidRPr="00C16A75">
        <w:rPr>
          <w:lang w:val="en-US"/>
        </w:rPr>
        <w:t xml:space="preserve"> 2004;19(1):11-15.</w:t>
      </w:r>
    </w:p>
    <w:p w14:paraId="6401A72B" w14:textId="77777777" w:rsidR="00C31F84" w:rsidRPr="00C16A75" w:rsidRDefault="00C31F84" w:rsidP="00C31F84">
      <w:pPr>
        <w:pStyle w:val="EndNoteBibliography"/>
        <w:rPr>
          <w:lang w:val="en-US"/>
        </w:rPr>
      </w:pPr>
      <w:r w:rsidRPr="00C16A75">
        <w:rPr>
          <w:lang w:val="en-US"/>
        </w:rPr>
        <w:t xml:space="preserve">Kety, S.S. and Schmidt, C.F. THE EFFECTS OF ALTERED ARTERIAL TENSIONS OF CARBON DIOXIDE AND OXYGEN ON CEREBRAL BLOOD FLOW AND CEREBRAL OXYGEN CONSUMPTION OF NORMAL YOUNG MEN 1. </w:t>
      </w:r>
      <w:r w:rsidRPr="00C16A75">
        <w:rPr>
          <w:i/>
          <w:lang w:val="en-US"/>
        </w:rPr>
        <w:t>The Journal of Clinical Investigation</w:t>
      </w:r>
      <w:r w:rsidRPr="00C16A75">
        <w:rPr>
          <w:lang w:val="en-US"/>
        </w:rPr>
        <w:t xml:space="preserve"> 1948;27(4):484-492.</w:t>
      </w:r>
    </w:p>
    <w:p w14:paraId="3CF31F79" w14:textId="77777777" w:rsidR="00C31F84" w:rsidRPr="00C16A75" w:rsidRDefault="00C31F84" w:rsidP="00C31F84">
      <w:pPr>
        <w:pStyle w:val="EndNoteBibliography"/>
        <w:rPr>
          <w:lang w:val="en-US"/>
        </w:rPr>
      </w:pPr>
      <w:r w:rsidRPr="00C16A75">
        <w:rPr>
          <w:lang w:val="en-US"/>
        </w:rPr>
        <w:t>Khokhar, A.</w:t>
      </w:r>
      <w:r w:rsidRPr="00C16A75">
        <w:rPr>
          <w:i/>
          <w:lang w:val="en-US"/>
        </w:rPr>
        <w:t>, et al.</w:t>
      </w:r>
      <w:r w:rsidRPr="00C16A75">
        <w:rPr>
          <w:lang w:val="en-US"/>
        </w:rPr>
        <w:t xml:space="preserve"> Effect of vasopressin on plasma volume and renin release in man. </w:t>
      </w:r>
      <w:r w:rsidRPr="00C16A75">
        <w:rPr>
          <w:i/>
          <w:lang w:val="en-US"/>
        </w:rPr>
        <w:t>Clinical Science</w:t>
      </w:r>
      <w:r w:rsidRPr="00C16A75">
        <w:rPr>
          <w:lang w:val="en-US"/>
        </w:rPr>
        <w:t xml:space="preserve"> 1976;50(Pt 5):415-424.</w:t>
      </w:r>
    </w:p>
    <w:p w14:paraId="23B3BBB1" w14:textId="77777777" w:rsidR="00C31F84" w:rsidRPr="00C16A75" w:rsidRDefault="00C31F84" w:rsidP="00C31F84">
      <w:pPr>
        <w:pStyle w:val="EndNoteBibliography"/>
        <w:rPr>
          <w:lang w:val="en-US"/>
        </w:rPr>
      </w:pPr>
      <w:r w:rsidRPr="00C16A75">
        <w:rPr>
          <w:lang w:val="en-US"/>
        </w:rPr>
        <w:t>Kintner, D.</w:t>
      </w:r>
      <w:r w:rsidRPr="00C16A75">
        <w:rPr>
          <w:i/>
          <w:lang w:val="en-US"/>
        </w:rPr>
        <w:t>, et al.</w:t>
      </w:r>
      <w:r w:rsidRPr="00C16A75">
        <w:rPr>
          <w:lang w:val="en-US"/>
        </w:rPr>
        <w:t xml:space="preserve"> 31P-MRS-based determination of brain intracellular and interstitial pH: its application to in vivo H+ compartmentation and cellular regulation during hypoxic/ischemic conditions. </w:t>
      </w:r>
      <w:r w:rsidRPr="00C16A75">
        <w:rPr>
          <w:i/>
          <w:lang w:val="en-US"/>
        </w:rPr>
        <w:t>Neurochemical research</w:t>
      </w:r>
      <w:r w:rsidRPr="00C16A75">
        <w:rPr>
          <w:lang w:val="en-US"/>
        </w:rPr>
        <w:t xml:space="preserve"> 2000;25(9-10):1385-1396.</w:t>
      </w:r>
    </w:p>
    <w:p w14:paraId="0A0FE054" w14:textId="77777777" w:rsidR="00C31F84" w:rsidRPr="00C16A75" w:rsidRDefault="00C31F84" w:rsidP="00C31F84">
      <w:pPr>
        <w:pStyle w:val="EndNoteBibliography"/>
        <w:rPr>
          <w:lang w:val="en-US"/>
        </w:rPr>
      </w:pPr>
      <w:r w:rsidRPr="00C16A75">
        <w:rPr>
          <w:lang w:val="en-US"/>
        </w:rPr>
        <w:t>Kittnar, O. and Mlček, M. Atlas fyziologických regulací. Grada Publishing as; 2009.</w:t>
      </w:r>
    </w:p>
    <w:p w14:paraId="513D615F" w14:textId="77777777" w:rsidR="00C31F84" w:rsidRPr="00C16A75" w:rsidRDefault="00C31F84" w:rsidP="00C31F84">
      <w:pPr>
        <w:pStyle w:val="EndNoteBibliography"/>
        <w:rPr>
          <w:lang w:val="en-US"/>
        </w:rPr>
      </w:pPr>
      <w:r w:rsidRPr="00C16A75">
        <w:rPr>
          <w:lang w:val="en-US"/>
        </w:rPr>
        <w:t xml:space="preserve">Kofránek, J. Complex model of blood acid-base balance. In: Ziethamlová, M., editor, </w:t>
      </w:r>
      <w:r w:rsidRPr="00C16A75">
        <w:rPr>
          <w:i/>
          <w:lang w:val="en-US"/>
        </w:rPr>
        <w:t>MEDSOFT 2009</w:t>
      </w:r>
      <w:r w:rsidRPr="00C16A75">
        <w:rPr>
          <w:lang w:val="en-US"/>
        </w:rPr>
        <w:t>. Creative Connections; 2009. p. 23-60.</w:t>
      </w:r>
    </w:p>
    <w:p w14:paraId="601623B3" w14:textId="77777777" w:rsidR="00C31F84" w:rsidRPr="00C16A75" w:rsidRDefault="00C31F84" w:rsidP="00C31F84">
      <w:pPr>
        <w:pStyle w:val="EndNoteBibliography"/>
        <w:rPr>
          <w:lang w:val="en-US"/>
        </w:rPr>
      </w:pPr>
      <w:r w:rsidRPr="00C16A75">
        <w:rPr>
          <w:lang w:val="en-US"/>
        </w:rPr>
        <w:t xml:space="preserve">Kofránek, J., Mateják, M. and Privitzer, P. Leaving toil to machines - building simulation kernel of educational software in modern software environments. In, </w:t>
      </w:r>
      <w:r w:rsidRPr="00C16A75">
        <w:rPr>
          <w:i/>
          <w:lang w:val="en-US"/>
        </w:rPr>
        <w:t>Mefanet 2009</w:t>
      </w:r>
      <w:r w:rsidRPr="00C16A75">
        <w:rPr>
          <w:lang w:val="en-US"/>
        </w:rPr>
        <w:t>. Masaryk University, Brno; 2009.</w:t>
      </w:r>
    </w:p>
    <w:p w14:paraId="139EE0CF" w14:textId="77777777" w:rsidR="00C31F84" w:rsidRPr="00C16A75" w:rsidRDefault="00C31F84" w:rsidP="00C31F84">
      <w:pPr>
        <w:pStyle w:val="EndNoteBibliography"/>
        <w:rPr>
          <w:lang w:val="en-US"/>
        </w:rPr>
      </w:pPr>
      <w:r w:rsidRPr="00C16A75">
        <w:rPr>
          <w:lang w:val="en-US"/>
        </w:rPr>
        <w:t xml:space="preserve">Kofranek, J., Matousek, S. and Andrlik, M. Border flux balance approach towards modelling acid-base chemistry and blood gases transport. In, </w:t>
      </w:r>
      <w:r w:rsidRPr="00C16A75">
        <w:rPr>
          <w:i/>
          <w:lang w:val="en-US"/>
        </w:rPr>
        <w:t>In: Proceedings of the 6th EUROSIM congress on modelling and simulation. Ljubljana: University of Ljubljana</w:t>
      </w:r>
      <w:r w:rsidRPr="00C16A75">
        <w:rPr>
          <w:lang w:val="en-US"/>
        </w:rPr>
        <w:t>. 2007. p. 1-9.</w:t>
      </w:r>
    </w:p>
    <w:p w14:paraId="4E8FA751" w14:textId="77777777" w:rsidR="00C31F84" w:rsidRPr="00C16A75" w:rsidRDefault="00C31F84" w:rsidP="00C31F84">
      <w:pPr>
        <w:pStyle w:val="EndNoteBibliography"/>
        <w:rPr>
          <w:lang w:val="en-US"/>
        </w:rPr>
      </w:pPr>
      <w:r w:rsidRPr="00C16A75">
        <w:rPr>
          <w:lang w:val="en-US"/>
        </w:rPr>
        <w:t>Kotani, K.</w:t>
      </w:r>
      <w:r w:rsidRPr="00C16A75">
        <w:rPr>
          <w:i/>
          <w:lang w:val="en-US"/>
        </w:rPr>
        <w:t>, et al.</w:t>
      </w:r>
      <w:r w:rsidRPr="00C16A75">
        <w:rPr>
          <w:lang w:val="en-US"/>
        </w:rPr>
        <w:t xml:space="preserve"> GLUT4 glucose transporter deficiency increases hepatic lipid production and peripheral lipid utilization. </w:t>
      </w:r>
      <w:r w:rsidRPr="00C16A75">
        <w:rPr>
          <w:i/>
          <w:lang w:val="en-US"/>
        </w:rPr>
        <w:t>The Journal of clinical investigation</w:t>
      </w:r>
      <w:r w:rsidRPr="00C16A75">
        <w:rPr>
          <w:lang w:val="en-US"/>
        </w:rPr>
        <w:t xml:space="preserve"> 2004;114(11):1666-1675.</w:t>
      </w:r>
    </w:p>
    <w:p w14:paraId="145C20B3" w14:textId="77777777" w:rsidR="00C31F84" w:rsidRPr="00C16A75" w:rsidRDefault="00C31F84" w:rsidP="00C31F84">
      <w:pPr>
        <w:pStyle w:val="EndNoteBibliography"/>
        <w:rPr>
          <w:lang w:val="en-US"/>
        </w:rPr>
      </w:pPr>
      <w:r w:rsidRPr="00C16A75">
        <w:rPr>
          <w:lang w:val="en-US"/>
        </w:rPr>
        <w:t xml:space="preserve">Kulhánek, T., Kofránek, J. and Mateják, M. Modeling of short-term mechanism of arterial pressure control in the cardiovascular system: Object-oriented and acausal approach. </w:t>
      </w:r>
      <w:r w:rsidRPr="00C16A75">
        <w:rPr>
          <w:i/>
          <w:lang w:val="en-US"/>
        </w:rPr>
        <w:t>Computers in Biology and Medicine</w:t>
      </w:r>
      <w:r w:rsidRPr="00C16A75">
        <w:rPr>
          <w:lang w:val="en-US"/>
        </w:rPr>
        <w:t xml:space="preserve"> 2014;54(0):137-144.</w:t>
      </w:r>
    </w:p>
    <w:p w14:paraId="58DADD9F" w14:textId="77777777" w:rsidR="00C31F84" w:rsidRPr="00C16A75" w:rsidRDefault="00C31F84" w:rsidP="00C31F84">
      <w:pPr>
        <w:pStyle w:val="EndNoteBibliography"/>
        <w:rPr>
          <w:lang w:val="en-US"/>
        </w:rPr>
      </w:pPr>
      <w:r w:rsidRPr="00C16A75">
        <w:rPr>
          <w:lang w:val="en-US"/>
        </w:rPr>
        <w:t>Kulhánek, T.</w:t>
      </w:r>
      <w:r w:rsidRPr="00C16A75">
        <w:rPr>
          <w:i/>
          <w:lang w:val="en-US"/>
        </w:rPr>
        <w:t>, et al.</w:t>
      </w:r>
      <w:r w:rsidRPr="00C16A75">
        <w:rPr>
          <w:lang w:val="en-US"/>
        </w:rPr>
        <w:t xml:space="preserve"> Simple models of the cardiovascular system for educational and research purposes. </w:t>
      </w:r>
      <w:r w:rsidRPr="00C16A75">
        <w:rPr>
          <w:i/>
          <w:lang w:val="en-US"/>
        </w:rPr>
        <w:t>MEFANET Journal</w:t>
      </w:r>
      <w:r w:rsidRPr="00C16A75">
        <w:rPr>
          <w:lang w:val="en-US"/>
        </w:rPr>
        <w:t xml:space="preserve"> 2014.</w:t>
      </w:r>
    </w:p>
    <w:p w14:paraId="2880BCF3" w14:textId="77777777" w:rsidR="00C31F84" w:rsidRPr="00C16A75" w:rsidRDefault="00C31F84" w:rsidP="00C31F84">
      <w:pPr>
        <w:pStyle w:val="EndNoteBibliography"/>
        <w:rPr>
          <w:lang w:val="en-US"/>
        </w:rPr>
      </w:pPr>
      <w:r w:rsidRPr="00C16A75">
        <w:rPr>
          <w:lang w:val="en-US"/>
        </w:rPr>
        <w:t>Lankford, S.P.</w:t>
      </w:r>
      <w:r w:rsidRPr="00C16A75">
        <w:rPr>
          <w:i/>
          <w:lang w:val="en-US"/>
        </w:rPr>
        <w:t>, et al.</w:t>
      </w:r>
      <w:r w:rsidRPr="00C16A75">
        <w:rPr>
          <w:lang w:val="en-US"/>
        </w:rPr>
        <w:t xml:space="preserve"> Regulation of collecting duct water permeability independent of cAMP-mediated AVP response. </w:t>
      </w:r>
      <w:r w:rsidRPr="00C16A75">
        <w:rPr>
          <w:i/>
          <w:lang w:val="en-US"/>
        </w:rPr>
        <w:t>American Journal of Physiology-Renal Physiology</w:t>
      </w:r>
      <w:r w:rsidRPr="00C16A75">
        <w:rPr>
          <w:lang w:val="en-US"/>
        </w:rPr>
        <w:t xml:space="preserve"> 1991;261(3):F554-F566.</w:t>
      </w:r>
    </w:p>
    <w:p w14:paraId="6C2523D4" w14:textId="77777777" w:rsidR="00C31F84" w:rsidRPr="00C16A75" w:rsidRDefault="00C31F84" w:rsidP="00C31F84">
      <w:pPr>
        <w:pStyle w:val="EndNoteBibliography"/>
        <w:rPr>
          <w:lang w:val="en-US"/>
        </w:rPr>
      </w:pPr>
      <w:r w:rsidRPr="00C16A75">
        <w:rPr>
          <w:lang w:val="en-US"/>
        </w:rPr>
        <w:t xml:space="preserve">Larsen, P.R. Direct immunoassay of triiodothyronine in human serum. </w:t>
      </w:r>
      <w:r w:rsidRPr="00C16A75">
        <w:rPr>
          <w:i/>
          <w:lang w:val="en-US"/>
        </w:rPr>
        <w:t>The Journal of Clinical Investigation</w:t>
      </w:r>
      <w:r w:rsidRPr="00C16A75">
        <w:rPr>
          <w:lang w:val="en-US"/>
        </w:rPr>
        <w:t xml:space="preserve"> 1972;51(8):1939-1949.</w:t>
      </w:r>
    </w:p>
    <w:p w14:paraId="0C211583" w14:textId="77777777" w:rsidR="00C31F84" w:rsidRPr="00C16A75" w:rsidRDefault="00C31F84" w:rsidP="00C31F84">
      <w:pPr>
        <w:pStyle w:val="EndNoteBibliography"/>
        <w:rPr>
          <w:lang w:val="en-US"/>
        </w:rPr>
      </w:pPr>
      <w:r w:rsidRPr="00C16A75">
        <w:rPr>
          <w:lang w:val="en-US"/>
        </w:rPr>
        <w:t xml:space="preserve">LAUGHLIN, M.H. Skeletal muscle blood flow capacity: role of muscle pump in exercise hyperemia. </w:t>
      </w:r>
      <w:r w:rsidRPr="00C16A75">
        <w:rPr>
          <w:i/>
          <w:lang w:val="en-US"/>
        </w:rPr>
        <w:t>Am J Physiol</w:t>
      </w:r>
      <w:r w:rsidRPr="00C16A75">
        <w:rPr>
          <w:lang w:val="en-US"/>
        </w:rPr>
        <w:t xml:space="preserve"> 1987;253:1004.</w:t>
      </w:r>
    </w:p>
    <w:p w14:paraId="437AE368" w14:textId="77777777" w:rsidR="00C31F84" w:rsidRPr="00C16A75" w:rsidRDefault="00C31F84" w:rsidP="00C31F84">
      <w:pPr>
        <w:pStyle w:val="EndNoteBibliography"/>
        <w:rPr>
          <w:lang w:val="en-US"/>
        </w:rPr>
      </w:pPr>
      <w:r w:rsidRPr="00C16A75">
        <w:rPr>
          <w:lang w:val="en-US"/>
        </w:rPr>
        <w:t xml:space="preserve">Laughlin, M.H. and Armstrong, R. Rat muscle blood flows as a function of time during prolonged slow treadmill exercise. </w:t>
      </w:r>
      <w:r w:rsidRPr="00C16A75">
        <w:rPr>
          <w:i/>
          <w:lang w:val="en-US"/>
        </w:rPr>
        <w:t>Am J Physiol Heart Circ Physiol</w:t>
      </w:r>
      <w:r w:rsidRPr="00C16A75">
        <w:rPr>
          <w:lang w:val="en-US"/>
        </w:rPr>
        <w:t xml:space="preserve"> 1983;244:H814-H824.</w:t>
      </w:r>
    </w:p>
    <w:p w14:paraId="0F824C0B" w14:textId="77777777" w:rsidR="00C31F84" w:rsidRPr="00C16A75" w:rsidRDefault="00C31F84" w:rsidP="00C31F84">
      <w:pPr>
        <w:pStyle w:val="EndNoteBibliography"/>
        <w:rPr>
          <w:lang w:val="en-US"/>
        </w:rPr>
      </w:pPr>
      <w:r w:rsidRPr="00C16A75">
        <w:rPr>
          <w:lang w:val="en-US"/>
        </w:rPr>
        <w:lastRenderedPageBreak/>
        <w:t xml:space="preserve">Levitin, H., Branscome, W. and Epstein, F.H. The pathogenesis of hypochloremia in respiratory acidosis. </w:t>
      </w:r>
      <w:r w:rsidRPr="00C16A75">
        <w:rPr>
          <w:i/>
          <w:lang w:val="en-US"/>
        </w:rPr>
        <w:t>Journal of Clinical Investigation</w:t>
      </w:r>
      <w:r w:rsidRPr="00C16A75">
        <w:rPr>
          <w:lang w:val="en-US"/>
        </w:rPr>
        <w:t xml:space="preserve"> 1958;37(12):1667.</w:t>
      </w:r>
    </w:p>
    <w:p w14:paraId="243431C9" w14:textId="77777777" w:rsidR="00C31F84" w:rsidRPr="00C16A75" w:rsidRDefault="00C31F84" w:rsidP="00C31F84">
      <w:pPr>
        <w:pStyle w:val="EndNoteBibliography"/>
        <w:rPr>
          <w:lang w:val="en-US"/>
        </w:rPr>
      </w:pPr>
      <w:r w:rsidRPr="00C16A75">
        <w:rPr>
          <w:lang w:val="en-US"/>
        </w:rPr>
        <w:t xml:space="preserve">Little, W.C. and Cheng, C.P. Effect of exercise on left ventricular-arterial coupling assessed in the pressure-volume plane. </w:t>
      </w:r>
      <w:r w:rsidRPr="00C16A75">
        <w:rPr>
          <w:i/>
          <w:lang w:val="en-US"/>
        </w:rPr>
        <w:t>AMERICAN JOURNAL OF PHYSIOLOGY</w:t>
      </w:r>
      <w:r w:rsidRPr="00C16A75">
        <w:rPr>
          <w:lang w:val="en-US"/>
        </w:rPr>
        <w:t xml:space="preserve"> 1993;264:H1629-H1629.</w:t>
      </w:r>
    </w:p>
    <w:p w14:paraId="05EDE79B" w14:textId="77777777" w:rsidR="00C31F84" w:rsidRPr="00C16A75" w:rsidRDefault="00C31F84" w:rsidP="00C31F84">
      <w:pPr>
        <w:pStyle w:val="EndNoteBibliography"/>
        <w:rPr>
          <w:lang w:val="en-US"/>
        </w:rPr>
      </w:pPr>
      <w:r w:rsidRPr="00C16A75">
        <w:rPr>
          <w:lang w:val="en-US"/>
        </w:rPr>
        <w:t xml:space="preserve">Lohmeier, T.E. and Iliescu, R. Chronic lowering of blood pressure by carotid baroreflex activation mechanisms and potential for hypertension therapy. </w:t>
      </w:r>
      <w:r w:rsidRPr="00C16A75">
        <w:rPr>
          <w:i/>
          <w:lang w:val="en-US"/>
        </w:rPr>
        <w:t>Hypertension</w:t>
      </w:r>
      <w:r w:rsidRPr="00C16A75">
        <w:rPr>
          <w:lang w:val="en-US"/>
        </w:rPr>
        <w:t xml:space="preserve"> 2011;57(5):880-886.</w:t>
      </w:r>
    </w:p>
    <w:p w14:paraId="15B9CCEA" w14:textId="77777777" w:rsidR="00C31F84" w:rsidRPr="00C16A75" w:rsidRDefault="00C31F84" w:rsidP="00C31F84">
      <w:pPr>
        <w:pStyle w:val="EndNoteBibliography"/>
        <w:rPr>
          <w:lang w:val="en-US"/>
        </w:rPr>
      </w:pPr>
      <w:r w:rsidRPr="00C16A75">
        <w:rPr>
          <w:lang w:val="en-US"/>
        </w:rPr>
        <w:t xml:space="preserve">Maass-Moreno, R. and Rothe, C.F. Contribution of the large hepatic veins to postsinusoidal vascular resistance. </w:t>
      </w:r>
      <w:r w:rsidRPr="00C16A75">
        <w:rPr>
          <w:i/>
          <w:lang w:val="en-US"/>
        </w:rPr>
        <w:t>Am J Physiol Gastrointest Liver Physiol</w:t>
      </w:r>
      <w:r w:rsidRPr="00C16A75">
        <w:rPr>
          <w:lang w:val="en-US"/>
        </w:rPr>
        <w:t xml:space="preserve"> 1992;262:G14-G22.</w:t>
      </w:r>
    </w:p>
    <w:p w14:paraId="02CF328C" w14:textId="77777777" w:rsidR="00C31F84" w:rsidRPr="00C16A75" w:rsidRDefault="00C31F84" w:rsidP="00C31F84">
      <w:pPr>
        <w:pStyle w:val="EndNoteBibliography"/>
        <w:rPr>
          <w:lang w:val="en-US"/>
        </w:rPr>
      </w:pPr>
      <w:r w:rsidRPr="00C16A75">
        <w:rPr>
          <w:lang w:val="en-US"/>
        </w:rPr>
        <w:t>Manning, R.D. Renal hemodynamic, fluid volume, and arterial pressure changes during hyperproteinemia. 1987.</w:t>
      </w:r>
    </w:p>
    <w:p w14:paraId="38B6CC80" w14:textId="77777777" w:rsidR="00C31F84" w:rsidRPr="00C16A75" w:rsidRDefault="00C31F84" w:rsidP="00C31F84">
      <w:pPr>
        <w:pStyle w:val="EndNoteBibliography"/>
        <w:rPr>
          <w:lang w:val="en-US"/>
        </w:rPr>
      </w:pPr>
      <w:r w:rsidRPr="00C16A75">
        <w:rPr>
          <w:lang w:val="en-US"/>
        </w:rPr>
        <w:t>Manning, R.D. Effects of hypoproteinemia on blood volume and arterial pressure of volume-loaded dogs. 1990.</w:t>
      </w:r>
    </w:p>
    <w:p w14:paraId="64DB88A0" w14:textId="77777777" w:rsidR="00C31F84" w:rsidRPr="00C16A75" w:rsidRDefault="00C31F84" w:rsidP="00C31F84">
      <w:pPr>
        <w:pStyle w:val="EndNoteBibliography"/>
        <w:rPr>
          <w:lang w:val="en-US"/>
        </w:rPr>
      </w:pPr>
      <w:r w:rsidRPr="00C16A75">
        <w:rPr>
          <w:lang w:val="en-US"/>
        </w:rPr>
        <w:t>Mantzoros, C.S.</w:t>
      </w:r>
      <w:r w:rsidRPr="00C16A75">
        <w:rPr>
          <w:i/>
          <w:lang w:val="en-US"/>
        </w:rPr>
        <w:t>, et al.</w:t>
      </w:r>
      <w:r w:rsidRPr="00C16A75">
        <w:rPr>
          <w:lang w:val="en-US"/>
        </w:rPr>
        <w:t xml:space="preserve"> Leptin in human physiology and pathophysiology. 2011.</w:t>
      </w:r>
    </w:p>
    <w:p w14:paraId="55FD2678" w14:textId="77777777" w:rsidR="00C31F84" w:rsidRPr="00C16A75" w:rsidRDefault="00C31F84" w:rsidP="00C31F84">
      <w:pPr>
        <w:pStyle w:val="EndNoteBibliography"/>
        <w:rPr>
          <w:lang w:val="en-US"/>
        </w:rPr>
      </w:pPr>
      <w:r w:rsidRPr="00C16A75">
        <w:rPr>
          <w:lang w:val="en-US"/>
        </w:rPr>
        <w:t xml:space="preserve">Mateják, M. Simulovanie ketoacidózy. In, </w:t>
      </w:r>
      <w:r w:rsidRPr="00C16A75">
        <w:rPr>
          <w:i/>
          <w:lang w:val="en-US"/>
        </w:rPr>
        <w:t>Medsoft 2013</w:t>
      </w:r>
      <w:r w:rsidRPr="00C16A75">
        <w:rPr>
          <w:lang w:val="en-US"/>
        </w:rPr>
        <w:t>. 2013. p. 140-150.</w:t>
      </w:r>
    </w:p>
    <w:p w14:paraId="4ABA16C4" w14:textId="77777777" w:rsidR="00C31F84" w:rsidRPr="00C16A75" w:rsidRDefault="00C31F84" w:rsidP="00C31F84">
      <w:pPr>
        <w:pStyle w:val="EndNoteBibliography"/>
        <w:rPr>
          <w:lang w:val="en-US"/>
        </w:rPr>
      </w:pPr>
      <w:r w:rsidRPr="00C16A75">
        <w:rPr>
          <w:lang w:val="en-US"/>
        </w:rPr>
        <w:t xml:space="preserve">Mateják, M. Adairove viazanie O2, CO2 a H+ na hemoglobín In, </w:t>
      </w:r>
      <w:r w:rsidRPr="00C16A75">
        <w:rPr>
          <w:i/>
          <w:lang w:val="en-US"/>
        </w:rPr>
        <w:t>Medsoft 2015</w:t>
      </w:r>
      <w:r w:rsidRPr="00C16A75">
        <w:rPr>
          <w:lang w:val="en-US"/>
        </w:rPr>
        <w:t>. 2015. p. 140-149.</w:t>
      </w:r>
    </w:p>
    <w:p w14:paraId="34DB8230" w14:textId="77777777" w:rsidR="00C31F84" w:rsidRPr="00C16A75" w:rsidRDefault="00C31F84" w:rsidP="00C31F84">
      <w:pPr>
        <w:pStyle w:val="EndNoteBibliography"/>
        <w:rPr>
          <w:lang w:val="en-US"/>
        </w:rPr>
      </w:pPr>
      <w:r w:rsidRPr="00C16A75">
        <w:rPr>
          <w:lang w:val="en-US"/>
        </w:rPr>
        <w:t xml:space="preserve">Mateják, M. and Kofránek, J. Rozsáhlý model fyziologických regulací v Modelice. In, </w:t>
      </w:r>
      <w:r w:rsidRPr="00C16A75">
        <w:rPr>
          <w:i/>
          <w:lang w:val="en-US"/>
        </w:rPr>
        <w:t>Medsoft 2010</w:t>
      </w:r>
      <w:r w:rsidRPr="00C16A75">
        <w:rPr>
          <w:lang w:val="en-US"/>
        </w:rPr>
        <w:t>. 2010. p. 126-146.</w:t>
      </w:r>
    </w:p>
    <w:p w14:paraId="28A9B767" w14:textId="77777777" w:rsidR="00C31F84" w:rsidRPr="00C16A75" w:rsidRDefault="00C31F84" w:rsidP="00C31F84">
      <w:pPr>
        <w:pStyle w:val="EndNoteBibliography"/>
        <w:rPr>
          <w:lang w:val="en-US"/>
        </w:rPr>
      </w:pPr>
      <w:r w:rsidRPr="00C16A75">
        <w:rPr>
          <w:lang w:val="en-US"/>
        </w:rPr>
        <w:t xml:space="preserve">Mateják, M. and Kofránek, J. HumMod–Golem Edition–Rozsáhlý model fyziologických systémů. In, </w:t>
      </w:r>
      <w:r w:rsidRPr="00C16A75">
        <w:rPr>
          <w:i/>
          <w:lang w:val="en-US"/>
        </w:rPr>
        <w:t>Medsoft 2011</w:t>
      </w:r>
      <w:r w:rsidRPr="00C16A75">
        <w:rPr>
          <w:lang w:val="en-US"/>
        </w:rPr>
        <w:t>. 2011. p. 182-196.</w:t>
      </w:r>
    </w:p>
    <w:p w14:paraId="645925A7" w14:textId="77777777" w:rsidR="00C31F84" w:rsidRPr="00C16A75" w:rsidRDefault="00C31F84" w:rsidP="00C31F84">
      <w:pPr>
        <w:pStyle w:val="EndNoteBibliography"/>
        <w:rPr>
          <w:lang w:val="en-US"/>
        </w:rPr>
      </w:pPr>
      <w:r w:rsidRPr="00C16A75">
        <w:rPr>
          <w:lang w:val="en-US"/>
        </w:rPr>
        <w:t xml:space="preserve">Mateják, M., Kofránek, J. and Rusz, J. Akauzální" vzkříšení" Guytonova diagramu. In, </w:t>
      </w:r>
      <w:r w:rsidRPr="00C16A75">
        <w:rPr>
          <w:i/>
          <w:lang w:val="en-US"/>
        </w:rPr>
        <w:t>Medsoft 2009</w:t>
      </w:r>
      <w:r w:rsidRPr="00C16A75">
        <w:rPr>
          <w:lang w:val="en-US"/>
        </w:rPr>
        <w:t>. 2009. p. 105.</w:t>
      </w:r>
    </w:p>
    <w:p w14:paraId="4321BB5E" w14:textId="77777777" w:rsidR="00C31F84" w:rsidRPr="00C16A75" w:rsidRDefault="00C31F84" w:rsidP="00C31F84">
      <w:pPr>
        <w:pStyle w:val="EndNoteBibliography"/>
        <w:rPr>
          <w:lang w:val="en-US"/>
        </w:rPr>
      </w:pPr>
      <w:r w:rsidRPr="00C16A75">
        <w:rPr>
          <w:lang w:val="en-US"/>
        </w:rPr>
        <w:t xml:space="preserve">Mateják, M., Kulhánek, T. and Matoušek, S. Adair-based hemoglobin equilibrium with oxygen, carbon dioxide and hydrogen ion activity. </w:t>
      </w:r>
      <w:r w:rsidRPr="00C16A75">
        <w:rPr>
          <w:i/>
          <w:lang w:val="en-US"/>
        </w:rPr>
        <w:t>Scand. J. Clin. Lab. Invest.</w:t>
      </w:r>
      <w:r w:rsidRPr="00C16A75">
        <w:rPr>
          <w:lang w:val="en-US"/>
        </w:rPr>
        <w:t xml:space="preserve"> 2015:1-8.</w:t>
      </w:r>
    </w:p>
    <w:p w14:paraId="142E8B07" w14:textId="77777777" w:rsidR="00C31F84" w:rsidRPr="00C16A75" w:rsidRDefault="00C31F84" w:rsidP="00C31F84">
      <w:pPr>
        <w:pStyle w:val="EndNoteBibliography"/>
        <w:rPr>
          <w:lang w:val="en-US"/>
        </w:rPr>
      </w:pPr>
      <w:r w:rsidRPr="00C16A75">
        <w:rPr>
          <w:lang w:val="en-US"/>
        </w:rPr>
        <w:t>Mateják, M.</w:t>
      </w:r>
      <w:r w:rsidRPr="00C16A75">
        <w:rPr>
          <w:i/>
          <w:lang w:val="en-US"/>
        </w:rPr>
        <w:t>, et al.</w:t>
      </w:r>
      <w:r w:rsidRPr="00C16A75">
        <w:rPr>
          <w:lang w:val="en-US"/>
        </w:rPr>
        <w:t xml:space="preserve"> Physiolibrary - Modelica library for Physiology. In, </w:t>
      </w:r>
      <w:r w:rsidRPr="00C16A75">
        <w:rPr>
          <w:i/>
          <w:lang w:val="en-US"/>
        </w:rPr>
        <w:t>10th International Modelica Conference</w:t>
      </w:r>
      <w:r w:rsidRPr="00C16A75">
        <w:rPr>
          <w:lang w:val="en-US"/>
        </w:rPr>
        <w:t>. Lund, Sweden; 2014.</w:t>
      </w:r>
    </w:p>
    <w:p w14:paraId="71D8EB88" w14:textId="77777777" w:rsidR="00C31F84" w:rsidRPr="00C16A75" w:rsidRDefault="00C31F84" w:rsidP="00C31F84">
      <w:pPr>
        <w:pStyle w:val="EndNoteBibliography"/>
        <w:rPr>
          <w:lang w:val="en-US"/>
        </w:rPr>
      </w:pPr>
      <w:r w:rsidRPr="00C16A75">
        <w:rPr>
          <w:lang w:val="en-US"/>
        </w:rPr>
        <w:t>Mateják, M.</w:t>
      </w:r>
      <w:r w:rsidRPr="00C16A75">
        <w:rPr>
          <w:i/>
          <w:lang w:val="en-US"/>
        </w:rPr>
        <w:t>, et al.</w:t>
      </w:r>
      <w:r w:rsidRPr="00C16A75">
        <w:rPr>
          <w:lang w:val="en-US"/>
        </w:rPr>
        <w:t xml:space="preserve"> Model ECMO oxygenátoru. </w:t>
      </w:r>
      <w:r w:rsidRPr="00C16A75">
        <w:rPr>
          <w:i/>
          <w:lang w:val="en-US"/>
        </w:rPr>
        <w:t>Medsoft</w:t>
      </w:r>
      <w:r w:rsidRPr="00C16A75">
        <w:rPr>
          <w:lang w:val="en-US"/>
        </w:rPr>
        <w:t xml:space="preserve"> 2012:205-2014.</w:t>
      </w:r>
    </w:p>
    <w:p w14:paraId="446C412E" w14:textId="77777777" w:rsidR="00C31F84" w:rsidRPr="00C16A75" w:rsidRDefault="00C31F84" w:rsidP="00C31F84">
      <w:pPr>
        <w:pStyle w:val="EndNoteBibliography"/>
        <w:rPr>
          <w:lang w:val="en-US"/>
        </w:rPr>
      </w:pPr>
      <w:r w:rsidRPr="00C16A75">
        <w:rPr>
          <w:lang w:val="en-US"/>
        </w:rPr>
        <w:t xml:space="preserve">Mateják, M., Privitzer, P. and Kofránek, J. Modelica vs. blokovo-orientované jazyky matematického modelovania. In: Janech, J., editor, </w:t>
      </w:r>
      <w:r w:rsidRPr="00C16A75">
        <w:rPr>
          <w:i/>
          <w:lang w:val="en-US"/>
        </w:rPr>
        <w:t>OBJEKTY 2008</w:t>
      </w:r>
      <w:r w:rsidRPr="00C16A75">
        <w:rPr>
          <w:lang w:val="en-US"/>
        </w:rPr>
        <w:t>. Žilina, SR: Edis Žilina; 2008. p. 79-94.</w:t>
      </w:r>
    </w:p>
    <w:p w14:paraId="70893E41" w14:textId="77777777" w:rsidR="00C31F84" w:rsidRPr="00C16A75" w:rsidRDefault="00C31F84" w:rsidP="00C31F84">
      <w:pPr>
        <w:pStyle w:val="EndNoteBibliography"/>
        <w:rPr>
          <w:lang w:val="en-US"/>
        </w:rPr>
      </w:pPr>
      <w:r w:rsidRPr="00C16A75">
        <w:rPr>
          <w:lang w:val="en-US"/>
        </w:rPr>
        <w:t xml:space="preserve">Mattson, S.E., Elmqvist, H. and Broenink, J.F. Modelica: An international effort to design the next generation modelling language. </w:t>
      </w:r>
      <w:r w:rsidRPr="00C16A75">
        <w:rPr>
          <w:i/>
          <w:lang w:val="en-US"/>
        </w:rPr>
        <w:t>Journal A</w:t>
      </w:r>
      <w:r w:rsidRPr="00C16A75">
        <w:rPr>
          <w:lang w:val="en-US"/>
        </w:rPr>
        <w:t xml:space="preserve"> 1997;38(3):16-19.</w:t>
      </w:r>
    </w:p>
    <w:p w14:paraId="1A91A525" w14:textId="77777777" w:rsidR="00C31F84" w:rsidRPr="00C16A75" w:rsidRDefault="00C31F84" w:rsidP="00C31F84">
      <w:pPr>
        <w:pStyle w:val="EndNoteBibliography"/>
        <w:rPr>
          <w:lang w:val="en-US"/>
        </w:rPr>
      </w:pPr>
      <w:r w:rsidRPr="00C16A75">
        <w:rPr>
          <w:lang w:val="en-US"/>
        </w:rPr>
        <w:t xml:space="preserve">Mattsson, S.E., Elmqvist, H. and Otter, M. Physical system modeling with Modelica. </w:t>
      </w:r>
      <w:r w:rsidRPr="00C16A75">
        <w:rPr>
          <w:i/>
          <w:lang w:val="en-US"/>
        </w:rPr>
        <w:t>Control Engineering Practice</w:t>
      </w:r>
      <w:r w:rsidRPr="00C16A75">
        <w:rPr>
          <w:lang w:val="en-US"/>
        </w:rPr>
        <w:t xml:space="preserve"> 1998;6(4):501-510.</w:t>
      </w:r>
    </w:p>
    <w:p w14:paraId="262FC506" w14:textId="77777777" w:rsidR="00C31F84" w:rsidRPr="00C16A75" w:rsidRDefault="00C31F84" w:rsidP="00C31F84">
      <w:pPr>
        <w:pStyle w:val="EndNoteBibliography"/>
        <w:rPr>
          <w:lang w:val="en-US"/>
        </w:rPr>
      </w:pPr>
      <w:r w:rsidRPr="00C16A75">
        <w:rPr>
          <w:lang w:val="en-US"/>
        </w:rPr>
        <w:t>Mayerson, H.S., Sweeney, H.M. and Toth, L.A. THE INFLUENCE OF POSTURE ON CIRCULATION TIME. 1939.</w:t>
      </w:r>
    </w:p>
    <w:p w14:paraId="33BB8749" w14:textId="77777777" w:rsidR="00C31F84" w:rsidRPr="00C16A75" w:rsidRDefault="00C31F84" w:rsidP="00C31F84">
      <w:pPr>
        <w:pStyle w:val="EndNoteBibliography"/>
        <w:rPr>
          <w:lang w:val="en-US"/>
        </w:rPr>
      </w:pPr>
      <w:r w:rsidRPr="00C16A75">
        <w:rPr>
          <w:lang w:val="en-US"/>
        </w:rPr>
        <w:lastRenderedPageBreak/>
        <w:t>Mayerson, H.S.</w:t>
      </w:r>
      <w:r w:rsidRPr="00C16A75">
        <w:rPr>
          <w:i/>
          <w:lang w:val="en-US"/>
        </w:rPr>
        <w:t>, et al.</w:t>
      </w:r>
      <w:r w:rsidRPr="00C16A75">
        <w:rPr>
          <w:lang w:val="en-US"/>
        </w:rPr>
        <w:t xml:space="preserve"> Regional differences in capillary permeability. 1960.</w:t>
      </w:r>
    </w:p>
    <w:p w14:paraId="4C1C41B0" w14:textId="77777777" w:rsidR="00C31F84" w:rsidRPr="00C16A75" w:rsidRDefault="00C31F84" w:rsidP="00C31F84">
      <w:pPr>
        <w:pStyle w:val="EndNoteBibliography"/>
        <w:rPr>
          <w:lang w:val="en-US"/>
        </w:rPr>
      </w:pPr>
      <w:r w:rsidRPr="00C16A75">
        <w:rPr>
          <w:lang w:val="en-US"/>
        </w:rPr>
        <w:t xml:space="preserve">McCulloch, W.S. and Pitts, W. A logical calculus of the ideas immanent in nervous activity. </w:t>
      </w:r>
      <w:r w:rsidRPr="00C16A75">
        <w:rPr>
          <w:i/>
          <w:lang w:val="en-US"/>
        </w:rPr>
        <w:t>The bulletin of mathematical biophysics</w:t>
      </w:r>
      <w:r w:rsidRPr="00C16A75">
        <w:rPr>
          <w:lang w:val="en-US"/>
        </w:rPr>
        <w:t xml:space="preserve"> 1943;5(4):115-133.</w:t>
      </w:r>
    </w:p>
    <w:p w14:paraId="5049F5AE" w14:textId="77777777" w:rsidR="00C31F84" w:rsidRPr="00C16A75" w:rsidRDefault="00C31F84" w:rsidP="00C31F84">
      <w:pPr>
        <w:pStyle w:val="EndNoteBibliography"/>
        <w:rPr>
          <w:lang w:val="en-US"/>
        </w:rPr>
      </w:pPr>
      <w:r w:rsidRPr="00C16A75">
        <w:rPr>
          <w:lang w:val="en-US"/>
        </w:rPr>
        <w:t xml:space="preserve">McGarry, J.D. and Foster, D.W. Ketogenesis and its regulation. </w:t>
      </w:r>
      <w:r w:rsidRPr="00C16A75">
        <w:rPr>
          <w:i/>
          <w:lang w:val="en-US"/>
        </w:rPr>
        <w:t>The American Journal of Medicine</w:t>
      </w:r>
      <w:r w:rsidRPr="00C16A75">
        <w:rPr>
          <w:lang w:val="en-US"/>
        </w:rPr>
        <w:t xml:space="preserve"> 1976;61(1):9-13.</w:t>
      </w:r>
    </w:p>
    <w:p w14:paraId="2EB7D5DF" w14:textId="77777777" w:rsidR="00C31F84" w:rsidRPr="00C16A75" w:rsidRDefault="00C31F84" w:rsidP="00C31F84">
      <w:pPr>
        <w:pStyle w:val="EndNoteBibliography"/>
        <w:rPr>
          <w:lang w:val="en-US"/>
        </w:rPr>
      </w:pPr>
      <w:r w:rsidRPr="00C16A75">
        <w:rPr>
          <w:lang w:val="en-US"/>
        </w:rPr>
        <w:t>Mellander, S. and Bjornberg, J. Regulation of Vascular Smooth Muscle Tone and Capillary Pressure. 1992.</w:t>
      </w:r>
    </w:p>
    <w:p w14:paraId="66FD5439" w14:textId="77777777" w:rsidR="00C31F84" w:rsidRPr="00C16A75" w:rsidRDefault="00C31F84" w:rsidP="00C31F84">
      <w:pPr>
        <w:pStyle w:val="EndNoteBibliography"/>
        <w:rPr>
          <w:lang w:val="en-US"/>
        </w:rPr>
      </w:pPr>
      <w:r w:rsidRPr="00C16A75">
        <w:rPr>
          <w:lang w:val="en-US"/>
        </w:rPr>
        <w:t>METZLER, C.H.</w:t>
      </w:r>
      <w:r w:rsidRPr="00C16A75">
        <w:rPr>
          <w:i/>
          <w:lang w:val="en-US"/>
        </w:rPr>
        <w:t>, et al.</w:t>
      </w:r>
      <w:r w:rsidRPr="00C16A75">
        <w:rPr>
          <w:lang w:val="en-US"/>
        </w:rPr>
        <w:t xml:space="preserve"> Increased right or left atrial pressure stimulates release of atrial natriuretic peptides in conscious dogs. </w:t>
      </w:r>
      <w:r w:rsidRPr="00C16A75">
        <w:rPr>
          <w:i/>
          <w:lang w:val="en-US"/>
        </w:rPr>
        <w:t>Endocrinology</w:t>
      </w:r>
      <w:r w:rsidRPr="00C16A75">
        <w:rPr>
          <w:lang w:val="en-US"/>
        </w:rPr>
        <w:t xml:space="preserve"> 1986;119(5):2396-2398.</w:t>
      </w:r>
    </w:p>
    <w:p w14:paraId="337E1CEC" w14:textId="77777777" w:rsidR="00C31F84" w:rsidRPr="00C16A75" w:rsidRDefault="00C31F84" w:rsidP="00C31F84">
      <w:pPr>
        <w:pStyle w:val="EndNoteBibliography"/>
        <w:rPr>
          <w:lang w:val="en-US"/>
        </w:rPr>
      </w:pPr>
      <w:r w:rsidRPr="00C16A75">
        <w:rPr>
          <w:lang w:val="en-US"/>
        </w:rPr>
        <w:t>Miles, P.D.</w:t>
      </w:r>
      <w:r w:rsidRPr="00C16A75">
        <w:rPr>
          <w:i/>
          <w:lang w:val="en-US"/>
        </w:rPr>
        <w:t>, et al.</w:t>
      </w:r>
      <w:r w:rsidRPr="00C16A75">
        <w:rPr>
          <w:lang w:val="en-US"/>
        </w:rPr>
        <w:t xml:space="preserve"> Kinetics of insulin action in vivo: identification of rate-limiting steps. </w:t>
      </w:r>
      <w:r w:rsidRPr="00C16A75">
        <w:rPr>
          <w:i/>
          <w:lang w:val="en-US"/>
        </w:rPr>
        <w:t>Diabetes</w:t>
      </w:r>
      <w:r w:rsidRPr="00C16A75">
        <w:rPr>
          <w:lang w:val="en-US"/>
        </w:rPr>
        <w:t xml:space="preserve"> 1995;44(8):947-953.</w:t>
      </w:r>
    </w:p>
    <w:p w14:paraId="6C203DA9" w14:textId="77777777" w:rsidR="00C31F84" w:rsidRPr="00C16A75" w:rsidRDefault="00C31F84" w:rsidP="00C31F84">
      <w:pPr>
        <w:pStyle w:val="EndNoteBibliography"/>
        <w:rPr>
          <w:lang w:val="en-US"/>
        </w:rPr>
      </w:pPr>
      <w:r w:rsidRPr="00C16A75">
        <w:rPr>
          <w:lang w:val="en-US"/>
        </w:rPr>
        <w:t xml:space="preserve">Miller, M.E., Cronkite, E.P. and Garcia, J.F. Plasma levels of immunoreactive erythropoietin after acute blood loss in man. </w:t>
      </w:r>
      <w:r w:rsidRPr="00C16A75">
        <w:rPr>
          <w:i/>
          <w:lang w:val="en-US"/>
        </w:rPr>
        <w:t>British journal of haematology</w:t>
      </w:r>
      <w:r w:rsidRPr="00C16A75">
        <w:rPr>
          <w:lang w:val="en-US"/>
        </w:rPr>
        <w:t xml:space="preserve"> 1982;52(4):545-549.</w:t>
      </w:r>
    </w:p>
    <w:p w14:paraId="2B3EE9D4" w14:textId="77777777" w:rsidR="00C31F84" w:rsidRPr="00C16A75" w:rsidRDefault="00C31F84" w:rsidP="00C31F84">
      <w:pPr>
        <w:pStyle w:val="EndNoteBibliography"/>
        <w:rPr>
          <w:lang w:val="en-US"/>
        </w:rPr>
      </w:pPr>
      <w:r w:rsidRPr="00C16A75">
        <w:rPr>
          <w:lang w:val="en-US"/>
        </w:rPr>
        <w:t>Mizelle, H.L.</w:t>
      </w:r>
      <w:r w:rsidRPr="00C16A75">
        <w:rPr>
          <w:i/>
          <w:lang w:val="en-US"/>
        </w:rPr>
        <w:t>, et al.</w:t>
      </w:r>
      <w:r w:rsidRPr="00C16A75">
        <w:rPr>
          <w:lang w:val="en-US"/>
        </w:rPr>
        <w:t xml:space="preserve"> Atrial natriuretic peptide induces sustained natriuresis in conscious dogs. </w:t>
      </w:r>
      <w:r w:rsidRPr="00C16A75">
        <w:rPr>
          <w:i/>
          <w:lang w:val="en-US"/>
        </w:rPr>
        <w:t>American Journal of Physiology-Regulatory, Integrative and Comparative Physiology</w:t>
      </w:r>
      <w:r w:rsidRPr="00C16A75">
        <w:rPr>
          <w:lang w:val="en-US"/>
        </w:rPr>
        <w:t xml:space="preserve"> 1990;258(6):R1445-R1452.</w:t>
      </w:r>
    </w:p>
    <w:p w14:paraId="521C7576" w14:textId="77777777" w:rsidR="00C31F84" w:rsidRPr="00C16A75" w:rsidRDefault="00C31F84" w:rsidP="00C31F84">
      <w:pPr>
        <w:pStyle w:val="EndNoteBibliography"/>
        <w:rPr>
          <w:lang w:val="en-US"/>
        </w:rPr>
      </w:pPr>
      <w:r w:rsidRPr="00C16A75">
        <w:rPr>
          <w:lang w:val="en-US"/>
        </w:rPr>
        <w:t xml:space="preserve">Monod, J., Wyman, J. and Changeux, J.-P. On the nature of allosteric transitions: a plausible model. </w:t>
      </w:r>
      <w:r w:rsidRPr="00C16A75">
        <w:rPr>
          <w:i/>
          <w:lang w:val="en-US"/>
        </w:rPr>
        <w:t>J. Mol. Biol.</w:t>
      </w:r>
      <w:r w:rsidRPr="00C16A75">
        <w:rPr>
          <w:lang w:val="en-US"/>
        </w:rPr>
        <w:t xml:space="preserve"> 1965;12(1):88-118.</w:t>
      </w:r>
    </w:p>
    <w:p w14:paraId="5324827D" w14:textId="77777777" w:rsidR="00C31F84" w:rsidRPr="00C16A75" w:rsidRDefault="00C31F84" w:rsidP="00C31F84">
      <w:pPr>
        <w:pStyle w:val="EndNoteBibliography"/>
        <w:rPr>
          <w:lang w:val="en-US"/>
        </w:rPr>
      </w:pPr>
      <w:r w:rsidRPr="00C16A75">
        <w:rPr>
          <w:lang w:val="en-US"/>
        </w:rPr>
        <w:t xml:space="preserve">Moore, L.C. and Casellas, D. Tubuloglomerular feedback dependence of autoregulation in rat juxtamedullary afferent arterioles. </w:t>
      </w:r>
      <w:r w:rsidRPr="00C16A75">
        <w:rPr>
          <w:i/>
          <w:lang w:val="en-US"/>
        </w:rPr>
        <w:t>Kidney Int</w:t>
      </w:r>
      <w:r w:rsidRPr="00C16A75">
        <w:rPr>
          <w:lang w:val="en-US"/>
        </w:rPr>
        <w:t xml:space="preserve"> 1990;37(6):1402-1408.</w:t>
      </w:r>
    </w:p>
    <w:p w14:paraId="583BF497" w14:textId="77777777" w:rsidR="00C31F84" w:rsidRPr="00C16A75" w:rsidRDefault="00C31F84" w:rsidP="00C31F84">
      <w:pPr>
        <w:pStyle w:val="EndNoteBibliography"/>
        <w:rPr>
          <w:lang w:val="en-US"/>
        </w:rPr>
      </w:pPr>
      <w:r w:rsidRPr="00C16A75">
        <w:rPr>
          <w:lang w:val="en-US"/>
        </w:rPr>
        <w:t xml:space="preserve">Mortimer, R.G. 8 - The Thermodynamics of Electrical Systems. In: Mortimer, R.G., editor, </w:t>
      </w:r>
      <w:r w:rsidRPr="00C16A75">
        <w:rPr>
          <w:i/>
          <w:lang w:val="en-US"/>
        </w:rPr>
        <w:t>Physical Chemistry (Third Edition)</w:t>
      </w:r>
      <w:r w:rsidRPr="00C16A75">
        <w:rPr>
          <w:lang w:val="en-US"/>
        </w:rPr>
        <w:t>. Burlington: Academic Press; 2008. p. 297.</w:t>
      </w:r>
    </w:p>
    <w:p w14:paraId="509FACDF" w14:textId="77777777" w:rsidR="00C31F84" w:rsidRPr="00C16A75" w:rsidRDefault="00C31F84" w:rsidP="00C31F84">
      <w:pPr>
        <w:pStyle w:val="EndNoteBibliography"/>
        <w:rPr>
          <w:lang w:val="en-US"/>
        </w:rPr>
      </w:pPr>
      <w:r w:rsidRPr="00C16A75">
        <w:rPr>
          <w:lang w:val="en-US"/>
        </w:rPr>
        <w:t>Mortimer, R.G. Physical Chemistry (Third Edition). In: Mortimer, R.G., editor. Burlington: Academic Press; 2008. p. 1-1385.</w:t>
      </w:r>
    </w:p>
    <w:p w14:paraId="472275AA" w14:textId="77777777" w:rsidR="00C31F84" w:rsidRPr="00C16A75" w:rsidRDefault="00C31F84" w:rsidP="00C31F84">
      <w:pPr>
        <w:pStyle w:val="EndNoteBibliography"/>
        <w:rPr>
          <w:lang w:val="en-US"/>
        </w:rPr>
      </w:pPr>
      <w:r w:rsidRPr="00C16A75">
        <w:rPr>
          <w:lang w:val="en-US"/>
        </w:rPr>
        <w:t>Moss, R.</w:t>
      </w:r>
      <w:r w:rsidRPr="00C16A75">
        <w:rPr>
          <w:i/>
          <w:lang w:val="en-US"/>
        </w:rPr>
        <w:t>, et al.</w:t>
      </w:r>
      <w:r w:rsidRPr="00C16A75">
        <w:rPr>
          <w:lang w:val="en-US"/>
        </w:rPr>
        <w:t xml:space="preserve"> Virtual patients and sensitivity analysis of the Guyton model of blood pressure regulation: towards individualized models of whole-body physiology. </w:t>
      </w:r>
      <w:r w:rsidRPr="00C16A75">
        <w:rPr>
          <w:i/>
          <w:lang w:val="en-US"/>
        </w:rPr>
        <w:t>PLoS Comput Biol</w:t>
      </w:r>
      <w:r w:rsidRPr="00C16A75">
        <w:rPr>
          <w:lang w:val="en-US"/>
        </w:rPr>
        <w:t xml:space="preserve"> 2012;8(6):e1002571-e1002571.</w:t>
      </w:r>
    </w:p>
    <w:p w14:paraId="6F400B14" w14:textId="77777777" w:rsidR="00C31F84" w:rsidRPr="00C16A75" w:rsidRDefault="00C31F84" w:rsidP="00C31F84">
      <w:pPr>
        <w:pStyle w:val="EndNoteBibliography"/>
        <w:rPr>
          <w:lang w:val="en-US"/>
        </w:rPr>
      </w:pPr>
      <w:r w:rsidRPr="00C16A75">
        <w:rPr>
          <w:lang w:val="en-US"/>
        </w:rPr>
        <w:t xml:space="preserve">Naeraa, N., Petersen, E.S. and Boye, E. The influence of simultaneous, independent changes in pH and carbon dioxide tension on the in vitro oxygen tension-saturation relationship of human blood. </w:t>
      </w:r>
      <w:r w:rsidRPr="00C16A75">
        <w:rPr>
          <w:i/>
          <w:lang w:val="en-US"/>
        </w:rPr>
        <w:t>Scand. J. Clin. Lab. Invest.</w:t>
      </w:r>
      <w:r w:rsidRPr="00C16A75">
        <w:rPr>
          <w:lang w:val="en-US"/>
        </w:rPr>
        <w:t xml:space="preserve"> 1963;15(2):141-151.</w:t>
      </w:r>
    </w:p>
    <w:p w14:paraId="26F94A4A" w14:textId="77777777" w:rsidR="00C31F84" w:rsidRPr="00C16A75" w:rsidRDefault="00C31F84" w:rsidP="00C31F84">
      <w:pPr>
        <w:pStyle w:val="EndNoteBibliography"/>
        <w:rPr>
          <w:lang w:val="en-US"/>
        </w:rPr>
      </w:pPr>
      <w:r w:rsidRPr="00C16A75">
        <w:rPr>
          <w:lang w:val="en-US"/>
        </w:rPr>
        <w:t>Nicoloff, J.T.</w:t>
      </w:r>
      <w:r w:rsidRPr="00C16A75">
        <w:rPr>
          <w:i/>
          <w:lang w:val="en-US"/>
        </w:rPr>
        <w:t>, et al.</w:t>
      </w:r>
      <w:r w:rsidRPr="00C16A75">
        <w:rPr>
          <w:lang w:val="en-US"/>
        </w:rPr>
        <w:t xml:space="preserve"> Simultaneous Measurement of Thyroxine and Triiodothyronine Peripheral Turnover Kinetics in Man. </w:t>
      </w:r>
      <w:r w:rsidRPr="00C16A75">
        <w:rPr>
          <w:i/>
          <w:lang w:val="en-US"/>
        </w:rPr>
        <w:t>The Journal of Clinical Investigation</w:t>
      </w:r>
      <w:r w:rsidRPr="00C16A75">
        <w:rPr>
          <w:lang w:val="en-US"/>
        </w:rPr>
        <w:t xml:space="preserve"> 1972;51(3):473-483.</w:t>
      </w:r>
    </w:p>
    <w:p w14:paraId="66D28AB2" w14:textId="77777777" w:rsidR="00C31F84" w:rsidRPr="00C16A75" w:rsidRDefault="00C31F84" w:rsidP="00C31F84">
      <w:pPr>
        <w:pStyle w:val="EndNoteBibliography"/>
        <w:rPr>
          <w:lang w:val="en-US"/>
        </w:rPr>
      </w:pPr>
      <w:r w:rsidRPr="00C16A75">
        <w:rPr>
          <w:lang w:val="en-US"/>
        </w:rPr>
        <w:t>Nielsen, S.</w:t>
      </w:r>
      <w:r w:rsidRPr="00C16A75">
        <w:rPr>
          <w:i/>
          <w:lang w:val="en-US"/>
        </w:rPr>
        <w:t>, et al.</w:t>
      </w:r>
      <w:r w:rsidRPr="00C16A75">
        <w:rPr>
          <w:lang w:val="en-US"/>
        </w:rPr>
        <w:t xml:space="preserve"> Key roles of renal aquaporins in water balance and water-balance disorders. </w:t>
      </w:r>
      <w:r w:rsidRPr="00C16A75">
        <w:rPr>
          <w:i/>
          <w:lang w:val="en-US"/>
        </w:rPr>
        <w:t>Physiology</w:t>
      </w:r>
      <w:r w:rsidRPr="00C16A75">
        <w:rPr>
          <w:lang w:val="en-US"/>
        </w:rPr>
        <w:t xml:space="preserve"> 2000;15(3):136-143.</w:t>
      </w:r>
    </w:p>
    <w:p w14:paraId="4B031E05" w14:textId="77777777" w:rsidR="00C31F84" w:rsidRPr="00C16A75" w:rsidRDefault="00C31F84" w:rsidP="00C31F84">
      <w:pPr>
        <w:pStyle w:val="EndNoteBibliography"/>
        <w:rPr>
          <w:lang w:val="en-US"/>
        </w:rPr>
      </w:pPr>
      <w:r w:rsidRPr="00C16A75">
        <w:rPr>
          <w:lang w:val="en-US"/>
        </w:rPr>
        <w:t xml:space="preserve">Nicholls, M. and Richards, A. Human studies with atrial natriuretic factor. </w:t>
      </w:r>
      <w:r w:rsidRPr="00C16A75">
        <w:rPr>
          <w:i/>
          <w:lang w:val="en-US"/>
        </w:rPr>
        <w:t>Endocrinology and metabolism clinics of North America</w:t>
      </w:r>
      <w:r w:rsidRPr="00C16A75">
        <w:rPr>
          <w:lang w:val="en-US"/>
        </w:rPr>
        <w:t xml:space="preserve"> 1987;16(1):199-223.</w:t>
      </w:r>
    </w:p>
    <w:p w14:paraId="0AF48438" w14:textId="77777777" w:rsidR="00C31F84" w:rsidRPr="00C16A75" w:rsidRDefault="00C31F84" w:rsidP="00C31F84">
      <w:pPr>
        <w:pStyle w:val="EndNoteBibliography"/>
        <w:rPr>
          <w:lang w:val="en-US"/>
        </w:rPr>
      </w:pPr>
      <w:r w:rsidRPr="00C16A75">
        <w:rPr>
          <w:lang w:val="en-US"/>
        </w:rPr>
        <w:lastRenderedPageBreak/>
        <w:t>NODA, T.</w:t>
      </w:r>
      <w:r w:rsidRPr="00C16A75">
        <w:rPr>
          <w:i/>
          <w:lang w:val="en-US"/>
        </w:rPr>
        <w:t>, et al.</w:t>
      </w:r>
      <w:r w:rsidRPr="00C16A75">
        <w:rPr>
          <w:lang w:val="en-US"/>
        </w:rPr>
        <w:t xml:space="preserve"> Curvilinearity of LV end-systolic pressure-volume and dP/dt,-end-diastolic volume relations. 1993.</w:t>
      </w:r>
    </w:p>
    <w:p w14:paraId="7F6BEEFB" w14:textId="77777777" w:rsidR="00C31F84" w:rsidRPr="00C16A75" w:rsidRDefault="00C31F84" w:rsidP="00C31F84">
      <w:pPr>
        <w:pStyle w:val="EndNoteBibliography"/>
        <w:rPr>
          <w:lang w:val="en-US"/>
        </w:rPr>
      </w:pPr>
      <w:r w:rsidRPr="00C16A75">
        <w:rPr>
          <w:lang w:val="en-US"/>
        </w:rPr>
        <w:t xml:space="preserve">OCHSNER, A., COLP, R. and BURCH, G.E. Normal Blood Pressure in the Superficial Venous System of Man at Rest in the Supine Position. </w:t>
      </w:r>
      <w:r w:rsidRPr="00C16A75">
        <w:rPr>
          <w:i/>
          <w:lang w:val="en-US"/>
        </w:rPr>
        <w:t>Circulation</w:t>
      </w:r>
      <w:r w:rsidRPr="00C16A75">
        <w:rPr>
          <w:lang w:val="en-US"/>
        </w:rPr>
        <w:t xml:space="preserve"> 1951;3(5):674-680.</w:t>
      </w:r>
    </w:p>
    <w:p w14:paraId="4D462304" w14:textId="77777777" w:rsidR="00C31F84" w:rsidRPr="00C16A75" w:rsidRDefault="00C31F84" w:rsidP="00C31F84">
      <w:pPr>
        <w:pStyle w:val="EndNoteBibliography"/>
        <w:rPr>
          <w:lang w:val="en-US"/>
        </w:rPr>
      </w:pPr>
      <w:r w:rsidRPr="00C16A75">
        <w:rPr>
          <w:lang w:val="en-US"/>
        </w:rPr>
        <w:t xml:space="preserve">Osiba, S. THE SEASONAL VARIATION OF BASAL METABOLISM AND ACTIVITY OF THYROID GLAND IN MAN. </w:t>
      </w:r>
      <w:r w:rsidRPr="00C16A75">
        <w:rPr>
          <w:i/>
          <w:lang w:val="en-US"/>
        </w:rPr>
        <w:t>The Japanese Journal of Physiology</w:t>
      </w:r>
      <w:r w:rsidRPr="00C16A75">
        <w:rPr>
          <w:lang w:val="en-US"/>
        </w:rPr>
        <w:t xml:space="preserve"> 1957;7:355-365.</w:t>
      </w:r>
    </w:p>
    <w:p w14:paraId="37522682" w14:textId="77777777" w:rsidR="00C31F84" w:rsidRPr="00C16A75" w:rsidRDefault="00C31F84" w:rsidP="00C31F84">
      <w:pPr>
        <w:pStyle w:val="EndNoteBibliography"/>
        <w:rPr>
          <w:lang w:val="en-US"/>
        </w:rPr>
      </w:pPr>
      <w:r w:rsidRPr="00C16A75">
        <w:rPr>
          <w:lang w:val="en-US"/>
        </w:rPr>
        <w:t>Owen, O.E.</w:t>
      </w:r>
      <w:r w:rsidRPr="00C16A75">
        <w:rPr>
          <w:i/>
          <w:lang w:val="en-US"/>
        </w:rPr>
        <w:t>, et al.</w:t>
      </w:r>
      <w:r w:rsidRPr="00C16A75">
        <w:rPr>
          <w:lang w:val="en-US"/>
        </w:rPr>
        <w:t xml:space="preserve"> Brain Metabolism during Fasting*. </w:t>
      </w:r>
      <w:r w:rsidRPr="00C16A75">
        <w:rPr>
          <w:i/>
          <w:lang w:val="en-US"/>
        </w:rPr>
        <w:t>The Journal of Clinical Investigation</w:t>
      </w:r>
      <w:r w:rsidRPr="00C16A75">
        <w:rPr>
          <w:lang w:val="en-US"/>
        </w:rPr>
        <w:t xml:space="preserve"> 1967;46(10):1589-1595.</w:t>
      </w:r>
    </w:p>
    <w:p w14:paraId="2F8D47C9" w14:textId="77777777" w:rsidR="00C31F84" w:rsidRPr="00C16A75" w:rsidRDefault="00C31F84" w:rsidP="00C31F84">
      <w:pPr>
        <w:pStyle w:val="EndNoteBibliography"/>
        <w:rPr>
          <w:lang w:val="en-US"/>
        </w:rPr>
      </w:pPr>
      <w:r w:rsidRPr="00C16A75">
        <w:rPr>
          <w:lang w:val="en-US"/>
        </w:rPr>
        <w:t xml:space="preserve">Pagel, H., Jelkmann, W. and Weiss, C. A comparison of the effects of renal artery constriction and anemia on the production of erythropoietin. </w:t>
      </w:r>
      <w:r w:rsidRPr="00C16A75">
        <w:rPr>
          <w:i/>
          <w:lang w:val="en-US"/>
        </w:rPr>
        <w:t>Pflugers Arch.</w:t>
      </w:r>
      <w:r w:rsidRPr="00C16A75">
        <w:rPr>
          <w:lang w:val="en-US"/>
        </w:rPr>
        <w:t xml:space="preserve"> 1988;413(1):62-66.</w:t>
      </w:r>
    </w:p>
    <w:p w14:paraId="46573D1F" w14:textId="77777777" w:rsidR="00C31F84" w:rsidRPr="00C16A75" w:rsidRDefault="00C31F84" w:rsidP="00C31F84">
      <w:pPr>
        <w:pStyle w:val="EndNoteBibliography"/>
        <w:rPr>
          <w:lang w:val="en-US"/>
        </w:rPr>
      </w:pPr>
      <w:r w:rsidRPr="00C16A75">
        <w:rPr>
          <w:lang w:val="en-US"/>
        </w:rPr>
        <w:t>Piwonka, R.W. and Robinson, S. Acclimatization of highly trained men to work in severe heat. 1967.</w:t>
      </w:r>
    </w:p>
    <w:p w14:paraId="318B1F90" w14:textId="77777777" w:rsidR="00C31F84" w:rsidRPr="00C16A75" w:rsidRDefault="00C31F84" w:rsidP="00C31F84">
      <w:pPr>
        <w:pStyle w:val="EndNoteBibliography"/>
        <w:rPr>
          <w:lang w:val="en-US"/>
        </w:rPr>
      </w:pPr>
      <w:r w:rsidRPr="00C16A75">
        <w:rPr>
          <w:lang w:val="en-US"/>
        </w:rPr>
        <w:t>Pollack, A.A. and Wood, E.H. Venous Pressure in the Saphenous Vein at the Ankle in Man during Exercise and Changes in Posture. 1949.</w:t>
      </w:r>
    </w:p>
    <w:p w14:paraId="1ADD47F6" w14:textId="77777777" w:rsidR="00C31F84" w:rsidRPr="00C16A75" w:rsidRDefault="00C31F84" w:rsidP="00C31F84">
      <w:pPr>
        <w:pStyle w:val="EndNoteBibliography"/>
        <w:rPr>
          <w:lang w:val="en-US"/>
        </w:rPr>
      </w:pPr>
      <w:r w:rsidRPr="00C16A75">
        <w:rPr>
          <w:lang w:val="en-US"/>
        </w:rPr>
        <w:t xml:space="preserve">Porter, D. and Goldberg, M. Regulation of erythropoietin production. </w:t>
      </w:r>
      <w:r w:rsidRPr="00C16A75">
        <w:rPr>
          <w:i/>
          <w:lang w:val="en-US"/>
        </w:rPr>
        <w:t>Experimental hematology</w:t>
      </w:r>
      <w:r w:rsidRPr="00C16A75">
        <w:rPr>
          <w:lang w:val="en-US"/>
        </w:rPr>
        <w:t xml:space="preserve"> 1993;21(3):399-404.</w:t>
      </w:r>
    </w:p>
    <w:p w14:paraId="47DECEC7" w14:textId="77777777" w:rsidR="00C31F84" w:rsidRPr="00C16A75" w:rsidRDefault="00C31F84" w:rsidP="00C31F84">
      <w:pPr>
        <w:pStyle w:val="EndNoteBibliography"/>
        <w:rPr>
          <w:lang w:val="en-US"/>
        </w:rPr>
      </w:pPr>
      <w:r w:rsidRPr="00C16A75">
        <w:rPr>
          <w:lang w:val="en-US"/>
        </w:rPr>
        <w:t xml:space="preserve">Prager, R., Wallace, P. and Olefsky, J.M. In vivo kinetics of insulin action on peripheral glucose disposal and hepatic glucose output in normal and obese subjects. </w:t>
      </w:r>
      <w:r w:rsidRPr="00C16A75">
        <w:rPr>
          <w:i/>
          <w:lang w:val="en-US"/>
        </w:rPr>
        <w:t>The Journal of Clinical Investigation</w:t>
      </w:r>
      <w:r w:rsidRPr="00C16A75">
        <w:rPr>
          <w:lang w:val="en-US"/>
        </w:rPr>
        <w:t xml:space="preserve"> 1986;78(2):472-481.</w:t>
      </w:r>
    </w:p>
    <w:p w14:paraId="6AECBD5E" w14:textId="77777777" w:rsidR="00C31F84" w:rsidRPr="00C16A75" w:rsidRDefault="00C31F84" w:rsidP="00C31F84">
      <w:pPr>
        <w:pStyle w:val="EndNoteBibliography"/>
        <w:rPr>
          <w:lang w:val="en-US"/>
        </w:rPr>
      </w:pPr>
      <w:r w:rsidRPr="00C16A75">
        <w:rPr>
          <w:lang w:val="en-US"/>
        </w:rPr>
        <w:t xml:space="preserve">Prager, R., Wallace, P. and Olefsky, J.M. Hyperinsulinemia Does Not Compensate for Peripheral Insulin Resistance in Obesity. </w:t>
      </w:r>
      <w:r w:rsidRPr="00C16A75">
        <w:rPr>
          <w:i/>
          <w:lang w:val="en-US"/>
        </w:rPr>
        <w:t>Diabetes</w:t>
      </w:r>
      <w:r w:rsidRPr="00C16A75">
        <w:rPr>
          <w:lang w:val="en-US"/>
        </w:rPr>
        <w:t xml:space="preserve"> 1987;36(3):327-334.</w:t>
      </w:r>
    </w:p>
    <w:p w14:paraId="58173601" w14:textId="77777777" w:rsidR="00C31F84" w:rsidRPr="00C16A75" w:rsidRDefault="00C31F84" w:rsidP="00C31F84">
      <w:pPr>
        <w:pStyle w:val="EndNoteBibliography"/>
        <w:rPr>
          <w:lang w:val="en-US"/>
        </w:rPr>
      </w:pPr>
      <w:r w:rsidRPr="00C16A75">
        <w:rPr>
          <w:lang w:val="en-US"/>
        </w:rPr>
        <w:t>Previs, S.F.</w:t>
      </w:r>
      <w:r w:rsidRPr="00C16A75">
        <w:rPr>
          <w:i/>
          <w:lang w:val="en-US"/>
        </w:rPr>
        <w:t>, et al.</w:t>
      </w:r>
      <w:r w:rsidRPr="00C16A75">
        <w:rPr>
          <w:lang w:val="en-US"/>
        </w:rPr>
        <w:t xml:space="preserve"> Contrasting effects of IRS-1 versus IRS-2 gene disruption on carbohydrate and lipid metabolism in vivo. </w:t>
      </w:r>
      <w:r w:rsidRPr="00C16A75">
        <w:rPr>
          <w:i/>
          <w:lang w:val="en-US"/>
        </w:rPr>
        <w:t>J Biol Chem</w:t>
      </w:r>
      <w:r w:rsidRPr="00C16A75">
        <w:rPr>
          <w:lang w:val="en-US"/>
        </w:rPr>
        <w:t xml:space="preserve"> 2000;275(50):38990-38994.</w:t>
      </w:r>
    </w:p>
    <w:p w14:paraId="72C58F7E" w14:textId="77777777" w:rsidR="00C31F84" w:rsidRPr="00C16A75" w:rsidRDefault="00C31F84" w:rsidP="00C31F84">
      <w:pPr>
        <w:pStyle w:val="EndNoteBibliography"/>
        <w:rPr>
          <w:lang w:val="en-US"/>
        </w:rPr>
      </w:pPr>
      <w:r w:rsidRPr="00C16A75">
        <w:rPr>
          <w:lang w:val="en-US"/>
        </w:rPr>
        <w:t>Pruett, W.A.</w:t>
      </w:r>
      <w:r w:rsidRPr="00C16A75">
        <w:rPr>
          <w:i/>
          <w:lang w:val="en-US"/>
        </w:rPr>
        <w:t>, et al.</w:t>
      </w:r>
      <w:r w:rsidRPr="00C16A75">
        <w:rPr>
          <w:lang w:val="en-US"/>
        </w:rPr>
        <w:t xml:space="preserve"> A population model of integrative cardiovascular physiology. </w:t>
      </w:r>
      <w:r w:rsidRPr="00C16A75">
        <w:rPr>
          <w:i/>
          <w:lang w:val="en-US"/>
        </w:rPr>
        <w:t>PloS one</w:t>
      </w:r>
      <w:r w:rsidRPr="00C16A75">
        <w:rPr>
          <w:lang w:val="en-US"/>
        </w:rPr>
        <w:t xml:space="preserve"> 2013;8(9).</w:t>
      </w:r>
    </w:p>
    <w:p w14:paraId="27DA2220" w14:textId="77777777" w:rsidR="00C31F84" w:rsidRPr="00C16A75" w:rsidRDefault="00C31F84" w:rsidP="00C31F84">
      <w:pPr>
        <w:pStyle w:val="EndNoteBibliography"/>
        <w:rPr>
          <w:lang w:val="en-US"/>
        </w:rPr>
      </w:pPr>
      <w:r w:rsidRPr="00C16A75">
        <w:rPr>
          <w:lang w:val="en-US"/>
        </w:rPr>
        <w:t xml:space="preserve">Raftos, J.E., Bulliman, B.T. and Kuchel, P.W. Evaluation of an electrochemical model of erythrocyte pH buffering using 31P nuclear magnetic resonance data. </w:t>
      </w:r>
      <w:r w:rsidRPr="00C16A75">
        <w:rPr>
          <w:i/>
          <w:lang w:val="en-US"/>
        </w:rPr>
        <w:t>The Journal of general physiology</w:t>
      </w:r>
      <w:r w:rsidRPr="00C16A75">
        <w:rPr>
          <w:lang w:val="en-US"/>
        </w:rPr>
        <w:t xml:space="preserve"> 1990;95(6):1183-1204.</w:t>
      </w:r>
    </w:p>
    <w:p w14:paraId="3E08FC15" w14:textId="77777777" w:rsidR="00C31F84" w:rsidRPr="00C16A75" w:rsidRDefault="00C31F84" w:rsidP="00C31F84">
      <w:pPr>
        <w:pStyle w:val="EndNoteBibliography"/>
        <w:rPr>
          <w:lang w:val="en-US"/>
        </w:rPr>
      </w:pPr>
      <w:r w:rsidRPr="00C16A75">
        <w:rPr>
          <w:lang w:val="en-US"/>
        </w:rPr>
        <w:t xml:space="preserve">Randle, P.J. Fuel selection in animals. </w:t>
      </w:r>
      <w:r w:rsidRPr="00C16A75">
        <w:rPr>
          <w:i/>
          <w:lang w:val="en-US"/>
        </w:rPr>
        <w:t>Biochemical Society Transactions</w:t>
      </w:r>
      <w:r w:rsidRPr="00C16A75">
        <w:rPr>
          <w:lang w:val="en-US"/>
        </w:rPr>
        <w:t xml:space="preserve"> 1986;14(5):799.</w:t>
      </w:r>
    </w:p>
    <w:p w14:paraId="685F289C" w14:textId="77777777" w:rsidR="00C31F84" w:rsidRPr="00C16A75" w:rsidRDefault="00C31F84" w:rsidP="00C31F84">
      <w:pPr>
        <w:pStyle w:val="EndNoteBibliography"/>
        <w:rPr>
          <w:lang w:val="en-US"/>
        </w:rPr>
      </w:pPr>
      <w:r w:rsidRPr="00C16A75">
        <w:rPr>
          <w:lang w:val="en-US"/>
        </w:rPr>
        <w:t xml:space="preserve">Rees, S.E. and Andreassen, S. Mathematical models of oxygen and carbon dioxide storage and transport: the acid-base chemistry of blood. </w:t>
      </w:r>
      <w:r w:rsidRPr="00C16A75">
        <w:rPr>
          <w:i/>
          <w:lang w:val="en-US"/>
        </w:rPr>
        <w:t>Crit. Rev. Biomed. Eng.</w:t>
      </w:r>
      <w:r w:rsidRPr="00C16A75">
        <w:rPr>
          <w:lang w:val="en-US"/>
        </w:rPr>
        <w:t xml:space="preserve"> 2005;33(3).</w:t>
      </w:r>
    </w:p>
    <w:p w14:paraId="1174EB3A" w14:textId="77777777" w:rsidR="00C31F84" w:rsidRPr="00C16A75" w:rsidRDefault="00C31F84" w:rsidP="00C31F84">
      <w:pPr>
        <w:pStyle w:val="EndNoteBibliography"/>
        <w:rPr>
          <w:lang w:val="en-US"/>
        </w:rPr>
      </w:pPr>
      <w:r w:rsidRPr="00C16A75">
        <w:rPr>
          <w:lang w:val="en-US"/>
        </w:rPr>
        <w:t xml:space="preserve">Reeves, R.B. The effect of temperature on the oxygen equilibrium curve of human blood. </w:t>
      </w:r>
      <w:r w:rsidRPr="00C16A75">
        <w:rPr>
          <w:i/>
          <w:lang w:val="en-US"/>
        </w:rPr>
        <w:t>Respir. Physiol.</w:t>
      </w:r>
      <w:r w:rsidRPr="00C16A75">
        <w:rPr>
          <w:lang w:val="en-US"/>
        </w:rPr>
        <w:t xml:space="preserve"> 1980;42(3):317-328.</w:t>
      </w:r>
    </w:p>
    <w:p w14:paraId="78DFB0FA" w14:textId="77777777" w:rsidR="00C31F84" w:rsidRPr="00C16A75" w:rsidRDefault="00C31F84" w:rsidP="00C31F84">
      <w:pPr>
        <w:pStyle w:val="EndNoteBibliography"/>
        <w:rPr>
          <w:lang w:val="en-US"/>
        </w:rPr>
      </w:pPr>
      <w:r w:rsidRPr="00C16A75">
        <w:rPr>
          <w:lang w:val="en-US"/>
        </w:rPr>
        <w:t>Reissmann, K.R.</w:t>
      </w:r>
      <w:r w:rsidRPr="00C16A75">
        <w:rPr>
          <w:i/>
          <w:lang w:val="en-US"/>
        </w:rPr>
        <w:t>, et al.</w:t>
      </w:r>
      <w:r w:rsidRPr="00C16A75">
        <w:rPr>
          <w:lang w:val="en-US"/>
        </w:rPr>
        <w:t xml:space="preserve"> Influence of disappearance rate and distribution space on plasma concentration of erythropoietin in normal rats. </w:t>
      </w:r>
      <w:r w:rsidRPr="00C16A75">
        <w:rPr>
          <w:i/>
          <w:lang w:val="en-US"/>
        </w:rPr>
        <w:t>J Lab Clin Med</w:t>
      </w:r>
      <w:r w:rsidRPr="00C16A75">
        <w:rPr>
          <w:lang w:val="en-US"/>
        </w:rPr>
        <w:t xml:space="preserve"> 1965;65:967-975.</w:t>
      </w:r>
    </w:p>
    <w:p w14:paraId="5E3CA97D" w14:textId="77777777" w:rsidR="00C31F84" w:rsidRPr="00C16A75" w:rsidRDefault="00C31F84" w:rsidP="00C31F84">
      <w:pPr>
        <w:pStyle w:val="EndNoteBibliography"/>
        <w:rPr>
          <w:lang w:val="en-US"/>
        </w:rPr>
      </w:pPr>
      <w:r w:rsidRPr="00C16A75">
        <w:rPr>
          <w:lang w:val="en-US"/>
        </w:rPr>
        <w:t xml:space="preserve">Renkin, E. and Tucker, V. Atrial Natriuretic Peptide as a Regulator of Transvascular Fluid Balance. </w:t>
      </w:r>
      <w:r w:rsidRPr="00C16A75">
        <w:rPr>
          <w:i/>
          <w:lang w:val="en-US"/>
        </w:rPr>
        <w:t>Physiology</w:t>
      </w:r>
      <w:r w:rsidRPr="00C16A75">
        <w:rPr>
          <w:lang w:val="en-US"/>
        </w:rPr>
        <w:t xml:space="preserve"> 1996;11(3):138-143.</w:t>
      </w:r>
    </w:p>
    <w:p w14:paraId="05522110" w14:textId="77777777" w:rsidR="00C31F84" w:rsidRPr="00C16A75" w:rsidRDefault="00C31F84" w:rsidP="00C31F84">
      <w:pPr>
        <w:pStyle w:val="EndNoteBibliography"/>
        <w:rPr>
          <w:lang w:val="en-US"/>
        </w:rPr>
      </w:pPr>
      <w:r w:rsidRPr="00C16A75">
        <w:rPr>
          <w:lang w:val="en-US"/>
        </w:rPr>
        <w:lastRenderedPageBreak/>
        <w:t xml:space="preserve">Ridgway, E.C., Weintraub, B.D. and Maloof, F. Metabolic Clearance and Production Rates of Human Thyrotropin. </w:t>
      </w:r>
      <w:r w:rsidRPr="00C16A75">
        <w:rPr>
          <w:i/>
          <w:lang w:val="en-US"/>
        </w:rPr>
        <w:t>The Journal of Clinical Investigation</w:t>
      </w:r>
      <w:r w:rsidRPr="00C16A75">
        <w:rPr>
          <w:lang w:val="en-US"/>
        </w:rPr>
        <w:t xml:space="preserve"> 1974;53(3):895-903.</w:t>
      </w:r>
    </w:p>
    <w:p w14:paraId="18169EC0" w14:textId="77777777" w:rsidR="00C31F84" w:rsidRPr="00C16A75" w:rsidRDefault="00C31F84" w:rsidP="00C31F84">
      <w:pPr>
        <w:pStyle w:val="EndNoteBibliography"/>
        <w:rPr>
          <w:lang w:val="en-US"/>
        </w:rPr>
      </w:pPr>
      <w:r w:rsidRPr="00C16A75">
        <w:rPr>
          <w:lang w:val="en-US"/>
        </w:rPr>
        <w:t xml:space="preserve">Roach, M.R. and Burton, A.C. THE REASON FOR THE SHAPE OF THE DISTENSIBILITY CURVES OF ARTERIES. </w:t>
      </w:r>
      <w:r w:rsidRPr="00C16A75">
        <w:rPr>
          <w:i/>
          <w:lang w:val="en-US"/>
        </w:rPr>
        <w:t>Canadian Journal of Biochemistry and Physiology</w:t>
      </w:r>
      <w:r w:rsidRPr="00C16A75">
        <w:rPr>
          <w:lang w:val="en-US"/>
        </w:rPr>
        <w:t xml:space="preserve"> 1957;35(8):681-690.</w:t>
      </w:r>
    </w:p>
    <w:p w14:paraId="0A938D48" w14:textId="77777777" w:rsidR="00C31F84" w:rsidRPr="00C16A75" w:rsidRDefault="00C31F84" w:rsidP="00C31F84">
      <w:pPr>
        <w:pStyle w:val="EndNoteBibliography"/>
        <w:rPr>
          <w:lang w:val="en-US"/>
        </w:rPr>
      </w:pPr>
      <w:r w:rsidRPr="00C16A75">
        <w:rPr>
          <w:lang w:val="en-US"/>
        </w:rPr>
        <w:t>Rother, K.I.</w:t>
      </w:r>
      <w:r w:rsidRPr="00C16A75">
        <w:rPr>
          <w:i/>
          <w:lang w:val="en-US"/>
        </w:rPr>
        <w:t>, et al.</w:t>
      </w:r>
      <w:r w:rsidRPr="00C16A75">
        <w:rPr>
          <w:lang w:val="en-US"/>
        </w:rPr>
        <w:t xml:space="preserve"> Evidence That IRS-2 Phosphorylation Is Required for Insulin Action in Hepatocytes. </w:t>
      </w:r>
      <w:r w:rsidRPr="00C16A75">
        <w:rPr>
          <w:i/>
          <w:lang w:val="en-US"/>
        </w:rPr>
        <w:t>Journal of Biological Chemistry</w:t>
      </w:r>
      <w:r w:rsidRPr="00C16A75">
        <w:rPr>
          <w:lang w:val="en-US"/>
        </w:rPr>
        <w:t xml:space="preserve"> 1998;273(28):17491-17497.</w:t>
      </w:r>
    </w:p>
    <w:p w14:paraId="5DEC4502" w14:textId="77777777" w:rsidR="00C31F84" w:rsidRPr="00C16A75" w:rsidRDefault="00C31F84" w:rsidP="00C31F84">
      <w:pPr>
        <w:pStyle w:val="EndNoteBibliography"/>
        <w:rPr>
          <w:lang w:val="en-US"/>
        </w:rPr>
      </w:pPr>
      <w:r w:rsidRPr="00C16A75">
        <w:rPr>
          <w:lang w:val="en-US"/>
        </w:rPr>
        <w:t xml:space="preserve">Roush, W. An "off switch" for red blood cells. </w:t>
      </w:r>
      <w:r w:rsidRPr="00C16A75">
        <w:rPr>
          <w:i/>
          <w:lang w:val="en-US"/>
        </w:rPr>
        <w:t>Science</w:t>
      </w:r>
      <w:r w:rsidRPr="00C16A75">
        <w:rPr>
          <w:lang w:val="en-US"/>
        </w:rPr>
        <w:t xml:space="preserve"> 1995;268(5207):27-28.</w:t>
      </w:r>
    </w:p>
    <w:p w14:paraId="0B1D460F" w14:textId="77777777" w:rsidR="00C31F84" w:rsidRPr="00C16A75" w:rsidRDefault="00C31F84" w:rsidP="00C31F84">
      <w:pPr>
        <w:pStyle w:val="EndNoteBibliography"/>
        <w:rPr>
          <w:lang w:val="en-US"/>
        </w:rPr>
      </w:pPr>
      <w:r w:rsidRPr="00C16A75">
        <w:rPr>
          <w:lang w:val="en-US"/>
        </w:rPr>
        <w:t>Rutter, G.A. and Hill, E.V. Insulin Vesicle Release: Walk, Kiss, Pause … Then Run. 2006.</w:t>
      </w:r>
    </w:p>
    <w:p w14:paraId="51E56CEA" w14:textId="77777777" w:rsidR="00C31F84" w:rsidRPr="00C16A75" w:rsidRDefault="00C31F84" w:rsidP="00C31F84">
      <w:pPr>
        <w:pStyle w:val="EndNoteBibliography"/>
        <w:rPr>
          <w:lang w:val="en-US"/>
        </w:rPr>
      </w:pPr>
      <w:r w:rsidRPr="00C16A75">
        <w:rPr>
          <w:lang w:val="en-US"/>
        </w:rPr>
        <w:t>Sagawa, K.</w:t>
      </w:r>
      <w:r w:rsidRPr="00C16A75">
        <w:rPr>
          <w:i/>
          <w:lang w:val="en-US"/>
        </w:rPr>
        <w:t>, et al.</w:t>
      </w:r>
      <w:r w:rsidRPr="00C16A75">
        <w:rPr>
          <w:lang w:val="en-US"/>
        </w:rPr>
        <w:t xml:space="preserve"> Cardiac contraction and the pressure-volume relationship. Oxford University Press New York; 1988.</w:t>
      </w:r>
    </w:p>
    <w:p w14:paraId="5DCF9ABB" w14:textId="77777777" w:rsidR="00C31F84" w:rsidRPr="00C16A75" w:rsidRDefault="00C31F84" w:rsidP="00C31F84">
      <w:pPr>
        <w:pStyle w:val="EndNoteBibliography"/>
        <w:rPr>
          <w:lang w:val="en-US"/>
        </w:rPr>
      </w:pPr>
      <w:r w:rsidRPr="00C16A75">
        <w:rPr>
          <w:lang w:val="en-US"/>
        </w:rPr>
        <w:t>Saltin, B. and Hermansen, L. Esophageal, rectal, and muscle temperature during exercise. 1966.</w:t>
      </w:r>
    </w:p>
    <w:p w14:paraId="5E7BB755" w14:textId="77777777" w:rsidR="00C31F84" w:rsidRPr="00C16A75" w:rsidRDefault="00C31F84" w:rsidP="00C31F84">
      <w:pPr>
        <w:pStyle w:val="EndNoteBibliography"/>
        <w:rPr>
          <w:lang w:val="en-US"/>
        </w:rPr>
      </w:pPr>
      <w:r w:rsidRPr="00C16A75">
        <w:rPr>
          <w:lang w:val="en-US"/>
        </w:rPr>
        <w:t>Sands, J.M. Urea Transport: It’s Not Just “Freely Diffusible” Anymore. 1999.</w:t>
      </w:r>
    </w:p>
    <w:p w14:paraId="021A618B" w14:textId="77777777" w:rsidR="00C31F84" w:rsidRPr="00C16A75" w:rsidRDefault="00C31F84" w:rsidP="00C31F84">
      <w:pPr>
        <w:pStyle w:val="EndNoteBibliography"/>
        <w:rPr>
          <w:lang w:val="en-US"/>
        </w:rPr>
      </w:pPr>
      <w:r w:rsidRPr="00C16A75">
        <w:rPr>
          <w:lang w:val="en-US"/>
        </w:rPr>
        <w:t xml:space="preserve">Sato, K. The physiology, pharmacology, and biochemistry of the eccrine sweat gland. In, </w:t>
      </w:r>
      <w:r w:rsidRPr="00C16A75">
        <w:rPr>
          <w:i/>
          <w:lang w:val="en-US"/>
        </w:rPr>
        <w:t>Reviews of Physiology, Biochemistry and Pharmacology, Volume 79</w:t>
      </w:r>
      <w:r w:rsidRPr="00C16A75">
        <w:rPr>
          <w:lang w:val="en-US"/>
        </w:rPr>
        <w:t>. Springer; 1977. p. 51-131.</w:t>
      </w:r>
    </w:p>
    <w:p w14:paraId="2418F0A7" w14:textId="77777777" w:rsidR="00C31F84" w:rsidRPr="00C16A75" w:rsidRDefault="00C31F84" w:rsidP="00C31F84">
      <w:pPr>
        <w:pStyle w:val="EndNoteBibliography"/>
        <w:rPr>
          <w:lang w:val="en-US"/>
        </w:rPr>
      </w:pPr>
      <w:r w:rsidRPr="00C16A75">
        <w:rPr>
          <w:lang w:val="en-US"/>
        </w:rPr>
        <w:t>Seeliger, E.</w:t>
      </w:r>
      <w:r w:rsidRPr="00C16A75">
        <w:rPr>
          <w:i/>
          <w:lang w:val="en-US"/>
        </w:rPr>
        <w:t>, et al.</w:t>
      </w:r>
      <w:r w:rsidRPr="00C16A75">
        <w:rPr>
          <w:lang w:val="en-US"/>
        </w:rPr>
        <w:t xml:space="preserve"> Pressure-dependent renin release: effects of sodium intake and changes of total body sodium. </w:t>
      </w:r>
      <w:r w:rsidRPr="00C16A75">
        <w:rPr>
          <w:i/>
          <w:lang w:val="en-US"/>
        </w:rPr>
        <w:t>American Journal of Physiology-Regulatory, Integrative and Comparative Physiology</w:t>
      </w:r>
      <w:r w:rsidRPr="00C16A75">
        <w:rPr>
          <w:lang w:val="en-US"/>
        </w:rPr>
        <w:t xml:space="preserve"> 1999;277(2):R548-R555.</w:t>
      </w:r>
    </w:p>
    <w:p w14:paraId="563B0656" w14:textId="77777777" w:rsidR="00C31F84" w:rsidRPr="00C16A75" w:rsidRDefault="00C31F84" w:rsidP="00C31F84">
      <w:pPr>
        <w:pStyle w:val="EndNoteBibliography"/>
        <w:rPr>
          <w:lang w:val="en-US"/>
        </w:rPr>
      </w:pPr>
      <w:r w:rsidRPr="00C16A75">
        <w:rPr>
          <w:lang w:val="en-US"/>
        </w:rPr>
        <w:t xml:space="preserve">Severinghaus, J.W. Simple, accurate equations for human blood O2 dissociation computations. </w:t>
      </w:r>
      <w:r w:rsidRPr="00C16A75">
        <w:rPr>
          <w:i/>
          <w:lang w:val="en-US"/>
        </w:rPr>
        <w:t>J. Appl. Physiol.</w:t>
      </w:r>
      <w:r w:rsidRPr="00C16A75">
        <w:rPr>
          <w:lang w:val="en-US"/>
        </w:rPr>
        <w:t xml:space="preserve"> 1979;46(3):599-602.</w:t>
      </w:r>
    </w:p>
    <w:p w14:paraId="094B5EA3" w14:textId="77777777" w:rsidR="00C31F84" w:rsidRPr="00C16A75" w:rsidRDefault="00C31F84" w:rsidP="00C31F84">
      <w:pPr>
        <w:pStyle w:val="EndNoteBibliography"/>
        <w:rPr>
          <w:lang w:val="en-US"/>
        </w:rPr>
      </w:pPr>
      <w:r w:rsidRPr="00C16A75">
        <w:rPr>
          <w:lang w:val="en-US"/>
        </w:rPr>
        <w:t xml:space="preserve">Sheppard, C. The Theory of the Study of Transfers within a Multi‐Compartment System Using Isotopic Tracers. </w:t>
      </w:r>
      <w:r w:rsidRPr="00C16A75">
        <w:rPr>
          <w:i/>
          <w:lang w:val="en-US"/>
        </w:rPr>
        <w:t>Journal of Applied Physics</w:t>
      </w:r>
      <w:r w:rsidRPr="00C16A75">
        <w:rPr>
          <w:lang w:val="en-US"/>
        </w:rPr>
        <w:t xml:space="preserve"> 1948;19(1):70-76.</w:t>
      </w:r>
    </w:p>
    <w:p w14:paraId="3E91A25E" w14:textId="77777777" w:rsidR="00C31F84" w:rsidRPr="00C16A75" w:rsidRDefault="00C31F84" w:rsidP="00C31F84">
      <w:pPr>
        <w:pStyle w:val="EndNoteBibliography"/>
        <w:rPr>
          <w:lang w:val="en-US"/>
        </w:rPr>
      </w:pPr>
      <w:r w:rsidRPr="00C16A75">
        <w:rPr>
          <w:lang w:val="en-US"/>
        </w:rPr>
        <w:t xml:space="preserve">Shigemi, K., Brunner, M.J. and Shoukas, A.A. -and -Adrenergic mechanisms in the control of vascular capacitance by the carotid sinus baroreflex system. </w:t>
      </w:r>
      <w:r w:rsidRPr="00C16A75">
        <w:rPr>
          <w:i/>
          <w:lang w:val="en-US"/>
        </w:rPr>
        <w:t>AMERICAN JOURNAL OF PHYSIOLOGY</w:t>
      </w:r>
      <w:r w:rsidRPr="00C16A75">
        <w:rPr>
          <w:lang w:val="en-US"/>
        </w:rPr>
        <w:t xml:space="preserve"> 1994;267:H201-H201.</w:t>
      </w:r>
    </w:p>
    <w:p w14:paraId="7867698F" w14:textId="77777777" w:rsidR="00C31F84" w:rsidRPr="00C16A75" w:rsidRDefault="00C31F84" w:rsidP="00C31F84">
      <w:pPr>
        <w:pStyle w:val="EndNoteBibliography"/>
        <w:rPr>
          <w:lang w:val="en-US"/>
        </w:rPr>
      </w:pPr>
      <w:r w:rsidRPr="00C16A75">
        <w:rPr>
          <w:lang w:val="en-US"/>
        </w:rPr>
        <w:t xml:space="preserve">Shiryaeva, A. On the stationary state of a mixture of reacting gases. </w:t>
      </w:r>
      <w:r w:rsidRPr="00C16A75">
        <w:rPr>
          <w:i/>
          <w:lang w:val="en-US"/>
        </w:rPr>
        <w:t>Russian Journal of Physical Chemistry B</w:t>
      </w:r>
      <w:r w:rsidRPr="00C16A75">
        <w:rPr>
          <w:lang w:val="en-US"/>
        </w:rPr>
        <w:t xml:space="preserve"> 2010;4(3):413-422.</w:t>
      </w:r>
    </w:p>
    <w:p w14:paraId="65A4A0CC" w14:textId="77777777" w:rsidR="00C31F84" w:rsidRPr="00C16A75" w:rsidRDefault="00C31F84" w:rsidP="00C31F84">
      <w:pPr>
        <w:pStyle w:val="EndNoteBibliography"/>
        <w:rPr>
          <w:lang w:val="en-US"/>
        </w:rPr>
      </w:pPr>
      <w:r w:rsidRPr="00C16A75">
        <w:rPr>
          <w:lang w:val="en-US"/>
        </w:rPr>
        <w:t>Schrier, R.W.</w:t>
      </w:r>
      <w:r w:rsidRPr="00C16A75">
        <w:rPr>
          <w:i/>
          <w:lang w:val="en-US"/>
        </w:rPr>
        <w:t>, et al.</w:t>
      </w:r>
      <w:r w:rsidRPr="00C16A75">
        <w:rPr>
          <w:lang w:val="en-US"/>
        </w:rPr>
        <w:t xml:space="preserve"> Influence of hematocrit and colloid on whole blood viscosity during volume expansion. </w:t>
      </w:r>
      <w:r w:rsidRPr="00C16A75">
        <w:rPr>
          <w:i/>
          <w:lang w:val="en-US"/>
        </w:rPr>
        <w:t>Am. J. Physiol</w:t>
      </w:r>
      <w:r w:rsidRPr="00C16A75">
        <w:rPr>
          <w:lang w:val="en-US"/>
        </w:rPr>
        <w:t xml:space="preserve"> 1970;218(346):77.</w:t>
      </w:r>
    </w:p>
    <w:p w14:paraId="2A82E5D8" w14:textId="77777777" w:rsidR="00C31F84" w:rsidRPr="00C16A75" w:rsidRDefault="00C31F84" w:rsidP="00C31F84">
      <w:pPr>
        <w:pStyle w:val="EndNoteBibliography"/>
        <w:rPr>
          <w:lang w:val="en-US"/>
        </w:rPr>
      </w:pPr>
      <w:r w:rsidRPr="00C16A75">
        <w:rPr>
          <w:lang w:val="en-US"/>
        </w:rPr>
        <w:t xml:space="preserve">Siggaard-Andersen, O. Oxygen-Linked Hydrogen Ion Binding of Human Hemoglobin. Effects of Carbon Dioxide and 2, 3-Diphosphoglycerate I. Studies on Erythrolysate. </w:t>
      </w:r>
      <w:r w:rsidRPr="00C16A75">
        <w:rPr>
          <w:i/>
          <w:lang w:val="en-US"/>
        </w:rPr>
        <w:t>Scand. J. Clin. Lab. Invest.</w:t>
      </w:r>
      <w:r w:rsidRPr="00C16A75">
        <w:rPr>
          <w:lang w:val="en-US"/>
        </w:rPr>
        <w:t xml:space="preserve"> 1971;27(4):351-360.</w:t>
      </w:r>
    </w:p>
    <w:p w14:paraId="0BCD19FE" w14:textId="77777777" w:rsidR="00C31F84" w:rsidRPr="00C16A75" w:rsidRDefault="00C31F84" w:rsidP="00C31F84">
      <w:pPr>
        <w:pStyle w:val="EndNoteBibliography"/>
        <w:rPr>
          <w:lang w:val="en-US"/>
        </w:rPr>
      </w:pPr>
      <w:r w:rsidRPr="00C16A75">
        <w:rPr>
          <w:lang w:val="en-US"/>
        </w:rPr>
        <w:t xml:space="preserve">Siggaard-Andersen, O. Acid-base balance. </w:t>
      </w:r>
      <w:r w:rsidRPr="00C16A75">
        <w:rPr>
          <w:i/>
          <w:lang w:val="en-US"/>
        </w:rPr>
        <w:t>Encyclopedia of respiratory medicine</w:t>
      </w:r>
      <w:r w:rsidRPr="00C16A75">
        <w:rPr>
          <w:lang w:val="en-US"/>
        </w:rPr>
        <w:t xml:space="preserve"> 2005:1-6.</w:t>
      </w:r>
    </w:p>
    <w:p w14:paraId="3C253CC8" w14:textId="77777777" w:rsidR="00C31F84" w:rsidRPr="00C16A75" w:rsidRDefault="00C31F84" w:rsidP="00C31F84">
      <w:pPr>
        <w:pStyle w:val="EndNoteBibliography"/>
        <w:rPr>
          <w:lang w:val="en-US"/>
        </w:rPr>
      </w:pPr>
      <w:r w:rsidRPr="00C16A75">
        <w:rPr>
          <w:lang w:val="en-US"/>
        </w:rPr>
        <w:t xml:space="preserve">Siggaard-Andersen, O. and Garby, L. The Bohr effect and the Haldane effect. </w:t>
      </w:r>
      <w:r w:rsidRPr="00C16A75">
        <w:rPr>
          <w:i/>
          <w:lang w:val="en-US"/>
        </w:rPr>
        <w:t>Scand. J. Clin. Lab. Invest.</w:t>
      </w:r>
      <w:r w:rsidRPr="00C16A75">
        <w:rPr>
          <w:lang w:val="en-US"/>
        </w:rPr>
        <w:t xml:space="preserve"> 1973;31(1):1-8.</w:t>
      </w:r>
    </w:p>
    <w:p w14:paraId="4F1A630B" w14:textId="77777777" w:rsidR="00C31F84" w:rsidRPr="00C16A75" w:rsidRDefault="00C31F84" w:rsidP="00C31F84">
      <w:pPr>
        <w:pStyle w:val="EndNoteBibliography"/>
        <w:rPr>
          <w:lang w:val="en-US"/>
        </w:rPr>
      </w:pPr>
      <w:r w:rsidRPr="00C16A75">
        <w:rPr>
          <w:lang w:val="en-US"/>
        </w:rPr>
        <w:lastRenderedPageBreak/>
        <w:t xml:space="preserve">Siggaard-Andersen, O. and Siggaard-Andersen, M. The oxygen status algorithm: a computer program for calculating and displaying pH and blood gas data. </w:t>
      </w:r>
      <w:r w:rsidRPr="00C16A75">
        <w:rPr>
          <w:i/>
          <w:lang w:val="en-US"/>
        </w:rPr>
        <w:t>Scand. J. Clin. Lab. Invest.</w:t>
      </w:r>
      <w:r w:rsidRPr="00C16A75">
        <w:rPr>
          <w:lang w:val="en-US"/>
        </w:rPr>
        <w:t xml:space="preserve"> 1990;50(S203):29-45.</w:t>
      </w:r>
    </w:p>
    <w:p w14:paraId="17752F0D" w14:textId="77777777" w:rsidR="00C31F84" w:rsidRPr="00C16A75" w:rsidRDefault="00C31F84" w:rsidP="00C31F84">
      <w:pPr>
        <w:pStyle w:val="EndNoteBibliography"/>
        <w:rPr>
          <w:lang w:val="en-US"/>
        </w:rPr>
      </w:pPr>
      <w:r w:rsidRPr="00C16A75">
        <w:rPr>
          <w:lang w:val="en-US"/>
        </w:rPr>
        <w:t>Skarlatos, S.</w:t>
      </w:r>
      <w:r w:rsidRPr="00C16A75">
        <w:rPr>
          <w:i/>
          <w:lang w:val="en-US"/>
        </w:rPr>
        <w:t>, et al.</w:t>
      </w:r>
      <w:r w:rsidRPr="00C16A75">
        <w:rPr>
          <w:lang w:val="en-US"/>
        </w:rPr>
        <w:t xml:space="preserve"> Spontaneous pressure-flow relationships in renal circulation of conscious dogs. </w:t>
      </w:r>
      <w:r w:rsidRPr="00C16A75">
        <w:rPr>
          <w:i/>
          <w:lang w:val="en-US"/>
        </w:rPr>
        <w:t>Am J Physiol</w:t>
      </w:r>
      <w:r w:rsidRPr="00C16A75">
        <w:rPr>
          <w:lang w:val="en-US"/>
        </w:rPr>
        <w:t xml:space="preserve"> 1993;264(5 Pt 2):H1517-1527.</w:t>
      </w:r>
    </w:p>
    <w:p w14:paraId="6FD1BEA6" w14:textId="77777777" w:rsidR="00C31F84" w:rsidRPr="00C16A75" w:rsidRDefault="00C31F84" w:rsidP="00C31F84">
      <w:pPr>
        <w:pStyle w:val="EndNoteBibliography"/>
        <w:rPr>
          <w:lang w:val="en-US"/>
        </w:rPr>
      </w:pPr>
      <w:r w:rsidRPr="00C16A75">
        <w:rPr>
          <w:lang w:val="en-US"/>
        </w:rPr>
        <w:t>Sonna, L.A.</w:t>
      </w:r>
      <w:r w:rsidRPr="00C16A75">
        <w:rPr>
          <w:i/>
          <w:lang w:val="en-US"/>
        </w:rPr>
        <w:t>, et al.</w:t>
      </w:r>
      <w:r w:rsidRPr="00C16A75">
        <w:rPr>
          <w:lang w:val="en-US"/>
        </w:rPr>
        <w:t xml:space="preserve"> Invited review: effects of heat and cold stress on mammalian gene expression. </w:t>
      </w:r>
      <w:r w:rsidRPr="00C16A75">
        <w:rPr>
          <w:i/>
          <w:lang w:val="en-US"/>
        </w:rPr>
        <w:t>Journal of Applied Physiology</w:t>
      </w:r>
      <w:r w:rsidRPr="00C16A75">
        <w:rPr>
          <w:lang w:val="en-US"/>
        </w:rPr>
        <w:t xml:space="preserve"> 2002;92(4):1725-1742.</w:t>
      </w:r>
    </w:p>
    <w:p w14:paraId="7E89D5CC" w14:textId="77777777" w:rsidR="00C31F84" w:rsidRPr="00C16A75" w:rsidRDefault="00C31F84" w:rsidP="00C31F84">
      <w:pPr>
        <w:pStyle w:val="EndNoteBibliography"/>
        <w:rPr>
          <w:lang w:val="en-US"/>
        </w:rPr>
      </w:pPr>
      <w:r w:rsidRPr="00C16A75">
        <w:rPr>
          <w:lang w:val="en-US"/>
        </w:rPr>
        <w:t>Standardization, W.E.C.o.B. and Organization, W.H. WHO Expert Committee on Biological Standardization [meeting held in Geneva from 22 to 27 September 1958]: Twelfth report. 1958:10.</w:t>
      </w:r>
    </w:p>
    <w:p w14:paraId="45FD8389" w14:textId="77777777" w:rsidR="00C31F84" w:rsidRPr="00C16A75" w:rsidRDefault="00C31F84" w:rsidP="00C31F84">
      <w:pPr>
        <w:pStyle w:val="EndNoteBibliography"/>
        <w:rPr>
          <w:lang w:val="en-US"/>
        </w:rPr>
      </w:pPr>
      <w:r w:rsidRPr="00C16A75">
        <w:rPr>
          <w:lang w:val="en-US"/>
        </w:rPr>
        <w:t>Standardization, W.E.C.o.B. and Organization, W.H. WHO Expert Committee on Biological Standardization: Thirty-seventh Report. 1987:26.</w:t>
      </w:r>
    </w:p>
    <w:p w14:paraId="4492D42C" w14:textId="77777777" w:rsidR="00C31F84" w:rsidRPr="00C16A75" w:rsidRDefault="00C31F84" w:rsidP="00C31F84">
      <w:pPr>
        <w:pStyle w:val="EndNoteBibliography"/>
        <w:rPr>
          <w:lang w:val="en-US"/>
        </w:rPr>
      </w:pPr>
      <w:r w:rsidRPr="00C16A75">
        <w:rPr>
          <w:lang w:val="en-US"/>
        </w:rPr>
        <w:t>Stewart, P.A. How to understand acid-base: a quantitative acid-base primer for biology and medicine. Edward Arnold London; 1981.</w:t>
      </w:r>
    </w:p>
    <w:p w14:paraId="60811A03" w14:textId="77777777" w:rsidR="00C31F84" w:rsidRPr="00C16A75" w:rsidRDefault="00C31F84" w:rsidP="00C31F84">
      <w:pPr>
        <w:pStyle w:val="EndNoteBibliography"/>
        <w:rPr>
          <w:lang w:val="en-US"/>
        </w:rPr>
      </w:pPr>
      <w:r w:rsidRPr="00C16A75">
        <w:rPr>
          <w:lang w:val="en-US"/>
        </w:rPr>
        <w:t xml:space="preserve">Stokes, R.H. and Robinson, R.A. Ionic Hydration and Activity in Electrolyte Solutions. </w:t>
      </w:r>
      <w:r w:rsidRPr="00C16A75">
        <w:rPr>
          <w:i/>
          <w:lang w:val="en-US"/>
        </w:rPr>
        <w:t>J. Am. Chem. Soc.</w:t>
      </w:r>
      <w:r w:rsidRPr="00C16A75">
        <w:rPr>
          <w:lang w:val="en-US"/>
        </w:rPr>
        <w:t xml:space="preserve"> 1948;70(5):1870-1878.</w:t>
      </w:r>
    </w:p>
    <w:p w14:paraId="668003BD" w14:textId="77777777" w:rsidR="00C31F84" w:rsidRPr="00C16A75" w:rsidRDefault="00C31F84" w:rsidP="00C31F84">
      <w:pPr>
        <w:pStyle w:val="EndNoteBibliography"/>
        <w:rPr>
          <w:lang w:val="en-US"/>
        </w:rPr>
      </w:pPr>
      <w:r w:rsidRPr="00C16A75">
        <w:rPr>
          <w:lang w:val="en-US"/>
        </w:rPr>
        <w:t>Stone, H., Thompson HK and Schmidt-Nielsen, K. Influence of erythrocytes on blood viscosity. 1968.</w:t>
      </w:r>
    </w:p>
    <w:p w14:paraId="5D26A4B7" w14:textId="77777777" w:rsidR="00C31F84" w:rsidRPr="00C16A75" w:rsidRDefault="00C31F84" w:rsidP="00C31F84">
      <w:pPr>
        <w:pStyle w:val="EndNoteBibliography"/>
        <w:rPr>
          <w:lang w:val="en-US"/>
        </w:rPr>
      </w:pPr>
      <w:r w:rsidRPr="00C16A75">
        <w:rPr>
          <w:lang w:val="en-US"/>
        </w:rPr>
        <w:t xml:space="preserve">SUGA, H. and SAGAWA, K. Instantaneous Pressure-Volume Relationships and Their Ratio in the Excised, Supported Canine Left Ventricle. </w:t>
      </w:r>
      <w:r w:rsidRPr="00C16A75">
        <w:rPr>
          <w:i/>
          <w:lang w:val="en-US"/>
        </w:rPr>
        <w:t>Circulation Research</w:t>
      </w:r>
      <w:r w:rsidRPr="00C16A75">
        <w:rPr>
          <w:lang w:val="en-US"/>
        </w:rPr>
        <w:t xml:space="preserve"> 1974;35(1):117-126.</w:t>
      </w:r>
    </w:p>
    <w:p w14:paraId="524A05DC" w14:textId="77777777" w:rsidR="00C31F84" w:rsidRPr="00C16A75" w:rsidRDefault="00C31F84" w:rsidP="00C31F84">
      <w:pPr>
        <w:pStyle w:val="EndNoteBibliography"/>
        <w:rPr>
          <w:lang w:val="en-US"/>
        </w:rPr>
      </w:pPr>
      <w:r w:rsidRPr="00C16A75">
        <w:rPr>
          <w:lang w:val="en-US"/>
        </w:rPr>
        <w:t xml:space="preserve">SUGA, H., SAGAWA, K. and KOSTIUK, D.P. Controls of ventricular contractility assessed by pressure-volume ratio, Emax. </w:t>
      </w:r>
      <w:r w:rsidRPr="00C16A75">
        <w:rPr>
          <w:i/>
          <w:lang w:val="en-US"/>
        </w:rPr>
        <w:t>Cardiovascular Research</w:t>
      </w:r>
      <w:r w:rsidRPr="00C16A75">
        <w:rPr>
          <w:lang w:val="en-US"/>
        </w:rPr>
        <w:t xml:space="preserve"> 1976;10(5):582-592.</w:t>
      </w:r>
    </w:p>
    <w:p w14:paraId="436D727B" w14:textId="77777777" w:rsidR="00C31F84" w:rsidRPr="00C16A75" w:rsidRDefault="00C31F84" w:rsidP="00C31F84">
      <w:pPr>
        <w:pStyle w:val="EndNoteBibliography"/>
        <w:rPr>
          <w:lang w:val="en-US"/>
        </w:rPr>
      </w:pPr>
      <w:r w:rsidRPr="00C16A75">
        <w:rPr>
          <w:lang w:val="en-US"/>
        </w:rPr>
        <w:t xml:space="preserve">Summers, R. and Coleman, T. Computer systems analysis of the cardiovascular mechanisms of reentry orthostasis in astronauts. In, </w:t>
      </w:r>
      <w:r w:rsidRPr="00C16A75">
        <w:rPr>
          <w:i/>
          <w:lang w:val="en-US"/>
        </w:rPr>
        <w:t>Computers in Cardiology, 2002</w:t>
      </w:r>
      <w:r w:rsidRPr="00C16A75">
        <w:rPr>
          <w:lang w:val="en-US"/>
        </w:rPr>
        <w:t>. IEEE; 2002. p. 521-524.</w:t>
      </w:r>
    </w:p>
    <w:p w14:paraId="22E69CD4" w14:textId="77777777" w:rsidR="00C31F84" w:rsidRPr="00C16A75" w:rsidRDefault="00C31F84" w:rsidP="00C31F84">
      <w:pPr>
        <w:pStyle w:val="EndNoteBibliography"/>
        <w:rPr>
          <w:lang w:val="en-US"/>
        </w:rPr>
      </w:pPr>
      <w:r w:rsidRPr="00C16A75">
        <w:rPr>
          <w:lang w:val="en-US"/>
        </w:rPr>
        <w:t>Summers, R.L.</w:t>
      </w:r>
      <w:r w:rsidRPr="00C16A75">
        <w:rPr>
          <w:i/>
          <w:lang w:val="en-US"/>
        </w:rPr>
        <w:t>, et al.</w:t>
      </w:r>
      <w:r w:rsidRPr="00C16A75">
        <w:rPr>
          <w:lang w:val="en-US"/>
        </w:rPr>
        <w:t xml:space="preserve"> Theoretical analysis of the mechanisms of chronic hyperinsulinemia. </w:t>
      </w:r>
      <w:r w:rsidRPr="00C16A75">
        <w:rPr>
          <w:i/>
          <w:lang w:val="en-US"/>
        </w:rPr>
        <w:t>Computers in Biology and Medicine</w:t>
      </w:r>
      <w:r w:rsidRPr="00C16A75">
        <w:rPr>
          <w:lang w:val="en-US"/>
        </w:rPr>
        <w:t xml:space="preserve"> 1997;27(3):249-256.</w:t>
      </w:r>
    </w:p>
    <w:p w14:paraId="2427FB59" w14:textId="77777777" w:rsidR="00C31F84" w:rsidRPr="00C16A75" w:rsidRDefault="00C31F84" w:rsidP="00C31F84">
      <w:pPr>
        <w:pStyle w:val="EndNoteBibliography"/>
        <w:rPr>
          <w:lang w:val="en-US"/>
        </w:rPr>
      </w:pPr>
      <w:r w:rsidRPr="00C16A75">
        <w:rPr>
          <w:lang w:val="en-US"/>
        </w:rPr>
        <w:t xml:space="preserve">SURKS, M.I. and LIFSCHITZ, B.M. Biphasic Thyrotropin Suppression in Euthyroid and Hypothyroid Rats. </w:t>
      </w:r>
      <w:r w:rsidRPr="00C16A75">
        <w:rPr>
          <w:i/>
          <w:lang w:val="en-US"/>
        </w:rPr>
        <w:t>Endocrinology</w:t>
      </w:r>
      <w:r w:rsidRPr="00C16A75">
        <w:rPr>
          <w:lang w:val="en-US"/>
        </w:rPr>
        <w:t xml:space="preserve"> 1977;101(3):769-775.</w:t>
      </w:r>
    </w:p>
    <w:p w14:paraId="592AAC64" w14:textId="77777777" w:rsidR="00C31F84" w:rsidRPr="00C16A75" w:rsidRDefault="00C31F84" w:rsidP="00C31F84">
      <w:pPr>
        <w:pStyle w:val="EndNoteBibliography"/>
        <w:rPr>
          <w:lang w:val="en-US"/>
        </w:rPr>
      </w:pPr>
      <w:r w:rsidRPr="00C16A75">
        <w:rPr>
          <w:lang w:val="en-US"/>
        </w:rPr>
        <w:t xml:space="preserve">SURKS, M.I. and OPPENHEIMER, J.H. Incomplete Suppression of Thyrotropin Secretion after Single Injection of Large L-Triiodothyronine Doses into Hypothyroid Rats. </w:t>
      </w:r>
      <w:r w:rsidRPr="00C16A75">
        <w:rPr>
          <w:i/>
          <w:lang w:val="en-US"/>
        </w:rPr>
        <w:t>Endocrinology</w:t>
      </w:r>
      <w:r w:rsidRPr="00C16A75">
        <w:rPr>
          <w:lang w:val="en-US"/>
        </w:rPr>
        <w:t xml:space="preserve"> 1976;99(6):1432-1441.</w:t>
      </w:r>
    </w:p>
    <w:p w14:paraId="794E6484" w14:textId="77777777" w:rsidR="00C31F84" w:rsidRPr="00C16A75" w:rsidRDefault="00C31F84" w:rsidP="00C31F84">
      <w:pPr>
        <w:pStyle w:val="EndNoteBibliography"/>
        <w:rPr>
          <w:lang w:val="en-US"/>
        </w:rPr>
      </w:pPr>
      <w:r w:rsidRPr="00C16A75">
        <w:rPr>
          <w:lang w:val="en-US"/>
        </w:rPr>
        <w:t>Takeshita, A.</w:t>
      </w:r>
      <w:r w:rsidRPr="00C16A75">
        <w:rPr>
          <w:i/>
          <w:lang w:val="en-US"/>
        </w:rPr>
        <w:t>, et al.</w:t>
      </w:r>
      <w:r w:rsidRPr="00C16A75">
        <w:rPr>
          <w:lang w:val="en-US"/>
        </w:rPr>
        <w:t xml:space="preserve"> Effect of central venous pressure on arterial baroreflex control of heart rate. 1979.</w:t>
      </w:r>
    </w:p>
    <w:p w14:paraId="0EBE3443" w14:textId="77777777" w:rsidR="00C31F84" w:rsidRPr="00C16A75" w:rsidRDefault="00C31F84" w:rsidP="00C31F84">
      <w:pPr>
        <w:pStyle w:val="EndNoteBibliography"/>
        <w:rPr>
          <w:lang w:val="en-US"/>
        </w:rPr>
      </w:pPr>
      <w:r w:rsidRPr="00C16A75">
        <w:rPr>
          <w:lang w:val="en-US"/>
        </w:rPr>
        <w:t xml:space="preserve">Thompson, W.O., Thompson, P.K. and Dailey, M.E. THE EFFECT OF POSTURE UPON THE COMPOSITION AND VOLUME OF THE BLOOD IN MAN 1. </w:t>
      </w:r>
      <w:r w:rsidRPr="00C16A75">
        <w:rPr>
          <w:i/>
          <w:lang w:val="en-US"/>
        </w:rPr>
        <w:t>The Journal of Clinical Investigation</w:t>
      </w:r>
      <w:r w:rsidRPr="00C16A75">
        <w:rPr>
          <w:lang w:val="en-US"/>
        </w:rPr>
        <w:t xml:space="preserve"> 1928;5(4):573-604.</w:t>
      </w:r>
    </w:p>
    <w:p w14:paraId="44E2DC6F" w14:textId="77777777" w:rsidR="00C31F84" w:rsidRPr="00C16A75" w:rsidRDefault="00C31F84" w:rsidP="00C31F84">
      <w:pPr>
        <w:pStyle w:val="EndNoteBibliography"/>
        <w:rPr>
          <w:lang w:val="en-US"/>
        </w:rPr>
      </w:pPr>
      <w:r w:rsidRPr="00C16A75">
        <w:rPr>
          <w:lang w:val="en-US"/>
        </w:rPr>
        <w:t>Tummescheit, H. Design and implementation of object-oriented model libraries using modelica. 2002.</w:t>
      </w:r>
    </w:p>
    <w:p w14:paraId="0D2614A3" w14:textId="77777777" w:rsidR="00C31F84" w:rsidRPr="00C16A75" w:rsidRDefault="00C31F84" w:rsidP="00C31F84">
      <w:pPr>
        <w:pStyle w:val="EndNoteBibliography"/>
        <w:rPr>
          <w:lang w:val="en-US"/>
        </w:rPr>
      </w:pPr>
      <w:r w:rsidRPr="00C16A75">
        <w:rPr>
          <w:lang w:val="en-US"/>
        </w:rPr>
        <w:lastRenderedPageBreak/>
        <w:t>Tummescheit, H.: Lund University; 2002. Design and implementation of object-oriented model libraries using modelica.</w:t>
      </w:r>
    </w:p>
    <w:p w14:paraId="555B3F7B" w14:textId="77777777" w:rsidR="00C31F84" w:rsidRPr="00C16A75" w:rsidRDefault="00C31F84" w:rsidP="00C31F84">
      <w:pPr>
        <w:pStyle w:val="EndNoteBibliography"/>
        <w:rPr>
          <w:lang w:val="en-US"/>
        </w:rPr>
      </w:pPr>
      <w:r w:rsidRPr="00C16A75">
        <w:rPr>
          <w:lang w:val="en-US"/>
        </w:rPr>
        <w:t>Vandegriff, K.</w:t>
      </w:r>
      <w:r w:rsidRPr="00C16A75">
        <w:rPr>
          <w:i/>
          <w:lang w:val="en-US"/>
        </w:rPr>
        <w:t>, et al.</w:t>
      </w:r>
      <w:r w:rsidRPr="00C16A75">
        <w:rPr>
          <w:lang w:val="en-US"/>
        </w:rPr>
        <w:t xml:space="preserve"> Carbon dioxide binding to human hemoglobin cross-linked between the alpha chains. </w:t>
      </w:r>
      <w:r w:rsidRPr="00C16A75">
        <w:rPr>
          <w:i/>
          <w:lang w:val="en-US"/>
        </w:rPr>
        <w:t>J. Biol. Chem.</w:t>
      </w:r>
      <w:r w:rsidRPr="00C16A75">
        <w:rPr>
          <w:lang w:val="en-US"/>
        </w:rPr>
        <w:t xml:space="preserve"> 1991;266(5):2697-2700.</w:t>
      </w:r>
    </w:p>
    <w:p w14:paraId="7D1EE7CE" w14:textId="77777777" w:rsidR="00C31F84" w:rsidRPr="00C16A75" w:rsidRDefault="00C31F84" w:rsidP="00C31F84">
      <w:pPr>
        <w:pStyle w:val="EndNoteBibliography"/>
        <w:rPr>
          <w:lang w:val="en-US"/>
        </w:rPr>
      </w:pPr>
      <w:r w:rsidRPr="00C16A75">
        <w:rPr>
          <w:lang w:val="en-US"/>
        </w:rPr>
        <w:t xml:space="preserve">Wahren, J. and Ekberg, K. Splanchnic regulation of glucose production. </w:t>
      </w:r>
      <w:r w:rsidRPr="00C16A75">
        <w:rPr>
          <w:i/>
          <w:lang w:val="en-US"/>
        </w:rPr>
        <w:t>Annu. Rev. Nutr.</w:t>
      </w:r>
      <w:r w:rsidRPr="00C16A75">
        <w:rPr>
          <w:lang w:val="en-US"/>
        </w:rPr>
        <w:t xml:space="preserve"> 2007;27:329-345.</w:t>
      </w:r>
    </w:p>
    <w:p w14:paraId="1A9F84D4" w14:textId="77777777" w:rsidR="00C31F84" w:rsidRPr="00C16A75" w:rsidRDefault="00C31F84" w:rsidP="00C31F84">
      <w:pPr>
        <w:pStyle w:val="EndNoteBibliography"/>
        <w:rPr>
          <w:lang w:val="en-US"/>
        </w:rPr>
      </w:pPr>
      <w:r w:rsidRPr="00C16A75">
        <w:rPr>
          <w:lang w:val="en-US"/>
        </w:rPr>
        <w:t>Warner, H.R. and Cox, A. A mathematical model of heart rate control by sympathetic and vagus efferent information. 1962.</w:t>
      </w:r>
    </w:p>
    <w:p w14:paraId="3F6785CD" w14:textId="77777777" w:rsidR="00C31F84" w:rsidRPr="00C16A75" w:rsidRDefault="00C31F84" w:rsidP="00C31F84">
      <w:pPr>
        <w:pStyle w:val="EndNoteBibliography"/>
        <w:rPr>
          <w:lang w:val="en-US"/>
        </w:rPr>
      </w:pPr>
      <w:r w:rsidRPr="00C16A75">
        <w:rPr>
          <w:lang w:val="en-US"/>
        </w:rPr>
        <w:t xml:space="preserve">Weber, R.E. and Campbell, K.L. Temperature dependence of haemoglobin–oxygen affinity in heterothermic vertebrates: mechanisms and biological significance. </w:t>
      </w:r>
      <w:r w:rsidRPr="00C16A75">
        <w:rPr>
          <w:i/>
          <w:lang w:val="en-US"/>
        </w:rPr>
        <w:t>Acta Physiologica</w:t>
      </w:r>
      <w:r w:rsidRPr="00C16A75">
        <w:rPr>
          <w:lang w:val="en-US"/>
        </w:rPr>
        <w:t xml:space="preserve"> 2011;202(3):549-562.</w:t>
      </w:r>
    </w:p>
    <w:p w14:paraId="2BC97862" w14:textId="77777777" w:rsidR="00C31F84" w:rsidRPr="00C16A75" w:rsidRDefault="00C31F84" w:rsidP="00C31F84">
      <w:pPr>
        <w:pStyle w:val="EndNoteBibliography"/>
        <w:rPr>
          <w:lang w:val="en-US"/>
        </w:rPr>
      </w:pPr>
      <w:r w:rsidRPr="00C16A75">
        <w:rPr>
          <w:lang w:val="en-US"/>
        </w:rPr>
        <w:t xml:space="preserve">Weber, R.E., Fago, A. and Campbell, K.L. Enthalpic partitioning of the reduced temperature sensitivity of O2 binding in bovine hemoglobin. </w:t>
      </w:r>
      <w:r w:rsidRPr="00C16A75">
        <w:rPr>
          <w:i/>
          <w:lang w:val="en-US"/>
        </w:rPr>
        <w:t>Comparative Biochemistry and Physiology Part A: Molecular &amp; Integrative Physiology</w:t>
      </w:r>
      <w:r w:rsidRPr="00C16A75">
        <w:rPr>
          <w:lang w:val="en-US"/>
        </w:rPr>
        <w:t xml:space="preserve"> 2014.</w:t>
      </w:r>
    </w:p>
    <w:p w14:paraId="4643C041" w14:textId="77777777" w:rsidR="00C31F84" w:rsidRPr="00C16A75" w:rsidRDefault="00C31F84" w:rsidP="00C31F84">
      <w:pPr>
        <w:pStyle w:val="EndNoteBibliography"/>
        <w:rPr>
          <w:lang w:val="en-US"/>
        </w:rPr>
      </w:pPr>
      <w:r w:rsidRPr="00C16A75">
        <w:rPr>
          <w:lang w:val="en-US"/>
        </w:rPr>
        <w:t>Weidmann, P.</w:t>
      </w:r>
      <w:r w:rsidRPr="00C16A75">
        <w:rPr>
          <w:i/>
          <w:lang w:val="en-US"/>
        </w:rPr>
        <w:t>, et al.</w:t>
      </w:r>
      <w:r w:rsidRPr="00C16A75">
        <w:rPr>
          <w:lang w:val="en-US"/>
        </w:rPr>
        <w:t xml:space="preserve"> Blood levels and renal effects of atrial natriuretic peptide in normal man. </w:t>
      </w:r>
      <w:r w:rsidRPr="00C16A75">
        <w:rPr>
          <w:i/>
          <w:lang w:val="en-US"/>
        </w:rPr>
        <w:t>Journal of Clinical Investigation</w:t>
      </w:r>
      <w:r w:rsidRPr="00C16A75">
        <w:rPr>
          <w:lang w:val="en-US"/>
        </w:rPr>
        <w:t xml:space="preserve"> 1986;77(3):734.</w:t>
      </w:r>
    </w:p>
    <w:p w14:paraId="685E552D" w14:textId="77777777" w:rsidR="00C31F84" w:rsidRPr="00C16A75" w:rsidRDefault="00C31F84" w:rsidP="00C31F84">
      <w:pPr>
        <w:pStyle w:val="EndNoteBibliography"/>
        <w:rPr>
          <w:lang w:val="en-US"/>
        </w:rPr>
      </w:pPr>
      <w:r w:rsidRPr="00C16A75">
        <w:rPr>
          <w:lang w:val="en-US"/>
        </w:rPr>
        <w:t xml:space="preserve">Whittaker, S.R.F. and Winton, F.R. The apparent viscosity of blood flowing in the isolated hindlimb of the dog, and its variation with corpuscular concentration. </w:t>
      </w:r>
      <w:r w:rsidRPr="00C16A75">
        <w:rPr>
          <w:i/>
          <w:lang w:val="en-US"/>
        </w:rPr>
        <w:t>J. Physiol. (Lond.)</w:t>
      </w:r>
      <w:r w:rsidRPr="00C16A75">
        <w:rPr>
          <w:lang w:val="en-US"/>
        </w:rPr>
        <w:t xml:space="preserve"> 1933;78(4):339-369.</w:t>
      </w:r>
    </w:p>
    <w:p w14:paraId="60B2BD23" w14:textId="77777777" w:rsidR="00C31F84" w:rsidRPr="00C16A75" w:rsidRDefault="00C31F84" w:rsidP="00C31F84">
      <w:pPr>
        <w:pStyle w:val="EndNoteBibliography"/>
        <w:rPr>
          <w:lang w:val="en-US"/>
        </w:rPr>
      </w:pPr>
      <w:r w:rsidRPr="00C16A75">
        <w:rPr>
          <w:lang w:val="en-US"/>
        </w:rPr>
        <w:t>Winearls, C.</w:t>
      </w:r>
      <w:r w:rsidRPr="00C16A75">
        <w:rPr>
          <w:i/>
          <w:lang w:val="en-US"/>
        </w:rPr>
        <w:t>, et al.</w:t>
      </w:r>
      <w:r w:rsidRPr="00C16A75">
        <w:rPr>
          <w:lang w:val="en-US"/>
        </w:rPr>
        <w:t xml:space="preserve"> EFFECT OF HUMAN ERYTHROPOIETIN DERIVED FROM RECOMBINANT DNA ON THE ANAEMIA OF PATIENTS MAINTAINED BY CHRONIC HAEMODIALYSIS. </w:t>
      </w:r>
      <w:r w:rsidRPr="00C16A75">
        <w:rPr>
          <w:i/>
          <w:lang w:val="en-US"/>
        </w:rPr>
        <w:t>The Lancet</w:t>
      </w:r>
      <w:r w:rsidRPr="00C16A75">
        <w:rPr>
          <w:lang w:val="en-US"/>
        </w:rPr>
        <w:t xml:space="preserve"> 1986;328(8517):1175-1178.</w:t>
      </w:r>
    </w:p>
    <w:p w14:paraId="35CF2F26" w14:textId="77777777" w:rsidR="00C31F84" w:rsidRPr="00C16A75" w:rsidRDefault="00C31F84" w:rsidP="00C31F84">
      <w:pPr>
        <w:pStyle w:val="EndNoteBibliography"/>
        <w:rPr>
          <w:lang w:val="en-US"/>
        </w:rPr>
      </w:pPr>
      <w:r w:rsidRPr="00C16A75">
        <w:rPr>
          <w:lang w:val="en-US"/>
        </w:rPr>
        <w:t>WINER, N.</w:t>
      </w:r>
      <w:r w:rsidRPr="00C16A75">
        <w:rPr>
          <w:i/>
          <w:lang w:val="en-US"/>
        </w:rPr>
        <w:t>, et al.</w:t>
      </w:r>
      <w:r w:rsidRPr="00C16A75">
        <w:rPr>
          <w:lang w:val="en-US"/>
        </w:rPr>
        <w:t xml:space="preserve"> Adrenergic receptor mediation of renin secretion. </w:t>
      </w:r>
      <w:r w:rsidRPr="00C16A75">
        <w:rPr>
          <w:i/>
          <w:lang w:val="en-US"/>
        </w:rPr>
        <w:t>The Journal of Clinical Endocrinology &amp; Metabolism</w:t>
      </w:r>
      <w:r w:rsidRPr="00C16A75">
        <w:rPr>
          <w:lang w:val="en-US"/>
        </w:rPr>
        <w:t xml:space="preserve"> 1969;29(9):1168-1175.</w:t>
      </w:r>
    </w:p>
    <w:p w14:paraId="7642245D" w14:textId="77777777" w:rsidR="00C31F84" w:rsidRPr="00C16A75" w:rsidRDefault="00C31F84" w:rsidP="00C31F84">
      <w:pPr>
        <w:pStyle w:val="EndNoteBibliography"/>
        <w:rPr>
          <w:lang w:val="en-US"/>
        </w:rPr>
      </w:pPr>
      <w:r w:rsidRPr="00C16A75">
        <w:rPr>
          <w:lang w:val="en-US"/>
        </w:rPr>
        <w:t>Wolf, M.B. Whole body acid-base and fluid-electrolyte balance: a mathematical model. 2013.</w:t>
      </w:r>
    </w:p>
    <w:p w14:paraId="180039E7" w14:textId="77777777" w:rsidR="00C31F84" w:rsidRPr="00C16A75" w:rsidRDefault="00C31F84" w:rsidP="00C31F84">
      <w:pPr>
        <w:pStyle w:val="EndNoteBibliography"/>
        <w:rPr>
          <w:lang w:val="en-US"/>
        </w:rPr>
      </w:pPr>
      <w:r w:rsidRPr="00C16A75">
        <w:rPr>
          <w:lang w:val="en-US"/>
        </w:rPr>
        <w:t xml:space="preserve">Wolf, M.B. and DeLand, E.C. A mathematical model of blood-interstitial acid-base balance: application to dilution acidosis and acid-base status. </w:t>
      </w:r>
      <w:r w:rsidRPr="00C16A75">
        <w:rPr>
          <w:i/>
          <w:lang w:val="en-US"/>
        </w:rPr>
        <w:t>J. Appl. Physiol.</w:t>
      </w:r>
      <w:r w:rsidRPr="00C16A75">
        <w:rPr>
          <w:lang w:val="en-US"/>
        </w:rPr>
        <w:t xml:space="preserve"> 2011;110(4):988-1002.</w:t>
      </w:r>
    </w:p>
    <w:p w14:paraId="61ADFDDF" w14:textId="77777777" w:rsidR="00C31F84" w:rsidRPr="00C16A75" w:rsidRDefault="00C31F84" w:rsidP="00C31F84">
      <w:pPr>
        <w:pStyle w:val="EndNoteBibliography"/>
        <w:rPr>
          <w:lang w:val="en-US"/>
        </w:rPr>
      </w:pPr>
      <w:r w:rsidRPr="00C16A75">
        <w:rPr>
          <w:lang w:val="en-US"/>
        </w:rPr>
        <w:t>Wong, S.L.</w:t>
      </w:r>
      <w:r w:rsidRPr="00C16A75">
        <w:rPr>
          <w:i/>
          <w:lang w:val="en-US"/>
        </w:rPr>
        <w:t>, et al.</w:t>
      </w:r>
      <w:r w:rsidRPr="00C16A75">
        <w:rPr>
          <w:lang w:val="en-US"/>
        </w:rPr>
        <w:t xml:space="preserve"> Leptin hormonal kinetics in the fed state: effects of adiposity, age, and gender on endogenous leptin production and clearance rates. </w:t>
      </w:r>
      <w:r w:rsidRPr="00C16A75">
        <w:rPr>
          <w:i/>
          <w:lang w:val="en-US"/>
        </w:rPr>
        <w:t>The Journal of Clinical Endocrinology &amp; Metabolism</w:t>
      </w:r>
      <w:r w:rsidRPr="00C16A75">
        <w:rPr>
          <w:lang w:val="en-US"/>
        </w:rPr>
        <w:t xml:space="preserve"> 2004;89(6):2672-2677.</w:t>
      </w:r>
    </w:p>
    <w:p w14:paraId="4347A10C" w14:textId="77777777" w:rsidR="00C31F84" w:rsidRPr="00C16A75" w:rsidRDefault="00C31F84" w:rsidP="00C31F84">
      <w:pPr>
        <w:pStyle w:val="EndNoteBibliography"/>
        <w:rPr>
          <w:lang w:val="en-US"/>
        </w:rPr>
      </w:pPr>
      <w:r w:rsidRPr="00C16A75">
        <w:rPr>
          <w:lang w:val="en-US"/>
        </w:rPr>
        <w:t>Wyndham, C.H.</w:t>
      </w:r>
      <w:r w:rsidRPr="00C16A75">
        <w:rPr>
          <w:i/>
          <w:lang w:val="en-US"/>
        </w:rPr>
        <w:t>, et al.</w:t>
      </w:r>
      <w:r w:rsidRPr="00C16A75">
        <w:rPr>
          <w:lang w:val="en-US"/>
        </w:rPr>
        <w:t xml:space="preserve"> Fatigue of the sweat gland response. 1966.</w:t>
      </w:r>
    </w:p>
    <w:p w14:paraId="2A5B4FFA" w14:textId="77777777" w:rsidR="00C31F84" w:rsidRPr="00C16A75" w:rsidRDefault="00C31F84" w:rsidP="00C31F84">
      <w:pPr>
        <w:pStyle w:val="EndNoteBibliography"/>
        <w:rPr>
          <w:lang w:val="en-US"/>
        </w:rPr>
      </w:pPr>
      <w:r w:rsidRPr="00C16A75">
        <w:rPr>
          <w:lang w:val="en-US"/>
        </w:rPr>
        <w:t xml:space="preserve">Xenopoulos, N.P. and Applegate, R.J. The effect of vagal stimulation on left ventricular systolic and diastolic performance. </w:t>
      </w:r>
      <w:r w:rsidRPr="00C16A75">
        <w:rPr>
          <w:i/>
          <w:lang w:val="en-US"/>
        </w:rPr>
        <w:t>American Journal of Physiology-Heart and Circulatory Physiology</w:t>
      </w:r>
      <w:r w:rsidRPr="00C16A75">
        <w:rPr>
          <w:lang w:val="en-US"/>
        </w:rPr>
        <w:t xml:space="preserve"> 1994;35(6):H2167.</w:t>
      </w:r>
    </w:p>
    <w:p w14:paraId="0B9432A5" w14:textId="77777777" w:rsidR="00C31F84" w:rsidRPr="00C16A75" w:rsidRDefault="00C31F84" w:rsidP="00C31F84">
      <w:pPr>
        <w:pStyle w:val="EndNoteBibliography"/>
        <w:rPr>
          <w:lang w:val="en-US"/>
        </w:rPr>
      </w:pPr>
      <w:r w:rsidRPr="00C16A75">
        <w:rPr>
          <w:lang w:val="en-US"/>
        </w:rPr>
        <w:t>Xie, S.</w:t>
      </w:r>
      <w:r w:rsidRPr="00C16A75">
        <w:rPr>
          <w:i/>
          <w:lang w:val="en-US"/>
        </w:rPr>
        <w:t>, et al.</w:t>
      </w:r>
      <w:r w:rsidRPr="00C16A75">
        <w:rPr>
          <w:lang w:val="en-US"/>
        </w:rPr>
        <w:t xml:space="preserve"> A model of human microvascular exchange. </w:t>
      </w:r>
      <w:r w:rsidRPr="00C16A75">
        <w:rPr>
          <w:i/>
          <w:lang w:val="en-US"/>
        </w:rPr>
        <w:t>Microvascular research</w:t>
      </w:r>
      <w:r w:rsidRPr="00C16A75">
        <w:rPr>
          <w:lang w:val="en-US"/>
        </w:rPr>
        <w:t xml:space="preserve"> 1995;49(2):141-162.</w:t>
      </w:r>
    </w:p>
    <w:p w14:paraId="5DE544F4" w14:textId="77777777" w:rsidR="00C31F84" w:rsidRPr="00C16A75" w:rsidRDefault="00C31F84" w:rsidP="00C31F84">
      <w:pPr>
        <w:pStyle w:val="EndNoteBibliography"/>
        <w:rPr>
          <w:lang w:val="en-US"/>
        </w:rPr>
      </w:pPr>
      <w:r w:rsidRPr="00C16A75">
        <w:rPr>
          <w:lang w:val="en-US"/>
        </w:rPr>
        <w:t>Yandle, T.G.</w:t>
      </w:r>
      <w:r w:rsidRPr="00C16A75">
        <w:rPr>
          <w:i/>
          <w:lang w:val="en-US"/>
        </w:rPr>
        <w:t>, et al.</w:t>
      </w:r>
      <w:r w:rsidRPr="00C16A75">
        <w:rPr>
          <w:lang w:val="en-US"/>
        </w:rPr>
        <w:t xml:space="preserve"> Metabolic clearance rate and plasma half life of alpha-human atrial natriuretic peptide in man. </w:t>
      </w:r>
      <w:r w:rsidRPr="00C16A75">
        <w:rPr>
          <w:i/>
          <w:lang w:val="en-US"/>
        </w:rPr>
        <w:t>Life Sci</w:t>
      </w:r>
      <w:r w:rsidRPr="00C16A75">
        <w:rPr>
          <w:lang w:val="en-US"/>
        </w:rPr>
        <w:t xml:space="preserve"> 1986;38(20):1827-1833.</w:t>
      </w:r>
    </w:p>
    <w:p w14:paraId="0BBCF292" w14:textId="77777777" w:rsidR="00C31F84" w:rsidRPr="00C16A75" w:rsidRDefault="00C31F84" w:rsidP="00C31F84">
      <w:pPr>
        <w:pStyle w:val="EndNoteBibliography"/>
        <w:rPr>
          <w:lang w:val="en-US"/>
        </w:rPr>
      </w:pPr>
      <w:r w:rsidRPr="00C16A75">
        <w:rPr>
          <w:lang w:val="en-US"/>
        </w:rPr>
        <w:lastRenderedPageBreak/>
        <w:t xml:space="preserve">Young, D.B., Pan, Y. and Guyton, A.C. Control of extracellular sodium concentration by antidiuretic hormone-thirst feedback mechanism. </w:t>
      </w:r>
      <w:r w:rsidRPr="00C16A75">
        <w:rPr>
          <w:i/>
          <w:lang w:val="en-US"/>
        </w:rPr>
        <w:t>Am J Physiol</w:t>
      </w:r>
      <w:r w:rsidRPr="00C16A75">
        <w:rPr>
          <w:lang w:val="en-US"/>
        </w:rPr>
        <w:t xml:space="preserve"> 1977;232(5).</w:t>
      </w:r>
    </w:p>
    <w:p w14:paraId="43B46592" w14:textId="77777777" w:rsidR="00C31F84" w:rsidRPr="00C16A75" w:rsidRDefault="00C31F84" w:rsidP="00C31F84">
      <w:pPr>
        <w:pStyle w:val="EndNoteBibliography"/>
        <w:rPr>
          <w:lang w:val="en-US"/>
        </w:rPr>
      </w:pPr>
      <w:r w:rsidRPr="00C16A75">
        <w:rPr>
          <w:lang w:val="en-US"/>
        </w:rPr>
        <w:t xml:space="preserve">Zhang, S., Pruett, W.A. and Hester, R. Visualization and classification of physiological failure modes in ensemble hemorrhage simulation. In, </w:t>
      </w:r>
      <w:r w:rsidRPr="00C16A75">
        <w:rPr>
          <w:i/>
          <w:lang w:val="en-US"/>
        </w:rPr>
        <w:t>IS&amp;T/SPIE Electronic Imaging</w:t>
      </w:r>
      <w:r w:rsidRPr="00C16A75">
        <w:rPr>
          <w:lang w:val="en-US"/>
        </w:rPr>
        <w:t>. International Society for Optics and Photonics; 2015. p. 93970O-93970O-93978.</w:t>
      </w:r>
    </w:p>
    <w:p w14:paraId="461DF3E4" w14:textId="77867F22" w:rsidR="00247A0F" w:rsidRPr="00C16A75" w:rsidRDefault="00F71B55" w:rsidP="00247A0F">
      <w:pPr>
        <w:spacing w:before="240" w:after="200"/>
        <w:rPr>
          <w:rFonts w:ascii="Times New Roman" w:hAnsi="Times New Roman" w:cs="Times New Roman"/>
          <w:lang w:val="en-US"/>
        </w:rPr>
      </w:pPr>
      <w:r w:rsidRPr="00C16A75">
        <w:rPr>
          <w:rFonts w:ascii="Times New Roman" w:hAnsi="Times New Roman" w:cs="Times New Roman"/>
          <w:lang w:val="en-US"/>
        </w:rPr>
        <w:fldChar w:fldCharType="end"/>
      </w:r>
      <w:r w:rsidR="00247A0F" w:rsidRPr="00C16A75">
        <w:rPr>
          <w:rFonts w:ascii="Times New Roman" w:hAnsi="Times New Roman" w:cs="Times New Roman"/>
          <w:lang w:val="en-US"/>
        </w:rPr>
        <w:t>http://</w:t>
      </w:r>
      <w:hyperlink r:id="rId213" w:history="1">
        <w:r w:rsidR="00247A0F" w:rsidRPr="00C16A75">
          <w:rPr>
            <w:rStyle w:val="Hypertextovodkaz"/>
            <w:rFonts w:ascii="Times New Roman" w:hAnsi="Times New Roman" w:cs="Times New Roman"/>
            <w:lang w:val="en-US"/>
          </w:rPr>
          <w:t>www.hummod.org</w:t>
        </w:r>
      </w:hyperlink>
      <w:r w:rsidR="00247A0F" w:rsidRPr="00C16A75">
        <w:rPr>
          <w:rFonts w:ascii="Times New Roman" w:hAnsi="Times New Roman" w:cs="Times New Roman"/>
          <w:lang w:val="en-US"/>
        </w:rPr>
        <w:t xml:space="preserve"> – model HumMod, </w:t>
      </w:r>
      <w:r w:rsidR="00247A0F" w:rsidRPr="00C16A75">
        <w:rPr>
          <w:lang w:val="en-US"/>
        </w:rPr>
        <w:t>University of Mississippi Medical Center</w:t>
      </w:r>
      <w:r w:rsidR="00D97DC3" w:rsidRPr="00C16A75">
        <w:rPr>
          <w:lang w:val="en-US"/>
        </w:rPr>
        <w:t>, 2015</w:t>
      </w:r>
    </w:p>
    <w:p w14:paraId="6F5970DA" w14:textId="212FCFA3" w:rsidR="00247A0F" w:rsidRPr="00C16A75" w:rsidRDefault="00247A0F" w:rsidP="00247A0F">
      <w:pPr>
        <w:spacing w:before="240" w:after="200"/>
        <w:rPr>
          <w:rFonts w:ascii="Times New Roman" w:hAnsi="Times New Roman" w:cs="Times New Roman"/>
          <w:lang w:val="en-US"/>
        </w:rPr>
      </w:pPr>
      <w:r w:rsidRPr="00C16A75">
        <w:rPr>
          <w:rFonts w:ascii="Times New Roman" w:hAnsi="Times New Roman" w:cs="Times New Roman"/>
          <w:lang w:val="en-US"/>
        </w:rPr>
        <w:t>http://</w:t>
      </w:r>
      <w:hyperlink r:id="rId214" w:history="1">
        <w:r w:rsidRPr="00C16A75">
          <w:rPr>
            <w:rStyle w:val="Hypertextovodkaz"/>
            <w:rFonts w:ascii="Times New Roman" w:hAnsi="Times New Roman" w:cs="Times New Roman"/>
            <w:lang w:val="en-US"/>
          </w:rPr>
          <w:t>www.physiolibrary.org</w:t>
        </w:r>
      </w:hyperlink>
      <w:r w:rsidRPr="00C16A75">
        <w:rPr>
          <w:rFonts w:ascii="Times New Roman" w:hAnsi="Times New Roman" w:cs="Times New Roman"/>
          <w:lang w:val="en-US"/>
        </w:rPr>
        <w:t xml:space="preserve"> </w:t>
      </w:r>
      <w:r w:rsidR="00D97DC3" w:rsidRPr="00C16A75">
        <w:rPr>
          <w:rFonts w:ascii="Times New Roman" w:hAnsi="Times New Roman" w:cs="Times New Roman"/>
          <w:lang w:val="en-US"/>
        </w:rPr>
        <w:t>-</w:t>
      </w:r>
      <w:r w:rsidRPr="00C16A75">
        <w:rPr>
          <w:rFonts w:ascii="Times New Roman" w:hAnsi="Times New Roman" w:cs="Times New Roman"/>
          <w:lang w:val="en-US"/>
        </w:rPr>
        <w:t xml:space="preserve"> Physiolibrary</w:t>
      </w:r>
      <w:proofErr w:type="gramStart"/>
      <w:r w:rsidRPr="00C16A75">
        <w:rPr>
          <w:rFonts w:ascii="Times New Roman" w:hAnsi="Times New Roman" w:cs="Times New Roman"/>
          <w:lang w:val="en-US"/>
        </w:rPr>
        <w:t>,</w:t>
      </w:r>
      <w:r w:rsidR="00D97DC3" w:rsidRPr="00C16A75">
        <w:rPr>
          <w:rFonts w:ascii="Times New Roman" w:hAnsi="Times New Roman" w:cs="Times New Roman"/>
          <w:lang w:val="en-US"/>
        </w:rPr>
        <w:t>Charles</w:t>
      </w:r>
      <w:proofErr w:type="gramEnd"/>
      <w:r w:rsidR="00D97DC3" w:rsidRPr="00C16A75">
        <w:rPr>
          <w:rFonts w:ascii="Times New Roman" w:hAnsi="Times New Roman" w:cs="Times New Roman"/>
          <w:lang w:val="en-US"/>
        </w:rPr>
        <w:t xml:space="preserve"> University in Prague, </w:t>
      </w:r>
      <w:r w:rsidRPr="00C16A75">
        <w:rPr>
          <w:rFonts w:ascii="Times New Roman" w:hAnsi="Times New Roman" w:cs="Times New Roman"/>
          <w:lang w:val="en-US"/>
        </w:rPr>
        <w:t>M</w:t>
      </w:r>
      <w:r w:rsidR="00D97DC3" w:rsidRPr="00C16A75">
        <w:rPr>
          <w:rFonts w:ascii="Times New Roman" w:hAnsi="Times New Roman" w:cs="Times New Roman"/>
          <w:lang w:val="en-US"/>
        </w:rPr>
        <w:t xml:space="preserve">. </w:t>
      </w:r>
      <w:r w:rsidRPr="00C16A75">
        <w:rPr>
          <w:rFonts w:ascii="Times New Roman" w:hAnsi="Times New Roman" w:cs="Times New Roman"/>
          <w:lang w:val="en-US"/>
        </w:rPr>
        <w:t>Mateják</w:t>
      </w:r>
      <w:r w:rsidR="00D97DC3" w:rsidRPr="00C16A75">
        <w:rPr>
          <w:rFonts w:ascii="Times New Roman" w:hAnsi="Times New Roman" w:cs="Times New Roman"/>
          <w:lang w:val="en-US"/>
        </w:rPr>
        <w:t>, 2015</w:t>
      </w:r>
    </w:p>
    <w:p w14:paraId="554B558D" w14:textId="4A99C1E8" w:rsidR="00247A0F" w:rsidRPr="00C16A75" w:rsidRDefault="00247A0F" w:rsidP="00247A0F">
      <w:pPr>
        <w:spacing w:before="240" w:after="200"/>
        <w:rPr>
          <w:rFonts w:ascii="Times New Roman" w:hAnsi="Times New Roman" w:cs="Times New Roman"/>
          <w:lang w:val="en-US"/>
        </w:rPr>
      </w:pPr>
      <w:r w:rsidRPr="00C16A75">
        <w:rPr>
          <w:rFonts w:ascii="Times New Roman" w:hAnsi="Times New Roman" w:cs="Times New Roman"/>
          <w:lang w:val="en-US"/>
        </w:rPr>
        <w:t>http://</w:t>
      </w:r>
      <w:hyperlink r:id="rId215" w:history="1">
        <w:r w:rsidRPr="00C16A75">
          <w:rPr>
            <w:rStyle w:val="Hypertextovodkaz"/>
            <w:rFonts w:ascii="Times New Roman" w:hAnsi="Times New Roman" w:cs="Times New Roman"/>
            <w:lang w:val="en-US"/>
          </w:rPr>
          <w:t>www.physiomodel.org</w:t>
        </w:r>
      </w:hyperlink>
      <w:r w:rsidRPr="00C16A75">
        <w:rPr>
          <w:rFonts w:ascii="Times New Roman" w:hAnsi="Times New Roman" w:cs="Times New Roman"/>
          <w:lang w:val="en-US"/>
        </w:rPr>
        <w:t xml:space="preserve"> – Physiomodel</w:t>
      </w:r>
      <w:r w:rsidR="00D97DC3" w:rsidRPr="00C16A75">
        <w:rPr>
          <w:rFonts w:ascii="Times New Roman" w:hAnsi="Times New Roman" w:cs="Times New Roman"/>
          <w:lang w:val="en-US"/>
        </w:rPr>
        <w:t>, Charles University in Prague, M. Mateják, 2015</w:t>
      </w:r>
    </w:p>
    <w:p w14:paraId="26AB3890" w14:textId="7DC83AA7" w:rsidR="004B62C1" w:rsidRPr="00C16A75" w:rsidRDefault="00247A0F" w:rsidP="00C31F84">
      <w:pPr>
        <w:spacing w:before="240" w:after="200"/>
        <w:rPr>
          <w:rFonts w:ascii="Times New Roman" w:hAnsi="Times New Roman" w:cs="Times New Roman"/>
          <w:lang w:val="en-US"/>
        </w:rPr>
      </w:pPr>
      <w:r w:rsidRPr="00C16A75">
        <w:rPr>
          <w:rFonts w:ascii="Times New Roman" w:hAnsi="Times New Roman" w:cs="Times New Roman"/>
          <w:lang w:val="en-US"/>
        </w:rPr>
        <w:t>http://</w:t>
      </w:r>
      <w:hyperlink r:id="rId216" w:history="1">
        <w:r w:rsidRPr="00C16A75">
          <w:rPr>
            <w:rStyle w:val="Hypertextovodkaz"/>
            <w:rFonts w:ascii="Times New Roman" w:hAnsi="Times New Roman" w:cs="Times New Roman"/>
            <w:lang w:val="en-US"/>
          </w:rPr>
          <w:t>www.wikipedia.org</w:t>
        </w:r>
      </w:hyperlink>
      <w:r w:rsidRPr="00C16A75">
        <w:rPr>
          <w:rFonts w:ascii="Times New Roman" w:hAnsi="Times New Roman" w:cs="Times New Roman"/>
          <w:lang w:val="en-US"/>
        </w:rPr>
        <w:t xml:space="preserve"> </w:t>
      </w:r>
      <w:r w:rsidR="00D97DC3" w:rsidRPr="00C16A75">
        <w:rPr>
          <w:rFonts w:ascii="Times New Roman" w:hAnsi="Times New Roman" w:cs="Times New Roman"/>
          <w:lang w:val="en-US"/>
        </w:rPr>
        <w:t>–</w:t>
      </w:r>
      <w:r w:rsidRPr="00C16A75">
        <w:rPr>
          <w:rFonts w:ascii="Times New Roman" w:hAnsi="Times New Roman" w:cs="Times New Roman"/>
          <w:lang w:val="en-US"/>
        </w:rPr>
        <w:t xml:space="preserve"> </w:t>
      </w:r>
      <w:r w:rsidR="00D97DC3" w:rsidRPr="00C16A75">
        <w:rPr>
          <w:rFonts w:ascii="Times New Roman" w:hAnsi="Times New Roman" w:cs="Times New Roman"/>
          <w:lang w:val="en-US"/>
        </w:rPr>
        <w:t>Wikipedia, Wikimedia Foundation, 2015</w:t>
      </w:r>
    </w:p>
    <w:p w14:paraId="78A0F893" w14:textId="77777777" w:rsidR="00247A0F" w:rsidRPr="00C16A75" w:rsidRDefault="00247A0F" w:rsidP="00C31F84">
      <w:pPr>
        <w:spacing w:before="240" w:after="200"/>
        <w:rPr>
          <w:rFonts w:ascii="Times New Roman" w:hAnsi="Times New Roman" w:cs="Times New Roman"/>
          <w:lang w:val="en-US"/>
        </w:rPr>
      </w:pPr>
    </w:p>
    <w:p w14:paraId="2444385E" w14:textId="77777777" w:rsidR="004B62C1" w:rsidRPr="00C16A75" w:rsidRDefault="004B62C1">
      <w:pPr>
        <w:rPr>
          <w:rFonts w:ascii="Times New Roman" w:hAnsi="Times New Roman" w:cs="Times New Roman"/>
          <w:lang w:val="en-US"/>
        </w:rPr>
      </w:pPr>
      <w:r w:rsidRPr="00C16A75">
        <w:rPr>
          <w:rFonts w:ascii="Times New Roman" w:hAnsi="Times New Roman" w:cs="Times New Roman"/>
          <w:lang w:val="en-US"/>
        </w:rPr>
        <w:br w:type="page"/>
      </w:r>
    </w:p>
    <w:p w14:paraId="3D663097" w14:textId="38851F57" w:rsidR="00C56200" w:rsidRDefault="00C56200" w:rsidP="00C56200">
      <w:pPr>
        <w:pStyle w:val="Nadpis1"/>
        <w:numPr>
          <w:ilvl w:val="0"/>
          <w:numId w:val="0"/>
        </w:numPr>
        <w:ind w:left="432"/>
        <w:jc w:val="both"/>
        <w:rPr>
          <w:lang w:val="en-US"/>
        </w:rPr>
      </w:pPr>
      <w:bookmarkStart w:id="358" w:name="_Toc421735044"/>
      <w:r>
        <w:rPr>
          <w:lang w:val="en-US"/>
        </w:rPr>
        <w:lastRenderedPageBreak/>
        <w:t xml:space="preserve">Appendix </w:t>
      </w:r>
      <w:proofErr w:type="gramStart"/>
      <w:r>
        <w:rPr>
          <w:lang w:val="en-US"/>
        </w:rPr>
        <w:t>A</w:t>
      </w:r>
      <w:proofErr w:type="gramEnd"/>
      <w:r>
        <w:rPr>
          <w:lang w:val="en-US"/>
        </w:rPr>
        <w:t xml:space="preserve"> – List of publications of author</w:t>
      </w:r>
      <w:bookmarkEnd w:id="358"/>
    </w:p>
    <w:p w14:paraId="3BAC1049" w14:textId="4976295F"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not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7"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18"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19"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gramEnd"/>
      <w:r w:rsidRPr="00C16A75">
        <w:rPr>
          <w:rFonts w:ascii="Times New Roman" w:hAnsi="Times New Roman" w:cs="Times New Roman"/>
          <w:lang w:val="en-US"/>
        </w:rPr>
        <w:t>.: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gramEnd"/>
      <w:r w:rsidRPr="00C16A75">
        <w:rPr>
          <w:rFonts w:ascii="Times New Roman" w:hAnsi="Times New Roman" w:cs="Times New Roman"/>
          <w:lang w:val="en-US"/>
        </w:rPr>
        <w:t>.,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Privitzer</w:t>
      </w:r>
      <w:proofErr w:type="gramStart"/>
      <w:r w:rsidRPr="00C16A75">
        <w:rPr>
          <w:rFonts w:ascii="Times New Roman" w:hAnsi="Times New Roman" w:cs="Times New Roman"/>
          <w:lang w:val="en-US"/>
        </w:rPr>
        <w:t>,P</w:t>
      </w:r>
      <w:proofErr w:type="gramEnd"/>
      <w:r w:rsidRPr="00C16A75">
        <w:rPr>
          <w:rFonts w:ascii="Times New Roman" w:hAnsi="Times New Roman" w:cs="Times New Roman"/>
          <w:lang w:val="en-US"/>
        </w:rPr>
        <w:t xml:space="preserve">.,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Matoušek Stanislav, Marek Mateják: </w:t>
      </w:r>
      <w:proofErr w:type="gramStart"/>
      <w:r w:rsidRPr="00C16A75">
        <w:rPr>
          <w:rFonts w:ascii="Times New Roman" w:hAnsi="Times New Roman" w:cs="Times New Roman"/>
          <w:lang w:val="en-US"/>
        </w:rPr>
        <w:t>Modelování  acidobazické</w:t>
      </w:r>
      <w:proofErr w:type="gramEnd"/>
      <w:r w:rsidRPr="00C16A75">
        <w:rPr>
          <w:rFonts w:ascii="Times New Roman" w:hAnsi="Times New Roman" w:cs="Times New Roman"/>
          <w:lang w:val="en-US"/>
        </w:rPr>
        <w:t xml:space="preserve">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0"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w:t>
      </w:r>
      <w:proofErr w:type="gramStart"/>
      <w:r w:rsidRPr="00C16A75">
        <w:rPr>
          <w:rFonts w:ascii="Times New Roman" w:hAnsi="Times New Roman" w:cs="Times New Roman"/>
          <w:lang w:val="en-US"/>
        </w:rPr>
        <w:t>Pavol</w:t>
      </w:r>
      <w:proofErr w:type="gramEnd"/>
      <w:r w:rsidRPr="00C16A75">
        <w:rPr>
          <w:rFonts w:ascii="Times New Roman" w:hAnsi="Times New Roman" w:cs="Times New Roman"/>
          <w:lang w:val="en-US"/>
        </w:rPr>
        <w:t xml:space="preserve">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w:t>
      </w:r>
      <w:proofErr w:type="gramStart"/>
      <w:r w:rsidRPr="00C16A75">
        <w:rPr>
          <w:rFonts w:ascii="Times New Roman" w:hAnsi="Times New Roman" w:cs="Times New Roman"/>
          <w:lang w:val="en-US"/>
        </w:rPr>
        <w:t>“ Guytonova</w:t>
      </w:r>
      <w:proofErr w:type="gramEnd"/>
      <w:r w:rsidRPr="00C16A75">
        <w:rPr>
          <w:rFonts w:ascii="Times New Roman" w:hAnsi="Times New Roman" w:cs="Times New Roman"/>
          <w:lang w:val="en-US"/>
        </w:rPr>
        <w:t xml:space="preserve">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1"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Jiří Kofránek, Stanislav Matoušek, Jan Rusz, Petr Stodulka, Pavol Privitzer, Marek Mateják, Martin Tribula</w:t>
      </w:r>
      <w:proofErr w:type="gramStart"/>
      <w:r w:rsidRPr="00C16A75">
        <w:rPr>
          <w:sz w:val="22"/>
          <w:szCs w:val="22"/>
          <w:lang w:val="en-US"/>
        </w:rPr>
        <w:t>,:</w:t>
      </w:r>
      <w:proofErr w:type="gramEnd"/>
      <w:r w:rsidRPr="00C16A75">
        <w:rPr>
          <w:sz w:val="22"/>
          <w:szCs w:val="22"/>
          <w:lang w:val="en-US"/>
        </w:rPr>
        <w:t xml:space="preserve"> Atlas of physiology and pathophysiology - web-based multimedia teaching tool with simulation games. Computer Methods and Programs in Biomedicine 2011, </w:t>
      </w:r>
      <w:r w:rsidRPr="00C16A75">
        <w:rPr>
          <w:b/>
          <w:sz w:val="22"/>
          <w:szCs w:val="22"/>
          <w:lang w:val="en-US"/>
        </w:rPr>
        <w:t>IF: 1.516</w:t>
      </w:r>
      <w:proofErr w:type="gramStart"/>
      <w:r w:rsidRPr="00C16A75">
        <w:rPr>
          <w:sz w:val="22"/>
          <w:szCs w:val="22"/>
          <w:lang w:val="en-US"/>
        </w:rPr>
        <w:t>,  ISSN</w:t>
      </w:r>
      <w:proofErr w:type="gramEnd"/>
      <w:r w:rsidRPr="00C16A75">
        <w:rPr>
          <w:sz w:val="22"/>
          <w:szCs w:val="22"/>
          <w:lang w:val="en-US"/>
        </w:rPr>
        <w:t xml:space="preserve">: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w:t>
      </w:r>
      <w:proofErr w:type="gramStart"/>
      <w:r w:rsidRPr="00C16A75">
        <w:rPr>
          <w:sz w:val="22"/>
          <w:szCs w:val="22"/>
          <w:shd w:val="clear" w:color="auto" w:fill="FFFFFF"/>
          <w:lang w:val="en-US"/>
        </w:rPr>
        <w:t>,Privitzer</w:t>
      </w:r>
      <w:proofErr w:type="gramEnd"/>
      <w:r w:rsidRPr="00C16A75">
        <w:rPr>
          <w:sz w:val="22"/>
          <w:szCs w:val="22"/>
          <w:shd w:val="clear" w:color="auto" w:fill="FFFFFF"/>
          <w:lang w:val="en-US"/>
        </w:rPr>
        <w:t xml:space="preserve">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w:t>
      </w:r>
      <w:proofErr w:type="gramStart"/>
      <w:r w:rsidRPr="00C16A75">
        <w:rPr>
          <w:sz w:val="22"/>
          <w:szCs w:val="22"/>
          <w:shd w:val="clear" w:color="auto" w:fill="FFFFFF"/>
          <w:lang w:val="en-US"/>
        </w:rPr>
        <w:t>:Simulation</w:t>
      </w:r>
      <w:proofErr w:type="gramEnd"/>
      <w:r w:rsidRPr="00C16A75">
        <w:rPr>
          <w:sz w:val="22"/>
          <w:szCs w:val="22"/>
          <w:shd w:val="clear" w:color="auto" w:fill="FFFFFF"/>
          <w:lang w:val="en-US"/>
        </w:rPr>
        <w:t xml:space="preserve">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 xml:space="preserve">Ježek, Filip, Kroček, Tomáš, Mateják, Marek, Kofránek, Jiří: Zkušenosti z inovace výuky modelování a simulace </w:t>
      </w:r>
      <w:proofErr w:type="gramStart"/>
      <w:r w:rsidRPr="00C16A75">
        <w:rPr>
          <w:sz w:val="22"/>
          <w:szCs w:val="22"/>
          <w:lang w:val="en-US"/>
        </w:rPr>
        <w:t>na</w:t>
      </w:r>
      <w:proofErr w:type="gramEnd"/>
      <w:r w:rsidRPr="00C16A75">
        <w:rPr>
          <w:sz w:val="22"/>
          <w:szCs w:val="22"/>
          <w:lang w:val="en-US"/>
        </w:rPr>
        <w:t xml:space="preserve">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w:t>
      </w:r>
      <w:proofErr w:type="gramStart"/>
      <w:r w:rsidRPr="00C16A75">
        <w:rPr>
          <w:rFonts w:ascii="Times New Roman" w:hAnsi="Times New Roman" w:cs="Times New Roman"/>
          <w:lang w:val="en-US"/>
        </w:rPr>
        <w:t>Ondřej</w:t>
      </w:r>
      <w:proofErr w:type="gramEnd"/>
      <w:r w:rsidRPr="00C16A75">
        <w:rPr>
          <w:rFonts w:ascii="Times New Roman" w:hAnsi="Times New Roman" w:cs="Times New Roman"/>
          <w:lang w:val="en-US"/>
        </w:rPr>
        <w:t xml:space="preserve">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5467A44E" w:rsidR="00300CD5" w:rsidRDefault="00C56200" w:rsidP="00300CD5">
      <w:pPr>
        <w:pStyle w:val="Nadpis1"/>
        <w:numPr>
          <w:ilvl w:val="0"/>
          <w:numId w:val="0"/>
        </w:numPr>
        <w:ind w:left="432"/>
        <w:jc w:val="both"/>
        <w:rPr>
          <w:rStyle w:val="Znaknadpisu1"/>
          <w:rFonts w:ascii="Times New Roman" w:hAnsi="Times New Roman" w:cs="Times New Roman"/>
        </w:rPr>
      </w:pPr>
      <w:bookmarkStart w:id="359" w:name="_Toc421735045"/>
      <w:r>
        <w:rPr>
          <w:lang w:val="en-US"/>
        </w:rPr>
        <w:lastRenderedPageBreak/>
        <w:t>Appendix B – Base Equations</w:t>
      </w:r>
      <w:bookmarkEnd w:id="359"/>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2C7EC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2C7EC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2C7EC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2C7EC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2C7EC8"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2C7EC8"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2C7EC8"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2C7EC8"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2C7EC8"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0" w:name="_Ref418608009"/>
            <w:r w:rsidRPr="00C16A75">
              <w:rPr>
                <w:rFonts w:ascii="Times New Roman" w:hAnsi="Times New Roman" w:cs="Times New Roman"/>
                <w:lang w:val="en-US"/>
              </w:rPr>
              <w:t>Equilibrium (dissociation) coefficient  of the chemical reaction</w:t>
            </w:r>
            <w:bookmarkEnd w:id="360"/>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1" w:name="_Ref418602681"/>
            <w:r w:rsidRPr="00C16A75">
              <w:rPr>
                <w:rFonts w:ascii="Times New Roman" w:hAnsi="Times New Roman" w:cs="Times New Roman"/>
                <w:lang w:val="en-US"/>
              </w:rPr>
              <w:t>Osmotic pressure</w:t>
            </w:r>
            <w:bookmarkEnd w:id="361"/>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2" w:name="_Ref418603969"/>
            <w:r w:rsidRPr="00C16A75">
              <w:rPr>
                <w:rFonts w:ascii="Times New Roman" w:hAnsi="Times New Roman" w:cs="Times New Roman"/>
                <w:lang w:val="en-US"/>
              </w:rPr>
              <w:t>Membrane potential</w:t>
            </w:r>
            <w:bookmarkEnd w:id="362"/>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2C7EC8"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3" w:name="_Ref418606706"/>
            <w:r w:rsidRPr="00C16A75">
              <w:rPr>
                <w:rFonts w:ascii="Times New Roman" w:hAnsi="Times New Roman" w:cs="Times New Roman"/>
                <w:lang w:val="en-US"/>
              </w:rPr>
              <w:t>Henry’s coefficient</w:t>
            </w:r>
            <w:bookmarkEnd w:id="363"/>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2C7EC8"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2C7EC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2C7EC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2C7EC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4" w:name="_Ref418606743"/>
            <w:bookmarkStart w:id="365" w:name="_Ref418619107"/>
            <w:r w:rsidRPr="00C16A75">
              <w:rPr>
                <w:rFonts w:ascii="Times New Roman" w:hAnsi="Times New Roman" w:cs="Times New Roman"/>
                <w:lang w:val="en-US"/>
              </w:rPr>
              <w:t xml:space="preserve">Raoult’s </w:t>
            </w:r>
            <w:bookmarkEnd w:id="364"/>
            <w:r w:rsidRPr="00C16A75">
              <w:rPr>
                <w:rFonts w:ascii="Times New Roman" w:hAnsi="Times New Roman" w:cs="Times New Roman"/>
                <w:lang w:val="en-US"/>
              </w:rPr>
              <w:t>vapor pressure</w:t>
            </w:r>
            <w:bookmarkEnd w:id="365"/>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2C7EC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6" w:name="_Ref418606909"/>
            <w:r w:rsidRPr="00C16A75">
              <w:rPr>
                <w:rFonts w:ascii="Times New Roman" w:hAnsi="Times New Roman" w:cs="Times New Roman"/>
                <w:lang w:val="en-US"/>
              </w:rPr>
              <w:t>Sieverts’ coefficient</w:t>
            </w:r>
            <w:bookmarkEnd w:id="366"/>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2C7EC8"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r>
                  <m:rPr>
                    <m:sty m:val="bi"/>
                  </m:rPr>
                  <w:rPr>
                    <w:rFonts w:ascii="Cambria Math" w:hAnsi="Cambria Math" w:cs="Times New Roman"/>
                    <w:lang w:val="en-US"/>
                  </w:rPr>
                  <m:t>Cond</m:t>
                </m:r>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2C7EC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2C7EC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r>
                  <m:rPr>
                    <m:sty m:val="bi"/>
                  </m:rPr>
                  <w:rPr>
                    <w:rFonts w:ascii="Cambria Math" w:hAnsi="Cambria Math" w:cs="Times New Roman"/>
                    <w:lang w:val="en-US"/>
                  </w:rPr>
                  <m:t>=</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m:t>
                    </m:r>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r>
                  <m:rPr>
                    <m:sty m:val="bi"/>
                  </m:rPr>
                  <w:rPr>
                    <w:rFonts w:ascii="Cambria Math" w:hAnsi="Cambria Math" w:cs="Times New Roman"/>
                    <w:lang w:val="en-US"/>
                  </w:rPr>
                  <m:t>=</m:t>
                </m:r>
                <m:r>
                  <m:rPr>
                    <m:sty m:val="bi"/>
                  </m:rPr>
                  <w:rPr>
                    <w:rFonts w:ascii="Cambria Math" w:hAnsi="Cambria Math" w:cs="Times New Roman"/>
                    <w:lang w:val="en-US"/>
                  </w:rPr>
                  <m:t>∂</m:t>
                </m:r>
                <m:r>
                  <m:rPr>
                    <m:sty m:val="bi"/>
                  </m:rPr>
                  <w:rPr>
                    <w:rFonts w:ascii="Cambria Math" w:hAnsi="Cambria Math" w:cs="Times New Roman"/>
                    <w:lang w:val="en-US"/>
                  </w:rPr>
                  <m:t>szpm</m:t>
                </m:r>
                <m:r>
                  <m:rPr>
                    <m:sty m:val="bi"/>
                  </m:rPr>
                  <w:rPr>
                    <w:rFonts w:ascii="Cambria Math" w:hAnsi="Cambria Math" w:cs="Times New Roman"/>
                    <w:lang w:val="en-US"/>
                  </w:rPr>
                  <m:t>∙</m:t>
                </m:r>
                <m:r>
                  <m:rPr>
                    <m:sty m:val="bi"/>
                  </m:rPr>
                  <w:rPr>
                    <w:rFonts w:ascii="Cambria Math" w:hAnsi="Cambria Math" w:cs="Times New Roman"/>
                    <w:lang w:val="en-US"/>
                  </w:rPr>
                  <m:t>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2C7EC8"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m:t>
                        </m:r>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2C7EC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2C7EC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67" w:name="_Toc421735046"/>
      <w:r>
        <w:rPr>
          <w:lang w:val="en-US"/>
        </w:rPr>
        <w:lastRenderedPageBreak/>
        <w:t>Appendix C – Publications</w:t>
      </w:r>
      <w:r w:rsidR="00352DEC">
        <w:rPr>
          <w:lang w:val="en-US"/>
        </w:rPr>
        <w:t xml:space="preserve"> in extenso</w:t>
      </w:r>
      <w:bookmarkEnd w:id="367"/>
    </w:p>
    <w:p w14:paraId="6959ACFA" w14:textId="44C9CD7F" w:rsidR="004B62C1" w:rsidRPr="00C16A75" w:rsidRDefault="004B62C1" w:rsidP="00985282">
      <w:pPr>
        <w:rPr>
          <w:rFonts w:ascii="Times New Roman" w:hAnsi="Times New Roman" w:cs="Times New Roman"/>
          <w:lang w:val="en-US"/>
        </w:rPr>
      </w:pPr>
    </w:p>
    <w:sectPr w:rsidR="004B62C1" w:rsidRPr="00C16A75" w:rsidSect="007978CB">
      <w:footerReference w:type="even" r:id="rId222"/>
      <w:footerReference w:type="default" r:id="rId223"/>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8B96EB" w14:textId="77777777" w:rsidR="005A03AD" w:rsidRDefault="005A03AD">
      <w:pPr>
        <w:spacing w:after="0" w:line="240" w:lineRule="auto"/>
      </w:pPr>
      <w:r>
        <w:separator/>
      </w:r>
    </w:p>
  </w:endnote>
  <w:endnote w:type="continuationSeparator" w:id="0">
    <w:p w14:paraId="0CF63D8C" w14:textId="77777777" w:rsidR="005A03AD" w:rsidRDefault="005A03AD">
      <w:pPr>
        <w:spacing w:after="0" w:line="240" w:lineRule="auto"/>
      </w:pPr>
      <w:r>
        <w:continuationSeparator/>
      </w:r>
    </w:p>
  </w:endnote>
  <w:endnote w:type="continuationNotice" w:id="1">
    <w:p w14:paraId="73A81778" w14:textId="77777777" w:rsidR="005A03AD" w:rsidRDefault="005A03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352DEC" w:rsidRDefault="00352DEC" w:rsidP="007978CB">
        <w:pPr>
          <w:pStyle w:val="Zpat"/>
        </w:pPr>
        <w:r>
          <w:fldChar w:fldCharType="begin"/>
        </w:r>
        <w:r>
          <w:instrText>PAGE   \* MERGEFORMAT</w:instrText>
        </w:r>
        <w:r>
          <w:fldChar w:fldCharType="separate"/>
        </w:r>
        <w:r w:rsidR="001F5320">
          <w:rPr>
            <w:noProof/>
          </w:rPr>
          <w:t>20</w:t>
        </w:r>
        <w:r>
          <w:fldChar w:fldCharType="end"/>
        </w:r>
      </w:p>
    </w:sdtContent>
  </w:sdt>
  <w:p w14:paraId="25997975" w14:textId="77777777" w:rsidR="00352DEC" w:rsidRDefault="00352DE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352DEC" w:rsidRDefault="00352DEC" w:rsidP="007978CB">
        <w:pPr>
          <w:pStyle w:val="Zpat"/>
          <w:jc w:val="left"/>
        </w:pPr>
        <w:r>
          <w:fldChar w:fldCharType="begin"/>
        </w:r>
        <w:r>
          <w:instrText xml:space="preserve"> PAGE   \* MERGEFORMAT </w:instrText>
        </w:r>
        <w:r>
          <w:fldChar w:fldCharType="separate"/>
        </w:r>
        <w:r w:rsidR="001F5320">
          <w:rPr>
            <w:noProof/>
          </w:rPr>
          <w:t>21</w:t>
        </w:r>
        <w:r>
          <w:rPr>
            <w:noProof/>
          </w:rPr>
          <w:fldChar w:fldCharType="end"/>
        </w:r>
      </w:p>
    </w:sdtContent>
  </w:sdt>
  <w:p w14:paraId="2876CAB2" w14:textId="77777777" w:rsidR="00352DEC" w:rsidRDefault="00352DEC">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3AD20" w14:textId="77777777" w:rsidR="005A03AD" w:rsidRDefault="005A03AD">
      <w:pPr>
        <w:spacing w:after="0" w:line="240" w:lineRule="auto"/>
      </w:pPr>
      <w:r>
        <w:separator/>
      </w:r>
    </w:p>
  </w:footnote>
  <w:footnote w:type="continuationSeparator" w:id="0">
    <w:p w14:paraId="0A775E4F" w14:textId="77777777" w:rsidR="005A03AD" w:rsidRDefault="005A03AD">
      <w:pPr>
        <w:spacing w:after="0" w:line="240" w:lineRule="auto"/>
      </w:pPr>
      <w:r>
        <w:continuationSeparator/>
      </w:r>
    </w:p>
  </w:footnote>
  <w:footnote w:type="continuationNotice" w:id="1">
    <w:p w14:paraId="11BAFE79" w14:textId="77777777" w:rsidR="005A03AD" w:rsidRDefault="005A03AD">
      <w:pPr>
        <w:spacing w:after="0" w:line="240" w:lineRule="auto"/>
      </w:pPr>
    </w:p>
  </w:footnote>
  <w:footnote w:id="2">
    <w:p w14:paraId="75A8DD2B" w14:textId="0C842E3C" w:rsidR="00352DEC" w:rsidRDefault="00352DEC">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352DEC" w:rsidRDefault="00352DEC" w:rsidP="00C05123">
      <w:pPr>
        <w:pStyle w:val="Textpoznpodarou"/>
      </w:pPr>
      <w:r>
        <w:rPr>
          <w:rStyle w:val="Znakapoznpodarou"/>
        </w:rPr>
        <w:footnoteRef/>
      </w:r>
      <w:r>
        <w:t xml:space="preserve"> </w:t>
      </w:r>
      <w:proofErr w:type="gramStart"/>
      <w:r>
        <w:t>U.S.</w:t>
      </w:r>
      <w:proofErr w:type="gramEnd"/>
      <w:r>
        <w:t xml:space="preserve">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8" type="#_x0000_t75" style="width:13.8pt;height:6.6pt;visibility:visible" o:bullet="t">
        <v:imagedata r:id="rId1" o:title="OsmoticPorts"/>
      </v:shape>
    </w:pict>
  </w:numPicBullet>
  <w:numPicBullet w:numPicBulletId="1">
    <w:pict>
      <v:shape id="_x0000_i1539" type="#_x0000_t75" style="width:13.8pt;height:6.6pt;visibility:visible" o:bullet="t">
        <v:imagedata r:id="rId2" o:title="ThermalPorts"/>
      </v:shape>
    </w:pict>
  </w:numPicBullet>
  <w:numPicBullet w:numPicBulletId="2">
    <w:pict>
      <v:shape id="_x0000_i1540" type="#_x0000_t75" style="width:16.8pt;height:8.4pt;visibility:visible" o:bullet="t">
        <v:imagedata r:id="rId3" o:title="HydraulicPorts"/>
      </v:shape>
    </w:pict>
  </w:numPicBullet>
  <w:numPicBullet w:numPicBulletId="3">
    <w:pict>
      <v:shape id="_x0000_i1541"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record-ids&gt;&lt;/item&gt;&lt;/Libraries&gt;"/>
  </w:docVars>
  <w:rsids>
    <w:rsidRoot w:val="003362FC"/>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37B"/>
    <w:rsid w:val="00593E06"/>
    <w:rsid w:val="005941AB"/>
    <w:rsid w:val="005946BD"/>
    <w:rsid w:val="00594FA1"/>
    <w:rsid w:val="005A03AD"/>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C7541"/>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6C1"/>
    <w:rsid w:val="00B907B6"/>
    <w:rsid w:val="00B91475"/>
    <w:rsid w:val="00B92B6D"/>
    <w:rsid w:val="00B940F2"/>
    <w:rsid w:val="00B95B32"/>
    <w:rsid w:val="00B96103"/>
    <w:rsid w:val="00B96122"/>
    <w:rsid w:val="00B96F1D"/>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www.physiome.cz/atlas/" TargetMode="External"/><Relationship Id="rId42" Type="http://schemas.openxmlformats.org/officeDocument/2006/relationships/hyperlink" Target="https://en.wikipedia.org/wiki/Object_(computer_science)" TargetMode="External"/><Relationship Id="rId63" Type="http://schemas.openxmlformats.org/officeDocument/2006/relationships/image" Target="media/image18.png"/><Relationship Id="rId84" Type="http://schemas.openxmlformats.org/officeDocument/2006/relationships/hyperlink" Target="https://en.wikipedia.org/wiki/Molality" TargetMode="External"/><Relationship Id="rId138" Type="http://schemas.openxmlformats.org/officeDocument/2006/relationships/image" Target="media/image56.png"/><Relationship Id="rId159" Type="http://schemas.openxmlformats.org/officeDocument/2006/relationships/image" Target="media/image76.png"/><Relationship Id="rId170" Type="http://schemas.openxmlformats.org/officeDocument/2006/relationships/image" Target="media/image86.png"/><Relationship Id="rId191" Type="http://schemas.openxmlformats.org/officeDocument/2006/relationships/image" Target="media/image106.png"/><Relationship Id="rId205" Type="http://schemas.openxmlformats.org/officeDocument/2006/relationships/hyperlink" Target="https://github.com/MarekMatejak/Physiolibrary/issues" TargetMode="External"/><Relationship Id="rId107" Type="http://schemas.openxmlformats.org/officeDocument/2006/relationships/image" Target="media/image32.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modelica.org" TargetMode="External"/><Relationship Id="rId53" Type="http://schemas.openxmlformats.org/officeDocument/2006/relationships/image" Target="media/image11.png"/><Relationship Id="rId74" Type="http://schemas.openxmlformats.org/officeDocument/2006/relationships/image" Target="media/image26.png"/><Relationship Id="rId128" Type="http://schemas.openxmlformats.org/officeDocument/2006/relationships/hyperlink" Target="https://en.wikipedia.org/wiki/Norm_(mathematics)" TargetMode="External"/><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hyperlink" Target="https://en.wikipedia.org/wiki/Gibbs_free_energy" TargetMode="External"/><Relationship Id="rId160" Type="http://schemas.openxmlformats.org/officeDocument/2006/relationships/image" Target="media/image77.png"/><Relationship Id="rId181" Type="http://schemas.openxmlformats.org/officeDocument/2006/relationships/image" Target="media/image97.png"/><Relationship Id="rId216" Type="http://schemas.openxmlformats.org/officeDocument/2006/relationships/hyperlink" Target="http://www.wikipedia.org" TargetMode="External"/><Relationship Id="rId22" Type="http://schemas.openxmlformats.org/officeDocument/2006/relationships/hyperlink" Target="https://www.modelica.org" TargetMode="External"/><Relationship Id="rId43" Type="http://schemas.openxmlformats.org/officeDocument/2006/relationships/hyperlink" Target="https://en.wikipedia.org/wiki/Instance_(computer_science)" TargetMode="External"/><Relationship Id="rId64" Type="http://schemas.openxmlformats.org/officeDocument/2006/relationships/image" Target="media/image19.png"/><Relationship Id="rId118" Type="http://schemas.openxmlformats.org/officeDocument/2006/relationships/image" Target="media/image43.png"/><Relationship Id="rId139" Type="http://schemas.openxmlformats.org/officeDocument/2006/relationships/image" Target="media/image57.png"/><Relationship Id="rId85" Type="http://schemas.openxmlformats.org/officeDocument/2006/relationships/hyperlink" Target="https://en.wikipedia.org/wiki/Activity_coefficient" TargetMode="External"/><Relationship Id="rId150" Type="http://schemas.openxmlformats.org/officeDocument/2006/relationships/image" Target="media/image68.png"/><Relationship Id="rId171" Type="http://schemas.openxmlformats.org/officeDocument/2006/relationships/image" Target="media/image87.png"/><Relationship Id="rId192" Type="http://schemas.openxmlformats.org/officeDocument/2006/relationships/image" Target="media/image107.png"/><Relationship Id="rId206" Type="http://schemas.openxmlformats.org/officeDocument/2006/relationships/hyperlink" Target="http://www.physiomodel.org/"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www.3ds.com/products-services/catia/products/dymola/latest-release/" TargetMode="External"/><Relationship Id="rId108" Type="http://schemas.openxmlformats.org/officeDocument/2006/relationships/image" Target="media/image33.png"/><Relationship Id="rId129" Type="http://schemas.openxmlformats.org/officeDocument/2006/relationships/image" Target="media/image47.png"/><Relationship Id="rId54" Type="http://schemas.openxmlformats.org/officeDocument/2006/relationships/image" Target="media/image12.png"/><Relationship Id="rId75" Type="http://schemas.openxmlformats.org/officeDocument/2006/relationships/oleObject" Target="embeddings/oleObject7.bin"/><Relationship Id="rId96" Type="http://schemas.openxmlformats.org/officeDocument/2006/relationships/hyperlink" Target="https://en.wikipedia.org/wiki/Equilibrium_constant" TargetMode="External"/><Relationship Id="rId140" Type="http://schemas.openxmlformats.org/officeDocument/2006/relationships/image" Target="media/image58.png"/><Relationship Id="rId161" Type="http://schemas.openxmlformats.org/officeDocument/2006/relationships/image" Target="media/image78.png"/><Relationship Id="rId182" Type="http://schemas.openxmlformats.org/officeDocument/2006/relationships/image" Target="media/image98.png"/><Relationship Id="rId217" Type="http://schemas.openxmlformats.org/officeDocument/2006/relationships/hyperlink" Target="http://dx.doi.org/10.1016/j.compbiomed.2014.08.025" TargetMode="External"/><Relationship Id="rId6" Type="http://schemas.openxmlformats.org/officeDocument/2006/relationships/footnotes" Target="footnotes.xml"/><Relationship Id="rId23" Type="http://schemas.openxmlformats.org/officeDocument/2006/relationships/hyperlink" Target="https://en.wikipedia.org/wiki/Kirchhoff%27s_circuit_laws" TargetMode="External"/><Relationship Id="rId119" Type="http://schemas.openxmlformats.org/officeDocument/2006/relationships/image" Target="media/image44.png"/><Relationship Id="rId44" Type="http://schemas.openxmlformats.org/officeDocument/2006/relationships/hyperlink" Target="https://en.wikipedia.org/wiki/Encapsulation_(object-oriented_programming)" TargetMode="External"/><Relationship Id="rId65" Type="http://schemas.openxmlformats.org/officeDocument/2006/relationships/image" Target="media/image20.png"/><Relationship Id="rId86" Type="http://schemas.openxmlformats.org/officeDocument/2006/relationships/hyperlink" Target="https://en.wikipedia.org/wiki/Electrochemical_potential" TargetMode="External"/><Relationship Id="rId130" Type="http://schemas.openxmlformats.org/officeDocument/2006/relationships/image" Target="media/image48.png"/><Relationship Id="rId151" Type="http://schemas.openxmlformats.org/officeDocument/2006/relationships/image" Target="media/image69.png"/><Relationship Id="rId172" Type="http://schemas.openxmlformats.org/officeDocument/2006/relationships/image" Target="media/image88.png"/><Relationship Id="rId193" Type="http://schemas.openxmlformats.org/officeDocument/2006/relationships/image" Target="media/image108.png"/><Relationship Id="rId207" Type="http://schemas.openxmlformats.org/officeDocument/2006/relationships/hyperlink" Target="https://www.modelica.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4.png"/><Relationship Id="rId34" Type="http://schemas.openxmlformats.org/officeDocument/2006/relationships/hyperlink" Target="https://openmodelica.org/" TargetMode="External"/><Relationship Id="rId55" Type="http://schemas.openxmlformats.org/officeDocument/2006/relationships/oleObject" Target="embeddings/oleObject1.bin"/><Relationship Id="rId76" Type="http://schemas.openxmlformats.org/officeDocument/2006/relationships/hyperlink" Target="https://en.wikipedia.org/wiki/Steady_state" TargetMode="External"/><Relationship Id="rId97" Type="http://schemas.openxmlformats.org/officeDocument/2006/relationships/hyperlink" Target="https://en.wikipedia.org/wiki/Detailed_balance" TargetMode="External"/><Relationship Id="rId120" Type="http://schemas.openxmlformats.org/officeDocument/2006/relationships/image" Target="media/image45.png"/><Relationship Id="rId141" Type="http://schemas.openxmlformats.org/officeDocument/2006/relationships/image" Target="media/image59.png"/><Relationship Id="rId7" Type="http://schemas.openxmlformats.org/officeDocument/2006/relationships/endnotes" Target="endnotes.xml"/><Relationship Id="rId162" Type="http://schemas.openxmlformats.org/officeDocument/2006/relationships/image" Target="media/image79.png"/><Relationship Id="rId183" Type="http://schemas.openxmlformats.org/officeDocument/2006/relationships/image" Target="media/image99.png"/><Relationship Id="rId218" Type="http://schemas.openxmlformats.org/officeDocument/2006/relationships/hyperlink" Target="http://www.researchgate.net/publication/259892318_Physiolibrary_-Modelica_library_for_Physiology" TargetMode="External"/><Relationship Id="rId24" Type="http://schemas.openxmlformats.org/officeDocument/2006/relationships/hyperlink" Target="https://en.wikipedia.org/wiki/International_System_of_Units" TargetMode="External"/><Relationship Id="rId45" Type="http://schemas.openxmlformats.org/officeDocument/2006/relationships/hyperlink" Target="https://www.ida.liu.se/labs/pelab/modelica/OpenModelica/OpenModelicaDevelopersCourse/resources/slides/4-OMC%20Compiler-overview-slides.pdf" TargetMode="External"/><Relationship Id="rId66" Type="http://schemas.openxmlformats.org/officeDocument/2006/relationships/oleObject" Target="embeddings/oleObject4.bin"/><Relationship Id="rId87" Type="http://schemas.openxmlformats.org/officeDocument/2006/relationships/image" Target="media/image28.png"/><Relationship Id="rId110" Type="http://schemas.openxmlformats.org/officeDocument/2006/relationships/image" Target="media/image35.png"/><Relationship Id="rId131" Type="http://schemas.openxmlformats.org/officeDocument/2006/relationships/image" Target="media/image49.png"/><Relationship Id="rId152" Type="http://schemas.openxmlformats.org/officeDocument/2006/relationships/image" Target="media/image70.png"/><Relationship Id="rId173" Type="http://schemas.openxmlformats.org/officeDocument/2006/relationships/image" Target="media/image89.png"/><Relationship Id="rId194" Type="http://schemas.openxmlformats.org/officeDocument/2006/relationships/image" Target="media/image109.png"/><Relationship Id="rId208" Type="http://schemas.openxmlformats.org/officeDocument/2006/relationships/hyperlink" Target="https://www.modelica.org/association" TargetMode="External"/><Relationship Id="rId14" Type="http://schemas.openxmlformats.org/officeDocument/2006/relationships/hyperlink" Target="http://hummod.org/" TargetMode="External"/><Relationship Id="rId35" Type="http://schemas.openxmlformats.org/officeDocument/2006/relationships/hyperlink" Target="https://github.com/MarekMatejak/Chemical" TargetMode="External"/><Relationship Id="rId56" Type="http://schemas.openxmlformats.org/officeDocument/2006/relationships/image" Target="media/image13.png"/><Relationship Id="rId77" Type="http://schemas.openxmlformats.org/officeDocument/2006/relationships/hyperlink" Target="http://www.physiolibrary.org/" TargetMode="External"/><Relationship Id="rId100" Type="http://schemas.openxmlformats.org/officeDocument/2006/relationships/hyperlink" Target="http://webbook.nist.gov/chemistry/" TargetMode="External"/><Relationship Id="rId8" Type="http://schemas.openxmlformats.org/officeDocument/2006/relationships/image" Target="media/image5.jpeg"/><Relationship Id="rId98" Type="http://schemas.openxmlformats.org/officeDocument/2006/relationships/hyperlink" Target="http://www.update.uu.se/~jolkkonen/pdf/CRC_TD.pdf" TargetMode="External"/><Relationship Id="rId121" Type="http://schemas.openxmlformats.org/officeDocument/2006/relationships/image" Target="media/image46.png"/><Relationship Id="rId142" Type="http://schemas.openxmlformats.org/officeDocument/2006/relationships/image" Target="media/image60.png"/><Relationship Id="rId163" Type="http://schemas.openxmlformats.org/officeDocument/2006/relationships/image" Target="media/image80.png"/><Relationship Id="rId184" Type="http://schemas.openxmlformats.org/officeDocument/2006/relationships/image" Target="media/image100.png"/><Relationship Id="rId219" Type="http://schemas.openxmlformats.org/officeDocument/2006/relationships/hyperlink" Target="http://patf-biokyb.lf1.cuni.cz/wiki/_media/modelicafreelibraryaward2014.pdf" TargetMode="External"/><Relationship Id="rId3" Type="http://schemas.openxmlformats.org/officeDocument/2006/relationships/styles" Target="styles.xml"/><Relationship Id="rId214" Type="http://schemas.openxmlformats.org/officeDocument/2006/relationships/hyperlink" Target="http://www.physiolibrary.org" TargetMode="External"/><Relationship Id="rId25" Type="http://schemas.openxmlformats.org/officeDocument/2006/relationships/hyperlink" Target="http://www.iupac.org/" TargetMode="External"/><Relationship Id="rId46" Type="http://schemas.openxmlformats.org/officeDocument/2006/relationships/hyperlink" Target="https://cs.wikipedia.org/wiki/C%2B%2B" TargetMode="External"/><Relationship Id="rId67" Type="http://schemas.openxmlformats.org/officeDocument/2006/relationships/image" Target="media/image21.png"/><Relationship Id="rId116" Type="http://schemas.openxmlformats.org/officeDocument/2006/relationships/image" Target="media/image41.png"/><Relationship Id="rId137" Type="http://schemas.openxmlformats.org/officeDocument/2006/relationships/image" Target="media/image55.png"/><Relationship Id="rId158" Type="http://schemas.openxmlformats.org/officeDocument/2006/relationships/image" Target="media/image75.png"/><Relationship Id="rId20" Type="http://schemas.openxmlformats.org/officeDocument/2006/relationships/hyperlink" Target="http://hummod.org/" TargetMode="External"/><Relationship Id="rId41" Type="http://schemas.openxmlformats.org/officeDocument/2006/relationships/hyperlink" Target="https://en.wikipedia.org/wiki/Object-oriented_programming" TargetMode="External"/><Relationship Id="rId62" Type="http://schemas.openxmlformats.org/officeDocument/2006/relationships/image" Target="media/image17.png"/><Relationship Id="rId83" Type="http://schemas.openxmlformats.org/officeDocument/2006/relationships/hyperlink" Target="https://en.wikipedia.org/wiki/Molar_concentration" TargetMode="External"/><Relationship Id="rId88" Type="http://schemas.openxmlformats.org/officeDocument/2006/relationships/image" Target="media/image29.png"/><Relationship Id="rId111" Type="http://schemas.openxmlformats.org/officeDocument/2006/relationships/image" Target="media/image36.png"/><Relationship Id="rId132" Type="http://schemas.openxmlformats.org/officeDocument/2006/relationships/image" Target="media/image50.png"/><Relationship Id="rId153" Type="http://schemas.openxmlformats.org/officeDocument/2006/relationships/image" Target="media/image71.png"/><Relationship Id="rId174" Type="http://schemas.openxmlformats.org/officeDocument/2006/relationships/image" Target="media/image90.png"/><Relationship Id="rId179" Type="http://schemas.openxmlformats.org/officeDocument/2006/relationships/image" Target="media/image95.png"/><Relationship Id="rId195" Type="http://schemas.openxmlformats.org/officeDocument/2006/relationships/image" Target="media/image110.png"/><Relationship Id="rId209" Type="http://schemas.openxmlformats.org/officeDocument/2006/relationships/hyperlink" Target="http://hummod.org/" TargetMode="External"/><Relationship Id="rId190" Type="http://schemas.openxmlformats.org/officeDocument/2006/relationships/image" Target="media/image105.png"/><Relationship Id="rId204" Type="http://schemas.openxmlformats.org/officeDocument/2006/relationships/hyperlink" Target="https://en.wikipedia.org/wiki/Detailed_balance" TargetMode="External"/><Relationship Id="rId220" Type="http://schemas.openxmlformats.org/officeDocument/2006/relationships/hyperlink" Target="http://www.physiome.org/Course/Session_1/index.html" TargetMode="External"/><Relationship Id="rId225" Type="http://schemas.openxmlformats.org/officeDocument/2006/relationships/theme" Target="theme/theme1.xml"/><Relationship Id="rId15" Type="http://schemas.openxmlformats.org/officeDocument/2006/relationships/hyperlink" Target="http://www.physiome.org/" TargetMode="External"/><Relationship Id="rId36" Type="http://schemas.openxmlformats.org/officeDocument/2006/relationships/hyperlink" Target="https://github.com/MarekMatejak/Physiolibrary" TargetMode="External"/><Relationship Id="rId57" Type="http://schemas.openxmlformats.org/officeDocument/2006/relationships/image" Target="media/image14.png"/><Relationship Id="rId106" Type="http://schemas.openxmlformats.org/officeDocument/2006/relationships/hyperlink" Target="http://www.thunderscientific.com/tech_info/reflibrary/its90formulas.pdf" TargetMode="External"/><Relationship Id="rId127" Type="http://schemas.openxmlformats.org/officeDocument/2006/relationships/hyperlink" Target="https://en.wikipedia.org/wiki/Metric_space"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s://en.wikipedia.org/wiki/Conservation_law" TargetMode="External"/><Relationship Id="rId52" Type="http://schemas.openxmlformats.org/officeDocument/2006/relationships/image" Target="media/image10.png"/><Relationship Id="rId73" Type="http://schemas.openxmlformats.org/officeDocument/2006/relationships/oleObject" Target="embeddings/oleObject6.bin"/><Relationship Id="rId78" Type="http://schemas.openxmlformats.org/officeDocument/2006/relationships/hyperlink" Target="https://www.modelica.org/libraries" TargetMode="External"/><Relationship Id="rId94" Type="http://schemas.openxmlformats.org/officeDocument/2006/relationships/hyperlink" Target="https://en.wikipedia.org/wiki/Standard_enthalpy_of_formation" TargetMode="External"/><Relationship Id="rId99" Type="http://schemas.openxmlformats.org/officeDocument/2006/relationships/image" Target="media/image31.png"/><Relationship Id="rId101" Type="http://schemas.openxmlformats.org/officeDocument/2006/relationships/hyperlink" Target="http://siggaard-andersen.dk/OsaTextbook.htm" TargetMode="External"/><Relationship Id="rId122" Type="http://schemas.openxmlformats.org/officeDocument/2006/relationships/hyperlink" Target="https://en.wikipedia.org/wiki/Domain_of_a_function" TargetMode="External"/><Relationship Id="rId143" Type="http://schemas.openxmlformats.org/officeDocument/2006/relationships/image" Target="media/image61.png"/><Relationship Id="rId148" Type="http://schemas.openxmlformats.org/officeDocument/2006/relationships/image" Target="media/image66.png"/><Relationship Id="rId164" Type="http://schemas.openxmlformats.org/officeDocument/2006/relationships/image" Target="media/image81.png"/><Relationship Id="rId169" Type="http://schemas.openxmlformats.org/officeDocument/2006/relationships/image" Target="media/image85.png"/><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6.png"/><Relationship Id="rId210" Type="http://schemas.openxmlformats.org/officeDocument/2006/relationships/hyperlink" Target="http://www.physiolibrary.org/" TargetMode="External"/><Relationship Id="rId215" Type="http://schemas.openxmlformats.org/officeDocument/2006/relationships/hyperlink" Target="http://www.physiomodel.org" TargetMode="External"/><Relationship Id="rId26" Type="http://schemas.openxmlformats.org/officeDocument/2006/relationships/hyperlink" Target="https://en.wikipedia.org/wiki/Standard_conditions_for_temperature_and_pressure" TargetMode="External"/><Relationship Id="rId47" Type="http://schemas.openxmlformats.org/officeDocument/2006/relationships/hyperlink" Target="http://hummod.org/" TargetMode="External"/><Relationship Id="rId68" Type="http://schemas.openxmlformats.org/officeDocument/2006/relationships/oleObject" Target="embeddings/oleObject5.bin"/><Relationship Id="rId89" Type="http://schemas.openxmlformats.org/officeDocument/2006/relationships/hyperlink" Target="https://en.wikipedia.org/wiki/Osmosis" TargetMode="External"/><Relationship Id="rId112" Type="http://schemas.openxmlformats.org/officeDocument/2006/relationships/image" Target="media/image37.png"/><Relationship Id="rId133" Type="http://schemas.openxmlformats.org/officeDocument/2006/relationships/image" Target="media/image51.png"/><Relationship Id="rId154" Type="http://schemas.openxmlformats.org/officeDocument/2006/relationships/image" Target="media/image72.png"/><Relationship Id="rId175" Type="http://schemas.openxmlformats.org/officeDocument/2006/relationships/image" Target="media/image91.png"/><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hyperlink" Target="http://web.ornl.gov/sci/techresources/Human_Genome/index.shtml" TargetMode="External"/><Relationship Id="rId221" Type="http://schemas.openxmlformats.org/officeDocument/2006/relationships/hyperlink" Target="http://patf-biokyb.lf1.cuni.cz/wiki/_media/modelica_vs.pdf?id=nase_publikace&amp;cache=cache" TargetMode="External"/><Relationship Id="rId37" Type="http://schemas.openxmlformats.org/officeDocument/2006/relationships/hyperlink" Target="https://github.com/physiology/Physiomodel" TargetMode="External"/><Relationship Id="rId58" Type="http://schemas.openxmlformats.org/officeDocument/2006/relationships/image" Target="media/image15.png"/><Relationship Id="rId79" Type="http://schemas.openxmlformats.org/officeDocument/2006/relationships/hyperlink" Target="http://www.physiomodel.org/" TargetMode="External"/><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Image_(mathematics)" TargetMode="External"/><Relationship Id="rId144" Type="http://schemas.openxmlformats.org/officeDocument/2006/relationships/image" Target="media/image62.png"/><Relationship Id="rId90" Type="http://schemas.openxmlformats.org/officeDocument/2006/relationships/hyperlink" Target="https://en.wikipedia.org/wiki/State_of_matter" TargetMode="External"/><Relationship Id="rId165" Type="http://schemas.openxmlformats.org/officeDocument/2006/relationships/image" Target="media/image82.png"/><Relationship Id="rId186" Type="http://schemas.openxmlformats.org/officeDocument/2006/relationships/image" Target="media/image102.png"/><Relationship Id="rId211" Type="http://schemas.openxmlformats.org/officeDocument/2006/relationships/hyperlink" Target="https://github.com/MarekMatejak/Chemical/releases" TargetMode="External"/><Relationship Id="rId27" Type="http://schemas.openxmlformats.org/officeDocument/2006/relationships/hyperlink" Target="http://webbook.nist.gov/chemistry/" TargetMode="External"/><Relationship Id="rId48" Type="http://schemas.openxmlformats.org/officeDocument/2006/relationships/image" Target="media/image6.png"/><Relationship Id="rId69" Type="http://schemas.openxmlformats.org/officeDocument/2006/relationships/image" Target="media/image22.png"/><Relationship Id="rId113" Type="http://schemas.openxmlformats.org/officeDocument/2006/relationships/image" Target="media/image38.png"/><Relationship Id="rId134" Type="http://schemas.openxmlformats.org/officeDocument/2006/relationships/image" Target="media/image52.png"/><Relationship Id="rId80" Type="http://schemas.openxmlformats.org/officeDocument/2006/relationships/image" Target="media/image27.png"/><Relationship Id="rId155" Type="http://schemas.openxmlformats.org/officeDocument/2006/relationships/image" Target="media/image73.png"/><Relationship Id="rId176" Type="http://schemas.openxmlformats.org/officeDocument/2006/relationships/image" Target="media/image92.png"/><Relationship Id="rId197" Type="http://schemas.openxmlformats.org/officeDocument/2006/relationships/image" Target="media/image112.png"/><Relationship Id="rId201" Type="http://schemas.openxmlformats.org/officeDocument/2006/relationships/image" Target="media/image116.png"/><Relationship Id="rId222" Type="http://schemas.openxmlformats.org/officeDocument/2006/relationships/footer" Target="footer1.xml"/><Relationship Id="rId17" Type="http://schemas.openxmlformats.org/officeDocument/2006/relationships/hyperlink" Target="http://physiomeproject.org/about/the-virtual-physiological-human" TargetMode="External"/><Relationship Id="rId38" Type="http://schemas.openxmlformats.org/officeDocument/2006/relationships/hyperlink" Target="https://www.modelica.org/documents/ModelicaSpec33.pdf" TargetMode="External"/><Relationship Id="rId59" Type="http://schemas.openxmlformats.org/officeDocument/2006/relationships/oleObject" Target="embeddings/oleObject2.bin"/><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eterministic_system" TargetMode="External"/><Relationship Id="rId70" Type="http://schemas.openxmlformats.org/officeDocument/2006/relationships/image" Target="media/image23.png"/><Relationship Id="rId91" Type="http://schemas.openxmlformats.org/officeDocument/2006/relationships/hyperlink" Target="https://en.wikipedia.org/wiki/Resting_potential" TargetMode="External"/><Relationship Id="rId145" Type="http://schemas.openxmlformats.org/officeDocument/2006/relationships/image" Target="media/image63.png"/><Relationship Id="rId166" Type="http://schemas.openxmlformats.org/officeDocument/2006/relationships/image" Target="media/image83.png"/><Relationship Id="rId187"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hyperlink" Target="https://openmodelica.org/" TargetMode="External"/><Relationship Id="rId28" Type="http://schemas.openxmlformats.org/officeDocument/2006/relationships/hyperlink" Target="http://www.who.int/biologicals/expert_committee/en/" TargetMode="External"/><Relationship Id="rId49" Type="http://schemas.openxmlformats.org/officeDocument/2006/relationships/image" Target="media/image7.png"/><Relationship Id="rId114" Type="http://schemas.openxmlformats.org/officeDocument/2006/relationships/image" Target="media/image39.png"/><Relationship Id="rId60" Type="http://schemas.openxmlformats.org/officeDocument/2006/relationships/image" Target="media/image16.png"/><Relationship Id="rId81" Type="http://schemas.openxmlformats.org/officeDocument/2006/relationships/hyperlink" Target="https://en.wikipedia.org/wiki/Amount_of_substance" TargetMode="External"/><Relationship Id="rId135" Type="http://schemas.openxmlformats.org/officeDocument/2006/relationships/image" Target="media/image53.png"/><Relationship Id="rId156" Type="http://schemas.openxmlformats.org/officeDocument/2006/relationships/hyperlink" Target="https://en.wikipedia.org/wiki/Oncotic_pressure" TargetMode="External"/><Relationship Id="rId177" Type="http://schemas.openxmlformats.org/officeDocument/2006/relationships/image" Target="media/image93.png"/><Relationship Id="rId198" Type="http://schemas.openxmlformats.org/officeDocument/2006/relationships/image" Target="media/image113.png"/><Relationship Id="rId202" Type="http://schemas.openxmlformats.org/officeDocument/2006/relationships/image" Target="media/image117.png"/><Relationship Id="rId223" Type="http://schemas.openxmlformats.org/officeDocument/2006/relationships/footer" Target="footer2.xml"/><Relationship Id="rId18" Type="http://schemas.openxmlformats.org/officeDocument/2006/relationships/hyperlink" Target="http://www.laerdal.com/us/" TargetMode="External"/><Relationship Id="rId39" Type="http://schemas.openxmlformats.org/officeDocument/2006/relationships/hyperlink" Target="https://github.com/modelica/Modelica" TargetMode="External"/><Relationship Id="rId50" Type="http://schemas.openxmlformats.org/officeDocument/2006/relationships/image" Target="media/image8.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Domain_of_a_function" TargetMode="External"/><Relationship Id="rId146" Type="http://schemas.openxmlformats.org/officeDocument/2006/relationships/image" Target="media/image64.png"/><Relationship Id="rId167" Type="http://schemas.openxmlformats.org/officeDocument/2006/relationships/hyperlink" Target="http://www.who.int/biologicals/reference_preparations/en/" TargetMode="External"/><Relationship Id="rId188" Type="http://schemas.openxmlformats.org/officeDocument/2006/relationships/image" Target="media/image104.png"/><Relationship Id="rId71" Type="http://schemas.openxmlformats.org/officeDocument/2006/relationships/image" Target="media/image24.png"/><Relationship Id="rId92" Type="http://schemas.openxmlformats.org/officeDocument/2006/relationships/image" Target="media/image30.png"/><Relationship Id="rId213" Type="http://schemas.openxmlformats.org/officeDocument/2006/relationships/hyperlink" Target="http://www.hummod.org" TargetMode="External"/><Relationship Id="rId2" Type="http://schemas.openxmlformats.org/officeDocument/2006/relationships/numbering" Target="numbering.xml"/><Relationship Id="rId29" Type="http://schemas.openxmlformats.org/officeDocument/2006/relationships/hyperlink" Target="https://en.wikipedia.org/wiki/Closed_system" TargetMode="External"/><Relationship Id="rId40" Type="http://schemas.openxmlformats.org/officeDocument/2006/relationships/hyperlink" Target="https://en.wikipedia.org/wiki/Floating_point" TargetMode="External"/><Relationship Id="rId115" Type="http://schemas.openxmlformats.org/officeDocument/2006/relationships/image" Target="media/image40.png"/><Relationship Id="rId136" Type="http://schemas.openxmlformats.org/officeDocument/2006/relationships/image" Target="media/image54.png"/><Relationship Id="rId157" Type="http://schemas.openxmlformats.org/officeDocument/2006/relationships/image" Target="media/image74.png"/><Relationship Id="rId178" Type="http://schemas.openxmlformats.org/officeDocument/2006/relationships/image" Target="media/image94.png"/><Relationship Id="rId61" Type="http://schemas.openxmlformats.org/officeDocument/2006/relationships/oleObject" Target="embeddings/oleObject3.bin"/><Relationship Id="rId82" Type="http://schemas.openxmlformats.org/officeDocument/2006/relationships/hyperlink" Target="https://en.wikipedia.org/wiki/Mole_fraction" TargetMode="External"/><Relationship Id="rId199" Type="http://schemas.openxmlformats.org/officeDocument/2006/relationships/image" Target="media/image114.png"/><Relationship Id="rId203" Type="http://schemas.openxmlformats.org/officeDocument/2006/relationships/hyperlink" Target="https://en.wikipedia.org/wiki/Hess%27s_law" TargetMode="External"/><Relationship Id="rId19" Type="http://schemas.openxmlformats.org/officeDocument/2006/relationships/hyperlink" Target="http://www.caehealthcare.com/patient-simulators/metiman" TargetMode="External"/><Relationship Id="rId224" Type="http://schemas.openxmlformats.org/officeDocument/2006/relationships/fontTable" Target="fontTable.xml"/><Relationship Id="rId30" Type="http://schemas.openxmlformats.org/officeDocument/2006/relationships/hyperlink" Target="https://en.wikipedia.org/wiki/Open_system_(systems_theory)" TargetMode="External"/><Relationship Id="rId105" Type="http://schemas.openxmlformats.org/officeDocument/2006/relationships/hyperlink" Target="http://www.update.uu.se/~jolkkonen/pdf/CRC_TD.pdf" TargetMode="External"/><Relationship Id="rId126" Type="http://schemas.openxmlformats.org/officeDocument/2006/relationships/hyperlink" Target="https://en.wikipedia.org/wiki/Image_(mathematics)" TargetMode="External"/><Relationship Id="rId147" Type="http://schemas.openxmlformats.org/officeDocument/2006/relationships/image" Target="media/image65.png"/><Relationship Id="rId168" Type="http://schemas.openxmlformats.org/officeDocument/2006/relationships/image" Target="media/image84.png"/><Relationship Id="rId51" Type="http://schemas.openxmlformats.org/officeDocument/2006/relationships/image" Target="media/image9.png"/><Relationship Id="rId72" Type="http://schemas.openxmlformats.org/officeDocument/2006/relationships/image" Target="media/image25.png"/><Relationship Id="rId93" Type="http://schemas.openxmlformats.org/officeDocument/2006/relationships/hyperlink" Target="https://en.wikipedia.org/wiki/List_of_standard_Gibbs_free_energies_of_formation" TargetMode="External"/><Relationship Id="rId189" Type="http://schemas.openxmlformats.org/officeDocument/2006/relationships/hyperlink" Target="https://en.wikipedia.org/wiki/Ideal_gas_law"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39038-93BA-4250-BCFC-BA0519884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5029</TotalTime>
  <Pages>121</Pages>
  <Words>70703</Words>
  <Characters>403010</Characters>
  <Application>Microsoft Office Word</Application>
  <DocSecurity>0</DocSecurity>
  <Lines>3358</Lines>
  <Paragraphs>945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59</cp:revision>
  <cp:lastPrinted>2015-06-10T08:02:00Z</cp:lastPrinted>
  <dcterms:created xsi:type="dcterms:W3CDTF">2015-05-27T05:11:00Z</dcterms:created>
  <dcterms:modified xsi:type="dcterms:W3CDTF">2015-06-10T19:35:00Z</dcterms:modified>
</cp:coreProperties>
</file>