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ulkaseznamu3zvraznn3"/>
        <w:tblW w:w="8784" w:type="dxa"/>
        <w:tblLayout w:type="fixed"/>
        <w:tblLook w:val="04A0" w:firstRow="1" w:lastRow="0" w:firstColumn="1" w:lastColumn="0" w:noHBand="0" w:noVBand="1"/>
      </w:tblPr>
      <w:tblGrid>
        <w:gridCol w:w="1555"/>
        <w:gridCol w:w="5670"/>
        <w:gridCol w:w="1559"/>
      </w:tblGrid>
      <w:tr w:rsidR="004166ED" w:rsidTr="00F02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vAlign w:val="center"/>
          </w:tcPr>
          <w:p w:rsidR="004166ED" w:rsidRDefault="00AF3236" w:rsidP="00911E3F">
            <w:pPr>
              <w:keepNext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Variable</w:t>
            </w:r>
          </w:p>
        </w:tc>
        <w:tc>
          <w:tcPr>
            <w:tcW w:w="5670" w:type="dxa"/>
            <w:vAlign w:val="center"/>
          </w:tcPr>
          <w:p w:rsidR="004166ED" w:rsidRPr="00A76673" w:rsidRDefault="007A6B2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F3236">
              <w:t>hysical quantity</w:t>
            </w:r>
          </w:p>
        </w:tc>
        <w:tc>
          <w:tcPr>
            <w:tcW w:w="1559" w:type="dxa"/>
            <w:vAlign w:val="center"/>
          </w:tcPr>
          <w:p w:rsidR="004166ED" w:rsidRDefault="00AF323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unit</w:t>
            </w:r>
          </w:p>
        </w:tc>
      </w:tr>
      <w:tr w:rsidR="00AF3236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F3236" w:rsidRDefault="00772FDE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n</m:t>
                </m:r>
              </m:oMath>
            </m:oMathPara>
          </w:p>
        </w:tc>
        <w:tc>
          <w:tcPr>
            <w:tcW w:w="5670" w:type="dxa"/>
          </w:tcPr>
          <w:p w:rsidR="00AF3236" w:rsidRPr="00A76673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of</w:t>
            </w:r>
            <w:r w:rsidR="00B95E8B">
              <w:t xml:space="preserve"> the</w:t>
            </w:r>
            <w:r>
              <w:t xml:space="preserve"> substance</w:t>
            </w:r>
          </w:p>
        </w:tc>
        <w:tc>
          <w:tcPr>
            <w:tcW w:w="1559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mol</w:t>
            </w:r>
            <w:proofErr w:type="spellEnd"/>
          </w:p>
        </w:tc>
      </w:tr>
      <w:tr w:rsidR="00AF3236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F3236" w:rsidRDefault="005B4CEF" w:rsidP="00990CF8">
            <w:pPr>
              <w:keepNext/>
              <w:jc w:val="both"/>
              <w:rPr>
                <w:rFonts w:ascii="Cambria" w:hAnsi="Cambria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dn</m:t>
                </m:r>
              </m:oMath>
            </m:oMathPara>
          </w:p>
        </w:tc>
        <w:tc>
          <w:tcPr>
            <w:tcW w:w="5670" w:type="dxa"/>
          </w:tcPr>
          <w:p w:rsidR="00AF3236" w:rsidRPr="00A76673" w:rsidRDefault="00B95E8B" w:rsidP="00110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990CF8">
              <w:t>hange</w:t>
            </w:r>
            <w:r w:rsidR="00AF3236">
              <w:t xml:space="preserve"> of </w:t>
            </w:r>
            <w:r w:rsidR="00990CF8">
              <w:t xml:space="preserve">the amount of </w:t>
            </w:r>
            <w:r w:rsidR="00AF3236">
              <w:t>substance</w:t>
            </w:r>
            <w:r w:rsidR="00110093">
              <w:t xml:space="preserve">; </w:t>
            </w:r>
            <w:r>
              <w:t>molar flow</w:t>
            </w:r>
          </w:p>
        </w:tc>
        <w:tc>
          <w:tcPr>
            <w:tcW w:w="1559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567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1559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76673">
              <w:rPr>
                <w:vertAlign w:val="superscript"/>
              </w:rPr>
              <w:t>3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dV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volume or volumetric flow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7747FF">
              <w:rPr>
                <w:vertAlign w:val="superscript"/>
              </w:rPr>
              <w:t>3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ϱ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kg.m</w:t>
            </w:r>
            <w:r w:rsidRPr="00810484">
              <w:rPr>
                <w:vertAlign w:val="superscript"/>
              </w:rPr>
              <w:noBreakHyphen/>
              <w:t>3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Mole fraction of the substance</w:t>
            </w:r>
          </w:p>
        </w:tc>
        <w:tc>
          <w:tcPr>
            <w:tcW w:w="1559" w:type="dxa"/>
          </w:tcPr>
          <w:p w:rsidR="00F021CE" w:rsidRPr="0004236B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mol.mol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1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Molarity of the substance</w:t>
            </w:r>
          </w:p>
        </w:tc>
        <w:tc>
          <w:tcPr>
            <w:tcW w:w="1559" w:type="dxa"/>
          </w:tcPr>
          <w:p w:rsidR="00F021CE" w:rsidRPr="0004236B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mol.m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3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Molality of the substance</w:t>
            </w:r>
          </w:p>
        </w:tc>
        <w:tc>
          <w:tcPr>
            <w:tcW w:w="1559" w:type="dxa"/>
          </w:tcPr>
          <w:p w:rsidR="00F021CE" w:rsidRPr="0004236B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mol.kg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1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Molar mass of the substance</w:t>
            </w:r>
          </w:p>
        </w:tc>
        <w:tc>
          <w:tcPr>
            <w:tcW w:w="1559" w:type="dxa"/>
          </w:tcPr>
          <w:p w:rsidR="00F021CE" w:rsidRPr="00772FD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  <w:r>
              <w:rPr>
                <w:vertAlign w:val="superscript"/>
              </w:rPr>
              <w:t>-1</w:t>
            </w:r>
            <w:r>
              <w:t>.mol</w:t>
            </w:r>
            <w:r w:rsidRPr="00772FDE">
              <w:rPr>
                <w:vertAlign w:val="superscript"/>
              </w:rPr>
              <w:t>-1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A6558C" w:rsidP="00F021CE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volume of  the substance</w:t>
            </w:r>
          </w:p>
        </w:tc>
        <w:tc>
          <w:tcPr>
            <w:tcW w:w="1559" w:type="dxa"/>
          </w:tcPr>
          <w:p w:rsidR="00F021CE" w:rsidRPr="00772FD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A76673">
              <w:rPr>
                <w:vertAlign w:val="superscript"/>
              </w:rPr>
              <w:t>3</w:t>
            </w:r>
            <w:r>
              <w:t>.mol</w:t>
            </w:r>
            <w:r w:rsidRPr="00772FDE">
              <w:rPr>
                <w:vertAlign w:val="superscript"/>
              </w:rPr>
              <w:t>-1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Mole fraction based activity of the substance</w:t>
            </w:r>
          </w:p>
        </w:tc>
        <w:tc>
          <w:tcPr>
            <w:tcW w:w="1559" w:type="dxa"/>
          </w:tcPr>
          <w:p w:rsidR="00F021CE" w:rsidRPr="0004236B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A6558C" w:rsidP="00F021CE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enthalpy of the formation of the substance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Pr="00AA447F" w:rsidRDefault="00A6558C" w:rsidP="00F021CE">
            <w:pPr>
              <w:keepNext/>
              <w:jc w:val="both"/>
              <w:rPr>
                <w:rFonts w:ascii="Calibri" w:eastAsia="Times New Roman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Molar entropy of the formation of the substance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</w:t>
            </w:r>
            <w:r w:rsidRPr="00772FDE">
              <w:rPr>
                <w:vertAlign w:val="superscript"/>
              </w:rPr>
              <w:t>-1</w:t>
            </w:r>
            <w:r>
              <w:t>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coefficient of equilibration of electrochemical potentials</w:t>
            </w:r>
          </w:p>
        </w:tc>
        <w:tc>
          <w:tcPr>
            <w:tcW w:w="1559" w:type="dxa"/>
          </w:tcPr>
          <w:p w:rsidR="00F021CE" w:rsidRPr="00E02B81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S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Dissociation coefficient of the chemical reaction</w:t>
            </w:r>
          </w:p>
        </w:tc>
        <w:tc>
          <w:tcPr>
            <w:tcW w:w="1559" w:type="dxa"/>
          </w:tcPr>
          <w:p w:rsidR="00F021CE" w:rsidRPr="0004236B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Pr="00F90677" w:rsidRDefault="00A6558C" w:rsidP="00F021CE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Henry’s law coefficient as liquid to gas ratio </w:t>
            </w:r>
          </w:p>
        </w:tc>
        <w:tc>
          <w:tcPr>
            <w:tcW w:w="1559" w:type="dxa"/>
          </w:tcPr>
          <w:p w:rsidR="00F021CE" w:rsidRPr="00F90677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γ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Mole fraction based activity coefficient of substance 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Pr="005B4CEF" w:rsidRDefault="00F021CE" w:rsidP="00F021CE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</w:rPr>
                  <m:t>v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Stoichiometry coefficient in the chemical reaction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Electrical charge of one particle of the substance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A6558C" w:rsidP="00F021CE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surface</m:t>
                    </m:r>
                  </m:sub>
                </m:sSub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of substance on </w:t>
            </w:r>
            <w:r w:rsidR="000213B3">
              <w:t xml:space="preserve">the </w:t>
            </w:r>
            <w:r>
              <w:t>surface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>
              <w:t>mol</w:t>
            </w:r>
            <w:proofErr w:type="spellEnd"/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A6558C" w:rsidP="00F021C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 of specific form of side s inside general form G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F021CE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Default="00F021CE" w:rsidP="00F021CE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Osmotic pressure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</w:t>
            </w:r>
          </w:p>
        </w:tc>
      </w:tr>
      <w:tr w:rsidR="00F021CE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21CE" w:rsidRPr="00613876" w:rsidRDefault="00F021CE" w:rsidP="00F021CE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D</m:t>
                </m:r>
              </m:oMath>
            </m:oMathPara>
          </w:p>
        </w:tc>
        <w:tc>
          <w:tcPr>
            <w:tcW w:w="5670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Donnan’s</w:t>
            </w:r>
            <w:proofErr w:type="spellEnd"/>
            <w:r>
              <w:t xml:space="preserve"> equilibrium ratio of monovalent ion</w:t>
            </w:r>
          </w:p>
        </w:tc>
        <w:tc>
          <w:tcPr>
            <w:tcW w:w="1559" w:type="dxa"/>
          </w:tcPr>
          <w:p w:rsidR="00F021CE" w:rsidRDefault="00F021CE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6441B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Pr="00657906" w:rsidRDefault="00A6441B" w:rsidP="00A6441B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Electric potential</w:t>
            </w:r>
          </w:p>
        </w:tc>
        <w:tc>
          <w:tcPr>
            <w:tcW w:w="1559" w:type="dxa"/>
          </w:tcPr>
          <w:p w:rsidR="00A6441B" w:rsidRPr="00AC224A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A6441B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heat energy; relative total enthalpy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A6441B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Pr="00657906" w:rsidRDefault="00A6441B" w:rsidP="00A6441B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dQ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heat energy; heat flow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6441B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Mass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</w:t>
            </w:r>
          </w:p>
        </w:tc>
      </w:tr>
      <w:tr w:rsidR="00A6441B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dm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mass; mass flow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kg.s</w:t>
            </w:r>
            <w:r w:rsidRPr="00D21371">
              <w:rPr>
                <w:vertAlign w:val="superscript"/>
              </w:rPr>
              <w:t>-1</w:t>
            </w:r>
          </w:p>
        </w:tc>
      </w:tr>
      <w:tr w:rsidR="00A6441B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558C" w:rsidP="00A6441B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 heat capacity at constant pressure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J.kg</w:t>
            </w:r>
            <w:r w:rsidRPr="00D21371">
              <w:rPr>
                <w:vertAlign w:val="superscript"/>
              </w:rPr>
              <w:noBreakHyphen/>
              <w:t>1</w:t>
            </w:r>
            <w:r>
              <w:t>.K</w:t>
            </w:r>
            <w:r w:rsidRPr="00D21371">
              <w:rPr>
                <w:vertAlign w:val="superscript"/>
              </w:rPr>
              <w:noBreakHyphen/>
              <w:t>1</w:t>
            </w:r>
          </w:p>
        </w:tc>
      </w:tr>
      <w:tr w:rsidR="00A6441B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 conductance of heat convection</w:t>
            </w:r>
          </w:p>
        </w:tc>
        <w:tc>
          <w:tcPr>
            <w:tcW w:w="1559" w:type="dxa"/>
          </w:tcPr>
          <w:p w:rsidR="00A6441B" w:rsidRPr="00AC224A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J.K</w:t>
            </w:r>
            <w:r w:rsidRPr="00D21371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  <w:r>
              <w:rPr>
                <w:vertAlign w:val="subscript"/>
              </w:rPr>
              <w:t>.</w:t>
            </w:r>
            <w:r>
              <w:t>m</w:t>
            </w:r>
            <w:r>
              <w:rPr>
                <w:vertAlign w:val="superscript"/>
              </w:rPr>
              <w:noBreakHyphen/>
              <w:t>2</w:t>
            </w:r>
          </w:p>
        </w:tc>
      </w:tr>
      <w:tr w:rsidR="00A6441B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558C" w:rsidP="00A6441B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vap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Enthalpy of vaporization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J.mol</w:t>
            </w:r>
            <w:r w:rsidRPr="00535466">
              <w:rPr>
                <w:vertAlign w:val="superscript"/>
              </w:rPr>
              <w:t>-1</w:t>
            </w:r>
          </w:p>
        </w:tc>
      </w:tr>
      <w:tr w:rsidR="00A6441B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compliance of space with elastic walls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810484">
              <w:rPr>
                <w:vertAlign w:val="superscript"/>
              </w:rPr>
              <w:t>3</w:t>
            </w:r>
            <w:r>
              <w:t>.Pa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A6441B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Vertical height between two points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A6441B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conductance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1407FD">
              <w:rPr>
                <w:vertAlign w:val="superscript"/>
              </w:rPr>
              <w:t>3</w:t>
            </w:r>
            <w:r>
              <w:t>.Pa</w:t>
            </w:r>
            <w:r w:rsidRPr="00A76673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6441B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Hydraulic inertia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Pa.s</w:t>
            </w:r>
            <w:r>
              <w:rPr>
                <w:vertAlign w:val="superscript"/>
              </w:rPr>
              <w:t>2</w:t>
            </w:r>
            <w:r>
              <w:t>.m</w:t>
            </w:r>
            <w:r>
              <w:rPr>
                <w:vertAlign w:val="superscript"/>
              </w:rPr>
              <w:noBreakHyphen/>
              <w:t>3</w:t>
            </w:r>
          </w:p>
        </w:tc>
      </w:tr>
      <w:tr w:rsidR="00A6441B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ς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of cell population; number of cells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6441B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dς</m:t>
                </m:r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cell population; flow of cells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A6441B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558C" w:rsidP="00A6441B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dς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population per one cell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A6441B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rPr>
                <w:rFonts w:ascii="Calibri" w:eastAsia="Times New Roman" w:hAnsi="Calibri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r w:rsidRPr="009748B6">
              <w:rPr>
                <w:rFonts w:ascii="Times New Roman" w:hAnsi="Times New Roman" w:cs="Times New Roman"/>
                <w:sz w:val="24"/>
                <w:szCs w:val="24"/>
              </w:rPr>
              <w:t>≈ 9.8</w:t>
            </w:r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Gravity acceleration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m.s</w:t>
            </w:r>
            <w:r w:rsidRPr="008570A0">
              <w:rPr>
                <w:vertAlign w:val="superscript"/>
              </w:rPr>
              <w:t>-2</w:t>
            </w:r>
          </w:p>
        </w:tc>
      </w:tr>
      <w:tr w:rsidR="00A6441B" w:rsidTr="00F021C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w:r w:rsidRPr="009748B6">
              <w:rPr>
                <w:rFonts w:eastAsia="Times New Roman" w:cs="Times New Roman"/>
              </w:rPr>
              <w:t>R</w:t>
            </w:r>
            <w:r>
              <w:rPr>
                <w:rFonts w:eastAsia="Times New Roman" w:cs="Times New Roman"/>
              </w:rPr>
              <w:t xml:space="preserve"> </w:t>
            </w:r>
            <w:r w:rsidRPr="009748B6">
              <w:rPr>
                <w:rFonts w:ascii="Times New Roman" w:hAnsi="Times New Roman" w:cs="Times New Roman"/>
                <w:sz w:val="24"/>
                <w:szCs w:val="24"/>
              </w:rPr>
              <w:t>≈</w:t>
            </w: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cs="Times New Roman"/>
              </w:rPr>
              <w:t>8.314</w:t>
            </w:r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Gas constant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J.K</w:t>
            </w:r>
            <w:r w:rsidRPr="00985945">
              <w:rPr>
                <w:vertAlign w:val="superscript"/>
              </w:rPr>
              <w:noBreakHyphen/>
              <w:t>1</w:t>
            </w:r>
            <w:r>
              <w:t>.mol</w:t>
            </w:r>
            <w:r w:rsidRPr="00985945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1</w:t>
            </w:r>
          </w:p>
        </w:tc>
      </w:tr>
      <w:tr w:rsidR="00A6441B" w:rsidTr="00F02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41B" w:rsidRDefault="00A6441B" w:rsidP="00A6441B">
            <w:pPr>
              <w:keepNext/>
              <w:jc w:val="both"/>
            </w:pPr>
            <w:r>
              <w:rPr>
                <w:rFonts w:eastAsia="Times New Roman" w:cs="Times New Roman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≈ </w:t>
            </w:r>
            <w:r>
              <w:rPr>
                <w:rFonts w:eastAsia="Times New Roman" w:cs="Times New Roman"/>
              </w:rPr>
              <w:t>9</w:t>
            </w:r>
            <w:r w:rsidRPr="00BD294C">
              <w:rPr>
                <w:rFonts w:eastAsia="Times New Roman" w:cs="Times New Roman"/>
              </w:rPr>
              <w:t>64</w:t>
            </w:r>
            <w:r>
              <w:rPr>
                <w:rFonts w:eastAsia="Times New Roman" w:cs="Times New Roman"/>
              </w:rPr>
              <w:t>90</w:t>
            </w:r>
          </w:p>
        </w:tc>
        <w:tc>
          <w:tcPr>
            <w:tcW w:w="5670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Faraday constant</w:t>
            </w:r>
          </w:p>
        </w:tc>
        <w:tc>
          <w:tcPr>
            <w:tcW w:w="1559" w:type="dxa"/>
          </w:tcPr>
          <w:p w:rsidR="00A6441B" w:rsidRDefault="00A6441B" w:rsidP="00A6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C.mol</w:t>
            </w:r>
            <w:r w:rsidRPr="00985945">
              <w:rPr>
                <w:vertAlign w:val="superscript"/>
              </w:rPr>
              <w:noBreakHyphen/>
              <w:t>1</w:t>
            </w:r>
          </w:p>
        </w:tc>
      </w:tr>
    </w:tbl>
    <w:p w:rsidR="009748B6" w:rsidRDefault="009748B6" w:rsidP="00911E3F">
      <w:pPr>
        <w:jc w:val="both"/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098"/>
        <w:gridCol w:w="3261"/>
      </w:tblGrid>
      <w:tr w:rsidR="00207577" w:rsidTr="00080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59" w:type="dxa"/>
            <w:gridSpan w:val="2"/>
            <w:vAlign w:val="center"/>
          </w:tcPr>
          <w:p w:rsidR="00207577" w:rsidRPr="00CF0A49" w:rsidRDefault="00207577" w:rsidP="006A2753">
            <w:pPr>
              <w:jc w:val="both"/>
              <w:rPr>
                <w:color w:val="auto"/>
              </w:rPr>
            </w:pPr>
            <w:r>
              <w:lastRenderedPageBreak/>
              <w:br w:type="page"/>
            </w:r>
            <w:r w:rsidRPr="00CF0A49">
              <w:rPr>
                <w:rFonts w:ascii="Times New Roman" w:hAnsi="Times New Roman"/>
                <w:sz w:val="28"/>
                <w:szCs w:val="28"/>
              </w:rPr>
              <w:t xml:space="preserve">Chemical </w:t>
            </w:r>
            <w:r w:rsidR="006A2753">
              <w:rPr>
                <w:rFonts w:ascii="Times New Roman" w:hAnsi="Times New Roman"/>
                <w:sz w:val="28"/>
                <w:szCs w:val="28"/>
              </w:rPr>
              <w:t>variables definitions</w:t>
            </w:r>
          </w:p>
        </w:tc>
      </w:tr>
      <w:tr w:rsidR="001F4EA9" w:rsidTr="006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Align w:val="center"/>
          </w:tcPr>
          <w:p w:rsidR="001F4EA9" w:rsidRDefault="00A6558C" w:rsidP="00516877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3261" w:type="dxa"/>
            <w:vAlign w:val="center"/>
          </w:tcPr>
          <w:p w:rsidR="001F4EA9" w:rsidRPr="001F4EA9" w:rsidRDefault="00CB288B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Amount of substance</w:t>
            </w:r>
            <w:r w:rsidR="00772FDE">
              <w:rPr>
                <w:rFonts w:eastAsia="Times New Roman" w:cs="Times New Roman"/>
                <w:szCs w:val="24"/>
              </w:rPr>
              <w:t xml:space="preserve"> A</w:t>
            </w:r>
          </w:p>
        </w:tc>
      </w:tr>
      <w:tr w:rsidR="00E12089" w:rsidTr="006A2753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Align w:val="center"/>
          </w:tcPr>
          <w:p w:rsidR="00E12089" w:rsidRDefault="00A6558C" w:rsidP="004501E5">
            <w:pPr>
              <w:keepNext/>
              <w:jc w:val="both"/>
              <w:rPr>
                <w:rFonts w:ascii="Calibri" w:eastAsia="Times New Roman" w:hAnsi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solvent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61" w:type="dxa"/>
            <w:vAlign w:val="center"/>
          </w:tcPr>
          <w:p w:rsidR="00E12089" w:rsidRDefault="00E12089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Mole fraction of</w:t>
            </w:r>
            <w:r w:rsidR="001A5935">
              <w:rPr>
                <w:rFonts w:eastAsia="Times New Roman" w:cs="Times New Roman"/>
                <w:szCs w:val="24"/>
              </w:rPr>
              <w:t xml:space="preserve"> the</w:t>
            </w:r>
            <w:r>
              <w:rPr>
                <w:rFonts w:eastAsia="Times New Roman" w:cs="Times New Roman"/>
                <w:szCs w:val="24"/>
              </w:rPr>
              <w:t xml:space="preserve"> substance A</w:t>
            </w:r>
          </w:p>
        </w:tc>
      </w:tr>
      <w:tr w:rsidR="001F4EA9" w:rsidTr="006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Align w:val="center"/>
          </w:tcPr>
          <w:p w:rsidR="001F4EA9" w:rsidRDefault="00A6558C" w:rsidP="006A49C1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261" w:type="dxa"/>
            <w:vAlign w:val="center"/>
          </w:tcPr>
          <w:p w:rsidR="001F4EA9" w:rsidRPr="001F4EA9" w:rsidRDefault="00297089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t>Mole fraction based a</w:t>
            </w:r>
            <w:r w:rsidR="00E12089">
              <w:rPr>
                <w:rFonts w:ascii="Calibri" w:eastAsia="Times New Roman" w:hAnsi="Calibri" w:cs="Times New Roman"/>
              </w:rPr>
              <w:t xml:space="preserve">ctivity of </w:t>
            </w:r>
            <w:r w:rsidR="0005499A">
              <w:rPr>
                <w:rFonts w:ascii="Calibri" w:eastAsia="Times New Roman" w:hAnsi="Calibri" w:cs="Times New Roman"/>
              </w:rPr>
              <w:t xml:space="preserve">the </w:t>
            </w:r>
            <w:r w:rsidR="00E12089">
              <w:rPr>
                <w:rFonts w:ascii="Calibri" w:eastAsia="Times New Roman" w:hAnsi="Calibri" w:cs="Times New Roman"/>
              </w:rPr>
              <w:t>substance A</w:t>
            </w:r>
          </w:p>
        </w:tc>
      </w:tr>
      <w:tr w:rsidR="006A49C1" w:rsidTr="006A2753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Align w:val="center"/>
          </w:tcPr>
          <w:p w:rsidR="006A49C1" w:rsidRDefault="00A6558C" w:rsidP="00230CC5">
            <w:pPr>
              <w:keepNext/>
              <w:jc w:val="both"/>
              <w:rPr>
                <w:rFonts w:ascii="Calibri" w:eastAsia="Times New Roman" w:hAnsi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∙φ</m:t>
                </m:r>
              </m:oMath>
            </m:oMathPara>
          </w:p>
        </w:tc>
        <w:tc>
          <w:tcPr>
            <w:tcW w:w="3261" w:type="dxa"/>
            <w:vAlign w:val="center"/>
          </w:tcPr>
          <w:p w:rsidR="006A49C1" w:rsidRDefault="00230CC5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enthalpy of the substance A</w:t>
            </w:r>
          </w:p>
        </w:tc>
      </w:tr>
      <w:tr w:rsidR="00516877" w:rsidTr="006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Align w:val="center"/>
          </w:tcPr>
          <w:p w:rsidR="00516877" w:rsidRDefault="00A6558C" w:rsidP="005C5B8C">
            <w:pPr>
              <w:keepNext/>
              <w:jc w:val="both"/>
              <w:rPr>
                <w:rFonts w:ascii="Calibri" w:eastAsia="Times New Roman" w:hAnsi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298.15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61" w:type="dxa"/>
            <w:vAlign w:val="center"/>
          </w:tcPr>
          <w:p w:rsidR="00516877" w:rsidRDefault="00516877" w:rsidP="00230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Molar </w:t>
            </w:r>
            <w:r w:rsidR="00230CC5">
              <w:t>entropy</w:t>
            </w:r>
            <w:r>
              <w:t xml:space="preserve"> of the substance A</w:t>
            </w:r>
          </w:p>
        </w:tc>
      </w:tr>
      <w:tr w:rsidR="00230CC5" w:rsidTr="006A2753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bottom w:val="single" w:sz="4" w:space="0" w:color="A5A5A5" w:themeColor="accent3"/>
            </w:tcBorders>
            <w:vAlign w:val="center"/>
          </w:tcPr>
          <w:p w:rsidR="00230CC5" w:rsidRDefault="00A6558C" w:rsidP="00230CC5">
            <w:pPr>
              <w:keepNext/>
              <w:jc w:val="both"/>
              <w:rPr>
                <w:rFonts w:ascii="Calibri" w:eastAsia="Times New Roman" w:hAnsi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+T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261" w:type="dxa"/>
            <w:tcBorders>
              <w:bottom w:val="single" w:sz="4" w:space="0" w:color="A5A5A5" w:themeColor="accent3"/>
            </w:tcBorders>
            <w:vAlign w:val="center"/>
          </w:tcPr>
          <w:p w:rsidR="00230CC5" w:rsidRDefault="00230CC5" w:rsidP="00516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Electro-chemical potential of the substance A</w:t>
            </w:r>
          </w:p>
        </w:tc>
      </w:tr>
      <w:tr w:rsidR="001F4EA9" w:rsidTr="006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bottom w:val="nil"/>
            </w:tcBorders>
            <w:vAlign w:val="center"/>
          </w:tcPr>
          <w:p w:rsidR="001F4EA9" w:rsidRDefault="00A6558C" w:rsidP="00023CF5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∙μ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261" w:type="dxa"/>
            <w:tcBorders>
              <w:left w:val="nil"/>
              <w:bottom w:val="nil"/>
            </w:tcBorders>
            <w:vAlign w:val="center"/>
          </w:tcPr>
          <w:p w:rsidR="00297089" w:rsidRDefault="006A2753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Rate of c</w:t>
            </w:r>
            <w:r w:rsidR="001F4EA9" w:rsidRPr="001F4EA9">
              <w:rPr>
                <w:rFonts w:ascii="Calibri" w:eastAsia="Times New Roman" w:hAnsi="Calibri" w:cs="Times New Roman"/>
              </w:rPr>
              <w:t>hemical reaction</w:t>
            </w:r>
            <w:r w:rsidR="00297089">
              <w:rPr>
                <w:rFonts w:ascii="Calibri" w:eastAsia="Times New Roman" w:hAnsi="Calibri" w:cs="Times New Roman"/>
              </w:rPr>
              <w:t xml:space="preserve"> </w:t>
            </w:r>
          </w:p>
          <w:p w:rsidR="00772FDE" w:rsidRPr="006A49C1" w:rsidRDefault="006A49C1" w:rsidP="006A4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 xml:space="preserve">0 </w:t>
            </w:r>
            <w:r w:rsidRPr="00297089">
              <w:rPr>
                <w:rFonts w:ascii="Calibri" w:eastAsia="Times New Roman" w:hAnsi="Calibri" w:cs="Times New Roman"/>
                <w:i/>
              </w:rPr>
              <w:t>&lt;-&gt;</w:t>
            </w:r>
            <w:r>
              <w:rPr>
                <w:rFonts w:ascii="Calibri" w:eastAsia="Times New Roman" w:hAnsi="Calibri" w:cs="Times New Roman"/>
                <w:i/>
              </w:rPr>
              <w:t xml:space="preserve"> </w:t>
            </w:r>
            <w:r w:rsidRPr="00AA571C">
              <w:rPr>
                <w:rFonts w:ascii="Calibri" w:eastAsia="Times New Roman" w:hAnsi="Calibri" w:cs="Times New Roman"/>
              </w:rPr>
              <w:t>v</w:t>
            </w:r>
            <w:r w:rsidR="00297089" w:rsidRPr="00AA571C">
              <w:rPr>
                <w:rFonts w:ascii="Calibri" w:eastAsia="Times New Roman" w:hAnsi="Calibri" w:cs="Times New Roman"/>
                <w:vertAlign w:val="subscript"/>
              </w:rPr>
              <w:t>1</w:t>
            </w:r>
            <w:r>
              <w:rPr>
                <w:rFonts w:ascii="Calibri" w:eastAsia="Times New Roman" w:hAnsi="Calibri" w:cs="Times New Roman"/>
                <w:i/>
              </w:rPr>
              <w:t>A</w:t>
            </w:r>
            <w:r w:rsidR="00297089" w:rsidRPr="00297089">
              <w:rPr>
                <w:rFonts w:ascii="Calibri" w:eastAsia="Times New Roman" w:hAnsi="Calibri" w:cs="Times New Roman"/>
                <w:i/>
                <w:vertAlign w:val="subscript"/>
              </w:rPr>
              <w:t>1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 xml:space="preserve"> + </w:t>
            </w:r>
            <w:r w:rsidR="00BB7671" w:rsidRPr="00AA571C">
              <w:rPr>
                <w:rFonts w:ascii="Calibri" w:eastAsia="Times New Roman" w:hAnsi="Calibri" w:cs="Times New Roman"/>
              </w:rPr>
              <w:t>v</w:t>
            </w:r>
            <w:r w:rsidR="00297089" w:rsidRPr="00AA571C">
              <w:rPr>
                <w:rFonts w:ascii="Calibri" w:eastAsia="Times New Roman" w:hAnsi="Calibri" w:cs="Times New Roman"/>
                <w:vertAlign w:val="subscript"/>
              </w:rPr>
              <w:t>2</w:t>
            </w:r>
            <w:r>
              <w:rPr>
                <w:rFonts w:ascii="Calibri" w:eastAsia="Times New Roman" w:hAnsi="Calibri" w:cs="Times New Roman"/>
                <w:i/>
              </w:rPr>
              <w:t>A</w:t>
            </w:r>
            <w:r w:rsidR="00297089" w:rsidRPr="00297089">
              <w:rPr>
                <w:rFonts w:ascii="Calibri" w:eastAsia="Times New Roman" w:hAnsi="Calibri" w:cs="Times New Roman"/>
                <w:i/>
                <w:vertAlign w:val="subscript"/>
              </w:rPr>
              <w:t>2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 xml:space="preserve"> + .</w:t>
            </w:r>
            <w:r w:rsidR="00297089">
              <w:rPr>
                <w:rFonts w:ascii="Calibri" w:eastAsia="Times New Roman" w:hAnsi="Calibri" w:cs="Times New Roman"/>
                <w:i/>
              </w:rPr>
              <w:t>.</w:t>
            </w:r>
            <w:r w:rsidR="00297089" w:rsidRPr="00297089">
              <w:rPr>
                <w:rFonts w:ascii="Calibri" w:eastAsia="Times New Roman" w:hAnsi="Calibri" w:cs="Times New Roman"/>
                <w:i/>
              </w:rPr>
              <w:t xml:space="preserve">. </w:t>
            </w:r>
            <w:r w:rsidRPr="00516877">
              <w:rPr>
                <w:rFonts w:ascii="Calibri" w:eastAsia="Times New Roman" w:hAnsi="Calibri" w:cs="Times New Roman"/>
              </w:rPr>
              <w:t>, where v</w:t>
            </w:r>
            <w:r w:rsidRPr="00516877">
              <w:rPr>
                <w:rFonts w:ascii="Calibri" w:eastAsia="Times New Roman" w:hAnsi="Calibri" w:cs="Times New Roman"/>
                <w:vertAlign w:val="subscript"/>
              </w:rPr>
              <w:t>i</w:t>
            </w:r>
            <w:r w:rsidRPr="00516877">
              <w:rPr>
                <w:rFonts w:ascii="Calibri" w:eastAsia="Times New Roman" w:hAnsi="Calibri" w:cs="Times New Roman"/>
              </w:rPr>
              <w:t xml:space="preserve"> is negative for reactants</w:t>
            </w:r>
          </w:p>
        </w:tc>
      </w:tr>
      <w:tr w:rsidR="000B65F7" w:rsidTr="006A2753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nil"/>
              <w:bottom w:val="nil"/>
            </w:tcBorders>
            <w:vAlign w:val="center"/>
          </w:tcPr>
          <w:p w:rsidR="000B65F7" w:rsidRPr="00657906" w:rsidRDefault="00A6558C" w:rsidP="000B65F7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∙h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261" w:type="dxa"/>
            <w:tcBorders>
              <w:top w:val="nil"/>
              <w:left w:val="nil"/>
              <w:bottom w:val="nil"/>
            </w:tcBorders>
            <w:vAlign w:val="center"/>
          </w:tcPr>
          <w:p w:rsidR="000B65F7" w:rsidRPr="001F4EA9" w:rsidRDefault="000B65F7" w:rsidP="000B6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4EA9">
              <w:rPr>
                <w:rFonts w:eastAsia="Times New Roman" w:cs="Times New Roman"/>
              </w:rPr>
              <w:t>H</w:t>
            </w:r>
            <w:r>
              <w:rPr>
                <w:rFonts w:eastAsia="Times New Roman" w:cs="Times New Roman"/>
              </w:rPr>
              <w:t xml:space="preserve">eat energy consumption of the </w:t>
            </w:r>
            <w:r w:rsidR="00F2372F">
              <w:rPr>
                <w:rFonts w:eastAsia="Times New Roman" w:cs="Times New Roman"/>
              </w:rPr>
              <w:t xml:space="preserve">chemical </w:t>
            </w:r>
            <w:r>
              <w:rPr>
                <w:rFonts w:eastAsia="Times New Roman" w:cs="Times New Roman"/>
              </w:rPr>
              <w:t>reaction</w:t>
            </w:r>
          </w:p>
        </w:tc>
      </w:tr>
      <w:tr w:rsidR="000B65F7" w:rsidTr="006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nil"/>
            </w:tcBorders>
            <w:vAlign w:val="center"/>
          </w:tcPr>
          <w:p w:rsidR="000B65F7" w:rsidRPr="00657906" w:rsidRDefault="00A6558C" w:rsidP="00F71154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∙s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3261" w:type="dxa"/>
            <w:tcBorders>
              <w:top w:val="nil"/>
              <w:left w:val="nil"/>
            </w:tcBorders>
            <w:vAlign w:val="center"/>
          </w:tcPr>
          <w:p w:rsidR="000B65F7" w:rsidRPr="001F4EA9" w:rsidRDefault="006A2753" w:rsidP="006A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Change of n</w:t>
            </w:r>
            <w:r w:rsidR="00F2372F">
              <w:rPr>
                <w:rFonts w:eastAsia="Times New Roman" w:cs="Times New Roman"/>
              </w:rPr>
              <w:t xml:space="preserve">umber of microstates by </w:t>
            </w:r>
            <w:r w:rsidR="000B65F7">
              <w:rPr>
                <w:rFonts w:eastAsia="Times New Roman" w:cs="Times New Roman"/>
              </w:rPr>
              <w:t xml:space="preserve">the </w:t>
            </w:r>
            <w:r w:rsidR="00F2372F">
              <w:rPr>
                <w:rFonts w:eastAsia="Times New Roman" w:cs="Times New Roman"/>
              </w:rPr>
              <w:t xml:space="preserve">chemical </w:t>
            </w:r>
            <w:r w:rsidR="000B65F7">
              <w:rPr>
                <w:rFonts w:eastAsia="Times New Roman" w:cs="Times New Roman"/>
              </w:rPr>
              <w:t>reaction</w:t>
            </w:r>
          </w:p>
        </w:tc>
      </w:tr>
      <w:tr w:rsidR="000B65F7" w:rsidTr="006A275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bottom w:val="single" w:sz="4" w:space="0" w:color="A5A5A5" w:themeColor="accent3"/>
            </w:tcBorders>
            <w:vAlign w:val="center"/>
          </w:tcPr>
          <w:p w:rsidR="000B65F7" w:rsidRDefault="000B65F7" w:rsidP="000B65F7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=n∙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3261" w:type="dxa"/>
            <w:tcBorders>
              <w:bottom w:val="single" w:sz="4" w:space="0" w:color="A5A5A5" w:themeColor="accent3"/>
            </w:tcBorders>
            <w:vAlign w:val="center"/>
          </w:tcPr>
          <w:p w:rsidR="000B65F7" w:rsidRPr="001F4EA9" w:rsidRDefault="000B65F7" w:rsidP="000B6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Ideal gas equation</w:t>
            </w:r>
          </w:p>
        </w:tc>
      </w:tr>
      <w:tr w:rsidR="000B65F7" w:rsidTr="006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bottom w:val="nil"/>
            </w:tcBorders>
            <w:vAlign w:val="center"/>
          </w:tcPr>
          <w:p w:rsidR="000B65F7" w:rsidRDefault="00A6558C" w:rsidP="00023CF5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gaseous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dissolved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61" w:type="dxa"/>
            <w:tcBorders>
              <w:left w:val="nil"/>
              <w:bottom w:val="nil"/>
            </w:tcBorders>
            <w:vAlign w:val="center"/>
          </w:tcPr>
          <w:p w:rsidR="000B65F7" w:rsidRPr="001F4EA9" w:rsidRDefault="00F2372F" w:rsidP="000B6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Gas dissolution in liquids</w:t>
            </w:r>
          </w:p>
        </w:tc>
      </w:tr>
      <w:tr w:rsidR="00F2372F" w:rsidTr="006A2753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nil"/>
              <w:bottom w:val="nil"/>
            </w:tcBorders>
            <w:vAlign w:val="center"/>
          </w:tcPr>
          <w:p w:rsidR="00F2372F" w:rsidRPr="00657906" w:rsidRDefault="00A6558C" w:rsidP="00F71154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gaseous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dissolved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61" w:type="dxa"/>
            <w:tcBorders>
              <w:top w:val="nil"/>
              <w:left w:val="nil"/>
              <w:bottom w:val="nil"/>
            </w:tcBorders>
            <w:vAlign w:val="center"/>
          </w:tcPr>
          <w:p w:rsidR="00F2372F" w:rsidRPr="001F4EA9" w:rsidRDefault="00F2372F" w:rsidP="00F23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4EA9">
              <w:rPr>
                <w:rFonts w:eastAsia="Times New Roman" w:cs="Times New Roman"/>
              </w:rPr>
              <w:t>H</w:t>
            </w:r>
            <w:r>
              <w:rPr>
                <w:rFonts w:eastAsia="Times New Roman" w:cs="Times New Roman"/>
              </w:rPr>
              <w:t>eat energy consumption of the gas dissolution</w:t>
            </w:r>
          </w:p>
        </w:tc>
      </w:tr>
      <w:tr w:rsidR="00F2372F" w:rsidTr="0002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nil"/>
            </w:tcBorders>
            <w:vAlign w:val="center"/>
          </w:tcPr>
          <w:p w:rsidR="00F2372F" w:rsidRPr="00657906" w:rsidRDefault="00A6558C" w:rsidP="0082762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gaseous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dissolved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261" w:type="dxa"/>
            <w:tcBorders>
              <w:top w:val="nil"/>
              <w:left w:val="nil"/>
            </w:tcBorders>
            <w:vAlign w:val="center"/>
          </w:tcPr>
          <w:p w:rsidR="00F2372F" w:rsidRPr="001F4EA9" w:rsidRDefault="00F2372F" w:rsidP="00F23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Number of microstates changed by the </w:t>
            </w:r>
            <w:r w:rsidR="00F71154">
              <w:rPr>
                <w:rFonts w:eastAsia="Times New Roman" w:cs="Times New Roman"/>
              </w:rPr>
              <w:t>gas dissolution</w:t>
            </w:r>
          </w:p>
        </w:tc>
      </w:tr>
      <w:tr w:rsidR="00F2372F" w:rsidTr="000213B3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A5A5A5" w:themeColor="accent3"/>
              <w:bottom w:val="nil"/>
            </w:tcBorders>
            <w:vAlign w:val="center"/>
          </w:tcPr>
          <w:p w:rsidR="00F2372F" w:rsidRPr="00977666" w:rsidRDefault="00A6558C" w:rsidP="00023CF5">
            <w:pPr>
              <w:keepNext/>
              <w:jc w:val="both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61" w:type="dxa"/>
            <w:tcBorders>
              <w:top w:val="single" w:sz="4" w:space="0" w:color="A5A5A5" w:themeColor="accent3"/>
              <w:left w:val="nil"/>
              <w:bottom w:val="nil"/>
            </w:tcBorders>
            <w:vAlign w:val="center"/>
          </w:tcPr>
          <w:p w:rsidR="00F2372F" w:rsidRPr="001F4EA9" w:rsidRDefault="00F2372F" w:rsidP="006A2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Passive </w:t>
            </w:r>
            <w:r w:rsidR="006A2753">
              <w:rPr>
                <w:rFonts w:ascii="Calibri" w:eastAsia="Times New Roman" w:hAnsi="Calibri" w:cs="Times New Roman"/>
              </w:rPr>
              <w:t>flux</w:t>
            </w:r>
            <w:r>
              <w:rPr>
                <w:rFonts w:ascii="Calibri" w:eastAsia="Times New Roman" w:hAnsi="Calibri" w:cs="Times New Roman"/>
              </w:rPr>
              <w:t xml:space="preserve"> of </w:t>
            </w:r>
            <w:r w:rsidR="00F71154">
              <w:rPr>
                <w:rFonts w:ascii="Calibri" w:eastAsia="Times New Roman" w:hAnsi="Calibri" w:cs="Times New Roman"/>
              </w:rPr>
              <w:t xml:space="preserve">the substance </w:t>
            </w:r>
            <w:r>
              <w:rPr>
                <w:rFonts w:ascii="Calibri" w:eastAsia="Times New Roman" w:hAnsi="Calibri" w:cs="Times New Roman"/>
              </w:rPr>
              <w:t xml:space="preserve">through the membrane </w:t>
            </w:r>
          </w:p>
        </w:tc>
      </w:tr>
      <w:tr w:rsidR="000213B3" w:rsidTr="0002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nil"/>
              <w:bottom w:val="nil"/>
            </w:tcBorders>
            <w:vAlign w:val="center"/>
          </w:tcPr>
          <w:p w:rsidR="000213B3" w:rsidRDefault="00A6558C" w:rsidP="000213B3">
            <w:pPr>
              <w:keepNext/>
              <w:jc w:val="both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61" w:type="dxa"/>
            <w:tcBorders>
              <w:top w:val="nil"/>
              <w:left w:val="nil"/>
              <w:bottom w:val="nil"/>
            </w:tcBorders>
            <w:vAlign w:val="center"/>
          </w:tcPr>
          <w:p w:rsidR="000213B3" w:rsidRDefault="000213B3" w:rsidP="00021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1F4EA9">
              <w:rPr>
                <w:rFonts w:eastAsia="Times New Roman" w:cs="Times New Roman"/>
              </w:rPr>
              <w:t>H</w:t>
            </w:r>
            <w:r>
              <w:rPr>
                <w:rFonts w:eastAsia="Times New Roman" w:cs="Times New Roman"/>
              </w:rPr>
              <w:t>eat energy consumption with the membrane transport</w:t>
            </w:r>
          </w:p>
        </w:tc>
      </w:tr>
      <w:tr w:rsidR="00A86B55" w:rsidTr="000213B3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nil"/>
              <w:bottom w:val="single" w:sz="4" w:space="0" w:color="A6A6A6" w:themeColor="background1" w:themeShade="A6"/>
            </w:tcBorders>
            <w:vAlign w:val="center"/>
          </w:tcPr>
          <w:p w:rsidR="00A86B55" w:rsidRPr="00657906" w:rsidRDefault="00A6558C" w:rsidP="00A86B55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6A6A6" w:themeColor="background1" w:themeShade="A6"/>
            </w:tcBorders>
            <w:vAlign w:val="center"/>
          </w:tcPr>
          <w:p w:rsidR="00A86B55" w:rsidRPr="001F4EA9" w:rsidRDefault="006A2753" w:rsidP="00021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Change of the n</w:t>
            </w:r>
            <w:r w:rsidR="00A86B55">
              <w:rPr>
                <w:rFonts w:eastAsia="Times New Roman" w:cs="Times New Roman"/>
              </w:rPr>
              <w:t xml:space="preserve">umber of microstates </w:t>
            </w:r>
            <w:r w:rsidR="000213B3">
              <w:rPr>
                <w:rFonts w:eastAsia="Times New Roman" w:cs="Times New Roman"/>
              </w:rPr>
              <w:t>with</w:t>
            </w:r>
            <w:r w:rsidR="00A86B55">
              <w:rPr>
                <w:rFonts w:eastAsia="Times New Roman" w:cs="Times New Roman"/>
              </w:rPr>
              <w:t xml:space="preserve"> the</w:t>
            </w:r>
            <w:r>
              <w:rPr>
                <w:rFonts w:eastAsia="Times New Roman" w:cs="Times New Roman"/>
              </w:rPr>
              <w:t xml:space="preserve"> membrane </w:t>
            </w:r>
            <w:r w:rsidR="0082762F">
              <w:rPr>
                <w:rFonts w:eastAsia="Times New Roman" w:cs="Times New Roman"/>
              </w:rPr>
              <w:t>transport</w:t>
            </w:r>
          </w:p>
        </w:tc>
      </w:tr>
      <w:tr w:rsidR="00711F9B" w:rsidTr="0002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A6A6A6" w:themeColor="background1" w:themeShade="A6"/>
            </w:tcBorders>
            <w:vAlign w:val="center"/>
          </w:tcPr>
          <w:p w:rsidR="00711F9B" w:rsidRDefault="00A6558C" w:rsidP="00711F9B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261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:rsidR="00711F9B" w:rsidRPr="001F4EA9" w:rsidRDefault="00711F9B" w:rsidP="00711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Equilibrium of the form A from the independent sides </w:t>
            </w:r>
            <w:r w:rsidRPr="00A47E0F">
              <w:rPr>
                <w:rFonts w:ascii="Calibri" w:eastAsia="Times New Roman" w:hAnsi="Calibri" w:cs="Times New Roman"/>
                <w:i/>
              </w:rPr>
              <w:t>s</w:t>
            </w:r>
            <w:r>
              <w:rPr>
                <w:rFonts w:ascii="Calibri" w:eastAsia="Times New Roman" w:hAnsi="Calibri" w:cs="Times New Roman"/>
              </w:rPr>
              <w:t xml:space="preserve"> in the group G</w:t>
            </w:r>
          </w:p>
        </w:tc>
      </w:tr>
    </w:tbl>
    <w:p w:rsidR="009444FD" w:rsidRDefault="009444FD" w:rsidP="00911E3F">
      <w:pPr>
        <w:jc w:val="both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835"/>
      </w:tblGrid>
      <w:tr w:rsidR="00516877" w:rsidTr="005B4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59" w:type="dxa"/>
            <w:gridSpan w:val="2"/>
            <w:vAlign w:val="center"/>
          </w:tcPr>
          <w:p w:rsidR="00516877" w:rsidRPr="00CF0A49" w:rsidRDefault="00516877" w:rsidP="002A1FC9">
            <w:pPr>
              <w:jc w:val="both"/>
              <w:rPr>
                <w:color w:val="auto"/>
              </w:rPr>
            </w:pPr>
            <w:r>
              <w:lastRenderedPageBreak/>
              <w:br w:type="page"/>
            </w:r>
            <w:r w:rsidR="002A1FC9">
              <w:rPr>
                <w:rFonts w:ascii="Times New Roman" w:hAnsi="Times New Roman"/>
                <w:sz w:val="28"/>
                <w:szCs w:val="28"/>
              </w:rPr>
              <w:t xml:space="preserve">Recalculation of chemical parameters </w:t>
            </w:r>
            <w:r w:rsidR="00E25DFB">
              <w:rPr>
                <w:rFonts w:ascii="Times New Roman" w:hAnsi="Times New Roman"/>
                <w:sz w:val="28"/>
                <w:szCs w:val="28"/>
              </w:rPr>
              <w:t>to substance properties</w:t>
            </w:r>
          </w:p>
        </w:tc>
      </w:tr>
      <w:tr w:rsidR="00516877" w:rsidTr="005B4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6877" w:rsidRPr="00CF784C" w:rsidRDefault="00A6558C" w:rsidP="00711F9B">
            <w:pPr>
              <w:keepNext/>
              <w:jc w:val="both"/>
              <w:rPr>
                <w:rFonts w:ascii="Calibri" w:eastAsia="Times New Roman" w:hAnsi="Calibri" w:cs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 w:val="0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 w:val="0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-2478∙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:rsidR="00AA571C" w:rsidRDefault="00AA571C" w:rsidP="00AA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Relative Gibbs formation energy </w:t>
            </w:r>
            <w:r w:rsidR="00516877">
              <w:rPr>
                <w:rFonts w:ascii="Calibri" w:eastAsia="Times New Roman" w:hAnsi="Calibri" w:cs="Times New Roman"/>
              </w:rPr>
              <w:t>f</w:t>
            </w:r>
            <w:r>
              <w:rPr>
                <w:rFonts w:ascii="Calibri" w:eastAsia="Times New Roman" w:hAnsi="Calibri" w:cs="Times New Roman"/>
              </w:rPr>
              <w:t>rom</w:t>
            </w:r>
            <w:r w:rsidR="00516877">
              <w:rPr>
                <w:rFonts w:ascii="Calibri" w:eastAsia="Times New Roman" w:hAnsi="Calibri" w:cs="Times New Roman"/>
              </w:rPr>
              <w:t xml:space="preserve"> the </w:t>
            </w:r>
            <w:r>
              <w:rPr>
                <w:rFonts w:ascii="Calibri" w:eastAsia="Times New Roman" w:hAnsi="Calibri" w:cs="Times New Roman"/>
              </w:rPr>
              <w:t>equilibrium coefficient of the reaction</w:t>
            </w:r>
          </w:p>
          <w:p w:rsidR="00E86DD0" w:rsidRDefault="00E86DD0" w:rsidP="00AA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1</w:t>
            </w:r>
            <w:r>
              <w:rPr>
                <w:rFonts w:ascii="Calibri" w:eastAsia="Times New Roman" w:hAnsi="Calibri" w:cs="Times New Roman"/>
                <w:i/>
              </w:rPr>
              <w:t>B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1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</w:t>
            </w:r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2</w:t>
            </w:r>
            <w:r>
              <w:rPr>
                <w:rFonts w:ascii="Calibri" w:eastAsia="Times New Roman" w:hAnsi="Calibri" w:cs="Times New Roman"/>
                <w:i/>
              </w:rPr>
              <w:t>B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2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.</w:t>
            </w:r>
            <w:r>
              <w:rPr>
                <w:rFonts w:ascii="Calibri" w:eastAsia="Times New Roman" w:hAnsi="Calibri" w:cs="Times New Roman"/>
                <w:i/>
              </w:rPr>
              <w:t>.</w:t>
            </w:r>
            <w:r w:rsidRPr="00297089">
              <w:rPr>
                <w:rFonts w:ascii="Calibri" w:eastAsia="Times New Roman" w:hAnsi="Calibri" w:cs="Times New Roman"/>
                <w:i/>
              </w:rPr>
              <w:t>.</w:t>
            </w:r>
            <w:r>
              <w:rPr>
                <w:rFonts w:ascii="Calibri" w:eastAsia="Times New Roman" w:hAnsi="Calibri" w:cs="Times New Roman"/>
                <w:i/>
              </w:rPr>
              <w:t xml:space="preserve"> </w:t>
            </w:r>
            <w:r w:rsidRPr="00297089">
              <w:rPr>
                <w:rFonts w:ascii="Calibri" w:eastAsia="Times New Roman" w:hAnsi="Calibri" w:cs="Times New Roman"/>
                <w:i/>
              </w:rPr>
              <w:t>&lt;-&gt;</w:t>
            </w:r>
            <w:r>
              <w:rPr>
                <w:rFonts w:ascii="Calibri" w:eastAsia="Times New Roman" w:hAnsi="Calibri" w:cs="Times New Roman"/>
                <w:i/>
              </w:rPr>
              <w:t xml:space="preserve"> </w:t>
            </w:r>
            <w:proofErr w:type="spellStart"/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A</w:t>
            </w:r>
            <w:proofErr w:type="spellEnd"/>
            <w:r>
              <w:rPr>
                <w:rFonts w:ascii="Calibri" w:eastAsia="Times New Roman" w:hAnsi="Calibri" w:cs="Times New Roman"/>
                <w:i/>
                <w:vertAlign w:val="subscript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</w:rPr>
              <w:t>A</w:t>
            </w:r>
          </w:p>
          <w:p w:rsidR="00E25DFB" w:rsidRPr="00E25DFB" w:rsidRDefault="00E25DFB" w:rsidP="00B8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gramStart"/>
            <w:r w:rsidRPr="00E25DFB">
              <w:rPr>
                <w:rFonts w:ascii="Calibri" w:eastAsia="Times New Roman" w:hAnsi="Calibri" w:cs="Times New Roman"/>
              </w:rPr>
              <w:t>at</w:t>
            </w:r>
            <w:proofErr w:type="gramEnd"/>
            <w:r w:rsidRPr="00E25DFB">
              <w:rPr>
                <w:rFonts w:ascii="Calibri" w:eastAsia="Times New Roman" w:hAnsi="Calibri" w:cs="Times New Roman"/>
              </w:rPr>
              <w:t xml:space="preserve"> </w:t>
            </w:r>
            <w:r w:rsidR="00B81B27">
              <w:rPr>
                <w:rFonts w:ascii="Calibri" w:eastAsia="Times New Roman" w:hAnsi="Calibri" w:cs="Times New Roman"/>
              </w:rPr>
              <w:t>25</w:t>
            </w:r>
            <w:r w:rsidR="00B81B27">
              <w:rPr>
                <w:rFonts w:ascii="Calibri" w:eastAsia="Times New Roman" w:hAnsi="Calibri" w:cs="Times New Roman"/>
                <w:lang w:val="cs-CZ"/>
              </w:rPr>
              <w:t>°C and 1 bar</w:t>
            </w:r>
            <w:r w:rsidR="00B81B27">
              <w:rPr>
                <w:rFonts w:ascii="Calibri" w:eastAsia="Times New Roman" w:hAnsi="Calibri" w:cs="Times New Roman"/>
              </w:rPr>
              <w:t>.</w:t>
            </w:r>
          </w:p>
        </w:tc>
      </w:tr>
      <w:tr w:rsidR="00516877" w:rsidTr="005B4CE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6877" w:rsidRDefault="00A6558C" w:rsidP="00AA571C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 w:val="0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 w:val="0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 w:val="0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:rsidR="00AA571C" w:rsidRDefault="00AA571C" w:rsidP="00AA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Relative </w:t>
            </w:r>
            <w:r w:rsidR="00CF784C">
              <w:rPr>
                <w:rFonts w:ascii="Calibri" w:eastAsia="Times New Roman" w:hAnsi="Calibri" w:cs="Times New Roman"/>
              </w:rPr>
              <w:t>molar enthalpy of</w:t>
            </w:r>
            <w:r>
              <w:rPr>
                <w:rFonts w:ascii="Calibri" w:eastAsia="Times New Roman" w:hAnsi="Calibri" w:cs="Times New Roman"/>
              </w:rPr>
              <w:t xml:space="preserve"> formation from the molar enthalpy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ascii="Calibri" w:eastAsia="Times New Roman" w:hAnsi="Calibri" w:cs="Times New Roman"/>
              </w:rPr>
              <w:t xml:space="preserve"> of the reaction</w:t>
            </w:r>
          </w:p>
          <w:p w:rsidR="00516877" w:rsidRDefault="00AA571C" w:rsidP="00AA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1</w:t>
            </w:r>
            <w:r>
              <w:rPr>
                <w:rFonts w:ascii="Calibri" w:eastAsia="Times New Roman" w:hAnsi="Calibri" w:cs="Times New Roman"/>
                <w:i/>
              </w:rPr>
              <w:t>B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1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</w:t>
            </w:r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2</w:t>
            </w:r>
            <w:r>
              <w:rPr>
                <w:rFonts w:ascii="Calibri" w:eastAsia="Times New Roman" w:hAnsi="Calibri" w:cs="Times New Roman"/>
                <w:i/>
              </w:rPr>
              <w:t>B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2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.</w:t>
            </w:r>
            <w:r>
              <w:rPr>
                <w:rFonts w:ascii="Calibri" w:eastAsia="Times New Roman" w:hAnsi="Calibri" w:cs="Times New Roman"/>
                <w:i/>
              </w:rPr>
              <w:t>.</w:t>
            </w:r>
            <w:r w:rsidRPr="00297089">
              <w:rPr>
                <w:rFonts w:ascii="Calibri" w:eastAsia="Times New Roman" w:hAnsi="Calibri" w:cs="Times New Roman"/>
                <w:i/>
              </w:rPr>
              <w:t>.</w:t>
            </w:r>
            <w:r>
              <w:rPr>
                <w:rFonts w:ascii="Calibri" w:eastAsia="Times New Roman" w:hAnsi="Calibri" w:cs="Times New Roman"/>
                <w:i/>
              </w:rPr>
              <w:t xml:space="preserve"> </w:t>
            </w:r>
            <w:r w:rsidRPr="00297089">
              <w:rPr>
                <w:rFonts w:ascii="Calibri" w:eastAsia="Times New Roman" w:hAnsi="Calibri" w:cs="Times New Roman"/>
                <w:i/>
              </w:rPr>
              <w:t>&lt;-&gt;</w:t>
            </w:r>
            <w:r>
              <w:rPr>
                <w:rFonts w:ascii="Calibri" w:eastAsia="Times New Roman" w:hAnsi="Calibri" w:cs="Times New Roman"/>
                <w:i/>
              </w:rPr>
              <w:t xml:space="preserve"> </w:t>
            </w:r>
            <w:proofErr w:type="spellStart"/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A</w:t>
            </w:r>
            <w:proofErr w:type="spellEnd"/>
            <w:r>
              <w:rPr>
                <w:rFonts w:ascii="Calibri" w:eastAsia="Times New Roman" w:hAnsi="Calibri" w:cs="Times New Roman"/>
                <w:i/>
                <w:vertAlign w:val="subscript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</w:rPr>
              <w:t>A</w:t>
            </w:r>
          </w:p>
          <w:p w:rsidR="00E25DFB" w:rsidRDefault="00E25DFB" w:rsidP="00B8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gramStart"/>
            <w:r w:rsidRPr="00E25DFB">
              <w:rPr>
                <w:rFonts w:ascii="Calibri" w:eastAsia="Times New Roman" w:hAnsi="Calibri" w:cs="Times New Roman"/>
              </w:rPr>
              <w:t>at</w:t>
            </w:r>
            <w:proofErr w:type="gramEnd"/>
            <w:r w:rsidRPr="00E25DFB">
              <w:rPr>
                <w:rFonts w:ascii="Calibri" w:eastAsia="Times New Roman" w:hAnsi="Calibri" w:cs="Times New Roman"/>
              </w:rPr>
              <w:t xml:space="preserve"> </w:t>
            </w:r>
            <w:r w:rsidR="00B81B27">
              <w:rPr>
                <w:rFonts w:ascii="Calibri" w:eastAsia="Times New Roman" w:hAnsi="Calibri" w:cs="Times New Roman"/>
              </w:rPr>
              <w:t>25</w:t>
            </w:r>
            <w:r w:rsidR="00B81B27">
              <w:rPr>
                <w:rFonts w:ascii="Calibri" w:eastAsia="Times New Roman" w:hAnsi="Calibri" w:cs="Times New Roman"/>
                <w:lang w:val="cs-CZ"/>
              </w:rPr>
              <w:t>°C and 1 bar</w:t>
            </w:r>
            <w:r w:rsidR="00B81B27">
              <w:rPr>
                <w:rFonts w:ascii="Calibri" w:eastAsia="Times New Roman" w:hAnsi="Calibri" w:cs="Times New Roman"/>
              </w:rPr>
              <w:t>.</w:t>
            </w:r>
          </w:p>
        </w:tc>
      </w:tr>
      <w:tr w:rsidR="00516877" w:rsidTr="005B4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6877" w:rsidRPr="005B4CEF" w:rsidRDefault="00A6558C" w:rsidP="005B4CEF">
            <w:pPr>
              <w:keepNext/>
              <w:jc w:val="both"/>
              <w:rPr>
                <w:rFonts w:ascii="Times New Roman" w:hAnsi="Times New Roman"/>
                <w:b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b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V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b w:val="0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c</m:t>
                    </m:r>
                  </m:sub>
                </m:sSub>
              </m:oMath>
            </m:oMathPara>
          </w:p>
          <w:p w:rsidR="005B4CEF" w:rsidRPr="005B4CEF" w:rsidRDefault="005B4CEF" w:rsidP="005B4CEF">
            <w:pPr>
              <w:keepNext/>
              <w:jc w:val="both"/>
              <w:rPr>
                <w:rFonts w:ascii="Times New Roman" w:hAnsi="Times New Roman"/>
                <w:b w:val="0"/>
                <w:szCs w:val="24"/>
              </w:rPr>
            </w:pPr>
          </w:p>
          <w:p w:rsidR="005B4CEF" w:rsidRPr="005B4CEF" w:rsidRDefault="005B4CEF" w:rsidP="005B4CEF">
            <w:pPr>
              <w:keepNext/>
              <w:jc w:val="both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Water solution:</w:t>
            </w:r>
          </w:p>
          <w:p w:rsidR="005B4CEF" w:rsidRPr="00657906" w:rsidRDefault="00A6558C" w:rsidP="005B4CE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0.018</m:t>
                        </m:r>
                      </m:e>
                    </m:d>
                  </m:e>
                  <m:sup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0.018</m:t>
                        </m:r>
                      </m:e>
                    </m:d>
                  </m:e>
                  <m:sup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835" w:type="dxa"/>
            <w:vAlign w:val="center"/>
          </w:tcPr>
          <w:p w:rsidR="00E25DFB" w:rsidRDefault="00CF784C" w:rsidP="00CF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Recalculation of dissociation constants </w:t>
            </w:r>
            <w:r w:rsidR="00E25DFB">
              <w:rPr>
                <w:rFonts w:eastAsia="Times New Roman" w:cs="Times New Roman"/>
              </w:rPr>
              <w:t>(</w:t>
            </w:r>
            <w:proofErr w:type="spellStart"/>
            <w:r w:rsidR="00E25DFB">
              <w:rPr>
                <w:rFonts w:eastAsia="Times New Roman" w:cs="Times New Roman"/>
              </w:rPr>
              <w:t>K</w:t>
            </w:r>
            <w:r w:rsidR="00E25DFB">
              <w:rPr>
                <w:rFonts w:eastAsia="Times New Roman" w:cs="Times New Roman"/>
                <w:vertAlign w:val="subscript"/>
              </w:rPr>
              <w:t>x</w:t>
            </w:r>
            <w:proofErr w:type="spellEnd"/>
            <w:r w:rsidR="00E25DFB">
              <w:rPr>
                <w:rFonts w:eastAsia="Times New Roman" w:cs="Times New Roman"/>
              </w:rPr>
              <w:t xml:space="preserve"> mole fraction based, K</w:t>
            </w:r>
            <w:r w:rsidR="00E25DFB">
              <w:rPr>
                <w:rFonts w:eastAsia="Times New Roman" w:cs="Times New Roman"/>
                <w:vertAlign w:val="subscript"/>
              </w:rPr>
              <w:t>b</w:t>
            </w:r>
            <w:r w:rsidR="00E25DFB">
              <w:rPr>
                <w:rFonts w:eastAsia="Times New Roman" w:cs="Times New Roman"/>
              </w:rPr>
              <w:t xml:space="preserve"> molality based, K</w:t>
            </w:r>
            <w:r w:rsidR="00E25DFB">
              <w:rPr>
                <w:rFonts w:eastAsia="Times New Roman" w:cs="Times New Roman"/>
                <w:vertAlign w:val="subscript"/>
              </w:rPr>
              <w:t>c</w:t>
            </w:r>
            <w:r w:rsidR="00E25DFB">
              <w:rPr>
                <w:rFonts w:eastAsia="Times New Roman" w:cs="Times New Roman"/>
              </w:rPr>
              <w:t xml:space="preserve"> molarity based) </w:t>
            </w:r>
            <w:r>
              <w:rPr>
                <w:rFonts w:eastAsia="Times New Roman" w:cs="Times New Roman"/>
              </w:rPr>
              <w:t xml:space="preserve">of the reaction </w:t>
            </w:r>
          </w:p>
          <w:p w:rsidR="00516877" w:rsidRDefault="00E25DFB" w:rsidP="00CF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 xml:space="preserve">0 </w:t>
            </w:r>
            <w:r w:rsidRPr="00297089">
              <w:rPr>
                <w:rFonts w:ascii="Calibri" w:eastAsia="Times New Roman" w:hAnsi="Calibri" w:cs="Times New Roman"/>
                <w:i/>
              </w:rPr>
              <w:t>&lt;-&gt;</w:t>
            </w:r>
            <w:r>
              <w:rPr>
                <w:rFonts w:ascii="Calibri" w:eastAsia="Times New Roman" w:hAnsi="Calibri" w:cs="Times New Roman"/>
                <w:i/>
              </w:rPr>
              <w:t xml:space="preserve"> </w:t>
            </w:r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1</w:t>
            </w:r>
            <w:r>
              <w:rPr>
                <w:rFonts w:ascii="Calibri" w:eastAsia="Times New Roman" w:hAnsi="Calibri" w:cs="Times New Roman"/>
                <w:i/>
              </w:rPr>
              <w:t>A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1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</w:t>
            </w:r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2</w:t>
            </w:r>
            <w:r>
              <w:rPr>
                <w:rFonts w:ascii="Calibri" w:eastAsia="Times New Roman" w:hAnsi="Calibri" w:cs="Times New Roman"/>
                <w:i/>
              </w:rPr>
              <w:t>A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2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.</w:t>
            </w:r>
            <w:r>
              <w:rPr>
                <w:rFonts w:ascii="Calibri" w:eastAsia="Times New Roman" w:hAnsi="Calibri" w:cs="Times New Roman"/>
                <w:i/>
              </w:rPr>
              <w:t>.</w:t>
            </w:r>
            <w:r w:rsidRPr="00297089">
              <w:rPr>
                <w:rFonts w:ascii="Calibri" w:eastAsia="Times New Roman" w:hAnsi="Calibri" w:cs="Times New Roman"/>
                <w:i/>
              </w:rPr>
              <w:t>.</w:t>
            </w:r>
            <w:r w:rsidR="00CF784C">
              <w:rPr>
                <w:rFonts w:ascii="Calibri" w:eastAsia="Times New Roman" w:hAnsi="Calibri" w:cs="Times New Roman"/>
                <w:i/>
              </w:rPr>
              <w:t>,</w:t>
            </w:r>
          </w:p>
          <w:p w:rsidR="00CF784C" w:rsidRPr="00CF784C" w:rsidRDefault="00CF784C" w:rsidP="005B4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gramStart"/>
            <w:r w:rsidRPr="00CF784C">
              <w:rPr>
                <w:rFonts w:ascii="Calibri" w:eastAsia="Times New Roman" w:hAnsi="Calibri" w:cs="Times New Roman"/>
              </w:rPr>
              <w:t>where</w:t>
            </w:r>
            <w:proofErr w:type="gramEnd"/>
            <w:r w:rsidRPr="00CF784C">
              <w:rPr>
                <w:rFonts w:ascii="Calibri" w:eastAsia="Times New Roman" w:hAnsi="Calibri" w:cs="Times New Roman"/>
              </w:rPr>
              <w:t xml:space="preserve"> n, V is amount and volume of solution; m is mass of solvent</w:t>
            </w:r>
            <w:r w:rsidR="005B4CEF">
              <w:rPr>
                <w:rFonts w:ascii="Calibri" w:eastAsia="Times New Roman" w:hAnsi="Calibri" w:cs="Times New Roman"/>
              </w:rPr>
              <w:t>, a</w:t>
            </w:r>
            <w:r>
              <w:rPr>
                <w:rFonts w:ascii="Calibri" w:eastAsia="Times New Roman" w:hAnsi="Calibri" w:cs="Times New Roman"/>
              </w:rPr>
              <w:t xml:space="preserve">ll activity coefficients </w:t>
            </w:r>
            <m:oMath>
              <m:r>
                <w:rPr>
                  <w:rFonts w:ascii="Cambria Math" w:hAnsi="Cambria Math"/>
                </w:rPr>
                <m:t>γ</m:t>
              </m:r>
            </m:oMath>
            <w:r>
              <w:rPr>
                <w:rFonts w:ascii="Calibri" w:eastAsia="Times New Roman" w:hAnsi="Calibri" w:cs="Times New Roman"/>
              </w:rPr>
              <w:t xml:space="preserve"> are 1.</w:t>
            </w:r>
            <w:r w:rsidR="00B81B27">
              <w:rPr>
                <w:rFonts w:ascii="Calibri" w:eastAsia="Times New Roman" w:hAnsi="Calibri" w:cs="Times New Roman"/>
              </w:rPr>
              <w:t xml:space="preserve"> All </w:t>
            </w:r>
            <w:r w:rsidR="00B81B27" w:rsidRPr="00E25DFB">
              <w:rPr>
                <w:rFonts w:ascii="Calibri" w:eastAsia="Times New Roman" w:hAnsi="Calibri" w:cs="Times New Roman"/>
              </w:rPr>
              <w:t xml:space="preserve">at </w:t>
            </w:r>
            <w:r w:rsidR="00B81B27">
              <w:rPr>
                <w:rFonts w:ascii="Calibri" w:eastAsia="Times New Roman" w:hAnsi="Calibri" w:cs="Times New Roman"/>
              </w:rPr>
              <w:t>25</w:t>
            </w:r>
            <w:r w:rsidR="00B81B27">
              <w:rPr>
                <w:rFonts w:ascii="Calibri" w:eastAsia="Times New Roman" w:hAnsi="Calibri" w:cs="Times New Roman"/>
                <w:lang w:val="cs-CZ"/>
              </w:rPr>
              <w:t>°C and 1 bar</w:t>
            </w:r>
            <w:r w:rsidR="00B81B27">
              <w:rPr>
                <w:rFonts w:ascii="Calibri" w:eastAsia="Times New Roman" w:hAnsi="Calibri" w:cs="Times New Roman"/>
              </w:rPr>
              <w:t>.</w:t>
            </w:r>
          </w:p>
        </w:tc>
      </w:tr>
      <w:tr w:rsidR="00516877" w:rsidTr="00023CF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tcBorders>
              <w:bottom w:val="single" w:sz="4" w:space="0" w:color="A5A5A5" w:themeColor="accent3"/>
            </w:tcBorders>
            <w:vAlign w:val="center"/>
          </w:tcPr>
          <w:p w:rsidR="00516877" w:rsidRDefault="00A6558C" w:rsidP="00F5331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dissolved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gaseous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+2478∙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835" w:type="dxa"/>
            <w:tcBorders>
              <w:bottom w:val="single" w:sz="4" w:space="0" w:color="A5A5A5" w:themeColor="accent3"/>
            </w:tcBorders>
            <w:vAlign w:val="center"/>
          </w:tcPr>
          <w:p w:rsidR="00516877" w:rsidRDefault="0041035C" w:rsidP="005B4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</w:rPr>
              <w:t xml:space="preserve">Relative Gibbs formation energy of the dissolved gas in liquid using mole fraction based </w:t>
            </w:r>
            <w:r w:rsidR="00516877" w:rsidRPr="001F4EA9">
              <w:rPr>
                <w:rFonts w:eastAsia="Times New Roman" w:cs="Times New Roman"/>
              </w:rPr>
              <w:t>Henry</w:t>
            </w:r>
            <w:r w:rsidR="00516877">
              <w:rPr>
                <w:rFonts w:eastAsia="Times New Roman" w:cs="Times New Roman"/>
              </w:rPr>
              <w:t>’s</w:t>
            </w:r>
            <w:r w:rsidR="00516877" w:rsidRPr="001F4EA9">
              <w:rPr>
                <w:rFonts w:eastAsia="Times New Roman" w:cs="Times New Roman"/>
              </w:rPr>
              <w:t xml:space="preserve"> law</w:t>
            </w:r>
            <w:r w:rsidR="00CF784C">
              <w:rPr>
                <w:rFonts w:eastAsia="Times New Roman" w:cs="Times New Roman"/>
              </w:rPr>
              <w:t xml:space="preserve"> coefficient</w:t>
            </w:r>
            <w:r>
              <w:rPr>
                <w:rFonts w:eastAsia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xH</m:t>
                  </m:r>
                </m:sub>
              </m:sSub>
            </m:oMath>
          </w:p>
          <w:p w:rsidR="0041035C" w:rsidRPr="001F4EA9" w:rsidRDefault="0041035C" w:rsidP="005B4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gramStart"/>
            <w:r w:rsidRPr="00E25DFB">
              <w:rPr>
                <w:rFonts w:ascii="Calibri" w:eastAsia="Times New Roman" w:hAnsi="Calibri" w:cs="Times New Roman"/>
              </w:rPr>
              <w:t>at</w:t>
            </w:r>
            <w:proofErr w:type="gramEnd"/>
            <w:r w:rsidRPr="00E25DFB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25</w:t>
            </w:r>
            <w:r>
              <w:rPr>
                <w:rFonts w:ascii="Calibri" w:eastAsia="Times New Roman" w:hAnsi="Calibri" w:cs="Times New Roman"/>
                <w:lang w:val="cs-CZ"/>
              </w:rPr>
              <w:t>°C and 1 bar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023CF5" w:rsidTr="00023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023CF5" w:rsidRDefault="00023CF5" w:rsidP="00023CF5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dissolved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gaseous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298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835" w:type="dxa"/>
            <w:vAlign w:val="center"/>
          </w:tcPr>
          <w:p w:rsidR="00023CF5" w:rsidRDefault="00023CF5" w:rsidP="00023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Molar enthalpy change of </w:t>
            </w:r>
            <w:proofErr w:type="spellStart"/>
            <w:r>
              <w:rPr>
                <w:rFonts w:eastAsia="Times New Roman" w:cs="Times New Roman"/>
              </w:rPr>
              <w:t>gass</w:t>
            </w:r>
            <w:proofErr w:type="spellEnd"/>
            <w:r>
              <w:rPr>
                <w:rFonts w:eastAsia="Times New Roman" w:cs="Times New Roman"/>
              </w:rPr>
              <w:t xml:space="preserve"> dissolution from Henry’s constant C</w:t>
            </w:r>
          </w:p>
        </w:tc>
      </w:tr>
      <w:tr w:rsidR="00023CF5" w:rsidTr="00023CF5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tcBorders>
              <w:bottom w:val="nil"/>
            </w:tcBorders>
            <w:vAlign w:val="center"/>
          </w:tcPr>
          <w:p w:rsidR="00023CF5" w:rsidRPr="005B4CEF" w:rsidRDefault="00023CF5" w:rsidP="00023CF5">
            <w:pPr>
              <w:keepNext/>
              <w:jc w:val="both"/>
              <w:rPr>
                <w:rFonts w:ascii="Times New Roman" w:hAnsi="Times New Roman"/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=M∙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H,NIST</m:t>
                    </m:r>
                  </m:sub>
                </m:sSub>
              </m:oMath>
            </m:oMathPara>
          </w:p>
          <w:p w:rsidR="00023CF5" w:rsidRPr="005B4CEF" w:rsidRDefault="00023CF5" w:rsidP="00023CF5">
            <w:pPr>
              <w:keepNext/>
              <w:jc w:val="both"/>
              <w:rPr>
                <w:rFonts w:ascii="Times New Roman" w:hAnsi="Times New Roman"/>
                <w:b w:val="0"/>
                <w:i/>
              </w:rPr>
            </w:pPr>
          </w:p>
          <w:p w:rsidR="00023CF5" w:rsidRPr="005B4CEF" w:rsidRDefault="00023CF5" w:rsidP="00023CF5">
            <w:pPr>
              <w:keepNext/>
              <w:jc w:val="both"/>
              <w:rPr>
                <w:rFonts w:ascii="Times New Roman" w:hAnsi="Times New Roman"/>
                <w:b w:val="0"/>
                <w:szCs w:val="24"/>
              </w:rPr>
            </w:pPr>
            <w:r>
              <w:rPr>
                <w:rFonts w:ascii="Times New Roman" w:hAnsi="Times New Roman"/>
                <w:b w:val="0"/>
                <w:szCs w:val="24"/>
              </w:rPr>
              <w:t>Water solution:</w:t>
            </w:r>
          </w:p>
          <w:p w:rsidR="00023CF5" w:rsidRPr="005B4CEF" w:rsidRDefault="00023CF5" w:rsidP="00023CF5">
            <w:pPr>
              <w:keepNext/>
              <w:jc w:val="both"/>
              <w:rPr>
                <w:rFonts w:ascii="Times New Roman" w:hAnsi="Times New Roman"/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=0.018∙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H,NIST</m:t>
                    </m:r>
                  </m:sub>
                </m:sSub>
              </m:oMath>
            </m:oMathPara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023CF5" w:rsidRPr="001F4EA9" w:rsidRDefault="00023CF5" w:rsidP="00023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Recalculation of Henry’s coefficients. M is molar mass of solvent in ‘kg/</w:t>
            </w:r>
            <w:proofErr w:type="spellStart"/>
            <w:r>
              <w:rPr>
                <w:rFonts w:eastAsia="Times New Roman" w:cs="Times New Roman"/>
              </w:rPr>
              <w:t>mol</w:t>
            </w:r>
            <w:proofErr w:type="spellEnd"/>
            <w:r>
              <w:rPr>
                <w:rFonts w:eastAsia="Times New Roman" w:cs="Times New Roman"/>
              </w:rPr>
              <w:t xml:space="preserve">’,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H,NIST</m:t>
                  </m:r>
                </m:sub>
              </m:sSub>
            </m:oMath>
            <w:r>
              <w:rPr>
                <w:rFonts w:eastAsia="Times New Roman" w:cs="Times New Roman"/>
                <w:b/>
                <w:bCs/>
              </w:rPr>
              <w:t xml:space="preserve"> </w:t>
            </w:r>
            <w:r w:rsidRPr="0041035C">
              <w:rPr>
                <w:rFonts w:eastAsia="Times New Roman" w:cs="Times New Roman"/>
                <w:bCs/>
              </w:rPr>
              <w:t>is Henry</w:t>
            </w:r>
            <w:r>
              <w:rPr>
                <w:rFonts w:eastAsia="Times New Roman" w:cs="Times New Roman"/>
              </w:rPr>
              <w:t>’s coefficient in ‘</w:t>
            </w:r>
            <w:proofErr w:type="spellStart"/>
            <w:r>
              <w:rPr>
                <w:rFonts w:eastAsia="Times New Roman" w:cs="Times New Roman"/>
              </w:rPr>
              <w:t>mol</w:t>
            </w:r>
            <w:proofErr w:type="spellEnd"/>
            <w:r>
              <w:rPr>
                <w:rFonts w:eastAsia="Times New Roman" w:cs="Times New Roman"/>
              </w:rPr>
              <w:t xml:space="preserve">/kg*bar’ as presented by NIST at </w:t>
            </w:r>
            <w:r>
              <w:rPr>
                <w:rFonts w:ascii="Calibri" w:eastAsia="Times New Roman" w:hAnsi="Calibri" w:cs="Times New Roman"/>
              </w:rPr>
              <w:t>25</w:t>
            </w:r>
            <w:r>
              <w:rPr>
                <w:rFonts w:ascii="Calibri" w:eastAsia="Times New Roman" w:hAnsi="Calibri" w:cs="Times New Roman"/>
                <w:lang w:val="cs-CZ"/>
              </w:rPr>
              <w:t>°C and 1 bar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023CF5" w:rsidTr="005B4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023CF5" w:rsidRPr="00977666" w:rsidRDefault="00023CF5" w:rsidP="00023CF5">
            <w:pPr>
              <w:keepNext/>
              <w:jc w:val="both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m,A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2478∙ln(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:rsidR="00023CF5" w:rsidRDefault="00023CF5" w:rsidP="00023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Molar volume of the substance from osmotic pressure of the substance</w:t>
            </w:r>
          </w:p>
          <w:p w:rsidR="00023CF5" w:rsidRPr="001F4EA9" w:rsidRDefault="00023CF5" w:rsidP="00023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gramStart"/>
            <w:r>
              <w:rPr>
                <w:rFonts w:eastAsia="Times New Roman" w:cs="Times New Roman"/>
              </w:rPr>
              <w:t>at</w:t>
            </w:r>
            <w:proofErr w:type="gramEnd"/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25</w:t>
            </w:r>
            <w:r>
              <w:rPr>
                <w:rFonts w:ascii="Calibri" w:eastAsia="Times New Roman" w:hAnsi="Calibri" w:cs="Times New Roman"/>
                <w:lang w:val="cs-CZ"/>
              </w:rPr>
              <w:t>°C and 1 bar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023CF5" w:rsidTr="005B4CE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023CF5" w:rsidRDefault="00023CF5" w:rsidP="00023CF5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=0.02569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∙ln(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835" w:type="dxa"/>
            <w:vAlign w:val="center"/>
          </w:tcPr>
          <w:p w:rsidR="00023CF5" w:rsidRDefault="00023CF5" w:rsidP="00023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Membrane electric potential of equilibrated cell from </w:t>
            </w:r>
            <w:proofErr w:type="spellStart"/>
            <w:r>
              <w:rPr>
                <w:rFonts w:ascii="Calibri" w:eastAsia="Times New Roman" w:hAnsi="Calibri" w:cs="Times New Roman"/>
              </w:rPr>
              <w:t>Donnan’s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equilibrium coefficient of ions with charge +1 </w:t>
            </w:r>
            <w:r>
              <w:rPr>
                <w:rFonts w:eastAsia="Times New Roman" w:cs="Times New Roman"/>
              </w:rPr>
              <w:t xml:space="preserve">at </w:t>
            </w:r>
            <w:r>
              <w:rPr>
                <w:rFonts w:ascii="Calibri" w:eastAsia="Times New Roman" w:hAnsi="Calibri" w:cs="Times New Roman"/>
              </w:rPr>
              <w:t>25</w:t>
            </w:r>
            <w:r>
              <w:rPr>
                <w:rFonts w:ascii="Calibri" w:eastAsia="Times New Roman" w:hAnsi="Calibri" w:cs="Times New Roman"/>
                <w:lang w:val="cs-CZ"/>
              </w:rPr>
              <w:t>°C and 1 bar</w:t>
            </w:r>
            <w:r>
              <w:rPr>
                <w:rFonts w:ascii="Calibri" w:eastAsia="Times New Roman" w:hAnsi="Calibri" w:cs="Times New Roman"/>
              </w:rPr>
              <w:t>:</w:t>
            </w:r>
          </w:p>
          <w:p w:rsidR="00023CF5" w:rsidRDefault="00023CF5" w:rsidP="00023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D=</w:t>
            </w:r>
            <w:proofErr w:type="spellStart"/>
            <w:r>
              <w:rPr>
                <w:rFonts w:ascii="Calibri" w:eastAsia="Times New Roman" w:hAnsi="Calibri" w:cs="Times New Roman"/>
              </w:rPr>
              <w:t>Cation</w:t>
            </w:r>
            <w:r>
              <w:rPr>
                <w:rFonts w:ascii="Calibri" w:eastAsia="Times New Roman" w:hAnsi="Calibri" w:cs="Times New Roman"/>
                <w:vertAlign w:val="subscript"/>
              </w:rPr>
              <w:t>in</w:t>
            </w:r>
            <w:proofErr w:type="spellEnd"/>
            <w:r>
              <w:rPr>
                <w:rFonts w:ascii="Calibri" w:eastAsia="Times New Roman" w:hAnsi="Calibri" w:cs="Times New Roman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</w:rPr>
              <w:t>Cation</w:t>
            </w:r>
            <w:r>
              <w:rPr>
                <w:rFonts w:ascii="Calibri" w:eastAsia="Times New Roman" w:hAnsi="Calibri" w:cs="Times New Roman"/>
                <w:vertAlign w:val="subscript"/>
              </w:rPr>
              <w:t>out</w:t>
            </w:r>
            <w:proofErr w:type="spellEnd"/>
          </w:p>
        </w:tc>
      </w:tr>
    </w:tbl>
    <w:p w:rsidR="002A1FC9" w:rsidRDefault="002A1FC9" w:rsidP="00911E3F">
      <w:pPr>
        <w:jc w:val="both"/>
        <w:rPr>
          <w:b/>
          <w:bCs/>
        </w:rPr>
      </w:pPr>
    </w:p>
    <w:p w:rsidR="00711F9B" w:rsidRDefault="00711F9B" w:rsidP="00911E3F">
      <w:pPr>
        <w:jc w:val="both"/>
        <w:rPr>
          <w:b/>
          <w:bCs/>
        </w:rPr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F54B49" w:rsidRPr="00CF0A49" w:rsidTr="00F5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F54B49" w:rsidRPr="00CF0A49" w:rsidRDefault="00F54B49" w:rsidP="00911E3F">
            <w:pPr>
              <w:jc w:val="both"/>
              <w:rPr>
                <w:color w:val="auto"/>
              </w:rPr>
            </w:pPr>
            <w:bookmarkStart w:id="0" w:name="_GoBack"/>
            <w:bookmarkEnd w:id="0"/>
            <w:r w:rsidRPr="00CF0A49">
              <w:rPr>
                <w:rFonts w:ascii="Times New Roman" w:hAnsi="Times New Roman"/>
                <w:sz w:val="28"/>
                <w:szCs w:val="28"/>
              </w:rPr>
              <w:lastRenderedPageBreak/>
              <w:t>Thermal equations</w:t>
            </w:r>
          </w:p>
        </w:tc>
      </w:tr>
      <w:tr w:rsidR="009444FD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8E1D82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dQ 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Heat accumulation</w:t>
            </w:r>
          </w:p>
        </w:tc>
      </w:tr>
      <w:tr w:rsidR="009444FD" w:rsidTr="00E8659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CF0A49" w:rsidP="008E1D8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T=310.15+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Temperature</w:t>
            </w:r>
          </w:p>
        </w:tc>
      </w:tr>
      <w:tr w:rsidR="009444FD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A6558C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=κ∙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Heat convection</w:t>
            </w:r>
            <w:r w:rsidR="008E1D82">
              <w:rPr>
                <w:rFonts w:ascii="Times New Roman" w:eastAsia="Times New Roman" w:hAnsi="Times New Roman" w:cs="Times New Roman"/>
              </w:rPr>
              <w:t xml:space="preserve"> through surface S</w:t>
            </w:r>
          </w:p>
        </w:tc>
      </w:tr>
      <w:tr w:rsidR="009444FD" w:rsidTr="00E8659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A6441B" w:rsidP="00A6441B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dQ=dm∙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vap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AC224A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Change of heat </w:t>
            </w:r>
            <w:r w:rsidR="00AC224A">
              <w:rPr>
                <w:rFonts w:ascii="Calibri" w:eastAsia="Times New Roman" w:hAnsi="Calibri" w:cs="Times New Roman"/>
              </w:rPr>
              <w:t>by vaporization of water</w:t>
            </w:r>
          </w:p>
        </w:tc>
      </w:tr>
      <w:tr w:rsidR="009444FD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A6558C" w:rsidP="00911E3F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outflowing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environment</m:t>
                    </m:r>
                  </m:sub>
                </m:sSub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Ideal radiator (</w:t>
            </w:r>
            <w:r w:rsidR="00951714">
              <w:rPr>
                <w:rFonts w:ascii="Calibri" w:eastAsia="Times New Roman" w:hAnsi="Calibri" w:cs="Times New Roman"/>
              </w:rPr>
              <w:t xml:space="preserve">e.g. </w:t>
            </w:r>
            <w:r>
              <w:rPr>
                <w:rFonts w:ascii="Calibri" w:eastAsia="Times New Roman" w:hAnsi="Calibri" w:cs="Times New Roman"/>
              </w:rPr>
              <w:t>microcirculation)</w:t>
            </w:r>
          </w:p>
        </w:tc>
      </w:tr>
      <w:tr w:rsidR="009444FD" w:rsidTr="00E8659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A6558C" w:rsidP="00A6441B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1F4EA9" w:rsidRDefault="009444FD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Kirchhoff’s junction rule for heat flows</w:t>
            </w:r>
          </w:p>
        </w:tc>
      </w:tr>
    </w:tbl>
    <w:p w:rsidR="0051522F" w:rsidRDefault="0051522F" w:rsidP="00911E3F">
      <w:pPr>
        <w:jc w:val="both"/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51522F" w:rsidRPr="00CF0A49" w:rsidTr="00BB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51522F" w:rsidRPr="00CF0A49" w:rsidRDefault="0051522F" w:rsidP="00BB7671">
            <w:pPr>
              <w:keepNext/>
              <w:jc w:val="both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Calibri" w:eastAsia="Times New Roman" w:hAnsi="Calibri" w:cs="Times New Roman"/>
                <w:sz w:val="28"/>
                <w:szCs w:val="28"/>
              </w:rPr>
              <w:t>Population equations</w:t>
            </w:r>
          </w:p>
        </w:tc>
      </w:tr>
      <w:tr w:rsidR="0051522F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522F" w:rsidRPr="00CF0A49" w:rsidRDefault="00F04061" w:rsidP="00A6441B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ς=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dς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51522F" w:rsidRPr="00CF0A49" w:rsidRDefault="0051522F" w:rsidP="00BB76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CF0A49">
              <w:rPr>
                <w:rFonts w:ascii="Times New Roman" w:eastAsia="Calibri" w:hAnsi="Times New Roman" w:cs="Times New Roman"/>
              </w:rPr>
              <w:t>Size of population</w:t>
            </w:r>
          </w:p>
        </w:tc>
      </w:tr>
      <w:tr w:rsidR="0051522F" w:rsidRPr="00CF0A49" w:rsidTr="00E8659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522F" w:rsidRPr="00CF0A49" w:rsidRDefault="00A6441B" w:rsidP="00B752B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dς=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dς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∙ς</m:t>
                </m:r>
              </m:oMath>
            </m:oMathPara>
          </w:p>
        </w:tc>
        <w:tc>
          <w:tcPr>
            <w:tcW w:w="2641" w:type="dxa"/>
            <w:vAlign w:val="center"/>
          </w:tcPr>
          <w:p w:rsidR="0051522F" w:rsidRPr="00CF0A49" w:rsidRDefault="0051522F" w:rsidP="00BB767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F0A49">
              <w:rPr>
                <w:rFonts w:ascii="Calibri" w:eastAsia="Times New Roman" w:hAnsi="Calibri" w:cs="Times New Roman"/>
              </w:rPr>
              <w:t>Change of population</w:t>
            </w:r>
          </w:p>
        </w:tc>
      </w:tr>
      <w:tr w:rsidR="0051522F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522F" w:rsidRPr="00CF0A49" w:rsidRDefault="00A6558C" w:rsidP="005D4212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dς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51522F" w:rsidRPr="00CF0A49" w:rsidRDefault="0051522F" w:rsidP="00BB76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49">
              <w:t>Kirchhoff’s junction rule for population flows</w:t>
            </w:r>
          </w:p>
        </w:tc>
      </w:tr>
    </w:tbl>
    <w:p w:rsidR="00711F9B" w:rsidRDefault="00711F9B"/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9444FD" w:rsidTr="0020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9444FD" w:rsidRPr="00CF0A49" w:rsidRDefault="009444FD" w:rsidP="00911E3F">
            <w:pPr>
              <w:jc w:val="both"/>
            </w:pPr>
            <w:r w:rsidRPr="00CF0A49">
              <w:rPr>
                <w:rFonts w:ascii="Calibri" w:eastAsia="Times New Roman" w:hAnsi="Calibri" w:cs="Times New Roman"/>
                <w:sz w:val="28"/>
                <w:szCs w:val="28"/>
              </w:rPr>
              <w:t>Hydraulic equations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CF0A49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dV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CF0A49">
              <w:rPr>
                <w:rFonts w:ascii="Times New Roman" w:eastAsia="Calibri" w:hAnsi="Times New Roman" w:cs="Times New Roman"/>
              </w:rPr>
              <w:t>Volume accumulation</w:t>
            </w:r>
          </w:p>
        </w:tc>
      </w:tr>
      <w:tr w:rsidR="009444FD" w:rsidRPr="00CF0A49" w:rsidTr="00E8659D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5D4212" w:rsidRDefault="00CF0A49" w:rsidP="005D4212">
            <w:pPr>
              <w:keepNext/>
              <w:jc w:val="both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Ext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  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≤V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Ext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                                 V≤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5171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Pressure in container with elastic walls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 </w:t>
            </w:r>
            <w:r w:rsidRPr="00CF0A49">
              <w:rPr>
                <w:rFonts w:ascii="Times New Roman" w:eastAsia="Times New Roman" w:hAnsi="Times New Roman" w:cs="Times New Roman"/>
              </w:rPr>
              <w:t>(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e.g. </w:t>
            </w:r>
            <w:r w:rsidRPr="00CF0A49">
              <w:rPr>
                <w:rFonts w:ascii="Times New Roman" w:eastAsia="Times New Roman" w:hAnsi="Times New Roman" w:cs="Times New Roman"/>
              </w:rPr>
              <w:t>blood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 or </w:t>
            </w:r>
            <w:r w:rsidRPr="00CF0A49">
              <w:rPr>
                <w:rFonts w:ascii="Times New Roman" w:eastAsia="Times New Roman" w:hAnsi="Times New Roman" w:cs="Times New Roman"/>
              </w:rPr>
              <w:t>lymph vessels)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A6441B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dV=G∙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F0A49">
              <w:rPr>
                <w:rFonts w:ascii="Calibri" w:eastAsia="Times New Roman" w:hAnsi="Calibri" w:cs="Times New Roman"/>
              </w:rPr>
              <w:t>Hydraulic conductance/resistance</w:t>
            </w:r>
          </w:p>
        </w:tc>
      </w:tr>
      <w:tr w:rsidR="009444FD" w:rsidRPr="00CF0A49" w:rsidTr="00E865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A6558C" w:rsidP="00535466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down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+g∙ϱ∙h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Pascal’s law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A6441B" w:rsidP="005D4212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dV=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off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closed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open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Idealized hydraulic valve</w:t>
            </w:r>
          </w:p>
        </w:tc>
      </w:tr>
      <w:tr w:rsidR="009444FD" w:rsidRPr="00CF0A49" w:rsidTr="00E8659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A6441B" w:rsidP="00F04061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Hydraulic inertia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A6558C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49">
              <w:t>Kirchhoff’s junction rule for volumetric flows</w:t>
            </w:r>
          </w:p>
        </w:tc>
      </w:tr>
    </w:tbl>
    <w:p w:rsidR="002624B3" w:rsidRPr="00F576DB" w:rsidRDefault="002624B3" w:rsidP="00911E3F">
      <w:pPr>
        <w:jc w:val="both"/>
      </w:pPr>
    </w:p>
    <w:sectPr w:rsidR="002624B3" w:rsidRPr="00F576DB" w:rsidSect="00A651A6">
      <w:footerReference w:type="default" r:id="rId8"/>
      <w:type w:val="continuous"/>
      <w:pgSz w:w="11907" w:h="1683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58C" w:rsidRDefault="00A6558C">
      <w:pPr>
        <w:spacing w:after="0" w:line="240" w:lineRule="auto"/>
      </w:pPr>
      <w:r>
        <w:separator/>
      </w:r>
    </w:p>
  </w:endnote>
  <w:endnote w:type="continuationSeparator" w:id="0">
    <w:p w:rsidR="00A6558C" w:rsidRDefault="00A6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834073"/>
      <w:docPartObj>
        <w:docPartGallery w:val="Page Numbers (Bottom of Page)"/>
        <w:docPartUnique/>
      </w:docPartObj>
    </w:sdtPr>
    <w:sdtEndPr/>
    <w:sdtContent>
      <w:p w:rsidR="005B4CEF" w:rsidRDefault="005B4CEF">
        <w:pPr>
          <w:pStyle w:val="Zpa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C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4CEF" w:rsidRDefault="005B4CE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58C" w:rsidRDefault="00A6558C">
      <w:pPr>
        <w:spacing w:after="0" w:line="240" w:lineRule="auto"/>
      </w:pPr>
      <w:r>
        <w:separator/>
      </w:r>
    </w:p>
  </w:footnote>
  <w:footnote w:type="continuationSeparator" w:id="0">
    <w:p w:rsidR="00A6558C" w:rsidRDefault="00A65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3.8pt;height:6.6pt;visibility:visible" o:bullet="t">
        <v:imagedata r:id="rId1" o:title="OsmoticPorts"/>
      </v:shape>
    </w:pict>
  </w:numPicBullet>
  <w:numPicBullet w:numPicBulletId="1">
    <w:pict>
      <v:shape id="_x0000_i1039" type="#_x0000_t75" style="width:13.8pt;height:6.6pt;visibility:visible" o:bullet="t">
        <v:imagedata r:id="rId2" o:title="ThermalPorts"/>
      </v:shape>
    </w:pict>
  </w:numPicBullet>
  <w:numPicBullet w:numPicBulletId="2">
    <w:pict>
      <v:shape id="_x0000_i1040" type="#_x0000_t75" style="width:16.8pt;height:8.4pt;visibility:visible" o:bullet="t">
        <v:imagedata r:id="rId3" o:title="HydraulicPorts"/>
      </v:shape>
    </w:pict>
  </w:numPicBullet>
  <w:numPicBullet w:numPicBulletId="3">
    <w:pict>
      <v:shape id="_x0000_i1041" type="#_x0000_t75" style="width:13.8pt;height:6.6pt;visibility:visible" o:bullet="t">
        <v:imagedata r:id="rId4" o:title="ChemicalPorts"/>
      </v:shape>
    </w:pict>
  </w:numPicBullet>
  <w:abstractNum w:abstractNumId="0">
    <w:nsid w:val="FFFFFF88"/>
    <w:multiLevelType w:val="singleLevel"/>
    <w:tmpl w:val="B87E3E76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Seznamsodrkam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482775B"/>
    <w:multiLevelType w:val="multilevel"/>
    <w:tmpl w:val="3E56DFC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>
    <w:nsid w:val="1A850F7E"/>
    <w:multiLevelType w:val="hybridMultilevel"/>
    <w:tmpl w:val="15B65C08"/>
    <w:lvl w:ilvl="0" w:tplc="09BAA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2D9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CE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09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A7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47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E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5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65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8B30EF"/>
    <w:multiLevelType w:val="hybridMultilevel"/>
    <w:tmpl w:val="DBF4A978"/>
    <w:lvl w:ilvl="0" w:tplc="E0E0A08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129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EEA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EA3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D67E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B4D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7C5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3EE2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38C1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5AF55D8"/>
    <w:multiLevelType w:val="hybridMultilevel"/>
    <w:tmpl w:val="0F162EFC"/>
    <w:lvl w:ilvl="0" w:tplc="DEB67C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8C6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FCFF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E1D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229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8455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9C0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46FF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6A5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28D4B40"/>
    <w:multiLevelType w:val="hybridMultilevel"/>
    <w:tmpl w:val="51DE1358"/>
    <w:lvl w:ilvl="0" w:tplc="90B868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3A96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D01C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2D1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E04C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098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7E1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CB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748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59551C2"/>
    <w:multiLevelType w:val="hybridMultilevel"/>
    <w:tmpl w:val="656A2D36"/>
    <w:lvl w:ilvl="0" w:tplc="F6B4D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96A3D"/>
    <w:multiLevelType w:val="hybridMultilevel"/>
    <w:tmpl w:val="2D2E9454"/>
    <w:lvl w:ilvl="0" w:tplc="056A090A">
      <w:numFmt w:val="bullet"/>
      <w:lvlText w:val="-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678D511E"/>
    <w:multiLevelType w:val="hybridMultilevel"/>
    <w:tmpl w:val="5F92B9D6"/>
    <w:lvl w:ilvl="0" w:tplc="BDDAC6B4">
      <w:start w:val="1"/>
      <w:numFmt w:val="decimal"/>
      <w:lvlText w:val="%1."/>
      <w:lvlJc w:val="left"/>
      <w:pPr>
        <w:ind w:left="936" w:hanging="360"/>
      </w:pPr>
      <w:rPr>
        <w:rFonts w:ascii="Times New Roman" w:eastAsiaTheme="minorEastAsia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656" w:hanging="360"/>
      </w:pPr>
    </w:lvl>
    <w:lvl w:ilvl="2" w:tplc="0405001B" w:tentative="1">
      <w:start w:val="1"/>
      <w:numFmt w:val="lowerRoman"/>
      <w:lvlText w:val="%3."/>
      <w:lvlJc w:val="right"/>
      <w:pPr>
        <w:ind w:left="2376" w:hanging="180"/>
      </w:pPr>
    </w:lvl>
    <w:lvl w:ilvl="3" w:tplc="0405000F" w:tentative="1">
      <w:start w:val="1"/>
      <w:numFmt w:val="decimal"/>
      <w:lvlText w:val="%4."/>
      <w:lvlJc w:val="left"/>
      <w:pPr>
        <w:ind w:left="3096" w:hanging="360"/>
      </w:pPr>
    </w:lvl>
    <w:lvl w:ilvl="4" w:tplc="04050019" w:tentative="1">
      <w:start w:val="1"/>
      <w:numFmt w:val="lowerLetter"/>
      <w:lvlText w:val="%5."/>
      <w:lvlJc w:val="left"/>
      <w:pPr>
        <w:ind w:left="3816" w:hanging="360"/>
      </w:pPr>
    </w:lvl>
    <w:lvl w:ilvl="5" w:tplc="0405001B" w:tentative="1">
      <w:start w:val="1"/>
      <w:numFmt w:val="lowerRoman"/>
      <w:lvlText w:val="%6."/>
      <w:lvlJc w:val="right"/>
      <w:pPr>
        <w:ind w:left="4536" w:hanging="180"/>
      </w:pPr>
    </w:lvl>
    <w:lvl w:ilvl="6" w:tplc="0405000F" w:tentative="1">
      <w:start w:val="1"/>
      <w:numFmt w:val="decimal"/>
      <w:lvlText w:val="%7."/>
      <w:lvlJc w:val="left"/>
      <w:pPr>
        <w:ind w:left="5256" w:hanging="360"/>
      </w:pPr>
    </w:lvl>
    <w:lvl w:ilvl="7" w:tplc="04050019" w:tentative="1">
      <w:start w:val="1"/>
      <w:numFmt w:val="lowerLetter"/>
      <w:lvlText w:val="%8."/>
      <w:lvlJc w:val="left"/>
      <w:pPr>
        <w:ind w:left="5976" w:hanging="360"/>
      </w:pPr>
    </w:lvl>
    <w:lvl w:ilvl="8" w:tplc="040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>
    <w:nsid w:val="67BE22C4"/>
    <w:multiLevelType w:val="hybridMultilevel"/>
    <w:tmpl w:val="73DE8EE0"/>
    <w:lvl w:ilvl="0" w:tplc="F3ACA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923AE"/>
    <w:multiLevelType w:val="hybridMultilevel"/>
    <w:tmpl w:val="7DC0A082"/>
    <w:lvl w:ilvl="0" w:tplc="C0B8FA8C">
      <w:start w:val="38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725A0"/>
    <w:multiLevelType w:val="hybridMultilevel"/>
    <w:tmpl w:val="6C183D54"/>
    <w:lvl w:ilvl="0" w:tplc="3AF8A19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2A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CC16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2C9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9A0A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F89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6D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4A70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D80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B3D2DA6"/>
    <w:multiLevelType w:val="hybridMultilevel"/>
    <w:tmpl w:val="602CFFC4"/>
    <w:lvl w:ilvl="0" w:tplc="08C26F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6A4C16"/>
    <w:multiLevelType w:val="multilevel"/>
    <w:tmpl w:val="1542E80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2"/>
  </w:num>
  <w:num w:numId="9">
    <w:abstractNumId w:val="8"/>
  </w:num>
  <w:num w:numId="10">
    <w:abstractNumId w:val="7"/>
  </w:num>
  <w:num w:numId="11">
    <w:abstractNumId w:val="9"/>
  </w:num>
  <w:num w:numId="12">
    <w:abstractNumId w:val="14"/>
  </w:num>
  <w:num w:numId="13">
    <w:abstractNumId w:val="11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8&lt;/item&gt;&lt;item&gt;30&lt;/item&gt;&lt;item&gt;31&lt;/item&gt;&lt;item&gt;32&lt;/item&gt;&lt;item&gt;33&lt;/item&gt;&lt;item&gt;34&lt;/item&gt;&lt;item&gt;35&lt;/item&gt;&lt;item&gt;36&lt;/item&gt;&lt;item&gt;37&lt;/item&gt;&lt;item&gt;38&lt;/item&gt;&lt;item&gt;40&lt;/item&gt;&lt;item&gt;41&lt;/item&gt;&lt;item&gt;42&lt;/item&gt;&lt;item&gt;44&lt;/item&gt;&lt;item&gt;45&lt;/item&gt;&lt;item&gt;52&lt;/item&gt;&lt;item&gt;54&lt;/item&gt;&lt;item&gt;56&lt;/item&gt;&lt;item&gt;59&lt;/item&gt;&lt;item&gt;64&lt;/item&gt;&lt;item&gt;75&lt;/item&gt;&lt;item&gt;91&lt;/item&gt;&lt;item&gt;103&lt;/item&gt;&lt;item&gt;105&lt;/item&gt;&lt;item&gt;107&lt;/item&gt;&lt;item&gt;108&lt;/item&gt;&lt;item&gt;109&lt;/item&gt;&lt;item&gt;115&lt;/item&gt;&lt;item&gt;116&lt;/item&gt;&lt;item&gt;119&lt;/item&gt;&lt;item&gt;120&lt;/item&gt;&lt;item&gt;121&lt;/item&gt;&lt;item&gt;123&lt;/item&gt;&lt;item&gt;128&lt;/item&gt;&lt;item&gt;138&lt;/item&gt;&lt;item&gt;157&lt;/item&gt;&lt;item&gt;158&lt;/item&gt;&lt;item&gt;163&lt;/item&gt;&lt;item&gt;166&lt;/item&gt;&lt;item&gt;167&lt;/item&gt;&lt;item&gt;170&lt;/item&gt;&lt;item&gt;172&lt;/item&gt;&lt;item&gt;173&lt;/item&gt;&lt;item&gt;174&lt;/item&gt;&lt;item&gt;182&lt;/item&gt;&lt;item&gt;183&lt;/item&gt;&lt;item&gt;201&lt;/item&gt;&lt;item&gt;202&lt;/item&gt;&lt;item&gt;207&lt;/item&gt;&lt;item&gt;208&lt;/item&gt;&lt;item&gt;209&lt;/item&gt;&lt;item&gt;210&lt;/item&gt;&lt;item&gt;211&lt;/item&gt;&lt;item&gt;213&lt;/item&gt;&lt;item&gt;214&lt;/item&gt;&lt;item&gt;215&lt;/item&gt;&lt;item&gt;216&lt;/item&gt;&lt;item&gt;217&lt;/item&gt;&lt;item&gt;238&lt;/item&gt;&lt;item&gt;239&lt;/item&gt;&lt;item&gt;240&lt;/item&gt;&lt;item&gt;268&lt;/item&gt;&lt;item&gt;269&lt;/item&gt;&lt;item&gt;302&lt;/item&gt;&lt;item&gt;304&lt;/item&gt;&lt;item&gt;305&lt;/item&gt;&lt;item&gt;307&lt;/item&gt;&lt;item&gt;310&lt;/item&gt;&lt;item&gt;311&lt;/item&gt;&lt;item&gt;312&lt;/item&gt;&lt;item&gt;313&lt;/item&gt;&lt;item&gt;315&lt;/item&gt;&lt;item&gt;316&lt;/item&gt;&lt;item&gt;317&lt;/item&gt;&lt;item&gt;320&lt;/item&gt;&lt;item&gt;322&lt;/item&gt;&lt;item&gt;323&lt;/item&gt;&lt;item&gt;324&lt;/item&gt;&lt;item&gt;325&lt;/item&gt;&lt;item&gt;326&lt;/item&gt;&lt;item&gt;327&lt;/item&gt;&lt;item&gt;328&lt;/item&gt;&lt;item&gt;329&lt;/item&gt;&lt;item&gt;330&lt;/item&gt;&lt;item&gt;331&lt;/item&gt;&lt;item&gt;332&lt;/item&gt;&lt;item&gt;333&lt;/item&gt;&lt;item&gt;334&lt;/item&gt;&lt;item&gt;336&lt;/item&gt;&lt;item&gt;337&lt;/item&gt;&lt;item&gt;338&lt;/item&gt;&lt;item&gt;351&lt;/item&gt;&lt;item&gt;397&lt;/item&gt;&lt;item&gt;411&lt;/item&gt;&lt;item&gt;413&lt;/item&gt;&lt;item&gt;417&lt;/item&gt;&lt;item&gt;419&lt;/item&gt;&lt;item&gt;424&lt;/item&gt;&lt;item&gt;426&lt;/item&gt;&lt;item&gt;427&lt;/item&gt;&lt;item&gt;428&lt;/item&gt;&lt;item&gt;429&lt;/item&gt;&lt;item&gt;431&lt;/item&gt;&lt;item&gt;432&lt;/item&gt;&lt;item&gt;434&lt;/item&gt;&lt;item&gt;456&lt;/item&gt;&lt;item&gt;470&lt;/item&gt;&lt;item&gt;484&lt;/item&gt;&lt;item&gt;485&lt;/item&gt;&lt;item&gt;488&lt;/item&gt;&lt;item&gt;508&lt;/item&gt;&lt;item&gt;509&lt;/item&gt;&lt;item&gt;540&lt;/item&gt;&lt;item&gt;551&lt;/item&gt;&lt;item&gt;553&lt;/item&gt;&lt;item&gt;559&lt;/item&gt;&lt;item&gt;561&lt;/item&gt;&lt;item&gt;562&lt;/item&gt;&lt;item&gt;563&lt;/item&gt;&lt;item&gt;577&lt;/item&gt;&lt;item&gt;578&lt;/item&gt;&lt;item&gt;579&lt;/item&gt;&lt;item&gt;596&lt;/item&gt;&lt;item&gt;597&lt;/item&gt;&lt;item&gt;598&lt;/item&gt;&lt;item&gt;599&lt;/item&gt;&lt;item&gt;600&lt;/item&gt;&lt;item&gt;601&lt;/item&gt;&lt;item&gt;602&lt;/item&gt;&lt;item&gt;607&lt;/item&gt;&lt;item&gt;608&lt;/item&gt;&lt;item&gt;609&lt;/item&gt;&lt;item&gt;618&lt;/item&gt;&lt;item&gt;647&lt;/item&gt;&lt;item&gt;649&lt;/item&gt;&lt;item&gt;651&lt;/item&gt;&lt;item&gt;653&lt;/item&gt;&lt;item&gt;654&lt;/item&gt;&lt;item&gt;655&lt;/item&gt;&lt;item&gt;669&lt;/item&gt;&lt;item&gt;670&lt;/item&gt;&lt;item&gt;671&lt;/item&gt;&lt;item&gt;672&lt;/item&gt;&lt;item&gt;673&lt;/item&gt;&lt;item&gt;674&lt;/item&gt;&lt;item&gt;677&lt;/item&gt;&lt;item&gt;694&lt;/item&gt;&lt;item&gt;697&lt;/item&gt;&lt;item&gt;701&lt;/item&gt;&lt;item&gt;709&lt;/item&gt;&lt;item&gt;710&lt;/item&gt;&lt;item&gt;713&lt;/item&gt;&lt;item&gt;714&lt;/item&gt;&lt;item&gt;718&lt;/item&gt;&lt;item&gt;724&lt;/item&gt;&lt;item&gt;756&lt;/item&gt;&lt;item&gt;757&lt;/item&gt;&lt;item&gt;758&lt;/item&gt;&lt;item&gt;759&lt;/item&gt;&lt;item&gt;777&lt;/item&gt;&lt;/record-ids&gt;&lt;/item&gt;&lt;item db-id=&quot;tpeafdapvptwfrexa5e502py0tzdtxtzvwwx&quot;&gt;kofrlab&lt;record-ids&gt;&lt;item&gt;2&lt;/item&gt;&lt;item&gt;20&lt;/item&gt;&lt;item&gt;23&lt;/item&gt;&lt;item&gt;31&lt;/item&gt;&lt;/record-ids&gt;&lt;/item&gt;&lt;item db-id=&quot;x9fzp9txovfw59ezxsmv2dxytdwvzexpew95&quot;&gt;References&lt;record-ids&gt;&lt;item&gt;44&lt;/item&gt;&lt;item&gt;74&lt;/item&gt;&lt;item&gt;111&lt;/item&gt;&lt;/record-ids&gt;&lt;/item&gt;&lt;/Libraries&gt;"/>
  </w:docVars>
  <w:rsids>
    <w:rsidRoot w:val="003362FC"/>
    <w:rsid w:val="000009B5"/>
    <w:rsid w:val="000014A9"/>
    <w:rsid w:val="000021E7"/>
    <w:rsid w:val="000044D4"/>
    <w:rsid w:val="000054BC"/>
    <w:rsid w:val="00006D89"/>
    <w:rsid w:val="00010879"/>
    <w:rsid w:val="0001187F"/>
    <w:rsid w:val="0001204F"/>
    <w:rsid w:val="00012585"/>
    <w:rsid w:val="00013A17"/>
    <w:rsid w:val="00014676"/>
    <w:rsid w:val="00017466"/>
    <w:rsid w:val="00020B0E"/>
    <w:rsid w:val="000213B3"/>
    <w:rsid w:val="00023366"/>
    <w:rsid w:val="00023CF5"/>
    <w:rsid w:val="00023D67"/>
    <w:rsid w:val="00024011"/>
    <w:rsid w:val="00026872"/>
    <w:rsid w:val="000349F9"/>
    <w:rsid w:val="0003631F"/>
    <w:rsid w:val="00036628"/>
    <w:rsid w:val="000379F2"/>
    <w:rsid w:val="000403D2"/>
    <w:rsid w:val="00040FA7"/>
    <w:rsid w:val="000452C6"/>
    <w:rsid w:val="000462AA"/>
    <w:rsid w:val="000476D7"/>
    <w:rsid w:val="0005499A"/>
    <w:rsid w:val="00054BF1"/>
    <w:rsid w:val="00055A14"/>
    <w:rsid w:val="00055A66"/>
    <w:rsid w:val="00056157"/>
    <w:rsid w:val="000605D1"/>
    <w:rsid w:val="00060AF1"/>
    <w:rsid w:val="0006158B"/>
    <w:rsid w:val="00064FB1"/>
    <w:rsid w:val="000655A9"/>
    <w:rsid w:val="000719EF"/>
    <w:rsid w:val="0007607D"/>
    <w:rsid w:val="00076A86"/>
    <w:rsid w:val="00080547"/>
    <w:rsid w:val="0008400F"/>
    <w:rsid w:val="00085656"/>
    <w:rsid w:val="000860A9"/>
    <w:rsid w:val="000911CF"/>
    <w:rsid w:val="00092FF6"/>
    <w:rsid w:val="000A72F2"/>
    <w:rsid w:val="000A75F0"/>
    <w:rsid w:val="000B0E82"/>
    <w:rsid w:val="000B2249"/>
    <w:rsid w:val="000B2310"/>
    <w:rsid w:val="000B53EE"/>
    <w:rsid w:val="000B645C"/>
    <w:rsid w:val="000B65F7"/>
    <w:rsid w:val="000C094E"/>
    <w:rsid w:val="000C14D5"/>
    <w:rsid w:val="000C25B9"/>
    <w:rsid w:val="000C3E58"/>
    <w:rsid w:val="000D4FC8"/>
    <w:rsid w:val="000D5BA6"/>
    <w:rsid w:val="000D66D7"/>
    <w:rsid w:val="000E417F"/>
    <w:rsid w:val="000E661E"/>
    <w:rsid w:val="000E734B"/>
    <w:rsid w:val="000F3CB3"/>
    <w:rsid w:val="000F4846"/>
    <w:rsid w:val="00103223"/>
    <w:rsid w:val="001073A1"/>
    <w:rsid w:val="0010757F"/>
    <w:rsid w:val="00107925"/>
    <w:rsid w:val="00110093"/>
    <w:rsid w:val="00112368"/>
    <w:rsid w:val="00112ACA"/>
    <w:rsid w:val="00113F50"/>
    <w:rsid w:val="00115E3B"/>
    <w:rsid w:val="00116AB6"/>
    <w:rsid w:val="00116CD4"/>
    <w:rsid w:val="00117613"/>
    <w:rsid w:val="00120405"/>
    <w:rsid w:val="00121CDA"/>
    <w:rsid w:val="001223B6"/>
    <w:rsid w:val="001249CD"/>
    <w:rsid w:val="0013138C"/>
    <w:rsid w:val="00135180"/>
    <w:rsid w:val="001420EA"/>
    <w:rsid w:val="00142B1B"/>
    <w:rsid w:val="001462AF"/>
    <w:rsid w:val="00146A7B"/>
    <w:rsid w:val="001507E2"/>
    <w:rsid w:val="00150B6F"/>
    <w:rsid w:val="0015110E"/>
    <w:rsid w:val="00151244"/>
    <w:rsid w:val="00151412"/>
    <w:rsid w:val="00152A9D"/>
    <w:rsid w:val="00156BAC"/>
    <w:rsid w:val="00156E29"/>
    <w:rsid w:val="001602E5"/>
    <w:rsid w:val="001606A8"/>
    <w:rsid w:val="00160B95"/>
    <w:rsid w:val="001618EB"/>
    <w:rsid w:val="0016193C"/>
    <w:rsid w:val="001622B9"/>
    <w:rsid w:val="00163813"/>
    <w:rsid w:val="00164065"/>
    <w:rsid w:val="001702C2"/>
    <w:rsid w:val="0017136B"/>
    <w:rsid w:val="001715CD"/>
    <w:rsid w:val="00171967"/>
    <w:rsid w:val="001739E5"/>
    <w:rsid w:val="00175FE2"/>
    <w:rsid w:val="001772ED"/>
    <w:rsid w:val="001834AB"/>
    <w:rsid w:val="00185E37"/>
    <w:rsid w:val="0018705D"/>
    <w:rsid w:val="00190E86"/>
    <w:rsid w:val="00191860"/>
    <w:rsid w:val="0019221A"/>
    <w:rsid w:val="001957FE"/>
    <w:rsid w:val="00196528"/>
    <w:rsid w:val="00196A8C"/>
    <w:rsid w:val="001A4D6D"/>
    <w:rsid w:val="001A5935"/>
    <w:rsid w:val="001C0377"/>
    <w:rsid w:val="001C0F0D"/>
    <w:rsid w:val="001C1D74"/>
    <w:rsid w:val="001C39E5"/>
    <w:rsid w:val="001C61AE"/>
    <w:rsid w:val="001C65FF"/>
    <w:rsid w:val="001C692D"/>
    <w:rsid w:val="001C7684"/>
    <w:rsid w:val="001C7D3D"/>
    <w:rsid w:val="001D2D6B"/>
    <w:rsid w:val="001D3EB5"/>
    <w:rsid w:val="001D46CE"/>
    <w:rsid w:val="001D74FC"/>
    <w:rsid w:val="001E1507"/>
    <w:rsid w:val="001E1874"/>
    <w:rsid w:val="001E29B6"/>
    <w:rsid w:val="001E3788"/>
    <w:rsid w:val="001E6565"/>
    <w:rsid w:val="001E6734"/>
    <w:rsid w:val="001F3917"/>
    <w:rsid w:val="001F4EA9"/>
    <w:rsid w:val="001F558E"/>
    <w:rsid w:val="001F6B45"/>
    <w:rsid w:val="00204A6F"/>
    <w:rsid w:val="00205EC3"/>
    <w:rsid w:val="00207003"/>
    <w:rsid w:val="00207577"/>
    <w:rsid w:val="002173CD"/>
    <w:rsid w:val="0022298D"/>
    <w:rsid w:val="00224B90"/>
    <w:rsid w:val="00225E4E"/>
    <w:rsid w:val="00226D44"/>
    <w:rsid w:val="00230CC5"/>
    <w:rsid w:val="00231AD4"/>
    <w:rsid w:val="00234EFD"/>
    <w:rsid w:val="00236EA7"/>
    <w:rsid w:val="00237587"/>
    <w:rsid w:val="00240236"/>
    <w:rsid w:val="002408DB"/>
    <w:rsid w:val="0024101C"/>
    <w:rsid w:val="00241600"/>
    <w:rsid w:val="002429F0"/>
    <w:rsid w:val="00243DCC"/>
    <w:rsid w:val="0025174A"/>
    <w:rsid w:val="00255F9A"/>
    <w:rsid w:val="00256C90"/>
    <w:rsid w:val="002578EC"/>
    <w:rsid w:val="00261FD4"/>
    <w:rsid w:val="0026214F"/>
    <w:rsid w:val="00262276"/>
    <w:rsid w:val="002624B3"/>
    <w:rsid w:val="0026294E"/>
    <w:rsid w:val="00272DC4"/>
    <w:rsid w:val="00274217"/>
    <w:rsid w:val="0027517B"/>
    <w:rsid w:val="00275592"/>
    <w:rsid w:val="0027613C"/>
    <w:rsid w:val="002769F3"/>
    <w:rsid w:val="00277754"/>
    <w:rsid w:val="00283EAD"/>
    <w:rsid w:val="00285A26"/>
    <w:rsid w:val="00287695"/>
    <w:rsid w:val="00291D55"/>
    <w:rsid w:val="002929D1"/>
    <w:rsid w:val="00293488"/>
    <w:rsid w:val="002963B9"/>
    <w:rsid w:val="00297089"/>
    <w:rsid w:val="002A004F"/>
    <w:rsid w:val="002A0D76"/>
    <w:rsid w:val="002A1FC9"/>
    <w:rsid w:val="002A529A"/>
    <w:rsid w:val="002B1F8F"/>
    <w:rsid w:val="002B33BC"/>
    <w:rsid w:val="002C5BF8"/>
    <w:rsid w:val="002C7457"/>
    <w:rsid w:val="002D1793"/>
    <w:rsid w:val="002D3F5C"/>
    <w:rsid w:val="002E2108"/>
    <w:rsid w:val="002E3EAE"/>
    <w:rsid w:val="002E666E"/>
    <w:rsid w:val="002F081D"/>
    <w:rsid w:val="002F1262"/>
    <w:rsid w:val="002F13F5"/>
    <w:rsid w:val="002F1B73"/>
    <w:rsid w:val="002F3AD3"/>
    <w:rsid w:val="002F417B"/>
    <w:rsid w:val="002F4E87"/>
    <w:rsid w:val="00300019"/>
    <w:rsid w:val="00301367"/>
    <w:rsid w:val="00303FCC"/>
    <w:rsid w:val="00306614"/>
    <w:rsid w:val="003109FF"/>
    <w:rsid w:val="0031263D"/>
    <w:rsid w:val="00314912"/>
    <w:rsid w:val="00315FC2"/>
    <w:rsid w:val="00316EE2"/>
    <w:rsid w:val="00320930"/>
    <w:rsid w:val="00321EB9"/>
    <w:rsid w:val="00325D9E"/>
    <w:rsid w:val="003263CB"/>
    <w:rsid w:val="0032647E"/>
    <w:rsid w:val="00327ACA"/>
    <w:rsid w:val="003300AF"/>
    <w:rsid w:val="00332260"/>
    <w:rsid w:val="00335A5C"/>
    <w:rsid w:val="00335FA8"/>
    <w:rsid w:val="003362FC"/>
    <w:rsid w:val="00336539"/>
    <w:rsid w:val="003374BB"/>
    <w:rsid w:val="00337DD6"/>
    <w:rsid w:val="003426AE"/>
    <w:rsid w:val="00342C43"/>
    <w:rsid w:val="00345A7A"/>
    <w:rsid w:val="00347095"/>
    <w:rsid w:val="003519BF"/>
    <w:rsid w:val="00352ABC"/>
    <w:rsid w:val="003546E8"/>
    <w:rsid w:val="00354BF4"/>
    <w:rsid w:val="00362058"/>
    <w:rsid w:val="00362E7C"/>
    <w:rsid w:val="00364F21"/>
    <w:rsid w:val="003657DC"/>
    <w:rsid w:val="00366764"/>
    <w:rsid w:val="00370F3B"/>
    <w:rsid w:val="00373A7D"/>
    <w:rsid w:val="0037592E"/>
    <w:rsid w:val="00381277"/>
    <w:rsid w:val="0038178E"/>
    <w:rsid w:val="00383E7F"/>
    <w:rsid w:val="00394173"/>
    <w:rsid w:val="00394A13"/>
    <w:rsid w:val="003957E5"/>
    <w:rsid w:val="0039766D"/>
    <w:rsid w:val="003A1AC0"/>
    <w:rsid w:val="003A5D7C"/>
    <w:rsid w:val="003A6C5E"/>
    <w:rsid w:val="003B1026"/>
    <w:rsid w:val="003B629D"/>
    <w:rsid w:val="003B6AFC"/>
    <w:rsid w:val="003C1441"/>
    <w:rsid w:val="003C2FAE"/>
    <w:rsid w:val="003C60CB"/>
    <w:rsid w:val="003C61B4"/>
    <w:rsid w:val="003D3F9B"/>
    <w:rsid w:val="003E46CD"/>
    <w:rsid w:val="003E5E8E"/>
    <w:rsid w:val="003E64D0"/>
    <w:rsid w:val="003E6EC4"/>
    <w:rsid w:val="003E7149"/>
    <w:rsid w:val="003F3104"/>
    <w:rsid w:val="003F3FE1"/>
    <w:rsid w:val="004003A8"/>
    <w:rsid w:val="004027ED"/>
    <w:rsid w:val="00402CD7"/>
    <w:rsid w:val="00403FED"/>
    <w:rsid w:val="0041035C"/>
    <w:rsid w:val="00410DE3"/>
    <w:rsid w:val="0041179B"/>
    <w:rsid w:val="004166ED"/>
    <w:rsid w:val="0041684E"/>
    <w:rsid w:val="00425F48"/>
    <w:rsid w:val="00427146"/>
    <w:rsid w:val="00430E89"/>
    <w:rsid w:val="00434904"/>
    <w:rsid w:val="004369D8"/>
    <w:rsid w:val="00440BE3"/>
    <w:rsid w:val="00444EBB"/>
    <w:rsid w:val="004501E5"/>
    <w:rsid w:val="004504E9"/>
    <w:rsid w:val="0045052D"/>
    <w:rsid w:val="00451FAA"/>
    <w:rsid w:val="0045210A"/>
    <w:rsid w:val="004535DF"/>
    <w:rsid w:val="00454DC0"/>
    <w:rsid w:val="004557B4"/>
    <w:rsid w:val="00456592"/>
    <w:rsid w:val="00456C8F"/>
    <w:rsid w:val="00456E45"/>
    <w:rsid w:val="00460D26"/>
    <w:rsid w:val="0046121A"/>
    <w:rsid w:val="00463A94"/>
    <w:rsid w:val="00466415"/>
    <w:rsid w:val="0046662D"/>
    <w:rsid w:val="0047186F"/>
    <w:rsid w:val="0047559B"/>
    <w:rsid w:val="0047656F"/>
    <w:rsid w:val="00482E1E"/>
    <w:rsid w:val="00483E0C"/>
    <w:rsid w:val="004870DF"/>
    <w:rsid w:val="00490AFD"/>
    <w:rsid w:val="00495329"/>
    <w:rsid w:val="0049595A"/>
    <w:rsid w:val="00496664"/>
    <w:rsid w:val="004A1797"/>
    <w:rsid w:val="004A3D69"/>
    <w:rsid w:val="004A57B8"/>
    <w:rsid w:val="004B0E4D"/>
    <w:rsid w:val="004B19E9"/>
    <w:rsid w:val="004B2AE6"/>
    <w:rsid w:val="004B565F"/>
    <w:rsid w:val="004B576D"/>
    <w:rsid w:val="004B59C6"/>
    <w:rsid w:val="004B5A28"/>
    <w:rsid w:val="004B5EF2"/>
    <w:rsid w:val="004B609D"/>
    <w:rsid w:val="004B6B6E"/>
    <w:rsid w:val="004C006C"/>
    <w:rsid w:val="004C27F6"/>
    <w:rsid w:val="004C5295"/>
    <w:rsid w:val="004D00A6"/>
    <w:rsid w:val="004D09D2"/>
    <w:rsid w:val="004D2231"/>
    <w:rsid w:val="004D79D5"/>
    <w:rsid w:val="004E32C2"/>
    <w:rsid w:val="004E3C42"/>
    <w:rsid w:val="004E49ED"/>
    <w:rsid w:val="004E6F52"/>
    <w:rsid w:val="004F2CB1"/>
    <w:rsid w:val="004F57FE"/>
    <w:rsid w:val="004F64F6"/>
    <w:rsid w:val="004F78DD"/>
    <w:rsid w:val="00500A24"/>
    <w:rsid w:val="00501C16"/>
    <w:rsid w:val="00510EF9"/>
    <w:rsid w:val="00511147"/>
    <w:rsid w:val="00512903"/>
    <w:rsid w:val="005146D3"/>
    <w:rsid w:val="0051522F"/>
    <w:rsid w:val="00515D2E"/>
    <w:rsid w:val="00516877"/>
    <w:rsid w:val="005175C5"/>
    <w:rsid w:val="00517C37"/>
    <w:rsid w:val="00520F47"/>
    <w:rsid w:val="005221A6"/>
    <w:rsid w:val="0052230E"/>
    <w:rsid w:val="00525AA0"/>
    <w:rsid w:val="005313F6"/>
    <w:rsid w:val="00533AF0"/>
    <w:rsid w:val="00535466"/>
    <w:rsid w:val="005401AB"/>
    <w:rsid w:val="0054257F"/>
    <w:rsid w:val="00544189"/>
    <w:rsid w:val="00547F45"/>
    <w:rsid w:val="005505DF"/>
    <w:rsid w:val="00550C78"/>
    <w:rsid w:val="00553002"/>
    <w:rsid w:val="00554F1D"/>
    <w:rsid w:val="005554EC"/>
    <w:rsid w:val="00557A00"/>
    <w:rsid w:val="00557C24"/>
    <w:rsid w:val="005616D7"/>
    <w:rsid w:val="00562F7A"/>
    <w:rsid w:val="005659A7"/>
    <w:rsid w:val="005663C7"/>
    <w:rsid w:val="005724A2"/>
    <w:rsid w:val="0057351B"/>
    <w:rsid w:val="005748FE"/>
    <w:rsid w:val="005831F8"/>
    <w:rsid w:val="00585B66"/>
    <w:rsid w:val="00585B8B"/>
    <w:rsid w:val="00592194"/>
    <w:rsid w:val="005946BD"/>
    <w:rsid w:val="005A07C8"/>
    <w:rsid w:val="005A2830"/>
    <w:rsid w:val="005A5BD9"/>
    <w:rsid w:val="005A739F"/>
    <w:rsid w:val="005A7E4B"/>
    <w:rsid w:val="005B15D6"/>
    <w:rsid w:val="005B358E"/>
    <w:rsid w:val="005B3797"/>
    <w:rsid w:val="005B40D7"/>
    <w:rsid w:val="005B4CEF"/>
    <w:rsid w:val="005B51E1"/>
    <w:rsid w:val="005B5622"/>
    <w:rsid w:val="005B563C"/>
    <w:rsid w:val="005B57F1"/>
    <w:rsid w:val="005B735D"/>
    <w:rsid w:val="005C1636"/>
    <w:rsid w:val="005C2649"/>
    <w:rsid w:val="005C34DA"/>
    <w:rsid w:val="005C57F9"/>
    <w:rsid w:val="005C5B8C"/>
    <w:rsid w:val="005C5EA9"/>
    <w:rsid w:val="005D1110"/>
    <w:rsid w:val="005D2A04"/>
    <w:rsid w:val="005D3570"/>
    <w:rsid w:val="005D4212"/>
    <w:rsid w:val="005E00FE"/>
    <w:rsid w:val="005E10AF"/>
    <w:rsid w:val="005E26FD"/>
    <w:rsid w:val="005E40D0"/>
    <w:rsid w:val="005E5FDA"/>
    <w:rsid w:val="005F2AC7"/>
    <w:rsid w:val="005F590C"/>
    <w:rsid w:val="005F6D06"/>
    <w:rsid w:val="0060057A"/>
    <w:rsid w:val="00600E6A"/>
    <w:rsid w:val="00600F08"/>
    <w:rsid w:val="0060549F"/>
    <w:rsid w:val="00607380"/>
    <w:rsid w:val="006079D3"/>
    <w:rsid w:val="00610D1C"/>
    <w:rsid w:val="00613876"/>
    <w:rsid w:val="0061560E"/>
    <w:rsid w:val="00622F48"/>
    <w:rsid w:val="00623150"/>
    <w:rsid w:val="00626B11"/>
    <w:rsid w:val="00631200"/>
    <w:rsid w:val="00631C79"/>
    <w:rsid w:val="00634713"/>
    <w:rsid w:val="00635211"/>
    <w:rsid w:val="006375FD"/>
    <w:rsid w:val="0064061B"/>
    <w:rsid w:val="00640E42"/>
    <w:rsid w:val="00644636"/>
    <w:rsid w:val="006475C9"/>
    <w:rsid w:val="0065051D"/>
    <w:rsid w:val="006508BF"/>
    <w:rsid w:val="006509F9"/>
    <w:rsid w:val="00651249"/>
    <w:rsid w:val="006520A4"/>
    <w:rsid w:val="006557B8"/>
    <w:rsid w:val="00657D7F"/>
    <w:rsid w:val="00660FA1"/>
    <w:rsid w:val="0066288B"/>
    <w:rsid w:val="0066346C"/>
    <w:rsid w:val="0066362A"/>
    <w:rsid w:val="006664FD"/>
    <w:rsid w:val="006711D1"/>
    <w:rsid w:val="00672171"/>
    <w:rsid w:val="00680887"/>
    <w:rsid w:val="00685C1A"/>
    <w:rsid w:val="006862F2"/>
    <w:rsid w:val="0069276E"/>
    <w:rsid w:val="00694B63"/>
    <w:rsid w:val="006A02A2"/>
    <w:rsid w:val="006A264E"/>
    <w:rsid w:val="006A2753"/>
    <w:rsid w:val="006A371F"/>
    <w:rsid w:val="006A49C1"/>
    <w:rsid w:val="006A7E86"/>
    <w:rsid w:val="006B5221"/>
    <w:rsid w:val="006B5C4B"/>
    <w:rsid w:val="006B77E8"/>
    <w:rsid w:val="006C2F68"/>
    <w:rsid w:val="006D1D98"/>
    <w:rsid w:val="006D3D39"/>
    <w:rsid w:val="006E01CA"/>
    <w:rsid w:val="006E1517"/>
    <w:rsid w:val="006E386F"/>
    <w:rsid w:val="006F2518"/>
    <w:rsid w:val="006F379A"/>
    <w:rsid w:val="006F46D6"/>
    <w:rsid w:val="006F5556"/>
    <w:rsid w:val="006F6AA1"/>
    <w:rsid w:val="006F7E96"/>
    <w:rsid w:val="00701B21"/>
    <w:rsid w:val="0070453E"/>
    <w:rsid w:val="00710BFF"/>
    <w:rsid w:val="00711C95"/>
    <w:rsid w:val="00711F9B"/>
    <w:rsid w:val="00713D0B"/>
    <w:rsid w:val="00720E9F"/>
    <w:rsid w:val="00721DE9"/>
    <w:rsid w:val="00722006"/>
    <w:rsid w:val="007220A0"/>
    <w:rsid w:val="0072210B"/>
    <w:rsid w:val="007232ED"/>
    <w:rsid w:val="00723EE0"/>
    <w:rsid w:val="00733D27"/>
    <w:rsid w:val="00736877"/>
    <w:rsid w:val="00736CF8"/>
    <w:rsid w:val="00744154"/>
    <w:rsid w:val="00744186"/>
    <w:rsid w:val="007456B9"/>
    <w:rsid w:val="00752A9E"/>
    <w:rsid w:val="00753FC6"/>
    <w:rsid w:val="00754F0F"/>
    <w:rsid w:val="00755618"/>
    <w:rsid w:val="00756C2F"/>
    <w:rsid w:val="00760D2B"/>
    <w:rsid w:val="0076130A"/>
    <w:rsid w:val="0076444F"/>
    <w:rsid w:val="00765E25"/>
    <w:rsid w:val="00767918"/>
    <w:rsid w:val="00767936"/>
    <w:rsid w:val="00767FBF"/>
    <w:rsid w:val="00772E9B"/>
    <w:rsid w:val="00772FDE"/>
    <w:rsid w:val="007732B1"/>
    <w:rsid w:val="0077419B"/>
    <w:rsid w:val="00776B8C"/>
    <w:rsid w:val="00780148"/>
    <w:rsid w:val="00780C92"/>
    <w:rsid w:val="00781277"/>
    <w:rsid w:val="00781A0D"/>
    <w:rsid w:val="00782755"/>
    <w:rsid w:val="007839BE"/>
    <w:rsid w:val="007840EB"/>
    <w:rsid w:val="00784DAD"/>
    <w:rsid w:val="00790042"/>
    <w:rsid w:val="00792959"/>
    <w:rsid w:val="007936B7"/>
    <w:rsid w:val="00793706"/>
    <w:rsid w:val="007940BB"/>
    <w:rsid w:val="007966C9"/>
    <w:rsid w:val="007A2E22"/>
    <w:rsid w:val="007A36D5"/>
    <w:rsid w:val="007A373F"/>
    <w:rsid w:val="007A6B26"/>
    <w:rsid w:val="007B2417"/>
    <w:rsid w:val="007B4B49"/>
    <w:rsid w:val="007C1D5E"/>
    <w:rsid w:val="007C37C5"/>
    <w:rsid w:val="007C7691"/>
    <w:rsid w:val="007D00AB"/>
    <w:rsid w:val="007D270F"/>
    <w:rsid w:val="007D2F9E"/>
    <w:rsid w:val="007D311C"/>
    <w:rsid w:val="007D5694"/>
    <w:rsid w:val="007D7CFE"/>
    <w:rsid w:val="007D7D67"/>
    <w:rsid w:val="007D7D7E"/>
    <w:rsid w:val="007E099C"/>
    <w:rsid w:val="007E20CA"/>
    <w:rsid w:val="007E6FD5"/>
    <w:rsid w:val="007F0ADE"/>
    <w:rsid w:val="007F1D51"/>
    <w:rsid w:val="007F29EB"/>
    <w:rsid w:val="007F721F"/>
    <w:rsid w:val="00800392"/>
    <w:rsid w:val="00800645"/>
    <w:rsid w:val="008014F1"/>
    <w:rsid w:val="00802AAB"/>
    <w:rsid w:val="00802F8B"/>
    <w:rsid w:val="00803114"/>
    <w:rsid w:val="008039B3"/>
    <w:rsid w:val="008039D6"/>
    <w:rsid w:val="00804DD8"/>
    <w:rsid w:val="00804E04"/>
    <w:rsid w:val="008058CE"/>
    <w:rsid w:val="008104A7"/>
    <w:rsid w:val="00812B0C"/>
    <w:rsid w:val="008138B5"/>
    <w:rsid w:val="00814F3C"/>
    <w:rsid w:val="00814F44"/>
    <w:rsid w:val="008167BC"/>
    <w:rsid w:val="00817C2B"/>
    <w:rsid w:val="008235AE"/>
    <w:rsid w:val="00823AAC"/>
    <w:rsid w:val="00826296"/>
    <w:rsid w:val="0082762F"/>
    <w:rsid w:val="00833903"/>
    <w:rsid w:val="0083396C"/>
    <w:rsid w:val="008344E5"/>
    <w:rsid w:val="00837466"/>
    <w:rsid w:val="00837953"/>
    <w:rsid w:val="008407C4"/>
    <w:rsid w:val="00841A8F"/>
    <w:rsid w:val="008422B1"/>
    <w:rsid w:val="00845209"/>
    <w:rsid w:val="008456F6"/>
    <w:rsid w:val="00845AD6"/>
    <w:rsid w:val="008471EE"/>
    <w:rsid w:val="008476D3"/>
    <w:rsid w:val="008529F2"/>
    <w:rsid w:val="00854C6C"/>
    <w:rsid w:val="00856FD5"/>
    <w:rsid w:val="008570A0"/>
    <w:rsid w:val="00857BF3"/>
    <w:rsid w:val="00862E51"/>
    <w:rsid w:val="00866847"/>
    <w:rsid w:val="0087281D"/>
    <w:rsid w:val="0087298B"/>
    <w:rsid w:val="00880DF6"/>
    <w:rsid w:val="00882511"/>
    <w:rsid w:val="00882E74"/>
    <w:rsid w:val="008832FF"/>
    <w:rsid w:val="00884CEB"/>
    <w:rsid w:val="0089342E"/>
    <w:rsid w:val="008969C8"/>
    <w:rsid w:val="0089757F"/>
    <w:rsid w:val="00897A8D"/>
    <w:rsid w:val="008B183D"/>
    <w:rsid w:val="008B4463"/>
    <w:rsid w:val="008B488A"/>
    <w:rsid w:val="008B738D"/>
    <w:rsid w:val="008C1DC6"/>
    <w:rsid w:val="008C1F3F"/>
    <w:rsid w:val="008C6111"/>
    <w:rsid w:val="008D08B3"/>
    <w:rsid w:val="008D5D49"/>
    <w:rsid w:val="008D60C0"/>
    <w:rsid w:val="008D7354"/>
    <w:rsid w:val="008D7FB4"/>
    <w:rsid w:val="008E02E3"/>
    <w:rsid w:val="008E1D82"/>
    <w:rsid w:val="008E24D5"/>
    <w:rsid w:val="008E5EAC"/>
    <w:rsid w:val="008F0826"/>
    <w:rsid w:val="008F2B9E"/>
    <w:rsid w:val="008F5D18"/>
    <w:rsid w:val="008F7A31"/>
    <w:rsid w:val="00903731"/>
    <w:rsid w:val="00904D41"/>
    <w:rsid w:val="00907C5D"/>
    <w:rsid w:val="00910F1E"/>
    <w:rsid w:val="00911E3F"/>
    <w:rsid w:val="00912648"/>
    <w:rsid w:val="0091594C"/>
    <w:rsid w:val="00916F34"/>
    <w:rsid w:val="00917E97"/>
    <w:rsid w:val="00922D5D"/>
    <w:rsid w:val="00923ADC"/>
    <w:rsid w:val="009261E8"/>
    <w:rsid w:val="00926BFB"/>
    <w:rsid w:val="00931910"/>
    <w:rsid w:val="00933C56"/>
    <w:rsid w:val="00936340"/>
    <w:rsid w:val="0093702B"/>
    <w:rsid w:val="00942050"/>
    <w:rsid w:val="00943D81"/>
    <w:rsid w:val="009444FD"/>
    <w:rsid w:val="00946D87"/>
    <w:rsid w:val="00951714"/>
    <w:rsid w:val="00951E11"/>
    <w:rsid w:val="00952532"/>
    <w:rsid w:val="009531BB"/>
    <w:rsid w:val="00953AA1"/>
    <w:rsid w:val="00954841"/>
    <w:rsid w:val="00954D1A"/>
    <w:rsid w:val="009570DF"/>
    <w:rsid w:val="00957196"/>
    <w:rsid w:val="009638EF"/>
    <w:rsid w:val="00964EFD"/>
    <w:rsid w:val="00966003"/>
    <w:rsid w:val="0096786A"/>
    <w:rsid w:val="00973D7E"/>
    <w:rsid w:val="009748B6"/>
    <w:rsid w:val="0097510E"/>
    <w:rsid w:val="00975F2F"/>
    <w:rsid w:val="00977666"/>
    <w:rsid w:val="00987F05"/>
    <w:rsid w:val="00990CF8"/>
    <w:rsid w:val="0099490F"/>
    <w:rsid w:val="00995B56"/>
    <w:rsid w:val="0099633A"/>
    <w:rsid w:val="00996C66"/>
    <w:rsid w:val="009977AC"/>
    <w:rsid w:val="0099794C"/>
    <w:rsid w:val="009A0C68"/>
    <w:rsid w:val="009A0C9C"/>
    <w:rsid w:val="009A1EDF"/>
    <w:rsid w:val="009A405A"/>
    <w:rsid w:val="009B1FEC"/>
    <w:rsid w:val="009B32A9"/>
    <w:rsid w:val="009C1352"/>
    <w:rsid w:val="009C309A"/>
    <w:rsid w:val="009D0B65"/>
    <w:rsid w:val="009D24D5"/>
    <w:rsid w:val="009D2C0A"/>
    <w:rsid w:val="009D4DBB"/>
    <w:rsid w:val="009D78B4"/>
    <w:rsid w:val="009E06E1"/>
    <w:rsid w:val="009E4FC0"/>
    <w:rsid w:val="009E59FC"/>
    <w:rsid w:val="009F0148"/>
    <w:rsid w:val="009F278B"/>
    <w:rsid w:val="009F2D3F"/>
    <w:rsid w:val="009F3008"/>
    <w:rsid w:val="009F31D6"/>
    <w:rsid w:val="009F42FC"/>
    <w:rsid w:val="009F79E5"/>
    <w:rsid w:val="00A04B3C"/>
    <w:rsid w:val="00A04F3B"/>
    <w:rsid w:val="00A05AC3"/>
    <w:rsid w:val="00A05ECB"/>
    <w:rsid w:val="00A0611E"/>
    <w:rsid w:val="00A0732C"/>
    <w:rsid w:val="00A1163E"/>
    <w:rsid w:val="00A11DB1"/>
    <w:rsid w:val="00A14E2E"/>
    <w:rsid w:val="00A154E6"/>
    <w:rsid w:val="00A15CF8"/>
    <w:rsid w:val="00A160A7"/>
    <w:rsid w:val="00A17942"/>
    <w:rsid w:val="00A20273"/>
    <w:rsid w:val="00A20809"/>
    <w:rsid w:val="00A221EC"/>
    <w:rsid w:val="00A25DED"/>
    <w:rsid w:val="00A31151"/>
    <w:rsid w:val="00A31943"/>
    <w:rsid w:val="00A321AE"/>
    <w:rsid w:val="00A3259E"/>
    <w:rsid w:val="00A336A4"/>
    <w:rsid w:val="00A33F6C"/>
    <w:rsid w:val="00A351BB"/>
    <w:rsid w:val="00A352F2"/>
    <w:rsid w:val="00A37045"/>
    <w:rsid w:val="00A37D03"/>
    <w:rsid w:val="00A40253"/>
    <w:rsid w:val="00A42A08"/>
    <w:rsid w:val="00A462CE"/>
    <w:rsid w:val="00A46D32"/>
    <w:rsid w:val="00A47E0F"/>
    <w:rsid w:val="00A52568"/>
    <w:rsid w:val="00A540B1"/>
    <w:rsid w:val="00A6174B"/>
    <w:rsid w:val="00A6441B"/>
    <w:rsid w:val="00A651A6"/>
    <w:rsid w:val="00A6558C"/>
    <w:rsid w:val="00A65CAE"/>
    <w:rsid w:val="00A66547"/>
    <w:rsid w:val="00A66FA2"/>
    <w:rsid w:val="00A70C2F"/>
    <w:rsid w:val="00A7516C"/>
    <w:rsid w:val="00A777C9"/>
    <w:rsid w:val="00A8052C"/>
    <w:rsid w:val="00A80E8E"/>
    <w:rsid w:val="00A81535"/>
    <w:rsid w:val="00A83C72"/>
    <w:rsid w:val="00A86B55"/>
    <w:rsid w:val="00A91B69"/>
    <w:rsid w:val="00A94FB0"/>
    <w:rsid w:val="00A9653F"/>
    <w:rsid w:val="00A97E3E"/>
    <w:rsid w:val="00AA03BD"/>
    <w:rsid w:val="00AA286E"/>
    <w:rsid w:val="00AA2F9A"/>
    <w:rsid w:val="00AA357B"/>
    <w:rsid w:val="00AA5645"/>
    <w:rsid w:val="00AA571C"/>
    <w:rsid w:val="00AA58A6"/>
    <w:rsid w:val="00AB455D"/>
    <w:rsid w:val="00AB4B0D"/>
    <w:rsid w:val="00AB6A63"/>
    <w:rsid w:val="00AB6F6A"/>
    <w:rsid w:val="00AB7BCA"/>
    <w:rsid w:val="00AB7FDB"/>
    <w:rsid w:val="00AC080B"/>
    <w:rsid w:val="00AC0BD4"/>
    <w:rsid w:val="00AC224A"/>
    <w:rsid w:val="00AC23CF"/>
    <w:rsid w:val="00AC3B4E"/>
    <w:rsid w:val="00AC567B"/>
    <w:rsid w:val="00AC767D"/>
    <w:rsid w:val="00AD0AF2"/>
    <w:rsid w:val="00AD2DE0"/>
    <w:rsid w:val="00AD49EB"/>
    <w:rsid w:val="00AD605B"/>
    <w:rsid w:val="00AE48F4"/>
    <w:rsid w:val="00AE539E"/>
    <w:rsid w:val="00AE77B8"/>
    <w:rsid w:val="00AF3236"/>
    <w:rsid w:val="00AF7F4C"/>
    <w:rsid w:val="00B02172"/>
    <w:rsid w:val="00B0440B"/>
    <w:rsid w:val="00B05324"/>
    <w:rsid w:val="00B05D09"/>
    <w:rsid w:val="00B063F8"/>
    <w:rsid w:val="00B22821"/>
    <w:rsid w:val="00B2353D"/>
    <w:rsid w:val="00B240E3"/>
    <w:rsid w:val="00B25904"/>
    <w:rsid w:val="00B26A85"/>
    <w:rsid w:val="00B26A96"/>
    <w:rsid w:val="00B26F58"/>
    <w:rsid w:val="00B30844"/>
    <w:rsid w:val="00B30C25"/>
    <w:rsid w:val="00B359CC"/>
    <w:rsid w:val="00B36519"/>
    <w:rsid w:val="00B37AE6"/>
    <w:rsid w:val="00B37D0A"/>
    <w:rsid w:val="00B40DD6"/>
    <w:rsid w:val="00B42EDF"/>
    <w:rsid w:val="00B44A73"/>
    <w:rsid w:val="00B44DEC"/>
    <w:rsid w:val="00B457AD"/>
    <w:rsid w:val="00B51803"/>
    <w:rsid w:val="00B545E0"/>
    <w:rsid w:val="00B546DE"/>
    <w:rsid w:val="00B54AE0"/>
    <w:rsid w:val="00B55736"/>
    <w:rsid w:val="00B55D3F"/>
    <w:rsid w:val="00B56690"/>
    <w:rsid w:val="00B639BB"/>
    <w:rsid w:val="00B64655"/>
    <w:rsid w:val="00B670F6"/>
    <w:rsid w:val="00B70E51"/>
    <w:rsid w:val="00B7113E"/>
    <w:rsid w:val="00B723E4"/>
    <w:rsid w:val="00B752BA"/>
    <w:rsid w:val="00B75D2A"/>
    <w:rsid w:val="00B7625C"/>
    <w:rsid w:val="00B76427"/>
    <w:rsid w:val="00B7716F"/>
    <w:rsid w:val="00B81B27"/>
    <w:rsid w:val="00B84E56"/>
    <w:rsid w:val="00B90288"/>
    <w:rsid w:val="00B907B6"/>
    <w:rsid w:val="00B91475"/>
    <w:rsid w:val="00B956F2"/>
    <w:rsid w:val="00B95B32"/>
    <w:rsid w:val="00B95E8B"/>
    <w:rsid w:val="00B96122"/>
    <w:rsid w:val="00BA121C"/>
    <w:rsid w:val="00BA2176"/>
    <w:rsid w:val="00BA293E"/>
    <w:rsid w:val="00BA41CE"/>
    <w:rsid w:val="00BA62F3"/>
    <w:rsid w:val="00BA7A92"/>
    <w:rsid w:val="00BB11F1"/>
    <w:rsid w:val="00BB1F29"/>
    <w:rsid w:val="00BB54DA"/>
    <w:rsid w:val="00BB5C46"/>
    <w:rsid w:val="00BB7671"/>
    <w:rsid w:val="00BB7DC1"/>
    <w:rsid w:val="00BC0047"/>
    <w:rsid w:val="00BC2F50"/>
    <w:rsid w:val="00BC729C"/>
    <w:rsid w:val="00BC7B72"/>
    <w:rsid w:val="00BD00BE"/>
    <w:rsid w:val="00BD294C"/>
    <w:rsid w:val="00BD49EA"/>
    <w:rsid w:val="00BD51CC"/>
    <w:rsid w:val="00BD615B"/>
    <w:rsid w:val="00BE01C0"/>
    <w:rsid w:val="00BE1FEF"/>
    <w:rsid w:val="00BE46EA"/>
    <w:rsid w:val="00BE55F4"/>
    <w:rsid w:val="00BE61FD"/>
    <w:rsid w:val="00BF0D30"/>
    <w:rsid w:val="00BF40E6"/>
    <w:rsid w:val="00BF4BF0"/>
    <w:rsid w:val="00BF516E"/>
    <w:rsid w:val="00BF74D1"/>
    <w:rsid w:val="00C02EC0"/>
    <w:rsid w:val="00C0348A"/>
    <w:rsid w:val="00C07079"/>
    <w:rsid w:val="00C15F80"/>
    <w:rsid w:val="00C17344"/>
    <w:rsid w:val="00C21D8B"/>
    <w:rsid w:val="00C230A6"/>
    <w:rsid w:val="00C24992"/>
    <w:rsid w:val="00C24CFE"/>
    <w:rsid w:val="00C271D4"/>
    <w:rsid w:val="00C27436"/>
    <w:rsid w:val="00C301BA"/>
    <w:rsid w:val="00C316FC"/>
    <w:rsid w:val="00C35935"/>
    <w:rsid w:val="00C3715C"/>
    <w:rsid w:val="00C40DEB"/>
    <w:rsid w:val="00C41E11"/>
    <w:rsid w:val="00C45A84"/>
    <w:rsid w:val="00C45B23"/>
    <w:rsid w:val="00C51BD1"/>
    <w:rsid w:val="00C51E82"/>
    <w:rsid w:val="00C5306C"/>
    <w:rsid w:val="00C5387B"/>
    <w:rsid w:val="00C60B2D"/>
    <w:rsid w:val="00C63181"/>
    <w:rsid w:val="00C65337"/>
    <w:rsid w:val="00C668B2"/>
    <w:rsid w:val="00C66FFC"/>
    <w:rsid w:val="00C67AE3"/>
    <w:rsid w:val="00C717CD"/>
    <w:rsid w:val="00C71BB0"/>
    <w:rsid w:val="00C72088"/>
    <w:rsid w:val="00C72CEB"/>
    <w:rsid w:val="00C742BA"/>
    <w:rsid w:val="00C75262"/>
    <w:rsid w:val="00C76887"/>
    <w:rsid w:val="00C77D19"/>
    <w:rsid w:val="00C83453"/>
    <w:rsid w:val="00C83463"/>
    <w:rsid w:val="00C8680D"/>
    <w:rsid w:val="00C869DF"/>
    <w:rsid w:val="00C87289"/>
    <w:rsid w:val="00C90A1C"/>
    <w:rsid w:val="00C9161E"/>
    <w:rsid w:val="00C92C70"/>
    <w:rsid w:val="00C94FF3"/>
    <w:rsid w:val="00CA4B32"/>
    <w:rsid w:val="00CA568F"/>
    <w:rsid w:val="00CA56D9"/>
    <w:rsid w:val="00CA65FB"/>
    <w:rsid w:val="00CA6AE2"/>
    <w:rsid w:val="00CA71FC"/>
    <w:rsid w:val="00CA749F"/>
    <w:rsid w:val="00CA7539"/>
    <w:rsid w:val="00CB0554"/>
    <w:rsid w:val="00CB078F"/>
    <w:rsid w:val="00CB2621"/>
    <w:rsid w:val="00CB288B"/>
    <w:rsid w:val="00CB722E"/>
    <w:rsid w:val="00CB795F"/>
    <w:rsid w:val="00CC0D14"/>
    <w:rsid w:val="00CC2258"/>
    <w:rsid w:val="00CC6E58"/>
    <w:rsid w:val="00CD00B7"/>
    <w:rsid w:val="00CD3113"/>
    <w:rsid w:val="00CD35CE"/>
    <w:rsid w:val="00CD5ABC"/>
    <w:rsid w:val="00CE0AEC"/>
    <w:rsid w:val="00CE248A"/>
    <w:rsid w:val="00CE56BD"/>
    <w:rsid w:val="00CE5CB9"/>
    <w:rsid w:val="00CE5EAF"/>
    <w:rsid w:val="00CF0A49"/>
    <w:rsid w:val="00CF0C2C"/>
    <w:rsid w:val="00CF4325"/>
    <w:rsid w:val="00CF6940"/>
    <w:rsid w:val="00CF784C"/>
    <w:rsid w:val="00D02188"/>
    <w:rsid w:val="00D02910"/>
    <w:rsid w:val="00D039FC"/>
    <w:rsid w:val="00D03FB1"/>
    <w:rsid w:val="00D067BD"/>
    <w:rsid w:val="00D06F5A"/>
    <w:rsid w:val="00D10499"/>
    <w:rsid w:val="00D14055"/>
    <w:rsid w:val="00D161F8"/>
    <w:rsid w:val="00D20BA4"/>
    <w:rsid w:val="00D21288"/>
    <w:rsid w:val="00D24A6D"/>
    <w:rsid w:val="00D24D5E"/>
    <w:rsid w:val="00D257C6"/>
    <w:rsid w:val="00D2692A"/>
    <w:rsid w:val="00D3131A"/>
    <w:rsid w:val="00D31AFB"/>
    <w:rsid w:val="00D32041"/>
    <w:rsid w:val="00D3341B"/>
    <w:rsid w:val="00D33A99"/>
    <w:rsid w:val="00D403CE"/>
    <w:rsid w:val="00D41500"/>
    <w:rsid w:val="00D44B6A"/>
    <w:rsid w:val="00D4615B"/>
    <w:rsid w:val="00D461F1"/>
    <w:rsid w:val="00D462DE"/>
    <w:rsid w:val="00D47C54"/>
    <w:rsid w:val="00D52354"/>
    <w:rsid w:val="00D5393B"/>
    <w:rsid w:val="00D5469C"/>
    <w:rsid w:val="00D54CE3"/>
    <w:rsid w:val="00D56835"/>
    <w:rsid w:val="00D5762B"/>
    <w:rsid w:val="00D611A9"/>
    <w:rsid w:val="00D6338D"/>
    <w:rsid w:val="00D633CC"/>
    <w:rsid w:val="00D643A7"/>
    <w:rsid w:val="00D64C39"/>
    <w:rsid w:val="00D65006"/>
    <w:rsid w:val="00D71D72"/>
    <w:rsid w:val="00D73FE4"/>
    <w:rsid w:val="00D74E2C"/>
    <w:rsid w:val="00D776DC"/>
    <w:rsid w:val="00D80D01"/>
    <w:rsid w:val="00D823CA"/>
    <w:rsid w:val="00D83A31"/>
    <w:rsid w:val="00D844D4"/>
    <w:rsid w:val="00D854E2"/>
    <w:rsid w:val="00D93652"/>
    <w:rsid w:val="00D96DED"/>
    <w:rsid w:val="00D977FC"/>
    <w:rsid w:val="00DA1034"/>
    <w:rsid w:val="00DA7495"/>
    <w:rsid w:val="00DB0F38"/>
    <w:rsid w:val="00DB272E"/>
    <w:rsid w:val="00DB3D8B"/>
    <w:rsid w:val="00DB40BE"/>
    <w:rsid w:val="00DB5134"/>
    <w:rsid w:val="00DB5D39"/>
    <w:rsid w:val="00DB6EE4"/>
    <w:rsid w:val="00DC2A89"/>
    <w:rsid w:val="00DC4215"/>
    <w:rsid w:val="00DC431E"/>
    <w:rsid w:val="00DD53D9"/>
    <w:rsid w:val="00DD642C"/>
    <w:rsid w:val="00DD651C"/>
    <w:rsid w:val="00DD673B"/>
    <w:rsid w:val="00DD7658"/>
    <w:rsid w:val="00DE0432"/>
    <w:rsid w:val="00DE4562"/>
    <w:rsid w:val="00DE6A34"/>
    <w:rsid w:val="00DF51D4"/>
    <w:rsid w:val="00DF56B6"/>
    <w:rsid w:val="00E02B81"/>
    <w:rsid w:val="00E10DEE"/>
    <w:rsid w:val="00E12089"/>
    <w:rsid w:val="00E13AB8"/>
    <w:rsid w:val="00E14C83"/>
    <w:rsid w:val="00E17B8E"/>
    <w:rsid w:val="00E21640"/>
    <w:rsid w:val="00E236F2"/>
    <w:rsid w:val="00E25DFB"/>
    <w:rsid w:val="00E30494"/>
    <w:rsid w:val="00E3378E"/>
    <w:rsid w:val="00E33F3D"/>
    <w:rsid w:val="00E35F3D"/>
    <w:rsid w:val="00E37093"/>
    <w:rsid w:val="00E44913"/>
    <w:rsid w:val="00E46172"/>
    <w:rsid w:val="00E5122C"/>
    <w:rsid w:val="00E55038"/>
    <w:rsid w:val="00E56034"/>
    <w:rsid w:val="00E562DD"/>
    <w:rsid w:val="00E5753E"/>
    <w:rsid w:val="00E5780E"/>
    <w:rsid w:val="00E61D74"/>
    <w:rsid w:val="00E62533"/>
    <w:rsid w:val="00E62B63"/>
    <w:rsid w:val="00E635B0"/>
    <w:rsid w:val="00E645DD"/>
    <w:rsid w:val="00E6632C"/>
    <w:rsid w:val="00E66340"/>
    <w:rsid w:val="00E67BBC"/>
    <w:rsid w:val="00E67CD7"/>
    <w:rsid w:val="00E70281"/>
    <w:rsid w:val="00E70586"/>
    <w:rsid w:val="00E821A4"/>
    <w:rsid w:val="00E8659D"/>
    <w:rsid w:val="00E86DD0"/>
    <w:rsid w:val="00E909DB"/>
    <w:rsid w:val="00E9161F"/>
    <w:rsid w:val="00E92557"/>
    <w:rsid w:val="00E93EE2"/>
    <w:rsid w:val="00EA0957"/>
    <w:rsid w:val="00EA260B"/>
    <w:rsid w:val="00EA376E"/>
    <w:rsid w:val="00EA5E4F"/>
    <w:rsid w:val="00EB18BD"/>
    <w:rsid w:val="00EB2D12"/>
    <w:rsid w:val="00EB4643"/>
    <w:rsid w:val="00EB5257"/>
    <w:rsid w:val="00EB5541"/>
    <w:rsid w:val="00EB5CF1"/>
    <w:rsid w:val="00EC268E"/>
    <w:rsid w:val="00EC6152"/>
    <w:rsid w:val="00ED0A95"/>
    <w:rsid w:val="00ED1EE5"/>
    <w:rsid w:val="00ED34EC"/>
    <w:rsid w:val="00ED73D0"/>
    <w:rsid w:val="00ED7A0D"/>
    <w:rsid w:val="00ED7C3A"/>
    <w:rsid w:val="00EE0CCC"/>
    <w:rsid w:val="00EE2854"/>
    <w:rsid w:val="00EE2FD5"/>
    <w:rsid w:val="00EE6002"/>
    <w:rsid w:val="00EE6D97"/>
    <w:rsid w:val="00EE70A8"/>
    <w:rsid w:val="00EF4622"/>
    <w:rsid w:val="00EF4A77"/>
    <w:rsid w:val="00EF7367"/>
    <w:rsid w:val="00F00748"/>
    <w:rsid w:val="00F021CE"/>
    <w:rsid w:val="00F04061"/>
    <w:rsid w:val="00F04B31"/>
    <w:rsid w:val="00F06F3B"/>
    <w:rsid w:val="00F10123"/>
    <w:rsid w:val="00F1054C"/>
    <w:rsid w:val="00F10F87"/>
    <w:rsid w:val="00F11B3A"/>
    <w:rsid w:val="00F140E2"/>
    <w:rsid w:val="00F140F6"/>
    <w:rsid w:val="00F15D36"/>
    <w:rsid w:val="00F16B6D"/>
    <w:rsid w:val="00F20DC7"/>
    <w:rsid w:val="00F2130E"/>
    <w:rsid w:val="00F21666"/>
    <w:rsid w:val="00F2372F"/>
    <w:rsid w:val="00F23FBD"/>
    <w:rsid w:val="00F24CAD"/>
    <w:rsid w:val="00F25129"/>
    <w:rsid w:val="00F305BF"/>
    <w:rsid w:val="00F31562"/>
    <w:rsid w:val="00F321FF"/>
    <w:rsid w:val="00F32AE8"/>
    <w:rsid w:val="00F32E60"/>
    <w:rsid w:val="00F40A65"/>
    <w:rsid w:val="00F41A44"/>
    <w:rsid w:val="00F4200F"/>
    <w:rsid w:val="00F4381F"/>
    <w:rsid w:val="00F4684B"/>
    <w:rsid w:val="00F508E8"/>
    <w:rsid w:val="00F51035"/>
    <w:rsid w:val="00F510E2"/>
    <w:rsid w:val="00F516A0"/>
    <w:rsid w:val="00F5331F"/>
    <w:rsid w:val="00F54B49"/>
    <w:rsid w:val="00F55390"/>
    <w:rsid w:val="00F5572B"/>
    <w:rsid w:val="00F564FC"/>
    <w:rsid w:val="00F5723E"/>
    <w:rsid w:val="00F573FC"/>
    <w:rsid w:val="00F576DB"/>
    <w:rsid w:val="00F612C4"/>
    <w:rsid w:val="00F65463"/>
    <w:rsid w:val="00F67157"/>
    <w:rsid w:val="00F71154"/>
    <w:rsid w:val="00F77C3D"/>
    <w:rsid w:val="00F82D4C"/>
    <w:rsid w:val="00F830D4"/>
    <w:rsid w:val="00F90677"/>
    <w:rsid w:val="00F93069"/>
    <w:rsid w:val="00F957FB"/>
    <w:rsid w:val="00F9581A"/>
    <w:rsid w:val="00FA382A"/>
    <w:rsid w:val="00FA7371"/>
    <w:rsid w:val="00FB1197"/>
    <w:rsid w:val="00FB2CF7"/>
    <w:rsid w:val="00FB32AC"/>
    <w:rsid w:val="00FB36D0"/>
    <w:rsid w:val="00FB4072"/>
    <w:rsid w:val="00FB43D1"/>
    <w:rsid w:val="00FB5458"/>
    <w:rsid w:val="00FB61F3"/>
    <w:rsid w:val="00FC027A"/>
    <w:rsid w:val="00FC129B"/>
    <w:rsid w:val="00FC13DA"/>
    <w:rsid w:val="00FC6E87"/>
    <w:rsid w:val="00FD7902"/>
    <w:rsid w:val="00FE145B"/>
    <w:rsid w:val="00FE49C8"/>
    <w:rsid w:val="00FE535E"/>
    <w:rsid w:val="00FE5E91"/>
    <w:rsid w:val="00FE7953"/>
    <w:rsid w:val="00FE7C44"/>
    <w:rsid w:val="00FE7DE1"/>
    <w:rsid w:val="00FF38D1"/>
    <w:rsid w:val="00FF6029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F5088-7CB1-4B98-9F80-6DA32425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362FC"/>
    <w:rPr>
      <w:rFonts w:eastAsiaTheme="minorEastAsia"/>
      <w:lang w:val="en-US" w:eastAsia="cs-CZ"/>
    </w:rPr>
  </w:style>
  <w:style w:type="paragraph" w:styleId="Nadpis1">
    <w:name w:val="heading 1"/>
    <w:aliases w:val="Article title"/>
    <w:basedOn w:val="Normln"/>
    <w:next w:val="Normln"/>
    <w:link w:val="Nadpis1Char"/>
    <w:qFormat/>
    <w:rsid w:val="003362FC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aliases w:val="Title 2"/>
    <w:basedOn w:val="Normln"/>
    <w:next w:val="Normln"/>
    <w:link w:val="Nadpis2Char"/>
    <w:unhideWhenUsed/>
    <w:qFormat/>
    <w:rsid w:val="003362FC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aliases w:val="Title 3"/>
    <w:basedOn w:val="Normln"/>
    <w:next w:val="Normln"/>
    <w:link w:val="Nadpis3Char"/>
    <w:unhideWhenUsed/>
    <w:qFormat/>
    <w:rsid w:val="003362F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aliases w:val="Title 4"/>
    <w:basedOn w:val="Normln"/>
    <w:next w:val="Normln"/>
    <w:link w:val="Nadpis4Char"/>
    <w:unhideWhenUsed/>
    <w:qFormat/>
    <w:rsid w:val="003362F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nhideWhenUsed/>
    <w:qFormat/>
    <w:rsid w:val="003362F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nhideWhenUsed/>
    <w:qFormat/>
    <w:rsid w:val="003362F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nhideWhenUsed/>
    <w:qFormat/>
    <w:rsid w:val="003362F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nhideWhenUsed/>
    <w:qFormat/>
    <w:rsid w:val="003362F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nhideWhenUsed/>
    <w:qFormat/>
    <w:rsid w:val="003362F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Article title Char"/>
    <w:basedOn w:val="Standardnpsmoodstavce"/>
    <w:link w:val="Nadpis1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cs-CZ"/>
    </w:rPr>
  </w:style>
  <w:style w:type="character" w:customStyle="1" w:styleId="Nadpis2Char">
    <w:name w:val="Nadpis 2 Char"/>
    <w:aliases w:val="Title 2 Char"/>
    <w:basedOn w:val="Standardnpsmoodstavce"/>
    <w:link w:val="Nadpis2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cs-CZ"/>
    </w:rPr>
  </w:style>
  <w:style w:type="character" w:customStyle="1" w:styleId="Nadpis3Char">
    <w:name w:val="Nadpis 3 Char"/>
    <w:aliases w:val="Title 3 Char"/>
    <w:basedOn w:val="Standardnpsmoodstavce"/>
    <w:link w:val="Nadpis3"/>
    <w:rsid w:val="003362FC"/>
    <w:rPr>
      <w:rFonts w:asciiTheme="majorHAnsi" w:eastAsiaTheme="majorEastAsia" w:hAnsiTheme="majorHAnsi" w:cstheme="majorBidi"/>
      <w:b/>
      <w:bCs/>
      <w:color w:val="000000" w:themeColor="text1"/>
      <w:lang w:val="en-US" w:eastAsia="cs-CZ"/>
    </w:rPr>
  </w:style>
  <w:style w:type="character" w:customStyle="1" w:styleId="Nadpis4Char">
    <w:name w:val="Nadpis 4 Char"/>
    <w:aliases w:val="Title 4 Char"/>
    <w:basedOn w:val="Standardnpsmoodstavce"/>
    <w:link w:val="Nadpis4"/>
    <w:rsid w:val="003362FC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cs-CZ"/>
    </w:rPr>
  </w:style>
  <w:style w:type="character" w:customStyle="1" w:styleId="Nadpis5Char">
    <w:name w:val="Nadpis 5 Char"/>
    <w:basedOn w:val="Standardnpsmoodstavce"/>
    <w:link w:val="Nadpis5"/>
    <w:rsid w:val="003362FC"/>
    <w:rPr>
      <w:rFonts w:asciiTheme="majorHAnsi" w:eastAsiaTheme="majorEastAsia" w:hAnsiTheme="majorHAnsi" w:cstheme="majorBidi"/>
      <w:color w:val="323E4F" w:themeColor="text2" w:themeShade="BF"/>
      <w:lang w:val="en-US" w:eastAsia="cs-CZ"/>
    </w:rPr>
  </w:style>
  <w:style w:type="character" w:customStyle="1" w:styleId="Nadpis6Char">
    <w:name w:val="Nadpis 6 Char"/>
    <w:basedOn w:val="Standardnpsmoodstavce"/>
    <w:link w:val="Nadpis6"/>
    <w:rsid w:val="003362FC"/>
    <w:rPr>
      <w:rFonts w:asciiTheme="majorHAnsi" w:eastAsiaTheme="majorEastAsia" w:hAnsiTheme="majorHAnsi" w:cstheme="majorBidi"/>
      <w:i/>
      <w:iCs/>
      <w:color w:val="323E4F" w:themeColor="text2" w:themeShade="BF"/>
      <w:lang w:val="en-US" w:eastAsia="cs-CZ"/>
    </w:rPr>
  </w:style>
  <w:style w:type="character" w:customStyle="1" w:styleId="Nadpis7Char">
    <w:name w:val="Nadpis 7 Char"/>
    <w:basedOn w:val="Standardnpsmoodstavce"/>
    <w:link w:val="Nadpis7"/>
    <w:rsid w:val="003362FC"/>
    <w:rPr>
      <w:rFonts w:asciiTheme="majorHAnsi" w:eastAsiaTheme="majorEastAsia" w:hAnsiTheme="majorHAnsi" w:cstheme="majorBidi"/>
      <w:i/>
      <w:iCs/>
      <w:color w:val="404040" w:themeColor="text1" w:themeTint="BF"/>
      <w:lang w:val="en-US" w:eastAsia="cs-CZ"/>
    </w:rPr>
  </w:style>
  <w:style w:type="character" w:customStyle="1" w:styleId="Nadpis8Char">
    <w:name w:val="Nadpis 8 Char"/>
    <w:basedOn w:val="Standardnpsmoodstavce"/>
    <w:link w:val="Nadpis8"/>
    <w:rsid w:val="003362F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cs-CZ"/>
    </w:rPr>
  </w:style>
  <w:style w:type="character" w:customStyle="1" w:styleId="Nadpis9Char">
    <w:name w:val="Nadpis 9 Char"/>
    <w:basedOn w:val="Standardnpsmoodstavce"/>
    <w:link w:val="Nadpis9"/>
    <w:rsid w:val="00336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cs-CZ"/>
    </w:rPr>
  </w:style>
  <w:style w:type="table" w:customStyle="1" w:styleId="Svtlstnovn1">
    <w:name w:val="Světlé stínování1"/>
    <w:basedOn w:val="Normlntabulka"/>
    <w:uiPriority w:val="60"/>
    <w:rsid w:val="003362FC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lang w:eastAsia="cs-CZ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ninformace1">
    <w:name w:val="Kontaktní informace 1"/>
    <w:basedOn w:val="Normln"/>
    <w:uiPriority w:val="99"/>
    <w:rsid w:val="003362FC"/>
    <w:pPr>
      <w:spacing w:after="0"/>
      <w:jc w:val="center"/>
    </w:pPr>
  </w:style>
  <w:style w:type="paragraph" w:styleId="Titulek">
    <w:name w:val="caption"/>
    <w:basedOn w:val="Normln"/>
    <w:next w:val="Normln"/>
    <w:unhideWhenUsed/>
    <w:qFormat/>
    <w:rsid w:val="00336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sodrkami">
    <w:name w:val="List Bullet"/>
    <w:basedOn w:val="Normln"/>
    <w:uiPriority w:val="1"/>
    <w:unhideWhenUsed/>
    <w:rsid w:val="003362FC"/>
    <w:pPr>
      <w:numPr>
        <w:numId w:val="1"/>
      </w:numPr>
    </w:pPr>
  </w:style>
  <w:style w:type="paragraph" w:styleId="slovanseznam">
    <w:name w:val="List Number"/>
    <w:basedOn w:val="Normln"/>
    <w:uiPriority w:val="1"/>
    <w:unhideWhenUsed/>
    <w:rsid w:val="003362FC"/>
    <w:pPr>
      <w:numPr>
        <w:numId w:val="2"/>
      </w:numPr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362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362FC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3362F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Standardnpsmoodstavce"/>
    <w:link w:val="Podtitul"/>
    <w:uiPriority w:val="11"/>
    <w:rsid w:val="003362FC"/>
    <w:rPr>
      <w:rFonts w:eastAsiaTheme="minorEastAsia"/>
      <w:color w:val="5A5A5A" w:themeColor="text1" w:themeTint="A5"/>
      <w:spacing w:val="10"/>
      <w:lang w:val="en-US" w:eastAsia="cs-CZ"/>
    </w:rPr>
  </w:style>
  <w:style w:type="character" w:styleId="Zdraznn">
    <w:name w:val="Emphasis"/>
    <w:aliases w:val="Highlight text"/>
    <w:basedOn w:val="Standardnpsmoodstavce"/>
    <w:qFormat/>
    <w:rsid w:val="003362FC"/>
    <w:rPr>
      <w:i/>
      <w:iCs/>
      <w:color w:val="auto"/>
    </w:rPr>
  </w:style>
  <w:style w:type="paragraph" w:styleId="Bezmezer">
    <w:name w:val="No Spacing"/>
    <w:link w:val="BezmezerChar"/>
    <w:uiPriority w:val="1"/>
    <w:qFormat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362FC"/>
    <w:rPr>
      <w:rFonts w:eastAsiaTheme="minorEastAsia"/>
      <w:lang w:eastAsia="cs-CZ"/>
    </w:rPr>
  </w:style>
  <w:style w:type="paragraph" w:styleId="Citt">
    <w:name w:val="Quote"/>
    <w:basedOn w:val="Normln"/>
    <w:next w:val="Normln"/>
    <w:link w:val="CittChar"/>
    <w:uiPriority w:val="29"/>
    <w:qFormat/>
    <w:rsid w:val="003362F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3362FC"/>
    <w:rPr>
      <w:rFonts w:eastAsiaTheme="minorEastAsia"/>
      <w:i/>
      <w:iCs/>
      <w:color w:val="000000" w:themeColor="text1"/>
      <w:lang w:val="en-US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3362FC"/>
    <w:pPr>
      <w:outlineLvl w:val="9"/>
    </w:pPr>
  </w:style>
  <w:style w:type="paragraph" w:styleId="Zpat">
    <w:name w:val="footer"/>
    <w:basedOn w:val="Normln"/>
    <w:link w:val="ZpatChar"/>
    <w:uiPriority w:val="99"/>
    <w:unhideWhenUsed/>
    <w:rsid w:val="003362FC"/>
    <w:pPr>
      <w:spacing w:after="0" w:line="240" w:lineRule="auto"/>
      <w:jc w:val="right"/>
    </w:pPr>
    <w:rPr>
      <w:caps/>
      <w:sz w:val="16"/>
    </w:rPr>
  </w:style>
  <w:style w:type="character" w:customStyle="1" w:styleId="ZpatChar">
    <w:name w:val="Zápatí Char"/>
    <w:basedOn w:val="Standardnpsmoodstavce"/>
    <w:link w:val="Zpat"/>
    <w:uiPriority w:val="99"/>
    <w:rsid w:val="003362FC"/>
    <w:rPr>
      <w:rFonts w:eastAsiaTheme="minorEastAsia"/>
      <w:caps/>
      <w:sz w:val="16"/>
      <w:lang w:val="en-US"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3362FC"/>
    <w:pPr>
      <w:spacing w:after="100"/>
      <w:ind w:left="400"/>
    </w:pPr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3362FC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3362F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362FC"/>
    <w:pPr>
      <w:spacing w:after="100"/>
      <w:ind w:left="20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362FC"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62FC"/>
    <w:rPr>
      <w:rFonts w:ascii="Tahoma" w:eastAsiaTheme="minorEastAsia" w:hAnsi="Tahoma" w:cs="Tahoma"/>
      <w:sz w:val="16"/>
      <w:lang w:val="en-US" w:eastAsia="cs-CZ"/>
    </w:rPr>
  </w:style>
  <w:style w:type="paragraph" w:styleId="Bibliografie">
    <w:name w:val="Bibliography"/>
    <w:basedOn w:val="Normln"/>
    <w:next w:val="Normln"/>
    <w:uiPriority w:val="39"/>
    <w:unhideWhenUsed/>
    <w:rsid w:val="003362FC"/>
  </w:style>
  <w:style w:type="paragraph" w:styleId="Zhlav">
    <w:name w:val="header"/>
    <w:basedOn w:val="Normln"/>
    <w:link w:val="ZhlavChar"/>
    <w:uiPriority w:val="99"/>
    <w:unhideWhenUsed/>
    <w:rsid w:val="003362FC"/>
    <w:pPr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362FC"/>
    <w:rPr>
      <w:rFonts w:eastAsiaTheme="minorEastAsia"/>
      <w:lang w:val="en-US" w:eastAsia="cs-CZ"/>
    </w:rPr>
  </w:style>
  <w:style w:type="paragraph" w:styleId="Normlnodsazen">
    <w:name w:val="Normal Indent"/>
    <w:basedOn w:val="Normln"/>
    <w:uiPriority w:val="99"/>
    <w:unhideWhenUsed/>
    <w:rsid w:val="003362FC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3362FC"/>
    <w:rPr>
      <w:color w:val="808080"/>
    </w:rPr>
  </w:style>
  <w:style w:type="table" w:customStyle="1" w:styleId="Tabulkasezprvou">
    <w:name w:val="Tabulka se zprávou"/>
    <w:basedOn w:val="Normlntabulka"/>
    <w:uiPriority w:val="99"/>
    <w:rsid w:val="003362FC"/>
    <w:pPr>
      <w:spacing w:before="60" w:after="60" w:line="240" w:lineRule="auto"/>
      <w:jc w:val="center"/>
    </w:pPr>
    <w:rPr>
      <w:rFonts w:eastAsiaTheme="minorEastAsia"/>
      <w:lang w:eastAsia="cs-CZ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Mkatabulky">
    <w:name w:val="Table Grid"/>
    <w:basedOn w:val="Normlntabulka"/>
    <w:uiPriority w:val="59"/>
    <w:rsid w:val="003362FC"/>
    <w:pPr>
      <w:spacing w:after="0" w:line="240" w:lineRule="auto"/>
    </w:pPr>
    <w:rPr>
      <w:rFonts w:eastAsiaTheme="minorEastAsia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11">
    <w:name w:val="Nadpis 11"/>
    <w:basedOn w:val="Normln"/>
    <w:next w:val="Normln"/>
    <w:link w:val="Znaknadpisu1"/>
    <w:uiPriority w:val="1"/>
    <w:rsid w:val="003362FC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Znaknadpisu1">
    <w:name w:val="Znak nadpisu 1"/>
    <w:basedOn w:val="Standardnpsmoodstavce"/>
    <w:link w:val="Nadpis11"/>
    <w:uiPriority w:val="1"/>
    <w:rsid w:val="003362FC"/>
    <w:rPr>
      <w:rFonts w:asciiTheme="majorHAnsi" w:eastAsiaTheme="majorEastAsia" w:hAnsiTheme="majorHAnsi" w:cstheme="majorBidi"/>
      <w:color w:val="5B9BD5" w:themeColor="accent1"/>
      <w:sz w:val="30"/>
      <w:lang w:val="en-US" w:eastAsia="cs-CZ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rsid w:val="003362FC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customStyle="1" w:styleId="Znaknadpisu2">
    <w:name w:val="Znak nadpisu 2"/>
    <w:basedOn w:val="Standardnpsmoodstavce"/>
    <w:link w:val="Nadpis21"/>
    <w:uiPriority w:val="1"/>
    <w:rsid w:val="003362FC"/>
    <w:rPr>
      <w:rFonts w:asciiTheme="majorHAnsi" w:eastAsiaTheme="majorEastAsia" w:hAnsiTheme="majorHAnsi" w:cstheme="majorBidi"/>
      <w:caps/>
      <w:color w:val="5B9BD5" w:themeColor="accent1"/>
      <w:lang w:val="en-US" w:eastAsia="cs-CZ"/>
    </w:rPr>
  </w:style>
  <w:style w:type="paragraph" w:customStyle="1" w:styleId="Seznamsodrkami0">
    <w:name w:val="Seznam s odrážkami"/>
    <w:basedOn w:val="Normln"/>
    <w:uiPriority w:val="1"/>
    <w:unhideWhenUsed/>
    <w:rsid w:val="003362FC"/>
    <w:pPr>
      <w:ind w:left="720" w:hanging="360"/>
    </w:pPr>
  </w:style>
  <w:style w:type="paragraph" w:customStyle="1" w:styleId="Kontaktninformace">
    <w:name w:val="Kontaktní informace"/>
    <w:basedOn w:val="Normln"/>
    <w:uiPriority w:val="99"/>
    <w:rsid w:val="003362FC"/>
    <w:pPr>
      <w:spacing w:after="0"/>
      <w:jc w:val="center"/>
    </w:pPr>
  </w:style>
  <w:style w:type="paragraph" w:customStyle="1" w:styleId="Titul">
    <w:name w:val="Titul"/>
    <w:basedOn w:val="Normln"/>
    <w:next w:val="Normln"/>
    <w:link w:val="Znaktitulu"/>
    <w:uiPriority w:val="10"/>
    <w:unhideWhenUsed/>
    <w:rsid w:val="003362F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</w:rPr>
  </w:style>
  <w:style w:type="character" w:customStyle="1" w:styleId="Znaktitulu">
    <w:name w:val="Znak titulu"/>
    <w:basedOn w:val="Standardnpsmoodstavce"/>
    <w:link w:val="Titul"/>
    <w:uiPriority w:val="10"/>
    <w:rsid w:val="003362FC"/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  <w:lang w:val="en-US" w:eastAsia="cs-CZ"/>
    </w:rPr>
  </w:style>
  <w:style w:type="paragraph" w:customStyle="1" w:styleId="Podtitul1">
    <w:name w:val="Podtitul1"/>
    <w:basedOn w:val="Normln"/>
    <w:next w:val="Normln"/>
    <w:link w:val="Znakpodtitulu"/>
    <w:uiPriority w:val="11"/>
    <w:unhideWhenUsed/>
    <w:rsid w:val="003362FC"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Znakpodtitulu">
    <w:name w:val="Znak podtitulu"/>
    <w:basedOn w:val="Standardnpsmoodstavce"/>
    <w:link w:val="Podtitul1"/>
    <w:uiPriority w:val="11"/>
    <w:rsid w:val="003362FC"/>
    <w:rPr>
      <w:rFonts w:asciiTheme="majorHAnsi" w:eastAsiaTheme="majorEastAsia" w:hAnsiTheme="majorHAnsi" w:cstheme="majorBidi"/>
      <w:caps/>
      <w:sz w:val="26"/>
      <w:szCs w:val="26"/>
      <w:lang w:val="en-US" w:eastAsia="cs-CZ"/>
    </w:rPr>
  </w:style>
  <w:style w:type="paragraph" w:customStyle="1" w:styleId="Bezmezer1">
    <w:name w:val="Bez mezer1"/>
    <w:link w:val="Znakbezmezer"/>
    <w:uiPriority w:val="1"/>
    <w:unhideWhenUsed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Znakbezmezer">
    <w:name w:val="Znak bez mezer"/>
    <w:basedOn w:val="Standardnpsmoodstavce"/>
    <w:link w:val="Bezmezer1"/>
    <w:uiPriority w:val="1"/>
    <w:rsid w:val="003362FC"/>
    <w:rPr>
      <w:rFonts w:eastAsiaTheme="minorEastAsia"/>
      <w:lang w:eastAsia="cs-CZ"/>
    </w:rPr>
  </w:style>
  <w:style w:type="paragraph" w:styleId="Normlnweb">
    <w:name w:val="Normal (Web)"/>
    <w:basedOn w:val="Normln"/>
    <w:uiPriority w:val="99"/>
    <w:unhideWhenUsed/>
    <w:rsid w:val="003362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3362FC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362FC"/>
    <w:rPr>
      <w:b/>
      <w:b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362F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362FC"/>
    <w:rPr>
      <w:rFonts w:eastAsiaTheme="minorEastAsia"/>
      <w:color w:val="000000" w:themeColor="text1"/>
      <w:shd w:val="clear" w:color="auto" w:fill="F2F2F2" w:themeFill="background1" w:themeFillShade="F2"/>
      <w:lang w:val="en-US" w:eastAsia="cs-CZ"/>
    </w:rPr>
  </w:style>
  <w:style w:type="character" w:styleId="Zdraznnjemn">
    <w:name w:val="Subtle Emphasis"/>
    <w:basedOn w:val="Standardnpsmoodstavce"/>
    <w:uiPriority w:val="19"/>
    <w:qFormat/>
    <w:rsid w:val="003362FC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3362FC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3362FC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3362FC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3362FC"/>
    <w:rPr>
      <w:b w:val="0"/>
      <w:bCs w:val="0"/>
      <w:smallCaps/>
      <w:spacing w:val="5"/>
    </w:rPr>
  </w:style>
  <w:style w:type="character" w:customStyle="1" w:styleId="apple-converted-space">
    <w:name w:val="apple-converted-space"/>
    <w:basedOn w:val="Standardnpsmoodstavce"/>
    <w:rsid w:val="003362FC"/>
  </w:style>
  <w:style w:type="table" w:customStyle="1" w:styleId="Prosttabulka31">
    <w:name w:val="Prostá tabulka 31"/>
    <w:basedOn w:val="Normlntabulka"/>
    <w:uiPriority w:val="43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vtltabulkaseznamu1zvraznn31">
    <w:name w:val="Světlá tabulka seznamu 1 – zvýraznění 3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vtltabulkasmkou11">
    <w:name w:val="Světlá tabulka s mřížkou 1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">
    <w:name w:val="EndNote Bibliography"/>
    <w:basedOn w:val="Normln"/>
    <w:link w:val="EndNoteBibliographyChar"/>
    <w:rsid w:val="003362FC"/>
    <w:pPr>
      <w:spacing w:after="200" w:line="240" w:lineRule="auto"/>
    </w:pPr>
    <w:rPr>
      <w:rFonts w:ascii="Calibri" w:eastAsiaTheme="minorHAnsi" w:hAnsi="Calibri"/>
      <w:noProof/>
      <w:lang w:eastAsia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3362FC"/>
    <w:rPr>
      <w:rFonts w:ascii="Calibri" w:hAnsi="Calibri"/>
      <w:noProof/>
      <w:lang w:val="en-US"/>
    </w:rPr>
  </w:style>
  <w:style w:type="table" w:customStyle="1" w:styleId="Svtlseznam1">
    <w:name w:val="Světlý seznam1"/>
    <w:basedOn w:val="Normlntabulka"/>
    <w:uiPriority w:val="61"/>
    <w:rsid w:val="003362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ulkaseznamu31">
    <w:name w:val="Tabulka seznamu 31"/>
    <w:basedOn w:val="Normlntabulka"/>
    <w:uiPriority w:val="48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Zkladntext">
    <w:name w:val="Body Text"/>
    <w:basedOn w:val="Normln"/>
    <w:next w:val="Zkladntextodsazen"/>
    <w:link w:val="ZkladntextChar"/>
    <w:uiPriority w:val="99"/>
    <w:unhideWhenUsed/>
    <w:rsid w:val="003362FC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Zkladntextodsazen">
    <w:name w:val="Body Text Indent"/>
    <w:basedOn w:val="Normln"/>
    <w:link w:val="ZkladntextodsazenChar"/>
    <w:uiPriority w:val="99"/>
    <w:unhideWhenUsed/>
    <w:rsid w:val="003362FC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wrap">
    <w:name w:val="nowrap"/>
    <w:basedOn w:val="Standardnpsmoodstavce"/>
    <w:rsid w:val="003362FC"/>
  </w:style>
  <w:style w:type="paragraph" w:customStyle="1" w:styleId="EndNoteBibliographyTitle">
    <w:name w:val="EndNote Bibliography Title"/>
    <w:basedOn w:val="Normln"/>
    <w:link w:val="EndNoteBibliographyTitleChar"/>
    <w:rsid w:val="003362FC"/>
    <w:pPr>
      <w:spacing w:after="0"/>
      <w:jc w:val="center"/>
    </w:pPr>
    <w:rPr>
      <w:rFonts w:ascii="Calibri" w:hAnsi="Calibri"/>
      <w:noProof/>
      <w:lang w:val="cs-CZ"/>
    </w:rPr>
  </w:style>
  <w:style w:type="character" w:customStyle="1" w:styleId="EndNoteBibliographyTitleChar">
    <w:name w:val="EndNote Bibliography Title Char"/>
    <w:basedOn w:val="Znakbezmezer"/>
    <w:link w:val="EndNoteBibliographyTitle"/>
    <w:rsid w:val="003362FC"/>
    <w:rPr>
      <w:rFonts w:ascii="Calibri" w:eastAsiaTheme="minorEastAsia" w:hAnsi="Calibri"/>
      <w:noProof/>
      <w:lang w:eastAsia="cs-CZ"/>
    </w:rPr>
  </w:style>
  <w:style w:type="table" w:styleId="Tabulkaseznamu4zvraznn3">
    <w:name w:val="List Table 4 Accent 3"/>
    <w:basedOn w:val="Normlntabulka"/>
    <w:uiPriority w:val="49"/>
    <w:rsid w:val="00A179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25904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25904"/>
    <w:rPr>
      <w:rFonts w:eastAsiaTheme="minorEastAsia"/>
      <w:sz w:val="20"/>
      <w:szCs w:val="20"/>
      <w:lang w:val="en-US" w:eastAsia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B25904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6533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65337"/>
    <w:rPr>
      <w:rFonts w:eastAsiaTheme="minorEastAsia"/>
      <w:sz w:val="20"/>
      <w:szCs w:val="20"/>
      <w:lang w:val="en-US"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C65337"/>
    <w:rPr>
      <w:vertAlign w:val="superscript"/>
    </w:rPr>
  </w:style>
  <w:style w:type="paragraph" w:customStyle="1" w:styleId="Abstracttitle">
    <w:name w:val="Abstract title"/>
    <w:basedOn w:val="Normln"/>
    <w:link w:val="Abstracttitle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b/>
      <w:bCs/>
      <w:szCs w:val="24"/>
    </w:rPr>
  </w:style>
  <w:style w:type="character" w:customStyle="1" w:styleId="AbstracttitleChar">
    <w:name w:val="Abstract title Char"/>
    <w:link w:val="Abstracttitle"/>
    <w:rsid w:val="004166ED"/>
    <w:rPr>
      <w:rFonts w:ascii="Calibri" w:eastAsia="Times New Roman" w:hAnsi="Calibri" w:cs="Times New Roman"/>
      <w:b/>
      <w:bCs/>
      <w:szCs w:val="24"/>
      <w:lang w:val="en-US" w:eastAsia="cs-CZ"/>
    </w:rPr>
  </w:style>
  <w:style w:type="paragraph" w:customStyle="1" w:styleId="Figuredescription">
    <w:name w:val="Figure description"/>
    <w:basedOn w:val="Normln"/>
    <w:link w:val="FiguredescriptionChar"/>
    <w:qFormat/>
    <w:rsid w:val="004166ED"/>
    <w:pPr>
      <w:spacing w:before="60" w:after="24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FiguredescriptionChar">
    <w:name w:val="Figure description Char"/>
    <w:link w:val="Figur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Tabledescription">
    <w:name w:val="Table description"/>
    <w:basedOn w:val="Normln"/>
    <w:link w:val="TabledescriptionChar"/>
    <w:qFormat/>
    <w:rsid w:val="004166ED"/>
    <w:pPr>
      <w:spacing w:before="240" w:after="6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TabledescriptionChar">
    <w:name w:val="Table description Char"/>
    <w:link w:val="Tabl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Keywordstext">
    <w:name w:val="Keywords text"/>
    <w:basedOn w:val="Normln"/>
    <w:link w:val="Keywordstext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szCs w:val="24"/>
    </w:rPr>
  </w:style>
  <w:style w:type="character" w:customStyle="1" w:styleId="KeywordstextChar">
    <w:name w:val="Keywords text Char"/>
    <w:link w:val="Keywordstext"/>
    <w:rsid w:val="004166ED"/>
    <w:rPr>
      <w:rFonts w:ascii="Calibri" w:eastAsia="Times New Roman" w:hAnsi="Calibri" w:cs="Times New Roman"/>
      <w:szCs w:val="24"/>
      <w:lang w:val="en-US" w:eastAsia="cs-CZ"/>
    </w:rPr>
  </w:style>
  <w:style w:type="character" w:customStyle="1" w:styleId="Keywordstitle">
    <w:name w:val="Keywords title"/>
    <w:qFormat/>
    <w:rsid w:val="004166ED"/>
    <w:rPr>
      <w:rFonts w:ascii="Calibri" w:hAnsi="Calibri"/>
      <w:b/>
      <w:sz w:val="22"/>
      <w:lang w:val="en-US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166ED"/>
    <w:rPr>
      <w:rFonts w:ascii="Calibri" w:eastAsia="Times New Roman" w:hAnsi="Calibri" w:cs="Times New Roman"/>
      <w:sz w:val="24"/>
      <w:szCs w:val="24"/>
      <w:lang w:val="en-US" w:eastAsia="cs-CZ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166ED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166ED"/>
    <w:rPr>
      <w:rFonts w:ascii="Calibri" w:eastAsia="Times New Roman" w:hAnsi="Calibri" w:cs="Times New Roman"/>
      <w:b/>
      <w:bCs/>
      <w:sz w:val="20"/>
      <w:szCs w:val="20"/>
      <w:lang w:val="en-US"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166ED"/>
    <w:rPr>
      <w:b/>
      <w:bCs/>
      <w:sz w:val="20"/>
      <w:szCs w:val="20"/>
    </w:rPr>
  </w:style>
  <w:style w:type="table" w:styleId="Tabulkaseznamu2zvraznn3">
    <w:name w:val="List Table 2 Accent 3"/>
    <w:basedOn w:val="Normlntabulka"/>
    <w:uiPriority w:val="47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3zvraznn3">
    <w:name w:val="List Table 3 Accent 3"/>
    <w:basedOn w:val="Normlntabulka"/>
    <w:uiPriority w:val="48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Obsah4">
    <w:name w:val="toc 4"/>
    <w:basedOn w:val="Normln"/>
    <w:next w:val="Normln"/>
    <w:autoRedefine/>
    <w:uiPriority w:val="39"/>
    <w:unhideWhenUsed/>
    <w:rsid w:val="00430E89"/>
    <w:pPr>
      <w:spacing w:after="100"/>
      <w:ind w:left="66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430E89"/>
    <w:pPr>
      <w:spacing w:after="0" w:line="240" w:lineRule="auto"/>
      <w:ind w:left="1100" w:hanging="220"/>
    </w:pPr>
  </w:style>
  <w:style w:type="character" w:customStyle="1" w:styleId="mw-headline">
    <w:name w:val="mw-headline"/>
    <w:basedOn w:val="Standardnpsmoodstavce"/>
    <w:rsid w:val="001507E2"/>
  </w:style>
  <w:style w:type="character" w:styleId="Sledovanodkaz">
    <w:name w:val="FollowedHyperlink"/>
    <w:basedOn w:val="Standardnpsmoodstavce"/>
    <w:uiPriority w:val="99"/>
    <w:semiHidden/>
    <w:unhideWhenUsed/>
    <w:rsid w:val="00CC6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1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5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2E2F6-A80C-4D37-956F-13B687871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971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7</cp:revision>
  <cp:lastPrinted>2015-04-23T15:26:00Z</cp:lastPrinted>
  <dcterms:created xsi:type="dcterms:W3CDTF">2015-04-23T09:57:00Z</dcterms:created>
  <dcterms:modified xsi:type="dcterms:W3CDTF">2015-04-28T15:04:00Z</dcterms:modified>
</cp:coreProperties>
</file>