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CD602" w14:textId="77777777" w:rsidR="00D77598" w:rsidRDefault="00D77598" w:rsidP="00D77598">
      <w:pPr>
        <w:jc w:val="center"/>
        <w:rPr>
          <w:b/>
          <w:bCs/>
        </w:rPr>
      </w:pPr>
      <w:r>
        <w:rPr>
          <w:b/>
          <w:bCs/>
        </w:rPr>
        <w:t>Fragen an die Landesjustizverwaltungen zur Wahrnehmung der Interessen der Opfer von Straftaten im Zusammenhang mit Ermittlungs- und Strafverfahren</w:t>
      </w:r>
    </w:p>
    <w:p w14:paraId="753AE3AA" w14:textId="77777777" w:rsidR="00D77598" w:rsidRDefault="00D77598" w:rsidP="00D77598">
      <w:pPr>
        <w:jc w:val="center"/>
        <w:rPr>
          <w:b/>
          <w:bCs/>
        </w:rPr>
      </w:pPr>
    </w:p>
    <w:p w14:paraId="6F3CE1E6" w14:textId="77777777" w:rsidR="00D77598" w:rsidRDefault="00D77598" w:rsidP="00D77598">
      <w:pPr>
        <w:jc w:val="both"/>
        <w:rPr>
          <w:b/>
          <w:bCs/>
        </w:rPr>
      </w:pPr>
    </w:p>
    <w:p w14:paraId="2AD9F7D1" w14:textId="03E7A678" w:rsidR="00D77598" w:rsidRPr="000B17D0" w:rsidRDefault="00D77598" w:rsidP="00D77598">
      <w:pPr>
        <w:jc w:val="both"/>
      </w:pPr>
      <w:r w:rsidRPr="000B17D0">
        <w:t>1.</w:t>
      </w:r>
      <w:r w:rsidR="00523013">
        <w:t xml:space="preserve"> </w:t>
      </w:r>
      <w:r w:rsidRPr="000B17D0">
        <w:t>Gibt es in</w:t>
      </w:r>
      <w:r>
        <w:t xml:space="preserve"> Ihrem Land eine Beauftragte</w:t>
      </w:r>
      <w:r w:rsidR="002925F4">
        <w:t xml:space="preserve"> </w:t>
      </w:r>
      <w:r>
        <w:t>/</w:t>
      </w:r>
      <w:r w:rsidR="002925F4">
        <w:t xml:space="preserve"> </w:t>
      </w:r>
      <w:r>
        <w:t>einen Beauftragten oder eine sonstige staatliche Stelle (abgesehen von Verwaltungsbehörden mit der Zuständigkeit der Opferentschädigung und abgesehen von der psychosozialen Prozessbegleitung), an die sich Opfer von Straftaten mit der Bitte um Unterstützung im Zusammenhang mit Ermittlungs- und Strafverfahren wenden können?</w:t>
      </w:r>
    </w:p>
    <w:p w14:paraId="0704DB4E" w14:textId="447031AF" w:rsidR="00D77598" w:rsidRDefault="00D77598" w:rsidP="00D77598">
      <w:pPr>
        <w:jc w:val="both"/>
      </w:pPr>
    </w:p>
    <w:p w14:paraId="7E4A2538" w14:textId="2B365E8F" w:rsidR="00163A44" w:rsidRPr="00163A44" w:rsidRDefault="00163A44" w:rsidP="00163A44">
      <w:pPr>
        <w:jc w:val="both"/>
        <w:rPr>
          <w:rFonts w:cs="Arial"/>
          <w:color w:val="0070C0"/>
          <w:szCs w:val="24"/>
        </w:rPr>
      </w:pPr>
      <w:r w:rsidRPr="00163A44">
        <w:rPr>
          <w:color w:val="0070C0"/>
        </w:rPr>
        <w:t>Seit dem 01. Juli 2020 ist im M</w:t>
      </w:r>
      <w:r w:rsidR="009236F7">
        <w:rPr>
          <w:color w:val="0070C0"/>
        </w:rPr>
        <w:t xml:space="preserve">inisterium für Justiz, Europa und Verbraucherschutz des Landes Schleswig- Holstein </w:t>
      </w:r>
      <w:r w:rsidRPr="00163A44">
        <w:rPr>
          <w:color w:val="0070C0"/>
        </w:rPr>
        <w:t>eine zentrale Anlaufstelle für Opfer von Straftaten und deren Angehörige eingerichtet. Die</w:t>
      </w:r>
      <w:r w:rsidR="007F5744">
        <w:rPr>
          <w:color w:val="0070C0"/>
        </w:rPr>
        <w:t>se ist postalisch, per Email</w:t>
      </w:r>
      <w:r w:rsidR="007F5744" w:rsidRPr="00163A44">
        <w:rPr>
          <w:rFonts w:cs="Arial"/>
          <w:color w:val="0070C0"/>
          <w:szCs w:val="24"/>
        </w:rPr>
        <w:t xml:space="preserve"> </w:t>
      </w:r>
      <w:r w:rsidR="007F5744">
        <w:rPr>
          <w:rFonts w:cs="Arial"/>
          <w:color w:val="0070C0"/>
          <w:szCs w:val="24"/>
        </w:rPr>
        <w:t xml:space="preserve">sowie </w:t>
      </w:r>
      <w:r w:rsidR="007F5744" w:rsidRPr="00163A44">
        <w:rPr>
          <w:rFonts w:cs="Arial"/>
          <w:color w:val="0070C0"/>
          <w:szCs w:val="24"/>
        </w:rPr>
        <w:t xml:space="preserve">telefonisch montags bis donnerstags von 8:00 bis 15:30 Uhr </w:t>
      </w:r>
      <w:r w:rsidR="007F5744">
        <w:rPr>
          <w:rFonts w:cs="Arial"/>
          <w:color w:val="0070C0"/>
          <w:szCs w:val="24"/>
        </w:rPr>
        <w:t>und</w:t>
      </w:r>
      <w:r w:rsidR="007F5744" w:rsidRPr="00163A44">
        <w:rPr>
          <w:rFonts w:cs="Arial"/>
          <w:color w:val="0070C0"/>
          <w:szCs w:val="24"/>
        </w:rPr>
        <w:t xml:space="preserve"> freitags von 8:00 bis 13:00 Uhr</w:t>
      </w:r>
      <w:r w:rsidR="007F5744">
        <w:rPr>
          <w:rFonts w:cs="Arial"/>
          <w:color w:val="0070C0"/>
          <w:szCs w:val="24"/>
        </w:rPr>
        <w:t xml:space="preserve"> </w:t>
      </w:r>
      <w:r w:rsidRPr="00163A44">
        <w:rPr>
          <w:rFonts w:cs="Arial"/>
          <w:color w:val="0070C0"/>
          <w:szCs w:val="24"/>
        </w:rPr>
        <w:t>zu erreichen. Außerhalb der Geschäftszeiten läuft ein Anrufbeantworter, der die Möglichkeit bietet, eine Nachricht zu hinterlassen, auf die spätestens am nächsten Werktag ein Rückruf erfolgt.</w:t>
      </w:r>
    </w:p>
    <w:p w14:paraId="1F2ECDD5" w14:textId="49986454" w:rsidR="00163A44" w:rsidRDefault="00FF4853" w:rsidP="00163A44">
      <w:pPr>
        <w:jc w:val="both"/>
        <w:rPr>
          <w:color w:val="0070C0"/>
        </w:rPr>
      </w:pPr>
      <w:r>
        <w:rPr>
          <w:color w:val="0070C0"/>
        </w:rPr>
        <w:t xml:space="preserve">Daneben ist ebenfalls zum 01. Juli 2020 eine Opferschutzbeauftragte für das Land ernannt worden. </w:t>
      </w:r>
    </w:p>
    <w:p w14:paraId="67A3A8C1" w14:textId="0C8DD260" w:rsidR="00FF4853" w:rsidRDefault="00FF4853" w:rsidP="00163A44">
      <w:pPr>
        <w:jc w:val="both"/>
        <w:rPr>
          <w:color w:val="0070C0"/>
        </w:rPr>
      </w:pPr>
    </w:p>
    <w:p w14:paraId="37CC73AF" w14:textId="77777777" w:rsidR="00FF4853" w:rsidRPr="00163A44" w:rsidRDefault="00FF4853" w:rsidP="00163A44">
      <w:pPr>
        <w:jc w:val="both"/>
        <w:rPr>
          <w:color w:val="0070C0"/>
        </w:rPr>
      </w:pPr>
    </w:p>
    <w:p w14:paraId="0F33277F" w14:textId="2BE47061" w:rsidR="00D77598" w:rsidRDefault="00D77598" w:rsidP="00D77598">
      <w:pPr>
        <w:jc w:val="both"/>
      </w:pPr>
      <w:r>
        <w:t>2.</w:t>
      </w:r>
      <w:r w:rsidR="00523013">
        <w:t xml:space="preserve"> </w:t>
      </w:r>
      <w:r>
        <w:t xml:space="preserve">Wenn die Frage zu 1. </w:t>
      </w:r>
      <w:r w:rsidR="002925F4">
        <w:t>b</w:t>
      </w:r>
      <w:r>
        <w:t>ejaht wird: Was sind die Aufgaben der Beauftragten / Stellen?</w:t>
      </w:r>
    </w:p>
    <w:p w14:paraId="75B7FF98" w14:textId="76700660" w:rsidR="00163A44" w:rsidRPr="00163A44" w:rsidRDefault="00163A44" w:rsidP="00D77598">
      <w:pPr>
        <w:jc w:val="both"/>
        <w:rPr>
          <w:color w:val="0070C0"/>
        </w:rPr>
      </w:pPr>
      <w:r w:rsidRPr="00163A44">
        <w:rPr>
          <w:rFonts w:cs="Arial"/>
          <w:color w:val="0070C0"/>
          <w:szCs w:val="24"/>
        </w:rPr>
        <w:t xml:space="preserve">Die </w:t>
      </w:r>
      <w:proofErr w:type="spellStart"/>
      <w:r w:rsidRPr="00163A44">
        <w:rPr>
          <w:rFonts w:cs="Arial"/>
          <w:color w:val="0070C0"/>
          <w:szCs w:val="24"/>
        </w:rPr>
        <w:t>Zentrale</w:t>
      </w:r>
      <w:proofErr w:type="spellEnd"/>
      <w:r w:rsidRPr="00163A44">
        <w:rPr>
          <w:rFonts w:cs="Arial"/>
          <w:color w:val="0070C0"/>
          <w:szCs w:val="24"/>
        </w:rPr>
        <w:t xml:space="preserve"> Anlaufstelle hat eine Informations- und Lotsenfunktion. Sie bietet selbst keine Opferberatung an, sondern informiert Betroffene von Straftaten über ihre Rechte, Möglichkeiten des Zugangs hierzu und etwaige finanzielle Hilfen. Sie vermittelt an Opferhilfeeinrichtungen und Leistungsträger sowie in andere Hilfsangebote hierzulande.</w:t>
      </w:r>
      <w:r w:rsidRPr="00163A44">
        <w:rPr>
          <w:rFonts w:cs="Arial"/>
          <w:szCs w:val="24"/>
        </w:rPr>
        <w:t xml:space="preserve"> </w:t>
      </w:r>
    </w:p>
    <w:p w14:paraId="387EEE68" w14:textId="77777777" w:rsidR="00D77598" w:rsidRDefault="00D77598" w:rsidP="00D77598">
      <w:pPr>
        <w:jc w:val="both"/>
      </w:pPr>
    </w:p>
    <w:p w14:paraId="4E778BC6" w14:textId="547B8D05" w:rsidR="00D77598" w:rsidRDefault="00D77598" w:rsidP="00D77598">
      <w:pPr>
        <w:jc w:val="both"/>
      </w:pPr>
      <w:r>
        <w:t>3.</w:t>
      </w:r>
      <w:r w:rsidR="00523013">
        <w:t xml:space="preserve"> </w:t>
      </w:r>
      <w:r>
        <w:t>Beruht deren Tätigkeit auf einer gesetzlichen Grundlage – wenn ja auf welcher?</w:t>
      </w:r>
    </w:p>
    <w:p w14:paraId="22DDEE02" w14:textId="56A826D7" w:rsidR="00BD08B6" w:rsidRPr="00BD08B6" w:rsidRDefault="00CF3C79" w:rsidP="00D77598">
      <w:pPr>
        <w:jc w:val="both"/>
        <w:rPr>
          <w:color w:val="0070C0"/>
        </w:rPr>
      </w:pPr>
      <w:r>
        <w:rPr>
          <w:color w:val="0070C0"/>
        </w:rPr>
        <w:t>Nein</w:t>
      </w:r>
      <w:r w:rsidR="00BD08B6">
        <w:rPr>
          <w:color w:val="0070C0"/>
        </w:rPr>
        <w:t>.</w:t>
      </w:r>
      <w:r w:rsidR="00BD08B6" w:rsidRPr="00BD08B6">
        <w:rPr>
          <w:color w:val="0070C0"/>
        </w:rPr>
        <w:t xml:space="preserve"> </w:t>
      </w:r>
    </w:p>
    <w:p w14:paraId="5B39F9D4" w14:textId="77777777" w:rsidR="00D77598" w:rsidRDefault="00D77598" w:rsidP="00D77598">
      <w:pPr>
        <w:jc w:val="both"/>
      </w:pPr>
    </w:p>
    <w:p w14:paraId="4FBA5883" w14:textId="0560D0D3" w:rsidR="00D77598" w:rsidRDefault="00D77598" w:rsidP="00D77598">
      <w:pPr>
        <w:jc w:val="both"/>
      </w:pPr>
      <w:r>
        <w:t>4.</w:t>
      </w:r>
      <w:r w:rsidR="00523013">
        <w:t xml:space="preserve"> </w:t>
      </w:r>
      <w:r>
        <w:t>Wenn die Frage zu 2. verneint wird: Auf welcher Grundlage beruht deren Tätigkeit dann (Verwaltungsvorschrift, Organisationsverfügung, Haushaltsplan – wenn möglich bitte Fundstelle angeben)?</w:t>
      </w:r>
    </w:p>
    <w:p w14:paraId="3AE27DD8" w14:textId="6589AF06" w:rsidR="00D77598" w:rsidRDefault="00BD08B6" w:rsidP="00D77598">
      <w:pPr>
        <w:jc w:val="both"/>
        <w:rPr>
          <w:color w:val="0070C0"/>
        </w:rPr>
      </w:pPr>
      <w:r>
        <w:rPr>
          <w:color w:val="0070C0"/>
        </w:rPr>
        <w:t>D</w:t>
      </w:r>
      <w:r w:rsidRPr="00BD08B6">
        <w:rPr>
          <w:color w:val="0070C0"/>
        </w:rPr>
        <w:t xml:space="preserve">ie Einrichtung der </w:t>
      </w:r>
      <w:proofErr w:type="spellStart"/>
      <w:r w:rsidRPr="00BD08B6">
        <w:rPr>
          <w:color w:val="0070C0"/>
        </w:rPr>
        <w:t>Zentrale</w:t>
      </w:r>
      <w:r>
        <w:rPr>
          <w:color w:val="0070C0"/>
        </w:rPr>
        <w:t>n</w:t>
      </w:r>
      <w:proofErr w:type="spellEnd"/>
      <w:r w:rsidRPr="00BD08B6">
        <w:rPr>
          <w:color w:val="0070C0"/>
        </w:rPr>
        <w:t xml:space="preserve"> Anlaufstelle im MJEV beruht auf einem Kabinettsbeschluss.</w:t>
      </w:r>
    </w:p>
    <w:p w14:paraId="6E0C7748" w14:textId="77777777" w:rsidR="00BD08B6" w:rsidRDefault="00BD08B6" w:rsidP="00D77598">
      <w:pPr>
        <w:jc w:val="both"/>
      </w:pPr>
    </w:p>
    <w:p w14:paraId="6626E30B" w14:textId="35F126A1" w:rsidR="00D77598" w:rsidRDefault="00D77598" w:rsidP="00D77598">
      <w:pPr>
        <w:jc w:val="both"/>
      </w:pPr>
      <w:r>
        <w:t>5.</w:t>
      </w:r>
      <w:r w:rsidR="00523013">
        <w:t xml:space="preserve"> </w:t>
      </w:r>
      <w:r>
        <w:t>Verfügen Sie über Informationen über die Ausstattung der Stelle? Wenn ja:</w:t>
      </w:r>
    </w:p>
    <w:p w14:paraId="7F63C7F3" w14:textId="77777777" w:rsidR="00523013" w:rsidRDefault="00523013" w:rsidP="00D77598">
      <w:pPr>
        <w:jc w:val="both"/>
      </w:pPr>
    </w:p>
    <w:p w14:paraId="5DBABDCB" w14:textId="31FAB0D6" w:rsidR="00D77598" w:rsidRDefault="00D77598" w:rsidP="00D77598">
      <w:pPr>
        <w:jc w:val="both"/>
      </w:pPr>
      <w:r>
        <w:t>a</w:t>
      </w:r>
      <w:r w:rsidR="00523013">
        <w:t xml:space="preserve">) </w:t>
      </w:r>
      <w:r>
        <w:t>Gibt es ehrenamtliche, nebenberufliche oder hauptberufliche „Beauftragte“?</w:t>
      </w:r>
    </w:p>
    <w:p w14:paraId="795EC972" w14:textId="366489A3" w:rsidR="00523013" w:rsidRPr="00BD08B6" w:rsidRDefault="00BD08B6" w:rsidP="00D77598">
      <w:pPr>
        <w:jc w:val="both"/>
        <w:rPr>
          <w:color w:val="0070C0"/>
        </w:rPr>
      </w:pPr>
      <w:r w:rsidRPr="00BD08B6">
        <w:rPr>
          <w:color w:val="0070C0"/>
        </w:rPr>
        <w:t>Es gibt eine ehrenamtliche Opferschutzb</w:t>
      </w:r>
      <w:r>
        <w:rPr>
          <w:color w:val="0070C0"/>
        </w:rPr>
        <w:t>e</w:t>
      </w:r>
      <w:r w:rsidRPr="00BD08B6">
        <w:rPr>
          <w:color w:val="0070C0"/>
        </w:rPr>
        <w:t>auftragte des Landes Schleswig- Holstein.</w:t>
      </w:r>
    </w:p>
    <w:p w14:paraId="3A85BEC5" w14:textId="77777777" w:rsidR="00BD08B6" w:rsidRDefault="00BD08B6" w:rsidP="00D77598">
      <w:pPr>
        <w:jc w:val="both"/>
      </w:pPr>
    </w:p>
    <w:p w14:paraId="5E29C332" w14:textId="2D91FB07" w:rsidR="00D77598" w:rsidRDefault="00D77598" w:rsidP="00D77598">
      <w:pPr>
        <w:jc w:val="both"/>
      </w:pPr>
      <w:r>
        <w:t>b</w:t>
      </w:r>
      <w:r w:rsidR="00523013">
        <w:t xml:space="preserve">) </w:t>
      </w:r>
      <w:proofErr w:type="spellStart"/>
      <w:r>
        <w:t>Wieviele</w:t>
      </w:r>
      <w:proofErr w:type="spellEnd"/>
      <w:r>
        <w:t xml:space="preserve"> Mitarbeiter*innen hat die Stelle (getrennt – vergleichbar – nach höherem Dienst / gehobenem Dienst/ mittlerem Dienst / einfachem Dienst)?</w:t>
      </w:r>
    </w:p>
    <w:p w14:paraId="545805A6" w14:textId="7B6634FB" w:rsidR="00BD08B6" w:rsidRDefault="00BD08B6" w:rsidP="00D77598">
      <w:pPr>
        <w:jc w:val="both"/>
      </w:pPr>
      <w:r w:rsidRPr="00163A44">
        <w:rPr>
          <w:color w:val="0070C0"/>
        </w:rPr>
        <w:t>Die</w:t>
      </w:r>
      <w:r>
        <w:rPr>
          <w:color w:val="0070C0"/>
        </w:rPr>
        <w:t xml:space="preserve"> </w:t>
      </w:r>
      <w:proofErr w:type="spellStart"/>
      <w:r>
        <w:rPr>
          <w:color w:val="0070C0"/>
        </w:rPr>
        <w:t>Zentrale</w:t>
      </w:r>
      <w:proofErr w:type="spellEnd"/>
      <w:r>
        <w:rPr>
          <w:color w:val="0070C0"/>
        </w:rPr>
        <w:t xml:space="preserve"> Anlaufstelle</w:t>
      </w:r>
      <w:r w:rsidRPr="00163A44">
        <w:rPr>
          <w:color w:val="0070C0"/>
        </w:rPr>
        <w:t xml:space="preserve"> ist besetzt mit zwei abgeordneten Staatsanwältinnen (AKA insgesamt 0,6 %</w:t>
      </w:r>
      <w:r w:rsidR="00706C6F">
        <w:rPr>
          <w:color w:val="0070C0"/>
        </w:rPr>
        <w:t xml:space="preserve">, </w:t>
      </w:r>
      <w:proofErr w:type="spellStart"/>
      <w:r w:rsidR="00706C6F">
        <w:rPr>
          <w:color w:val="0070C0"/>
        </w:rPr>
        <w:t>hD</w:t>
      </w:r>
      <w:proofErr w:type="spellEnd"/>
      <w:r w:rsidRPr="00163A44">
        <w:rPr>
          <w:color w:val="0070C0"/>
        </w:rPr>
        <w:t>), einer Diplom-Pädagogin (AKA 0,6 %</w:t>
      </w:r>
      <w:r w:rsidR="00706C6F">
        <w:rPr>
          <w:color w:val="0070C0"/>
        </w:rPr>
        <w:t xml:space="preserve">, </w:t>
      </w:r>
      <w:proofErr w:type="spellStart"/>
      <w:r w:rsidR="00706C6F">
        <w:rPr>
          <w:color w:val="0070C0"/>
        </w:rPr>
        <w:t>gH</w:t>
      </w:r>
      <w:proofErr w:type="spellEnd"/>
      <w:r w:rsidRPr="00163A44">
        <w:rPr>
          <w:color w:val="0070C0"/>
        </w:rPr>
        <w:t>) sowie einer Verwaltungsfachkraft</w:t>
      </w:r>
      <w:r>
        <w:rPr>
          <w:color w:val="0070C0"/>
        </w:rPr>
        <w:t xml:space="preserve"> (</w:t>
      </w:r>
      <w:r w:rsidR="00B57250">
        <w:rPr>
          <w:color w:val="0070C0"/>
        </w:rPr>
        <w:t>AKA 100 %</w:t>
      </w:r>
      <w:r w:rsidR="00706C6F">
        <w:rPr>
          <w:color w:val="0070C0"/>
        </w:rPr>
        <w:t xml:space="preserve">, </w:t>
      </w:r>
      <w:proofErr w:type="spellStart"/>
      <w:r w:rsidR="00706C6F">
        <w:rPr>
          <w:color w:val="0070C0"/>
        </w:rPr>
        <w:t>mD</w:t>
      </w:r>
      <w:proofErr w:type="spellEnd"/>
      <w:r>
        <w:rPr>
          <w:color w:val="0070C0"/>
        </w:rPr>
        <w:t>)</w:t>
      </w:r>
      <w:r w:rsidRPr="00163A44">
        <w:rPr>
          <w:color w:val="0070C0"/>
        </w:rPr>
        <w:t>.</w:t>
      </w:r>
    </w:p>
    <w:p w14:paraId="2806DC53" w14:textId="77777777" w:rsidR="00523013" w:rsidRDefault="00523013" w:rsidP="00D77598">
      <w:pPr>
        <w:jc w:val="both"/>
      </w:pPr>
    </w:p>
    <w:p w14:paraId="3C2192E9" w14:textId="608B6761" w:rsidR="00D77598" w:rsidRDefault="00D77598" w:rsidP="00D77598">
      <w:pPr>
        <w:jc w:val="both"/>
      </w:pPr>
      <w:r>
        <w:t>c</w:t>
      </w:r>
      <w:r w:rsidR="00523013">
        <w:t xml:space="preserve">) </w:t>
      </w:r>
      <w:r>
        <w:t>Verfügt die Stelle über Sachmittel, die über den Geschäftsbedarf – Ausstattung des Büros, PC, Post- und Telekommunikation etc. – hinausgehen?</w:t>
      </w:r>
    </w:p>
    <w:p w14:paraId="5F09E514" w14:textId="3FE9E5F0" w:rsidR="00BD08B6" w:rsidRPr="00A71FF0" w:rsidRDefault="00BD08B6" w:rsidP="00D77598">
      <w:pPr>
        <w:jc w:val="both"/>
        <w:rPr>
          <w:color w:val="0070C0"/>
        </w:rPr>
      </w:pPr>
      <w:r w:rsidRPr="00A71FF0">
        <w:rPr>
          <w:color w:val="0070C0"/>
        </w:rPr>
        <w:t xml:space="preserve">Die </w:t>
      </w:r>
      <w:proofErr w:type="spellStart"/>
      <w:r w:rsidR="00B57250">
        <w:rPr>
          <w:color w:val="0070C0"/>
        </w:rPr>
        <w:t>Zentrale</w:t>
      </w:r>
      <w:proofErr w:type="spellEnd"/>
      <w:r w:rsidR="00B57250">
        <w:rPr>
          <w:color w:val="0070C0"/>
        </w:rPr>
        <w:t xml:space="preserve"> </w:t>
      </w:r>
      <w:r w:rsidRPr="00A71FF0">
        <w:rPr>
          <w:color w:val="0070C0"/>
        </w:rPr>
        <w:t xml:space="preserve">Anlaufstelle verfügt über einen </w:t>
      </w:r>
      <w:r w:rsidR="00FC500E" w:rsidRPr="00A71FF0">
        <w:rPr>
          <w:color w:val="0070C0"/>
        </w:rPr>
        <w:t xml:space="preserve">eigenen </w:t>
      </w:r>
      <w:r w:rsidR="009236F7">
        <w:rPr>
          <w:color w:val="0070C0"/>
        </w:rPr>
        <w:t>Haushaltst</w:t>
      </w:r>
      <w:r w:rsidR="00FC500E" w:rsidRPr="00A71FF0">
        <w:rPr>
          <w:color w:val="0070C0"/>
        </w:rPr>
        <w:t xml:space="preserve">itel. </w:t>
      </w:r>
    </w:p>
    <w:p w14:paraId="5232EF0B" w14:textId="77777777" w:rsidR="00523013" w:rsidRDefault="00523013" w:rsidP="00D77598">
      <w:pPr>
        <w:jc w:val="both"/>
      </w:pPr>
    </w:p>
    <w:p w14:paraId="7C13FD9F" w14:textId="480C6911" w:rsidR="00D77598" w:rsidRDefault="00D77598" w:rsidP="00D77598">
      <w:pPr>
        <w:jc w:val="both"/>
      </w:pPr>
      <w:r>
        <w:t>d</w:t>
      </w:r>
      <w:r w:rsidR="00523013">
        <w:t xml:space="preserve">) </w:t>
      </w:r>
      <w:r>
        <w:t>Wenn die Frage zu 4c bejaht wird: Zu welchen Zwecken d</w:t>
      </w:r>
      <w:r w:rsidR="002925F4">
        <w:t>ürfen</w:t>
      </w:r>
      <w:r>
        <w:t xml:space="preserve"> </w:t>
      </w:r>
      <w:r w:rsidR="002925F4">
        <w:t>S</w:t>
      </w:r>
      <w:r>
        <w:t>ie sie verwenden?</w:t>
      </w:r>
    </w:p>
    <w:p w14:paraId="25F5AC08" w14:textId="1AC3FBB2" w:rsidR="00D77598" w:rsidRPr="00A71FF0" w:rsidRDefault="00A71FF0" w:rsidP="00D77598">
      <w:pPr>
        <w:jc w:val="both"/>
        <w:rPr>
          <w:color w:val="0070C0"/>
        </w:rPr>
      </w:pPr>
      <w:r w:rsidRPr="00A71FF0">
        <w:rPr>
          <w:color w:val="0070C0"/>
        </w:rPr>
        <w:t xml:space="preserve">Die Sachmittel können für </w:t>
      </w:r>
      <w:r>
        <w:rPr>
          <w:color w:val="0070C0"/>
        </w:rPr>
        <w:t xml:space="preserve">alle im Zusammenhang mit den Aufgaben der </w:t>
      </w:r>
      <w:proofErr w:type="spellStart"/>
      <w:r w:rsidR="007325D7">
        <w:rPr>
          <w:color w:val="0070C0"/>
        </w:rPr>
        <w:t>Zentralen</w:t>
      </w:r>
      <w:proofErr w:type="spellEnd"/>
      <w:r w:rsidR="007325D7">
        <w:rPr>
          <w:color w:val="0070C0"/>
        </w:rPr>
        <w:t xml:space="preserve"> </w:t>
      </w:r>
      <w:r>
        <w:rPr>
          <w:color w:val="0070C0"/>
        </w:rPr>
        <w:t xml:space="preserve">Anlaufstelle anfallenden Kosten, z.B. für </w:t>
      </w:r>
      <w:r w:rsidR="00FC500E" w:rsidRPr="00A71FF0">
        <w:rPr>
          <w:color w:val="0070C0"/>
        </w:rPr>
        <w:t>Öffentlichkeitsarbeit</w:t>
      </w:r>
      <w:r>
        <w:rPr>
          <w:color w:val="0070C0"/>
        </w:rPr>
        <w:t xml:space="preserve"> oder </w:t>
      </w:r>
      <w:r w:rsidR="00FC500E" w:rsidRPr="00A71FF0">
        <w:rPr>
          <w:color w:val="0070C0"/>
        </w:rPr>
        <w:t>Fortbildungen</w:t>
      </w:r>
      <w:r w:rsidR="007325D7">
        <w:rPr>
          <w:color w:val="0070C0"/>
        </w:rPr>
        <w:t>,</w:t>
      </w:r>
      <w:r w:rsidR="00FC500E" w:rsidRPr="00A71FF0">
        <w:rPr>
          <w:color w:val="0070C0"/>
        </w:rPr>
        <w:t xml:space="preserve"> </w:t>
      </w:r>
      <w:r w:rsidRPr="00A71FF0">
        <w:rPr>
          <w:color w:val="0070C0"/>
        </w:rPr>
        <w:t xml:space="preserve">verwendet werden. </w:t>
      </w:r>
    </w:p>
    <w:p w14:paraId="03D41554" w14:textId="77777777" w:rsidR="00A71FF0" w:rsidRDefault="00A71FF0" w:rsidP="00D77598">
      <w:pPr>
        <w:jc w:val="both"/>
      </w:pPr>
    </w:p>
    <w:p w14:paraId="056AAA64" w14:textId="7A42F58E" w:rsidR="00D77598" w:rsidRDefault="00D77598" w:rsidP="00D77598">
      <w:pPr>
        <w:jc w:val="both"/>
      </w:pPr>
      <w:r>
        <w:t>5.</w:t>
      </w:r>
      <w:r w:rsidR="00523013">
        <w:t xml:space="preserve"> </w:t>
      </w:r>
      <w:r>
        <w:t>Sind solche Beauftragte / Stellen weisungsunabhängig oder unterliegen sie –wessen? – Weisungen?</w:t>
      </w:r>
    </w:p>
    <w:p w14:paraId="75D331B5" w14:textId="1B0B8C8E" w:rsidR="00A71FF0" w:rsidRDefault="00A71FF0" w:rsidP="00D77598">
      <w:pPr>
        <w:jc w:val="both"/>
        <w:rPr>
          <w:color w:val="0070C0"/>
        </w:rPr>
      </w:pPr>
      <w:r w:rsidRPr="00A71FF0">
        <w:rPr>
          <w:color w:val="0070C0"/>
        </w:rPr>
        <w:t xml:space="preserve">Die Mitarbeiterinnen der </w:t>
      </w:r>
      <w:proofErr w:type="spellStart"/>
      <w:r w:rsidRPr="00A71FF0">
        <w:rPr>
          <w:color w:val="0070C0"/>
        </w:rPr>
        <w:t>Zentralen</w:t>
      </w:r>
      <w:proofErr w:type="spellEnd"/>
      <w:r w:rsidRPr="00A71FF0">
        <w:rPr>
          <w:color w:val="0070C0"/>
        </w:rPr>
        <w:t xml:space="preserve"> Anlaufstelle unterliegen der üblichen Fach-</w:t>
      </w:r>
      <w:r w:rsidR="00B57250">
        <w:rPr>
          <w:color w:val="0070C0"/>
        </w:rPr>
        <w:t xml:space="preserve"> </w:t>
      </w:r>
      <w:r w:rsidRPr="00A71FF0">
        <w:rPr>
          <w:color w:val="0070C0"/>
        </w:rPr>
        <w:t>und Dienstaufsicht</w:t>
      </w:r>
      <w:r w:rsidR="007325D7">
        <w:rPr>
          <w:color w:val="0070C0"/>
        </w:rPr>
        <w:t xml:space="preserve"> ihrer Vorgesetzten im MJEV</w:t>
      </w:r>
      <w:r w:rsidRPr="00A71FF0">
        <w:rPr>
          <w:color w:val="0070C0"/>
        </w:rPr>
        <w:t xml:space="preserve">. </w:t>
      </w:r>
    </w:p>
    <w:p w14:paraId="6817807D" w14:textId="5FD652D0" w:rsidR="00D77598" w:rsidRDefault="00D77598" w:rsidP="00D77598">
      <w:pPr>
        <w:jc w:val="both"/>
      </w:pPr>
    </w:p>
    <w:p w14:paraId="52C99002" w14:textId="77777777" w:rsidR="000D3D1D" w:rsidRDefault="000D3D1D"/>
    <w:sectPr w:rsidR="000D3D1D">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77DC1" w14:textId="77777777" w:rsidR="00C22388" w:rsidRDefault="00C22388" w:rsidP="00163A44">
      <w:r>
        <w:separator/>
      </w:r>
    </w:p>
  </w:endnote>
  <w:endnote w:type="continuationSeparator" w:id="0">
    <w:p w14:paraId="57795DEE" w14:textId="77777777" w:rsidR="00C22388" w:rsidRDefault="00C22388" w:rsidP="0016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6361D" w14:textId="77777777" w:rsidR="00163A44" w:rsidRDefault="00163A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1271" w14:textId="77777777" w:rsidR="00163A44" w:rsidRDefault="00163A4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27CD1" w14:textId="77777777" w:rsidR="00163A44" w:rsidRDefault="00163A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C1031" w14:textId="77777777" w:rsidR="00C22388" w:rsidRDefault="00C22388" w:rsidP="00163A44">
      <w:r>
        <w:separator/>
      </w:r>
    </w:p>
  </w:footnote>
  <w:footnote w:type="continuationSeparator" w:id="0">
    <w:p w14:paraId="1DA9B1B3" w14:textId="77777777" w:rsidR="00C22388" w:rsidRDefault="00C22388" w:rsidP="00163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60BA7" w14:textId="77777777" w:rsidR="00163A44" w:rsidRDefault="00163A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8479F" w14:textId="77777777" w:rsidR="00163A44" w:rsidRDefault="00163A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A460B" w14:textId="77777777" w:rsidR="00163A44" w:rsidRDefault="00163A4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98"/>
    <w:rsid w:val="0003761B"/>
    <w:rsid w:val="000D3D1D"/>
    <w:rsid w:val="00163A44"/>
    <w:rsid w:val="00197B55"/>
    <w:rsid w:val="002925F4"/>
    <w:rsid w:val="003A434E"/>
    <w:rsid w:val="00523013"/>
    <w:rsid w:val="0060212F"/>
    <w:rsid w:val="00685D56"/>
    <w:rsid w:val="00706C6F"/>
    <w:rsid w:val="007325D7"/>
    <w:rsid w:val="007F5744"/>
    <w:rsid w:val="009236F7"/>
    <w:rsid w:val="00A71FF0"/>
    <w:rsid w:val="00B57250"/>
    <w:rsid w:val="00BD08B6"/>
    <w:rsid w:val="00C22388"/>
    <w:rsid w:val="00C6767E"/>
    <w:rsid w:val="00C83E06"/>
    <w:rsid w:val="00CD14CD"/>
    <w:rsid w:val="00CF3C79"/>
    <w:rsid w:val="00D77598"/>
    <w:rsid w:val="00FC500E"/>
    <w:rsid w:val="00FF4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4E0EF"/>
  <w15:chartTrackingRefBased/>
  <w15:docId w15:val="{EE15021E-0108-4721-BBB7-CD6DD1EC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7598"/>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Kopfzeile">
    <w:name w:val="header"/>
    <w:basedOn w:val="Standard"/>
    <w:link w:val="KopfzeileZchn"/>
    <w:uiPriority w:val="99"/>
    <w:unhideWhenUsed/>
    <w:rsid w:val="00163A44"/>
    <w:pPr>
      <w:tabs>
        <w:tab w:val="center" w:pos="4536"/>
        <w:tab w:val="right" w:pos="9072"/>
      </w:tabs>
    </w:pPr>
  </w:style>
  <w:style w:type="character" w:customStyle="1" w:styleId="KopfzeileZchn">
    <w:name w:val="Kopfzeile Zchn"/>
    <w:basedOn w:val="Absatz-Standardschriftart"/>
    <w:link w:val="Kopfzeile"/>
    <w:uiPriority w:val="99"/>
    <w:rsid w:val="00163A44"/>
  </w:style>
  <w:style w:type="paragraph" w:styleId="Fuzeile">
    <w:name w:val="footer"/>
    <w:basedOn w:val="Standard"/>
    <w:link w:val="FuzeileZchn"/>
    <w:uiPriority w:val="99"/>
    <w:unhideWhenUsed/>
    <w:rsid w:val="00163A44"/>
    <w:pPr>
      <w:tabs>
        <w:tab w:val="center" w:pos="4536"/>
        <w:tab w:val="right" w:pos="9072"/>
      </w:tabs>
    </w:pPr>
  </w:style>
  <w:style w:type="character" w:customStyle="1" w:styleId="FuzeileZchn">
    <w:name w:val="Fußzeile Zchn"/>
    <w:basedOn w:val="Absatz-Standardschriftart"/>
    <w:link w:val="Fuzeile"/>
    <w:uiPriority w:val="99"/>
    <w:rsid w:val="00163A44"/>
  </w:style>
  <w:style w:type="character" w:styleId="Kommentarzeichen">
    <w:name w:val="annotation reference"/>
    <w:basedOn w:val="Absatz-Standardschriftart"/>
    <w:uiPriority w:val="99"/>
    <w:semiHidden/>
    <w:unhideWhenUsed/>
    <w:rsid w:val="00163A44"/>
    <w:rPr>
      <w:sz w:val="16"/>
      <w:szCs w:val="16"/>
    </w:rPr>
  </w:style>
  <w:style w:type="paragraph" w:styleId="Kommentartext">
    <w:name w:val="annotation text"/>
    <w:basedOn w:val="Standard"/>
    <w:link w:val="KommentartextZchn"/>
    <w:uiPriority w:val="99"/>
    <w:semiHidden/>
    <w:unhideWhenUsed/>
    <w:rsid w:val="00163A44"/>
    <w:pPr>
      <w:spacing w:after="160"/>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163A44"/>
    <w:rPr>
      <w:rFonts w:asciiTheme="minorHAnsi" w:hAnsiTheme="minorHAnsi"/>
      <w:sz w:val="20"/>
      <w:szCs w:val="20"/>
    </w:rPr>
  </w:style>
  <w:style w:type="paragraph" w:styleId="Sprechblasentext">
    <w:name w:val="Balloon Text"/>
    <w:basedOn w:val="Standard"/>
    <w:link w:val="SprechblasentextZchn"/>
    <w:uiPriority w:val="99"/>
    <w:semiHidden/>
    <w:unhideWhenUsed/>
    <w:rsid w:val="00163A4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63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2803</Characters>
  <Application>Microsoft Office Word</Application>
  <DocSecurity>0</DocSecurity>
  <Lines>71</Lines>
  <Paragraphs>27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dcterms:created xsi:type="dcterms:W3CDTF">2021-08-23T06:09:00Z</dcterms:created>
  <dcterms:modified xsi:type="dcterms:W3CDTF">2021-08-23T06:09:00Z</dcterms:modified>
  <cp:category/>
</cp:coreProperties>
</file>