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15544" w14:textId="77777777" w:rsidR="000D3D1D" w:rsidRPr="00067FB7" w:rsidRDefault="00850AC0" w:rsidP="00A713F7">
      <w:pPr>
        <w:jc w:val="center"/>
        <w:rPr>
          <w:b/>
          <w:bCs/>
        </w:rPr>
      </w:pPr>
      <w:r>
        <w:rPr>
          <w:b/>
          <w:bCs/>
        </w:rPr>
        <w:t xml:space="preserve">Fragen an die </w:t>
      </w:r>
      <w:r w:rsidR="00067FB7" w:rsidRPr="00067FB7">
        <w:rPr>
          <w:b/>
          <w:bCs/>
        </w:rPr>
        <w:t>Opferbeauftragte</w:t>
      </w:r>
      <w:r>
        <w:rPr>
          <w:b/>
          <w:bCs/>
        </w:rPr>
        <w:t>n / staatlichen Stellen zur Wahrnehmung der Belange der Opfer von Straftaten</w:t>
      </w:r>
    </w:p>
    <w:p w14:paraId="5CE0FD13" w14:textId="77777777" w:rsidR="00067FB7" w:rsidRDefault="00067FB7" w:rsidP="00A713F7">
      <w:pPr>
        <w:jc w:val="both"/>
      </w:pPr>
    </w:p>
    <w:p w14:paraId="3E59A6FB" w14:textId="77777777" w:rsidR="00B94321" w:rsidRDefault="00B94321" w:rsidP="00A713F7">
      <w:pPr>
        <w:jc w:val="both"/>
      </w:pPr>
    </w:p>
    <w:p w14:paraId="1067C64D" w14:textId="77777777" w:rsidR="00067FB7" w:rsidRPr="00CC21DE" w:rsidRDefault="00067FB7" w:rsidP="00A713F7">
      <w:pPr>
        <w:jc w:val="both"/>
        <w:rPr>
          <w:b/>
          <w:bCs/>
        </w:rPr>
      </w:pPr>
      <w:r w:rsidRPr="00CC21DE">
        <w:rPr>
          <w:b/>
          <w:bCs/>
        </w:rPr>
        <w:t>A.</w:t>
      </w:r>
      <w:r w:rsidR="00B94321">
        <w:rPr>
          <w:b/>
          <w:bCs/>
        </w:rPr>
        <w:t xml:space="preserve"> </w:t>
      </w:r>
      <w:r w:rsidRPr="00CC21DE">
        <w:rPr>
          <w:b/>
          <w:bCs/>
        </w:rPr>
        <w:t>Grundlagen</w:t>
      </w:r>
    </w:p>
    <w:p w14:paraId="782F26A6" w14:textId="77777777" w:rsidR="00067FB7" w:rsidRPr="00CC21DE" w:rsidRDefault="00067FB7" w:rsidP="00A713F7">
      <w:pPr>
        <w:jc w:val="both"/>
        <w:rPr>
          <w:b/>
          <w:bCs/>
        </w:rPr>
      </w:pPr>
    </w:p>
    <w:p w14:paraId="43EAB4BA" w14:textId="77777777" w:rsidR="00067FB7" w:rsidRDefault="00067FB7" w:rsidP="002A5124">
      <w:pPr>
        <w:pStyle w:val="Listenabsatz"/>
        <w:numPr>
          <w:ilvl w:val="0"/>
          <w:numId w:val="1"/>
        </w:numPr>
        <w:jc w:val="both"/>
      </w:pPr>
      <w:r>
        <w:t>Beruht Ihre Tätigkeit auf einer gesetzlichen Grundlage – wenn ja auf welcher?</w:t>
      </w:r>
    </w:p>
    <w:p w14:paraId="1E241851" w14:textId="77777777" w:rsidR="002A5124" w:rsidRPr="00295F83" w:rsidRDefault="002A5124" w:rsidP="002A5124">
      <w:pPr>
        <w:pStyle w:val="Listenabsatz"/>
        <w:jc w:val="both"/>
        <w:rPr>
          <w:i/>
          <w:color w:val="FF0000"/>
        </w:rPr>
      </w:pPr>
      <w:r w:rsidRPr="00295F83">
        <w:rPr>
          <w:i/>
          <w:color w:val="FF0000"/>
        </w:rPr>
        <w:t>nein</w:t>
      </w:r>
    </w:p>
    <w:p w14:paraId="69C59F9C" w14:textId="77777777" w:rsidR="00067FB7" w:rsidRDefault="00067FB7" w:rsidP="00A713F7">
      <w:pPr>
        <w:jc w:val="both"/>
      </w:pPr>
    </w:p>
    <w:p w14:paraId="5D8908C0" w14:textId="77777777" w:rsidR="00067FB7" w:rsidRDefault="00067FB7" w:rsidP="002A5124">
      <w:pPr>
        <w:pStyle w:val="Listenabsatz"/>
        <w:numPr>
          <w:ilvl w:val="0"/>
          <w:numId w:val="1"/>
        </w:numPr>
        <w:jc w:val="both"/>
      </w:pPr>
      <w:r>
        <w:t>Wenn die Frage zu 1. verneint wird: Auf welcher Grundlage beruht Ihre Tätigkeit dann (Verwaltungsvorschrift, Organisationsverfügung, Haushaltsplan – bitte Fundstelle angeben?)</w:t>
      </w:r>
    </w:p>
    <w:p w14:paraId="6D2188DC" w14:textId="77777777" w:rsidR="002A5124" w:rsidRPr="00295F83" w:rsidRDefault="008A066C" w:rsidP="002A5124">
      <w:pPr>
        <w:pStyle w:val="Listenabsatz"/>
        <w:jc w:val="both"/>
        <w:rPr>
          <w:i/>
          <w:color w:val="FF0000"/>
        </w:rPr>
      </w:pPr>
      <w:r>
        <w:rPr>
          <w:i/>
          <w:color w:val="FF0000"/>
        </w:rPr>
        <w:t xml:space="preserve">Die Ernennung der Opferschutzbeauftragten beruht auf einem Kabinettsbeschluss. </w:t>
      </w:r>
    </w:p>
    <w:p w14:paraId="3A8C5B54" w14:textId="77777777" w:rsidR="00067FB7" w:rsidRDefault="00067FB7" w:rsidP="00A713F7">
      <w:pPr>
        <w:jc w:val="both"/>
      </w:pPr>
    </w:p>
    <w:p w14:paraId="359885A6" w14:textId="77777777" w:rsidR="00067FB7" w:rsidRDefault="00067FB7" w:rsidP="00A713F7">
      <w:pPr>
        <w:jc w:val="both"/>
      </w:pPr>
      <w:r>
        <w:t>3.</w:t>
      </w:r>
      <w:r w:rsidR="00B94321">
        <w:t xml:space="preserve"> </w:t>
      </w:r>
      <w:r>
        <w:t>Wie ist die Ausstattung Ihrer Einrichtung?</w:t>
      </w:r>
      <w:r w:rsidR="00AE74F6">
        <w:t xml:space="preserve"> </w:t>
      </w:r>
    </w:p>
    <w:p w14:paraId="374C0CDE" w14:textId="77777777" w:rsidR="002A5124" w:rsidRDefault="00067FB7" w:rsidP="00A713F7">
      <w:pPr>
        <w:jc w:val="both"/>
      </w:pPr>
      <w:r>
        <w:t>a</w:t>
      </w:r>
      <w:r w:rsidR="00B94321">
        <w:t xml:space="preserve">) </w:t>
      </w:r>
      <w:r>
        <w:t>Sind Sie ehrenamtlich, nebenberuflich oder hauptberuflich tätig?</w:t>
      </w:r>
      <w:r w:rsidR="005B1E1F">
        <w:t xml:space="preserve"> </w:t>
      </w:r>
    </w:p>
    <w:p w14:paraId="7B967923" w14:textId="77777777" w:rsidR="00067FB7" w:rsidRPr="00295F83" w:rsidRDefault="002A5124" w:rsidP="00A713F7">
      <w:pPr>
        <w:jc w:val="both"/>
        <w:rPr>
          <w:i/>
          <w:color w:val="FF0000"/>
        </w:rPr>
      </w:pPr>
      <w:r>
        <w:t xml:space="preserve">    </w:t>
      </w:r>
      <w:r w:rsidR="005B1E1F" w:rsidRPr="00295F83">
        <w:rPr>
          <w:i/>
          <w:color w:val="FF0000"/>
        </w:rPr>
        <w:t>ehrenamtlich</w:t>
      </w:r>
    </w:p>
    <w:p w14:paraId="56B22169" w14:textId="77777777" w:rsidR="00B94321" w:rsidRDefault="00B94321" w:rsidP="00A713F7">
      <w:pPr>
        <w:jc w:val="both"/>
      </w:pPr>
    </w:p>
    <w:p w14:paraId="0AB88FFD" w14:textId="77777777" w:rsidR="002A5124" w:rsidRDefault="00067FB7" w:rsidP="00A713F7">
      <w:pPr>
        <w:jc w:val="both"/>
      </w:pPr>
      <w:r>
        <w:t>b</w:t>
      </w:r>
      <w:r w:rsidR="00B94321">
        <w:t xml:space="preserve">) </w:t>
      </w:r>
      <w:r>
        <w:t>Wieviele Mitarbeiter*innen haben Sie (getrennt – vergleichbar – nach höhere</w:t>
      </w:r>
      <w:r w:rsidR="00CC21DE">
        <w:t>m</w:t>
      </w:r>
      <w:r>
        <w:t xml:space="preserve"> Dienst / gehobene</w:t>
      </w:r>
      <w:r w:rsidR="00CC21DE">
        <w:t>m</w:t>
      </w:r>
      <w:r>
        <w:t xml:space="preserve"> Dienst</w:t>
      </w:r>
      <w:r w:rsidR="00BA2449">
        <w:t xml:space="preserve"> </w:t>
      </w:r>
      <w:r>
        <w:t>/ mittlere</w:t>
      </w:r>
      <w:r w:rsidR="00CC21DE">
        <w:t>m</w:t>
      </w:r>
      <w:r>
        <w:t xml:space="preserve"> Dienst / einfache</w:t>
      </w:r>
      <w:r w:rsidR="00CC21DE">
        <w:t>m</w:t>
      </w:r>
      <w:r>
        <w:t xml:space="preserve"> Dienst)?</w:t>
      </w:r>
      <w:r w:rsidR="005B1E1F">
        <w:t xml:space="preserve"> </w:t>
      </w:r>
    </w:p>
    <w:p w14:paraId="6578A464" w14:textId="3D80E42A" w:rsidR="00067FB7" w:rsidRPr="00295F83" w:rsidRDefault="00494781" w:rsidP="00A713F7">
      <w:pPr>
        <w:jc w:val="both"/>
        <w:rPr>
          <w:i/>
          <w:color w:val="FF0000"/>
        </w:rPr>
      </w:pPr>
      <w:r>
        <w:rPr>
          <w:i/>
          <w:color w:val="FF0000"/>
        </w:rPr>
        <w:t>4 Mitarbeiterinnen: 2 Staatsanwältinnen (abgeordnet), 1 Verwaltungsfachkraft, 1 Diplompädagogin</w:t>
      </w:r>
    </w:p>
    <w:p w14:paraId="6047751B" w14:textId="77777777" w:rsidR="00B94321" w:rsidRPr="00295F83" w:rsidRDefault="00B94321" w:rsidP="00A713F7">
      <w:pPr>
        <w:jc w:val="both"/>
        <w:rPr>
          <w:color w:val="FF0000"/>
        </w:rPr>
      </w:pPr>
    </w:p>
    <w:p w14:paraId="3064726A" w14:textId="77777777" w:rsidR="00067FB7" w:rsidRDefault="00067FB7" w:rsidP="00A713F7">
      <w:pPr>
        <w:jc w:val="both"/>
      </w:pPr>
      <w:r>
        <w:t>c</w:t>
      </w:r>
      <w:r w:rsidR="00B94321">
        <w:t xml:space="preserve">) </w:t>
      </w:r>
      <w:r>
        <w:t>Verfügen Sie über Sachmittel, die über d</w:t>
      </w:r>
      <w:r w:rsidR="00FB0A44">
        <w:t>en Geschäftsbedarf – Ausstattung des Büros, PC, Post- und Telekommunikation etc.</w:t>
      </w:r>
      <w:r w:rsidR="00CC21DE">
        <w:t xml:space="preserve"> –</w:t>
      </w:r>
      <w:r w:rsidR="00FB0A44">
        <w:t xml:space="preserve"> hinausgehen?</w:t>
      </w:r>
    </w:p>
    <w:p w14:paraId="697AA40B" w14:textId="1BFB6958" w:rsidR="00B94321" w:rsidRPr="00295F83" w:rsidRDefault="00811317" w:rsidP="004C2BB2">
      <w:pPr>
        <w:rPr>
          <w:i/>
          <w:color w:val="FF0000"/>
        </w:rPr>
      </w:pPr>
      <w:r>
        <w:rPr>
          <w:i/>
          <w:color w:val="FF0000"/>
        </w:rPr>
        <w:t xml:space="preserve"> Nein</w:t>
      </w:r>
    </w:p>
    <w:p w14:paraId="20F41CAE" w14:textId="77777777" w:rsidR="00FB0A44" w:rsidRDefault="00FB0A44" w:rsidP="00A713F7">
      <w:pPr>
        <w:jc w:val="both"/>
      </w:pPr>
      <w:r>
        <w:t>d</w:t>
      </w:r>
      <w:r w:rsidR="00B94321">
        <w:t xml:space="preserve">) </w:t>
      </w:r>
      <w:r>
        <w:t>Wenn die Frage zu 3c bejaht wird: Zu welchen Zwecken dürfen Sie sie verwenden?</w:t>
      </w:r>
    </w:p>
    <w:p w14:paraId="4FFCFB27" w14:textId="04EA7EB2" w:rsidR="00FB0A44" w:rsidRDefault="002A5124" w:rsidP="00A713F7">
      <w:pPr>
        <w:jc w:val="both"/>
        <w:rPr>
          <w:color w:val="FF0000"/>
        </w:rPr>
      </w:pPr>
      <w:r>
        <w:t xml:space="preserve">     s.o.: </w:t>
      </w:r>
    </w:p>
    <w:p w14:paraId="373BECFF" w14:textId="77777777" w:rsidR="00AF4B4E" w:rsidRDefault="00AF4B4E" w:rsidP="00A713F7">
      <w:pPr>
        <w:jc w:val="both"/>
      </w:pPr>
    </w:p>
    <w:p w14:paraId="10FFC6B6" w14:textId="77777777" w:rsidR="002A5124" w:rsidRDefault="00FB0A44" w:rsidP="00A713F7">
      <w:pPr>
        <w:jc w:val="both"/>
      </w:pPr>
      <w:r>
        <w:t>4.</w:t>
      </w:r>
      <w:r w:rsidR="00B94321">
        <w:t xml:space="preserve"> </w:t>
      </w:r>
      <w:r>
        <w:t xml:space="preserve">Sind Sie weisungsunabhängig oder unterliegen Sie – welchen? </w:t>
      </w:r>
      <w:r w:rsidR="00CC21DE">
        <w:t>w</w:t>
      </w:r>
      <w:r>
        <w:t>essen? – Weisungen?</w:t>
      </w:r>
      <w:r w:rsidR="005B1E1F">
        <w:t xml:space="preserve"> </w:t>
      </w:r>
    </w:p>
    <w:p w14:paraId="3F76DFF3" w14:textId="77777777" w:rsidR="00FB0A44" w:rsidRPr="00295F83" w:rsidRDefault="005B1E1F" w:rsidP="00A713F7">
      <w:pPr>
        <w:jc w:val="both"/>
        <w:rPr>
          <w:i/>
          <w:color w:val="FF0000"/>
        </w:rPr>
      </w:pPr>
      <w:r w:rsidRPr="00295F83">
        <w:rPr>
          <w:i/>
          <w:color w:val="FF0000"/>
        </w:rPr>
        <w:t>weisungsunabhängig</w:t>
      </w:r>
    </w:p>
    <w:p w14:paraId="4E7A5115" w14:textId="77777777" w:rsidR="00067FB7" w:rsidRPr="00295F83" w:rsidRDefault="00067FB7" w:rsidP="00A713F7">
      <w:pPr>
        <w:jc w:val="both"/>
        <w:rPr>
          <w:color w:val="FF0000"/>
        </w:rPr>
      </w:pPr>
    </w:p>
    <w:p w14:paraId="45856A5F" w14:textId="77777777" w:rsidR="00067FB7" w:rsidRPr="00CC21DE" w:rsidRDefault="00067FB7" w:rsidP="00A713F7">
      <w:pPr>
        <w:jc w:val="both"/>
        <w:rPr>
          <w:b/>
          <w:bCs/>
        </w:rPr>
      </w:pPr>
      <w:r w:rsidRPr="00CC21DE">
        <w:rPr>
          <w:b/>
          <w:bCs/>
        </w:rPr>
        <w:t>B.</w:t>
      </w:r>
      <w:r w:rsidR="00B94321">
        <w:rPr>
          <w:b/>
          <w:bCs/>
        </w:rPr>
        <w:t xml:space="preserve"> </w:t>
      </w:r>
      <w:r w:rsidRPr="00CC21DE">
        <w:rPr>
          <w:b/>
          <w:bCs/>
        </w:rPr>
        <w:t>Aufgaben</w:t>
      </w:r>
    </w:p>
    <w:p w14:paraId="2A4E8CE3" w14:textId="77777777" w:rsidR="00067FB7" w:rsidRDefault="00067FB7" w:rsidP="00A713F7">
      <w:pPr>
        <w:jc w:val="both"/>
      </w:pPr>
    </w:p>
    <w:p w14:paraId="227FBA28" w14:textId="77777777" w:rsidR="00067FB7" w:rsidRDefault="00067FB7" w:rsidP="002A5124">
      <w:pPr>
        <w:pStyle w:val="Listenabsatz"/>
        <w:numPr>
          <w:ilvl w:val="0"/>
          <w:numId w:val="2"/>
        </w:numPr>
        <w:jc w:val="both"/>
      </w:pPr>
      <w:r>
        <w:t>Welche Aufgaben sind Ihnen allgemein zugewiesen?</w:t>
      </w:r>
    </w:p>
    <w:p w14:paraId="19155445" w14:textId="7E3D805D" w:rsidR="002A5124" w:rsidRPr="002A5124" w:rsidRDefault="002A5124" w:rsidP="002A5124">
      <w:pPr>
        <w:pStyle w:val="Listenabsatz"/>
        <w:jc w:val="both"/>
        <w:rPr>
          <w:i/>
          <w:color w:val="FF0000"/>
        </w:rPr>
      </w:pPr>
      <w:r w:rsidRPr="002A5124">
        <w:rPr>
          <w:i/>
          <w:color w:val="FF0000"/>
        </w:rPr>
        <w:t>Schaffung und Unterstützung zentraler Opferschutzstrukturen und Sicherstellung schneller und unbürokratischer Hilfe und Unterstützung für Opfer von Straftaten und ihre Angehörige, Repräsentations-</w:t>
      </w:r>
      <w:r w:rsidR="00AF4B4E">
        <w:rPr>
          <w:i/>
          <w:color w:val="FF0000"/>
        </w:rPr>
        <w:t xml:space="preserve"> </w:t>
      </w:r>
      <w:r w:rsidRPr="002A5124">
        <w:rPr>
          <w:i/>
          <w:color w:val="FF0000"/>
        </w:rPr>
        <w:t>und Lotsenfunktion, Kontaktvermittlerin zwischen einzelnen Behörden und Institutionen des Landes, Vernetzung mit OSB anderer Länder und des Bundes</w:t>
      </w:r>
      <w:r w:rsidR="00494781">
        <w:rPr>
          <w:i/>
          <w:color w:val="FF0000"/>
        </w:rPr>
        <w:t>, Informationen zu Abläufen von Strafverfahren</w:t>
      </w:r>
    </w:p>
    <w:p w14:paraId="624E9655" w14:textId="77777777" w:rsidR="00067FB7" w:rsidRDefault="00067FB7" w:rsidP="00A713F7">
      <w:pPr>
        <w:jc w:val="both"/>
      </w:pPr>
    </w:p>
    <w:p w14:paraId="7BEA2EB7" w14:textId="77777777" w:rsidR="002A5124" w:rsidRDefault="00067FB7" w:rsidP="002A5124">
      <w:pPr>
        <w:pStyle w:val="Listenabsatz"/>
        <w:numPr>
          <w:ilvl w:val="0"/>
          <w:numId w:val="2"/>
        </w:numPr>
        <w:jc w:val="both"/>
      </w:pPr>
      <w:r>
        <w:t>Haben Sie – gegebenenfalls welche – Aufgaben im Zusammenhang mit Ermittlungs- und Strafverfahren?</w:t>
      </w:r>
      <w:r w:rsidR="005B1E1F">
        <w:t xml:space="preserve"> </w:t>
      </w:r>
    </w:p>
    <w:p w14:paraId="620F1BA3" w14:textId="77777777" w:rsidR="00067FB7" w:rsidRPr="002A5124" w:rsidRDefault="005B1E1F" w:rsidP="002A5124">
      <w:pPr>
        <w:pStyle w:val="Listenabsatz"/>
        <w:jc w:val="both"/>
        <w:rPr>
          <w:i/>
          <w:color w:val="FF0000"/>
        </w:rPr>
      </w:pPr>
      <w:r w:rsidRPr="002A5124">
        <w:rPr>
          <w:i/>
          <w:color w:val="FF0000"/>
        </w:rPr>
        <w:t>nein</w:t>
      </w:r>
    </w:p>
    <w:p w14:paraId="78A43179" w14:textId="77777777" w:rsidR="00067FB7" w:rsidRDefault="00067FB7" w:rsidP="00A713F7">
      <w:pPr>
        <w:jc w:val="both"/>
      </w:pPr>
    </w:p>
    <w:p w14:paraId="4E0AF96D" w14:textId="77777777" w:rsidR="002A5124" w:rsidRDefault="00067FB7" w:rsidP="002A5124">
      <w:pPr>
        <w:pStyle w:val="Listenabsatz"/>
        <w:numPr>
          <w:ilvl w:val="0"/>
          <w:numId w:val="2"/>
        </w:numPr>
        <w:jc w:val="both"/>
      </w:pPr>
      <w:r>
        <w:t xml:space="preserve">Haben Sie im Zusammenhang mit Ermittlungs- und Strafverfahren Befugnisse – beispielsweise Akteneinsichtsrechte, Informationsrechte </w:t>
      </w:r>
      <w:r w:rsidR="006E4133">
        <w:t>– gegenüber den</w:t>
      </w:r>
      <w:r>
        <w:t xml:space="preserve"> Strafverfolgungsbehörden?</w:t>
      </w:r>
      <w:r w:rsidR="005B1E1F">
        <w:t xml:space="preserve"> </w:t>
      </w:r>
    </w:p>
    <w:p w14:paraId="160F97DA" w14:textId="77777777" w:rsidR="00067FB7" w:rsidRPr="002A5124" w:rsidRDefault="002A5124" w:rsidP="002A5124">
      <w:pPr>
        <w:pStyle w:val="Listenabsatz"/>
        <w:jc w:val="both"/>
        <w:rPr>
          <w:i/>
          <w:color w:val="FF0000"/>
        </w:rPr>
      </w:pPr>
      <w:r w:rsidRPr="002A5124">
        <w:rPr>
          <w:i/>
          <w:color w:val="FF0000"/>
        </w:rPr>
        <w:lastRenderedPageBreak/>
        <w:t>N</w:t>
      </w:r>
      <w:r w:rsidR="005B1E1F" w:rsidRPr="002A5124">
        <w:rPr>
          <w:i/>
          <w:color w:val="FF0000"/>
        </w:rPr>
        <w:t>ein</w:t>
      </w:r>
      <w:r>
        <w:rPr>
          <w:i/>
          <w:color w:val="FF0000"/>
        </w:rPr>
        <w:t xml:space="preserve">, jedenfalls nicht über die in der StPO hinausgehenden ganz allgemein festgelegten Auskunftsrechte </w:t>
      </w:r>
    </w:p>
    <w:p w14:paraId="6F414415" w14:textId="77777777" w:rsidR="00850AC0" w:rsidRDefault="00850AC0" w:rsidP="00A713F7">
      <w:pPr>
        <w:jc w:val="both"/>
      </w:pPr>
    </w:p>
    <w:p w14:paraId="35DDDB2E" w14:textId="2E67F9E7" w:rsidR="00850AC0" w:rsidRDefault="00850AC0" w:rsidP="00494781">
      <w:pPr>
        <w:pStyle w:val="Listenabsatz"/>
        <w:numPr>
          <w:ilvl w:val="0"/>
          <w:numId w:val="2"/>
        </w:numPr>
        <w:jc w:val="both"/>
      </w:pPr>
      <w:r>
        <w:t xml:space="preserve">Falls Sie (nur) für die Belange der Opfer von terroristischen Straftaten / Großschadensereignissen zuständig sein sollten, bedarf es aus Ihrer Sicht vergleichbarer Strukturen für die Opfer anderer Straftaten? </w:t>
      </w:r>
    </w:p>
    <w:p w14:paraId="770936D1" w14:textId="77777777" w:rsidR="001D20E8" w:rsidRPr="001D20E8" w:rsidRDefault="00494781" w:rsidP="001D20E8">
      <w:pPr>
        <w:ind w:firstLine="708"/>
        <w:jc w:val="both"/>
        <w:rPr>
          <w:i/>
          <w:color w:val="FF0000"/>
        </w:rPr>
      </w:pPr>
      <w:r w:rsidRPr="00C97482">
        <w:rPr>
          <w:i/>
          <w:color w:val="FF0000"/>
        </w:rPr>
        <w:t>Trifft nicht zu</w:t>
      </w:r>
      <w:r w:rsidR="001D20E8">
        <w:rPr>
          <w:i/>
          <w:color w:val="FF0000"/>
        </w:rPr>
        <w:t xml:space="preserve">, </w:t>
      </w:r>
      <w:r w:rsidR="001D20E8" w:rsidRPr="001D20E8">
        <w:rPr>
          <w:i/>
          <w:color w:val="FF0000"/>
        </w:rPr>
        <w:t xml:space="preserve">Zuständigkeiten bestehen für Opfer und Angehörige aller     </w:t>
      </w:r>
    </w:p>
    <w:p w14:paraId="451DDF0D" w14:textId="28B30666" w:rsidR="001D20E8" w:rsidRPr="001D20E8" w:rsidRDefault="001D20E8" w:rsidP="001D20E8">
      <w:pPr>
        <w:ind w:firstLine="708"/>
        <w:jc w:val="both"/>
        <w:rPr>
          <w:i/>
          <w:color w:val="FF0000"/>
        </w:rPr>
      </w:pPr>
      <w:r w:rsidRPr="001D20E8">
        <w:rPr>
          <w:i/>
          <w:color w:val="FF0000"/>
        </w:rPr>
        <w:t>Straftaten.</w:t>
      </w:r>
    </w:p>
    <w:p w14:paraId="2602E225" w14:textId="77777777" w:rsidR="001D20E8" w:rsidRDefault="001D20E8" w:rsidP="001D20E8">
      <w:pPr>
        <w:jc w:val="both"/>
        <w:rPr>
          <w:b/>
          <w:bCs/>
        </w:rPr>
      </w:pPr>
    </w:p>
    <w:p w14:paraId="2EFBE072" w14:textId="5F2B5757" w:rsidR="00494781" w:rsidRPr="00C97482" w:rsidRDefault="00494781" w:rsidP="00494781">
      <w:pPr>
        <w:pStyle w:val="Listenabsatz"/>
        <w:jc w:val="both"/>
        <w:rPr>
          <w:i/>
          <w:color w:val="FF0000"/>
        </w:rPr>
      </w:pPr>
    </w:p>
    <w:p w14:paraId="1B2E4FCD" w14:textId="77777777" w:rsidR="00850AC0" w:rsidRDefault="00850AC0" w:rsidP="00A713F7">
      <w:pPr>
        <w:jc w:val="both"/>
        <w:rPr>
          <w:b/>
          <w:bCs/>
        </w:rPr>
      </w:pPr>
    </w:p>
    <w:p w14:paraId="5AB82803" w14:textId="77777777" w:rsidR="00FB0A44" w:rsidRPr="00CC21DE" w:rsidRDefault="00FB0A44" w:rsidP="00A713F7">
      <w:pPr>
        <w:jc w:val="both"/>
        <w:rPr>
          <w:b/>
          <w:bCs/>
        </w:rPr>
      </w:pPr>
      <w:r w:rsidRPr="00CC21DE">
        <w:rPr>
          <w:b/>
          <w:bCs/>
        </w:rPr>
        <w:t>C.</w:t>
      </w:r>
      <w:r w:rsidR="00B94321">
        <w:rPr>
          <w:b/>
          <w:bCs/>
        </w:rPr>
        <w:t xml:space="preserve"> </w:t>
      </w:r>
      <w:r w:rsidRPr="00CC21DE">
        <w:rPr>
          <w:b/>
          <w:bCs/>
        </w:rPr>
        <w:t>Zusammenarbeit mit Strafverfolgungsbehörden, insbesondere den Staatsanwaltschaften</w:t>
      </w:r>
    </w:p>
    <w:p w14:paraId="65E3F24C" w14:textId="77777777" w:rsidR="00CC21DE" w:rsidRDefault="00CC21DE" w:rsidP="00A713F7">
      <w:pPr>
        <w:jc w:val="both"/>
      </w:pPr>
    </w:p>
    <w:p w14:paraId="74D34D6F" w14:textId="77777777" w:rsidR="00FB0A44" w:rsidRPr="002A5124" w:rsidRDefault="00FB0A44" w:rsidP="00A713F7">
      <w:pPr>
        <w:jc w:val="both"/>
        <w:rPr>
          <w:i/>
          <w:color w:val="FF0000"/>
        </w:rPr>
      </w:pPr>
      <w:r>
        <w:t>1.</w:t>
      </w:r>
      <w:r w:rsidR="00B94321">
        <w:t xml:space="preserve"> </w:t>
      </w:r>
      <w:r>
        <w:t>Wer initiiert regelmäßig Ihr Tätigwerden, wer stellt den ersten Kontakt her?</w:t>
      </w:r>
      <w:r w:rsidR="002A5124">
        <w:t xml:space="preserve"> </w:t>
      </w:r>
      <w:r w:rsidR="002A5124" w:rsidRPr="002A5124">
        <w:rPr>
          <w:i/>
          <w:color w:val="FF0000"/>
        </w:rPr>
        <w:t>Betroffene</w:t>
      </w:r>
      <w:r w:rsidR="005B1E1F" w:rsidRPr="002A5124">
        <w:rPr>
          <w:i/>
          <w:color w:val="FF0000"/>
        </w:rPr>
        <w:t xml:space="preserve">, </w:t>
      </w:r>
      <w:r w:rsidR="002A5124" w:rsidRPr="002A5124">
        <w:rPr>
          <w:i/>
          <w:color w:val="FF0000"/>
        </w:rPr>
        <w:t>Angehörige, Bekannte</w:t>
      </w:r>
      <w:r w:rsidR="002A5124">
        <w:rPr>
          <w:i/>
          <w:color w:val="FF0000"/>
        </w:rPr>
        <w:t xml:space="preserve">, Behörden (Polizei); </w:t>
      </w:r>
      <w:r w:rsidR="005B1E1F" w:rsidRPr="002A5124">
        <w:rPr>
          <w:i/>
          <w:color w:val="FF0000"/>
        </w:rPr>
        <w:t>im Einzelfall wird von der OSB pro-aktiv auf Verletzte zugegangen</w:t>
      </w:r>
    </w:p>
    <w:p w14:paraId="694E96E1" w14:textId="77777777" w:rsidR="00CC21DE" w:rsidRDefault="00CC21DE" w:rsidP="00A713F7">
      <w:pPr>
        <w:jc w:val="both"/>
      </w:pPr>
    </w:p>
    <w:p w14:paraId="06FF23D0" w14:textId="77777777" w:rsidR="005B1E1F" w:rsidRDefault="00FB0A44" w:rsidP="00A713F7">
      <w:pPr>
        <w:jc w:val="both"/>
      </w:pPr>
      <w:r>
        <w:t>2.</w:t>
      </w:r>
      <w:r w:rsidR="00B94321">
        <w:t xml:space="preserve"> </w:t>
      </w:r>
      <w:r>
        <w:t>Gibt es Fälle, in denen die Strafverfolgungsbehörden, vor allem die Staatsanwaltschaft / die Polizei Kontakt zu Ihnen aufnimmt?</w:t>
      </w:r>
      <w:r w:rsidR="005B1E1F">
        <w:t xml:space="preserve"> </w:t>
      </w:r>
    </w:p>
    <w:p w14:paraId="050D8F86" w14:textId="52FC9C88" w:rsidR="00FB0A44" w:rsidRPr="00A539A7" w:rsidRDefault="005B1E1F" w:rsidP="00A713F7">
      <w:pPr>
        <w:jc w:val="both"/>
        <w:rPr>
          <w:i/>
          <w:color w:val="FF0000"/>
        </w:rPr>
      </w:pPr>
      <w:r w:rsidRPr="00A539A7">
        <w:rPr>
          <w:i/>
          <w:color w:val="FF0000"/>
        </w:rPr>
        <w:t>Bislang nur selten</w:t>
      </w:r>
      <w:r w:rsidR="00FC274D">
        <w:rPr>
          <w:i/>
          <w:color w:val="FF0000"/>
        </w:rPr>
        <w:t>, ausschließlich</w:t>
      </w:r>
      <w:r w:rsidRPr="00A539A7">
        <w:rPr>
          <w:i/>
          <w:color w:val="FF0000"/>
        </w:rPr>
        <w:t xml:space="preserve"> durch die Polizei</w:t>
      </w:r>
    </w:p>
    <w:p w14:paraId="7447BA8E" w14:textId="77777777" w:rsidR="00CC21DE" w:rsidRPr="00A539A7" w:rsidRDefault="00CC21DE" w:rsidP="00A713F7">
      <w:pPr>
        <w:jc w:val="both"/>
        <w:rPr>
          <w:i/>
          <w:color w:val="FF0000"/>
        </w:rPr>
      </w:pPr>
    </w:p>
    <w:p w14:paraId="7ECCC03C" w14:textId="77777777" w:rsidR="005B1E1F" w:rsidRDefault="00FB0A44" w:rsidP="00A713F7">
      <w:pPr>
        <w:jc w:val="both"/>
      </w:pPr>
      <w:r>
        <w:t>3.</w:t>
      </w:r>
      <w:r w:rsidR="00B94321">
        <w:t xml:space="preserve"> </w:t>
      </w:r>
      <w:r>
        <w:t>Falls die Frage C 2 bejaht wird: Was sind – beispielhafte – Gründe der Kontaktaufnahme der Strafverfolgungsbehörden zu Ihrer Einrichtung?</w:t>
      </w:r>
      <w:r w:rsidR="005B1E1F">
        <w:t xml:space="preserve"> </w:t>
      </w:r>
    </w:p>
    <w:p w14:paraId="0FF7B84F" w14:textId="77777777" w:rsidR="005B1E1F" w:rsidRDefault="005B1E1F" w:rsidP="00A713F7">
      <w:pPr>
        <w:jc w:val="both"/>
      </w:pPr>
    </w:p>
    <w:p w14:paraId="2D666194" w14:textId="77777777" w:rsidR="00FB0A44" w:rsidRPr="00A539A7" w:rsidRDefault="00A539A7" w:rsidP="00A713F7">
      <w:pPr>
        <w:jc w:val="both"/>
        <w:rPr>
          <w:i/>
          <w:color w:val="FF0000"/>
        </w:rPr>
      </w:pPr>
      <w:r w:rsidRPr="00A539A7">
        <w:rPr>
          <w:i/>
          <w:color w:val="FF0000"/>
        </w:rPr>
        <w:t xml:space="preserve">Bitte um </w:t>
      </w:r>
      <w:r w:rsidR="005B1E1F" w:rsidRPr="00A539A7">
        <w:rPr>
          <w:i/>
          <w:color w:val="FF0000"/>
        </w:rPr>
        <w:t>Information über Möglichkeiten der Anlaufstelle</w:t>
      </w:r>
      <w:r>
        <w:rPr>
          <w:i/>
          <w:color w:val="FF0000"/>
        </w:rPr>
        <w:t>;</w:t>
      </w:r>
      <w:r w:rsidR="005B1E1F" w:rsidRPr="00A539A7">
        <w:rPr>
          <w:i/>
          <w:color w:val="FF0000"/>
        </w:rPr>
        <w:t xml:space="preserve"> </w:t>
      </w:r>
    </w:p>
    <w:p w14:paraId="4BBA2B0E" w14:textId="77777777" w:rsidR="00CC21DE" w:rsidRPr="00A539A7" w:rsidRDefault="00CC21DE" w:rsidP="00A713F7">
      <w:pPr>
        <w:jc w:val="both"/>
        <w:rPr>
          <w:color w:val="FF0000"/>
        </w:rPr>
      </w:pPr>
    </w:p>
    <w:p w14:paraId="40128C15" w14:textId="38BAC8B5" w:rsidR="00BC5B20" w:rsidRPr="00A539A7" w:rsidRDefault="005B1E1F" w:rsidP="00A713F7">
      <w:pPr>
        <w:jc w:val="both"/>
        <w:rPr>
          <w:i/>
          <w:color w:val="FF0000"/>
        </w:rPr>
      </w:pPr>
      <w:r w:rsidRPr="00A539A7">
        <w:rPr>
          <w:i/>
          <w:color w:val="FF0000"/>
        </w:rPr>
        <w:t>Eine Zusammenarbeit mit der StA fand noch nicht statt; die Kooperation mit der Polizei verlief sehr konstruktiv und interessier</w:t>
      </w:r>
      <w:r w:rsidR="00FC274D">
        <w:rPr>
          <w:i/>
          <w:color w:val="FF0000"/>
        </w:rPr>
        <w:t>.</w:t>
      </w:r>
      <w:r w:rsidRPr="00A539A7">
        <w:rPr>
          <w:i/>
          <w:color w:val="FF0000"/>
        </w:rPr>
        <w:t xml:space="preserve">, </w:t>
      </w:r>
    </w:p>
    <w:p w14:paraId="2294CCDC" w14:textId="77777777" w:rsidR="00BC5B20" w:rsidRPr="00A539A7" w:rsidRDefault="00BC5B20" w:rsidP="00A713F7">
      <w:pPr>
        <w:jc w:val="both"/>
        <w:rPr>
          <w:color w:val="FF0000"/>
        </w:rPr>
      </w:pPr>
    </w:p>
    <w:p w14:paraId="4183D57C" w14:textId="77777777" w:rsidR="00BC5B20" w:rsidRPr="00CC21DE" w:rsidRDefault="00BC5B20" w:rsidP="00A713F7">
      <w:pPr>
        <w:jc w:val="both"/>
        <w:rPr>
          <w:b/>
          <w:bCs/>
        </w:rPr>
      </w:pPr>
      <w:r w:rsidRPr="00CC21DE">
        <w:rPr>
          <w:b/>
          <w:bCs/>
        </w:rPr>
        <w:t>D.</w:t>
      </w:r>
      <w:r w:rsidR="00B94321">
        <w:rPr>
          <w:b/>
          <w:bCs/>
        </w:rPr>
        <w:t xml:space="preserve"> </w:t>
      </w:r>
      <w:r w:rsidRPr="00CC21DE">
        <w:rPr>
          <w:b/>
          <w:bCs/>
        </w:rPr>
        <w:t>Zusammenarbeit der Opferbeauftragten mit der anwaltlichen Vertretung von Opfern</w:t>
      </w:r>
    </w:p>
    <w:p w14:paraId="79A1CD69" w14:textId="77777777" w:rsidR="00BC5B20" w:rsidRDefault="00BC5B20" w:rsidP="00A713F7">
      <w:pPr>
        <w:jc w:val="both"/>
      </w:pPr>
    </w:p>
    <w:p w14:paraId="4F522D67" w14:textId="77777777" w:rsidR="00BC5B20" w:rsidRPr="00CC21DE" w:rsidRDefault="00BC5B20" w:rsidP="00A713F7">
      <w:pPr>
        <w:jc w:val="both"/>
        <w:rPr>
          <w:i/>
          <w:iCs/>
        </w:rPr>
      </w:pPr>
      <w:r w:rsidRPr="00CC21DE">
        <w:rPr>
          <w:i/>
          <w:iCs/>
        </w:rPr>
        <w:t>Vorbemerkung:</w:t>
      </w:r>
    </w:p>
    <w:p w14:paraId="1EA4B6CA" w14:textId="77777777" w:rsidR="00BC5B20" w:rsidRPr="00CC21DE" w:rsidRDefault="00BC5B20" w:rsidP="00A713F7">
      <w:pPr>
        <w:jc w:val="both"/>
        <w:rPr>
          <w:i/>
          <w:iCs/>
        </w:rPr>
      </w:pPr>
      <w:r w:rsidRPr="00CC21DE">
        <w:rPr>
          <w:i/>
          <w:iCs/>
        </w:rPr>
        <w:t>Das Völkerstrafrecht kennt Sektionen bei dem Internationalen Strafgerichtshof, die Opfer vor Beginn und während der Dauer eines völkerstrafrechtlichen Verfahrens beraten und begleiten und ihnen Rechtsbeistand leisten oder vermitteln.</w:t>
      </w:r>
    </w:p>
    <w:p w14:paraId="30052C37" w14:textId="77777777" w:rsidR="00BC5B20" w:rsidRDefault="00BC5B20" w:rsidP="00A713F7">
      <w:pPr>
        <w:jc w:val="both"/>
      </w:pPr>
    </w:p>
    <w:p w14:paraId="517E02BC" w14:textId="77777777" w:rsidR="00BC5B20" w:rsidRDefault="00BC5B20" w:rsidP="00A539A7">
      <w:pPr>
        <w:pStyle w:val="Listenabsatz"/>
        <w:numPr>
          <w:ilvl w:val="0"/>
          <w:numId w:val="3"/>
        </w:numPr>
        <w:jc w:val="both"/>
      </w:pPr>
      <w:r>
        <w:t>Vermitteln Sie Opfern von Straftaten Rechtsbeistände? Kooperieren Sie dabei mit den Organisationen der Rechtsanwaltschaft?</w:t>
      </w:r>
    </w:p>
    <w:p w14:paraId="6A3BCE72" w14:textId="77777777" w:rsidR="00A539A7" w:rsidRPr="00A539A7" w:rsidRDefault="00A539A7" w:rsidP="00A539A7">
      <w:pPr>
        <w:pStyle w:val="Listenabsatz"/>
        <w:jc w:val="both"/>
        <w:rPr>
          <w:i/>
          <w:color w:val="FF0000"/>
        </w:rPr>
      </w:pPr>
      <w:r w:rsidRPr="00A539A7">
        <w:rPr>
          <w:i/>
          <w:color w:val="FF0000"/>
        </w:rPr>
        <w:t>Konkrete Rechtsbeistände werden nicht vermittelt, es wird insoweit auf die Rechtsanwaltskammern verwiesen, es erfolgen Hinweise, dass in bestimmten Fällen Rechtsbeistände beigeordnet werden können</w:t>
      </w:r>
    </w:p>
    <w:p w14:paraId="136BD7B0" w14:textId="77777777" w:rsidR="00BC5B20" w:rsidRDefault="00BC5B20" w:rsidP="00A713F7">
      <w:pPr>
        <w:jc w:val="both"/>
      </w:pPr>
    </w:p>
    <w:p w14:paraId="2B3E4079" w14:textId="77777777" w:rsidR="00BC5B20" w:rsidRDefault="00BC5B20" w:rsidP="00A539A7">
      <w:pPr>
        <w:pStyle w:val="Listenabsatz"/>
        <w:numPr>
          <w:ilvl w:val="0"/>
          <w:numId w:val="3"/>
        </w:numPr>
        <w:jc w:val="both"/>
      </w:pPr>
      <w:r>
        <w:t>Gibt es eine Zusammenarbeit / Interaktion / gegenseitige Information zwischen Ihrer Einrichtung und Rechtsbeiständen von Opfern einer Straftat?</w:t>
      </w:r>
    </w:p>
    <w:p w14:paraId="4D516625" w14:textId="66FEF418" w:rsidR="00FC274D" w:rsidRPr="00FC274D" w:rsidRDefault="00A539A7" w:rsidP="00A539A7">
      <w:pPr>
        <w:pStyle w:val="Listenabsatz"/>
        <w:jc w:val="both"/>
        <w:rPr>
          <w:i/>
          <w:color w:val="FF0000"/>
        </w:rPr>
      </w:pPr>
      <w:r w:rsidRPr="00A539A7">
        <w:rPr>
          <w:i/>
          <w:color w:val="FF0000"/>
        </w:rPr>
        <w:t>Noch nicht</w:t>
      </w:r>
      <w:r>
        <w:rPr>
          <w:i/>
          <w:color w:val="FF0000"/>
        </w:rPr>
        <w:t xml:space="preserve"> in konkreten Fällen; </w:t>
      </w:r>
      <w:r w:rsidR="00FC274D" w:rsidRPr="00FC274D">
        <w:rPr>
          <w:i/>
          <w:color w:val="FF0000"/>
        </w:rPr>
        <w:t>im Rahmen von Treffen beim „Runden Tisch Opferhilfeorganisationen“</w:t>
      </w:r>
      <w:r w:rsidR="00FC274D">
        <w:rPr>
          <w:i/>
          <w:color w:val="FF0000"/>
        </w:rPr>
        <w:t xml:space="preserve"> </w:t>
      </w:r>
      <w:r w:rsidR="00FC274D" w:rsidRPr="00FC274D">
        <w:rPr>
          <w:i/>
          <w:color w:val="FF0000"/>
        </w:rPr>
        <w:t xml:space="preserve">oder bei Fortbildungen finden Austauschgespräche statt </w:t>
      </w:r>
    </w:p>
    <w:p w14:paraId="42A1A3CB" w14:textId="77777777" w:rsidR="00FC274D" w:rsidRPr="00FC274D" w:rsidRDefault="00FC274D" w:rsidP="00A539A7">
      <w:pPr>
        <w:pStyle w:val="Listenabsatz"/>
        <w:jc w:val="both"/>
        <w:rPr>
          <w:i/>
          <w:strike/>
          <w:color w:val="FF0000"/>
        </w:rPr>
      </w:pPr>
    </w:p>
    <w:p w14:paraId="16DC748A" w14:textId="77777777" w:rsidR="00BC5B20" w:rsidRPr="00CC21DE" w:rsidRDefault="00BC5B20" w:rsidP="00A713F7">
      <w:pPr>
        <w:jc w:val="both"/>
        <w:rPr>
          <w:b/>
          <w:bCs/>
        </w:rPr>
      </w:pPr>
      <w:r w:rsidRPr="00CC21DE">
        <w:rPr>
          <w:b/>
          <w:bCs/>
        </w:rPr>
        <w:lastRenderedPageBreak/>
        <w:t>E.</w:t>
      </w:r>
      <w:r w:rsidR="00B94321">
        <w:rPr>
          <w:b/>
          <w:bCs/>
        </w:rPr>
        <w:t xml:space="preserve"> </w:t>
      </w:r>
      <w:r w:rsidRPr="00CC21DE">
        <w:rPr>
          <w:b/>
          <w:bCs/>
        </w:rPr>
        <w:t>Zusammenarbeit der Opferbeauftragten mit Sozialbehörden / Opferentschädigungsbehörden</w:t>
      </w:r>
    </w:p>
    <w:p w14:paraId="226F992B" w14:textId="77777777" w:rsidR="00FB0A44" w:rsidRDefault="00FB0A44" w:rsidP="00A713F7">
      <w:pPr>
        <w:jc w:val="both"/>
      </w:pPr>
    </w:p>
    <w:p w14:paraId="2E53C197" w14:textId="77777777" w:rsidR="00BC5B20" w:rsidRDefault="00BC5B20" w:rsidP="00A539A7">
      <w:pPr>
        <w:pStyle w:val="Listenabsatz"/>
        <w:numPr>
          <w:ilvl w:val="0"/>
          <w:numId w:val="4"/>
        </w:numPr>
        <w:jc w:val="both"/>
      </w:pPr>
      <w:r>
        <w:t>Arbeiten Sie – und wenn ja in welchem Stadium von Verfahren und auf welche Weise – mit den für die Opferentschädigung zuständigen Sozialbehörden zusammen?</w:t>
      </w:r>
    </w:p>
    <w:p w14:paraId="5E3695D2" w14:textId="77777777" w:rsidR="00A539A7" w:rsidRPr="006B7A21" w:rsidRDefault="00A539A7" w:rsidP="00A539A7">
      <w:pPr>
        <w:pStyle w:val="Listenabsatz"/>
        <w:jc w:val="both"/>
        <w:rPr>
          <w:i/>
          <w:color w:val="FF0000"/>
        </w:rPr>
      </w:pPr>
      <w:r w:rsidRPr="006B7A21">
        <w:rPr>
          <w:i/>
          <w:color w:val="FF0000"/>
        </w:rPr>
        <w:t xml:space="preserve">Die Zusammenarbeit </w:t>
      </w:r>
      <w:r w:rsidR="006B7A21">
        <w:rPr>
          <w:i/>
          <w:color w:val="FF0000"/>
        </w:rPr>
        <w:t xml:space="preserve">u.a. mit der Bürgerbeauftragten und dem Landesamt für soziale Dienste </w:t>
      </w:r>
      <w:r w:rsidRPr="006B7A21">
        <w:rPr>
          <w:i/>
          <w:color w:val="FF0000"/>
        </w:rPr>
        <w:t>hat gerade erst begonnen</w:t>
      </w:r>
      <w:r w:rsidR="006B7A21" w:rsidRPr="006B7A21">
        <w:rPr>
          <w:i/>
          <w:color w:val="FF0000"/>
        </w:rPr>
        <w:t xml:space="preserve"> in Form von Treffen</w:t>
      </w:r>
      <w:r w:rsidRPr="006B7A21">
        <w:rPr>
          <w:i/>
          <w:color w:val="FF0000"/>
        </w:rPr>
        <w:t>, soll fortgesetzt werden</w:t>
      </w:r>
    </w:p>
    <w:p w14:paraId="6F1E7C91" w14:textId="77777777" w:rsidR="00BC5B20" w:rsidRDefault="00BC5B20" w:rsidP="00A713F7">
      <w:pPr>
        <w:jc w:val="both"/>
      </w:pPr>
    </w:p>
    <w:p w14:paraId="7F9DBA5D" w14:textId="77777777" w:rsidR="00A713F7" w:rsidRDefault="00CC21DE" w:rsidP="006B7A21">
      <w:pPr>
        <w:pStyle w:val="Listenabsatz"/>
        <w:numPr>
          <w:ilvl w:val="0"/>
          <w:numId w:val="4"/>
        </w:numPr>
        <w:jc w:val="both"/>
      </w:pPr>
      <w:r>
        <w:t>Sind Sie an administrativen oder gerichtlichen Verfahren der Opferentschädigung beteiligt? Erhalten Sie Informationen über deren Verlauf und Ergebnis?</w:t>
      </w:r>
    </w:p>
    <w:p w14:paraId="61036D01" w14:textId="77777777" w:rsidR="006B7A21" w:rsidRPr="006B7A21" w:rsidRDefault="006B7A21" w:rsidP="006B7A21">
      <w:pPr>
        <w:ind w:left="720"/>
        <w:jc w:val="both"/>
        <w:rPr>
          <w:i/>
          <w:color w:val="FF0000"/>
        </w:rPr>
      </w:pPr>
      <w:r w:rsidRPr="006B7A21">
        <w:rPr>
          <w:i/>
          <w:color w:val="FF0000"/>
        </w:rPr>
        <w:t xml:space="preserve">Keine Erfahrungen bislang insoweit </w:t>
      </w:r>
    </w:p>
    <w:p w14:paraId="5B79BCDE" w14:textId="77777777" w:rsidR="00BC5B20" w:rsidRDefault="00BC5B20" w:rsidP="00A713F7">
      <w:pPr>
        <w:jc w:val="both"/>
      </w:pPr>
    </w:p>
    <w:p w14:paraId="684F7400" w14:textId="77777777" w:rsidR="00FB0A44" w:rsidRPr="00CC21DE" w:rsidRDefault="0071213F" w:rsidP="00A713F7">
      <w:pPr>
        <w:jc w:val="both"/>
        <w:rPr>
          <w:b/>
          <w:bCs/>
        </w:rPr>
      </w:pPr>
      <w:r>
        <w:rPr>
          <w:b/>
          <w:bCs/>
        </w:rPr>
        <w:t>F</w:t>
      </w:r>
      <w:r w:rsidR="00FB0A44" w:rsidRPr="00CC21DE">
        <w:rPr>
          <w:b/>
          <w:bCs/>
        </w:rPr>
        <w:t>.</w:t>
      </w:r>
      <w:r w:rsidR="00B94321">
        <w:rPr>
          <w:b/>
          <w:bCs/>
        </w:rPr>
        <w:t xml:space="preserve"> </w:t>
      </w:r>
      <w:r w:rsidR="00FB0A44" w:rsidRPr="00CC21DE">
        <w:rPr>
          <w:b/>
          <w:bCs/>
        </w:rPr>
        <w:t>Zusammenarbeit von Opferbeauftragten</w:t>
      </w:r>
      <w:r w:rsidR="00CC21DE">
        <w:rPr>
          <w:b/>
          <w:bCs/>
        </w:rPr>
        <w:t xml:space="preserve"> untereinander</w:t>
      </w:r>
    </w:p>
    <w:p w14:paraId="4B221EA8" w14:textId="77777777" w:rsidR="00CC21DE" w:rsidRDefault="00CC21DE" w:rsidP="00A713F7">
      <w:pPr>
        <w:jc w:val="both"/>
      </w:pPr>
    </w:p>
    <w:p w14:paraId="76FEFA21" w14:textId="77777777" w:rsidR="00051931" w:rsidRDefault="00FB0A44" w:rsidP="00051931">
      <w:pPr>
        <w:pStyle w:val="Listenabsatz"/>
        <w:numPr>
          <w:ilvl w:val="0"/>
          <w:numId w:val="5"/>
        </w:numPr>
        <w:jc w:val="both"/>
      </w:pPr>
      <w:r>
        <w:t>Gibt es eine Zusammenarbeit – Bund-Länder / Land-Land – der Opferbeauftragten?</w:t>
      </w:r>
    </w:p>
    <w:p w14:paraId="2ECEC1CB" w14:textId="77777777" w:rsidR="00FB0A44" w:rsidRPr="00051931" w:rsidRDefault="00051931" w:rsidP="00051931">
      <w:pPr>
        <w:pStyle w:val="Listenabsatz"/>
        <w:jc w:val="both"/>
        <w:rPr>
          <w:i/>
          <w:color w:val="FF0000"/>
        </w:rPr>
      </w:pPr>
      <w:r w:rsidRPr="00051931">
        <w:rPr>
          <w:i/>
          <w:color w:val="FF0000"/>
        </w:rPr>
        <w:t>Grundsätzlich ist eine Zusammenarbeit vorgesehen, gemeinsame Fortbildungen fanden statt und sind geplant, insbesondere auch im Nordverbund; mit dem Bund: gemeinsame Fachgespräche und Fortbildungen</w:t>
      </w:r>
      <w:r w:rsidR="00FB0A44" w:rsidRPr="00051931">
        <w:rPr>
          <w:i/>
          <w:color w:val="FF0000"/>
        </w:rPr>
        <w:t xml:space="preserve"> </w:t>
      </w:r>
    </w:p>
    <w:p w14:paraId="4CED61AF" w14:textId="77777777" w:rsidR="00FB0A44" w:rsidRPr="00051931" w:rsidRDefault="00FB0A44" w:rsidP="00A713F7">
      <w:pPr>
        <w:jc w:val="both"/>
        <w:rPr>
          <w:i/>
          <w:color w:val="FF0000"/>
        </w:rPr>
      </w:pPr>
    </w:p>
    <w:p w14:paraId="49C967B7" w14:textId="77777777" w:rsidR="00FB0A44" w:rsidRDefault="00FB0A44" w:rsidP="00051931">
      <w:pPr>
        <w:pStyle w:val="Listenabsatz"/>
        <w:numPr>
          <w:ilvl w:val="0"/>
          <w:numId w:val="5"/>
        </w:numPr>
        <w:jc w:val="both"/>
      </w:pPr>
      <w:r>
        <w:t>Gibt es eine – institutionalisierte</w:t>
      </w:r>
      <w:r w:rsidR="00CC21DE">
        <w:t xml:space="preserve"> (?) –</w:t>
      </w:r>
      <w:r>
        <w:t xml:space="preserve"> Zusammenarbeit Ihrer Einrichtung mit anderen staatlichen und</w:t>
      </w:r>
      <w:r w:rsidR="006B3A65">
        <w:t xml:space="preserve"> </w:t>
      </w:r>
      <w:r w:rsidR="00CC21DE">
        <w:t>/</w:t>
      </w:r>
      <w:r w:rsidR="006B3A65">
        <w:t xml:space="preserve"> </w:t>
      </w:r>
      <w:r w:rsidR="00CC21DE">
        <w:t xml:space="preserve">oder </w:t>
      </w:r>
      <w:r>
        <w:t>nichtstaatlichen Opferschutzeinrichtungen?</w:t>
      </w:r>
    </w:p>
    <w:p w14:paraId="4E9CBBF5" w14:textId="619A4E1F" w:rsidR="00051931" w:rsidRPr="00051931" w:rsidRDefault="00051931" w:rsidP="00051931">
      <w:pPr>
        <w:pStyle w:val="Listenabsatz"/>
        <w:jc w:val="both"/>
        <w:rPr>
          <w:i/>
          <w:color w:val="FF0000"/>
        </w:rPr>
      </w:pPr>
      <w:r w:rsidRPr="00051931">
        <w:rPr>
          <w:i/>
          <w:color w:val="FF0000"/>
        </w:rPr>
        <w:t>Regelmäßig findet ein</w:t>
      </w:r>
      <w:r>
        <w:rPr>
          <w:i/>
          <w:color w:val="FF0000"/>
        </w:rPr>
        <w:t xml:space="preserve"> Runder Tisch Opfer</w:t>
      </w:r>
      <w:r w:rsidR="007A2912">
        <w:rPr>
          <w:i/>
          <w:color w:val="FF0000"/>
        </w:rPr>
        <w:t>hilfeorganisationen</w:t>
      </w:r>
      <w:r>
        <w:rPr>
          <w:i/>
          <w:color w:val="FF0000"/>
        </w:rPr>
        <w:t xml:space="preserve"> statt, </w:t>
      </w:r>
      <w:r w:rsidRPr="00051931">
        <w:rPr>
          <w:i/>
          <w:color w:val="FF0000"/>
        </w:rPr>
        <w:t xml:space="preserve">an dem </w:t>
      </w:r>
      <w:r w:rsidR="008A066C">
        <w:rPr>
          <w:i/>
          <w:color w:val="FF0000"/>
        </w:rPr>
        <w:t>Vertreter zahlreicher</w:t>
      </w:r>
      <w:r w:rsidRPr="00051931">
        <w:rPr>
          <w:i/>
          <w:color w:val="FF0000"/>
        </w:rPr>
        <w:t xml:space="preserve">Opferschutzeinrichtungen </w:t>
      </w:r>
      <w:r>
        <w:rPr>
          <w:i/>
          <w:color w:val="FF0000"/>
        </w:rPr>
        <w:t xml:space="preserve">des Landes </w:t>
      </w:r>
      <w:r w:rsidRPr="00051931">
        <w:rPr>
          <w:i/>
          <w:color w:val="FF0000"/>
        </w:rPr>
        <w:t xml:space="preserve">teilnehmen; daneben </w:t>
      </w:r>
      <w:r w:rsidR="00A13D34">
        <w:rPr>
          <w:i/>
          <w:color w:val="FF0000"/>
        </w:rPr>
        <w:t>gibt es Arbeitsgruppen beim MJEV</w:t>
      </w:r>
      <w:r w:rsidRPr="00051931">
        <w:rPr>
          <w:i/>
          <w:color w:val="FF0000"/>
        </w:rPr>
        <w:t xml:space="preserve">, die zu unterschiedlichen Themen zur Umsetzung der Istanbul Konvention arbeiten, an denen die OSB </w:t>
      </w:r>
      <w:r w:rsidR="007A2912">
        <w:rPr>
          <w:i/>
          <w:color w:val="FF0000"/>
        </w:rPr>
        <w:t>mitwirk</w:t>
      </w:r>
      <w:r w:rsidR="00FC274D">
        <w:rPr>
          <w:i/>
          <w:color w:val="FF0000"/>
        </w:rPr>
        <w:t>t.</w:t>
      </w:r>
    </w:p>
    <w:p w14:paraId="6DE39618" w14:textId="77777777" w:rsidR="00CC21DE" w:rsidRDefault="00CC21DE" w:rsidP="00A713F7">
      <w:pPr>
        <w:jc w:val="both"/>
      </w:pPr>
    </w:p>
    <w:p w14:paraId="4F020CBB" w14:textId="77777777" w:rsidR="00CC21DE" w:rsidRPr="00CC21DE" w:rsidRDefault="0071213F" w:rsidP="00A713F7">
      <w:pPr>
        <w:jc w:val="both"/>
        <w:rPr>
          <w:b/>
          <w:bCs/>
        </w:rPr>
      </w:pPr>
      <w:r>
        <w:rPr>
          <w:b/>
          <w:bCs/>
        </w:rPr>
        <w:t>G</w:t>
      </w:r>
      <w:r w:rsidR="00CC21DE" w:rsidRPr="00CC21DE">
        <w:rPr>
          <w:b/>
          <w:bCs/>
        </w:rPr>
        <w:t>.</w:t>
      </w:r>
      <w:r w:rsidR="00B94321">
        <w:rPr>
          <w:b/>
          <w:bCs/>
        </w:rPr>
        <w:t xml:space="preserve"> </w:t>
      </w:r>
      <w:r w:rsidR="00CC21DE" w:rsidRPr="00CC21DE">
        <w:rPr>
          <w:b/>
          <w:bCs/>
        </w:rPr>
        <w:t>Zahl der Verfahren</w:t>
      </w:r>
    </w:p>
    <w:p w14:paraId="1CAF3F12" w14:textId="77777777" w:rsidR="00CC21DE" w:rsidRDefault="00CC21DE" w:rsidP="00A713F7">
      <w:pPr>
        <w:jc w:val="both"/>
      </w:pPr>
    </w:p>
    <w:p w14:paraId="0A1366EA" w14:textId="77777777" w:rsidR="00CC21DE" w:rsidRDefault="00CC21DE" w:rsidP="00A713F7">
      <w:pPr>
        <w:jc w:val="both"/>
      </w:pPr>
      <w:r>
        <w:t>1.</w:t>
      </w:r>
      <w:r w:rsidR="00B94321">
        <w:t xml:space="preserve"> </w:t>
      </w:r>
      <w:r>
        <w:t>Zahl der Verfahren</w:t>
      </w:r>
    </w:p>
    <w:p w14:paraId="255FDC87" w14:textId="77777777" w:rsidR="00CC21DE" w:rsidRDefault="00CC21DE" w:rsidP="00A713F7">
      <w:pPr>
        <w:jc w:val="both"/>
      </w:pPr>
      <w:r>
        <w:t>Mit wievielen „Fällen“ – ausgehend von einer Straftat – sind Sie jährlich befasst?</w:t>
      </w:r>
    </w:p>
    <w:p w14:paraId="1BD5C996" w14:textId="3CE53EB7" w:rsidR="00CC21DE" w:rsidRPr="00FC274D" w:rsidRDefault="007A2912" w:rsidP="00A713F7">
      <w:pPr>
        <w:jc w:val="both"/>
        <w:rPr>
          <w:i/>
          <w:color w:val="FF0000"/>
        </w:rPr>
      </w:pPr>
      <w:r w:rsidRPr="00FC274D">
        <w:rPr>
          <w:i/>
          <w:color w:val="FF0000"/>
        </w:rPr>
        <w:t>Im ersten Tätigkeitsjahr (01.07.2020 – 31.07.2021)</w:t>
      </w:r>
      <w:r w:rsidR="0044106B" w:rsidRPr="00FC274D">
        <w:rPr>
          <w:i/>
          <w:color w:val="FF0000"/>
        </w:rPr>
        <w:t xml:space="preserve"> </w:t>
      </w:r>
      <w:r w:rsidR="00811317" w:rsidRPr="00FC274D">
        <w:rPr>
          <w:i/>
          <w:color w:val="FF0000"/>
        </w:rPr>
        <w:t>waren es 62 verschiedene</w:t>
      </w:r>
      <w:r w:rsidR="0044106B" w:rsidRPr="00FC274D">
        <w:rPr>
          <w:i/>
          <w:color w:val="FF0000"/>
        </w:rPr>
        <w:t xml:space="preserve"> </w:t>
      </w:r>
      <w:r w:rsidR="00811317" w:rsidRPr="00FC274D">
        <w:rPr>
          <w:i/>
          <w:color w:val="FF0000"/>
        </w:rPr>
        <w:t>Fälle.</w:t>
      </w:r>
    </w:p>
    <w:p w14:paraId="41A3BC5C" w14:textId="1B5BB788" w:rsidR="00FC274D" w:rsidRDefault="00FC274D" w:rsidP="00A713F7">
      <w:pPr>
        <w:jc w:val="both"/>
      </w:pPr>
    </w:p>
    <w:p w14:paraId="289CAB9B" w14:textId="77777777" w:rsidR="00FC274D" w:rsidRDefault="00FC274D" w:rsidP="00A713F7">
      <w:pPr>
        <w:jc w:val="both"/>
      </w:pPr>
    </w:p>
    <w:p w14:paraId="73A33331" w14:textId="77777777" w:rsidR="00CC21DE" w:rsidRDefault="00CC21DE" w:rsidP="00A713F7">
      <w:pPr>
        <w:jc w:val="both"/>
      </w:pPr>
      <w:r>
        <w:t>2.</w:t>
      </w:r>
      <w:r w:rsidR="00B94321">
        <w:t xml:space="preserve"> </w:t>
      </w:r>
      <w:r>
        <w:t>Interessenkonflikte</w:t>
      </w:r>
    </w:p>
    <w:p w14:paraId="56EFC560" w14:textId="77777777" w:rsidR="00CC21DE" w:rsidRDefault="00CC21DE" w:rsidP="00A713F7">
      <w:pPr>
        <w:jc w:val="both"/>
      </w:pPr>
      <w:r>
        <w:t>Hat es bei der Wahrnehmung Ihrer Tätigkeit Interessenkonflikte der Vertretung von mehreren Opfern einer Straftat gegeben?</w:t>
      </w:r>
    </w:p>
    <w:p w14:paraId="4773E757" w14:textId="77777777" w:rsidR="00051931" w:rsidRPr="00051931" w:rsidRDefault="00051931" w:rsidP="00A713F7">
      <w:pPr>
        <w:jc w:val="both"/>
        <w:rPr>
          <w:i/>
          <w:color w:val="FF0000"/>
        </w:rPr>
      </w:pPr>
      <w:r w:rsidRPr="00051931">
        <w:rPr>
          <w:i/>
          <w:color w:val="FF0000"/>
        </w:rPr>
        <w:t>Nein</w:t>
      </w:r>
      <w:r>
        <w:rPr>
          <w:i/>
          <w:color w:val="FF0000"/>
        </w:rPr>
        <w:t>; in einem Fall gab es Betreuungsbedürfnisse sowohl auf Opfer – als auch auf Beschuldigtenseite</w:t>
      </w:r>
    </w:p>
    <w:p w14:paraId="447ECAEC" w14:textId="77777777" w:rsidR="00CC21DE" w:rsidRDefault="00CC21DE" w:rsidP="00A713F7">
      <w:pPr>
        <w:jc w:val="both"/>
      </w:pPr>
    </w:p>
    <w:p w14:paraId="4F3BA32A" w14:textId="77777777" w:rsidR="00CC21DE" w:rsidRDefault="0071213F" w:rsidP="00A713F7">
      <w:pPr>
        <w:jc w:val="both"/>
        <w:rPr>
          <w:b/>
          <w:bCs/>
        </w:rPr>
      </w:pPr>
      <w:r>
        <w:rPr>
          <w:b/>
          <w:bCs/>
        </w:rPr>
        <w:t>H</w:t>
      </w:r>
      <w:r w:rsidR="00CC21DE" w:rsidRPr="00CC21DE">
        <w:rPr>
          <w:b/>
          <w:bCs/>
        </w:rPr>
        <w:t>.</w:t>
      </w:r>
      <w:r w:rsidR="00B94321">
        <w:rPr>
          <w:b/>
          <w:bCs/>
        </w:rPr>
        <w:t xml:space="preserve"> </w:t>
      </w:r>
      <w:r w:rsidR="00CC21DE" w:rsidRPr="00CC21DE">
        <w:rPr>
          <w:b/>
          <w:bCs/>
        </w:rPr>
        <w:t>Rechtspolitik</w:t>
      </w:r>
    </w:p>
    <w:p w14:paraId="3DEF5D85" w14:textId="77777777" w:rsidR="00CC21DE" w:rsidRDefault="00CC21DE" w:rsidP="00A713F7">
      <w:pPr>
        <w:jc w:val="both"/>
        <w:rPr>
          <w:b/>
          <w:bCs/>
        </w:rPr>
      </w:pPr>
    </w:p>
    <w:p w14:paraId="22E39A4C" w14:textId="77777777" w:rsidR="00CC21DE" w:rsidRDefault="00CC21DE" w:rsidP="00A713F7">
      <w:pPr>
        <w:jc w:val="both"/>
      </w:pPr>
      <w:r w:rsidRPr="00CC21DE">
        <w:t>1.</w:t>
      </w:r>
      <w:r w:rsidR="00B94321">
        <w:t xml:space="preserve"> </w:t>
      </w:r>
      <w:r>
        <w:t>Normative Grundlagen</w:t>
      </w:r>
    </w:p>
    <w:p w14:paraId="10A32D6E" w14:textId="77777777" w:rsidR="00CC21DE" w:rsidRDefault="00CC21DE" w:rsidP="00A713F7">
      <w:pPr>
        <w:jc w:val="both"/>
      </w:pPr>
      <w:r>
        <w:t xml:space="preserve">Halten Sie eine normative Institutionalisierung Ihrer Einrichtung </w:t>
      </w:r>
      <w:r w:rsidR="00A713F7">
        <w:t>f</w:t>
      </w:r>
      <w:r>
        <w:t xml:space="preserve">ür Ihre Vertretung der Interessen von Opfern in Ermittlungs- und Strafverfahren für notwendig / sinnvoll / </w:t>
      </w:r>
      <w:r w:rsidR="00A713F7">
        <w:t>vertretbar?</w:t>
      </w:r>
    </w:p>
    <w:p w14:paraId="5F1283F0" w14:textId="5BC24FDD" w:rsidR="00A13D34" w:rsidRDefault="00A13D34" w:rsidP="00A713F7">
      <w:pPr>
        <w:jc w:val="both"/>
        <w:rPr>
          <w:i/>
          <w:color w:val="FF0000"/>
        </w:rPr>
      </w:pPr>
      <w:r w:rsidRPr="00A13D34">
        <w:rPr>
          <w:i/>
          <w:color w:val="FF0000"/>
        </w:rPr>
        <w:t>Es stellt sich die Frage nach einer „Überbetreuung“</w:t>
      </w:r>
      <w:r>
        <w:rPr>
          <w:i/>
          <w:color w:val="FF0000"/>
        </w:rPr>
        <w:t xml:space="preserve"> der </w:t>
      </w:r>
      <w:r w:rsidR="00114893">
        <w:rPr>
          <w:i/>
          <w:color w:val="FF0000"/>
        </w:rPr>
        <w:t>V</w:t>
      </w:r>
      <w:r>
        <w:rPr>
          <w:i/>
          <w:color w:val="FF0000"/>
        </w:rPr>
        <w:t>erletzten in Strafverfahren:</w:t>
      </w:r>
    </w:p>
    <w:p w14:paraId="645C8A1E" w14:textId="77777777" w:rsidR="00A13D34" w:rsidRPr="00A13D34" w:rsidRDefault="00A13D34" w:rsidP="00A713F7">
      <w:pPr>
        <w:jc w:val="both"/>
        <w:rPr>
          <w:i/>
          <w:color w:val="FF0000"/>
        </w:rPr>
      </w:pPr>
      <w:r w:rsidRPr="00A13D34">
        <w:rPr>
          <w:i/>
          <w:color w:val="FF0000"/>
        </w:rPr>
        <w:lastRenderedPageBreak/>
        <w:t xml:space="preserve">für schwere Straftaten sieht die Strafprozessordnung bereits die Beiordnung von Rechtsbeiständen und Psychosozialer Prozessbegleitung vor. Den OSB obliegt eher die generelle Aufgabe, dafür zu sorgen, dass Opfer die ihnen zustehende Unterstützung bekommen, dass die Behörden die Umsetzung der gesetzlichen Opferschutzmaßnahmen konsequent durchführen und dass auf Defizite in der Versorgung der Opfer hingewiesen wird. </w:t>
      </w:r>
    </w:p>
    <w:p w14:paraId="4D2B8B5F" w14:textId="77777777" w:rsidR="00A713F7" w:rsidRDefault="00A713F7" w:rsidP="00A713F7">
      <w:pPr>
        <w:jc w:val="both"/>
      </w:pPr>
    </w:p>
    <w:p w14:paraId="1A8E99A0" w14:textId="77777777" w:rsidR="00A713F7" w:rsidRDefault="00A713F7" w:rsidP="00A713F7">
      <w:pPr>
        <w:jc w:val="both"/>
      </w:pPr>
      <w:r>
        <w:t>2.</w:t>
      </w:r>
      <w:r w:rsidR="00B94321">
        <w:t xml:space="preserve"> </w:t>
      </w:r>
      <w:r>
        <w:t>Anliegen</w:t>
      </w:r>
    </w:p>
    <w:p w14:paraId="6BA847FE" w14:textId="77777777" w:rsidR="00A713F7" w:rsidRDefault="00A713F7" w:rsidP="00A713F7">
      <w:pPr>
        <w:jc w:val="both"/>
      </w:pPr>
      <w:r>
        <w:t>Halten Sie eine Abgrenzung der Aufgaben der Strafverfolgungsbehörden einerseits und der Opferschutzbeauftragten andererseits in Ermittlungs- und Strafverfahren für notwendig</w:t>
      </w:r>
      <w:r w:rsidR="006B3A65">
        <w:t xml:space="preserve"> </w:t>
      </w:r>
      <w:r>
        <w:t>/ sinnvoll/vertretbar?</w:t>
      </w:r>
    </w:p>
    <w:p w14:paraId="31DED64F" w14:textId="77777777" w:rsidR="00051931" w:rsidRPr="00A13D34" w:rsidRDefault="00051931" w:rsidP="00A713F7">
      <w:pPr>
        <w:jc w:val="both"/>
        <w:rPr>
          <w:i/>
          <w:color w:val="FF0000"/>
        </w:rPr>
      </w:pPr>
      <w:r w:rsidRPr="00A13D34">
        <w:rPr>
          <w:i/>
          <w:color w:val="FF0000"/>
        </w:rPr>
        <w:t>Eine Abgrenzung ist notwendig: die Staatsanwaltschaft ist nicht parteiisch, sie muss auch die Belange und Rechte der Beschuldigten beachten</w:t>
      </w:r>
      <w:r w:rsidR="00A13D34" w:rsidRPr="00A13D34">
        <w:rPr>
          <w:i/>
          <w:color w:val="FF0000"/>
        </w:rPr>
        <w:t>, sie ist nur der Wahrheitsermittlung verpflichtet und würde in eine Schieflage geraten, wenn sie sich zu sehr den Opferbelangen zuwendet (damit ist nicht gemeint, dass sie nicht verpflichtet wäre, Verletzte umfassend und verständlich auf Opfe</w:t>
      </w:r>
      <w:r w:rsidR="00114893">
        <w:rPr>
          <w:i/>
          <w:color w:val="FF0000"/>
        </w:rPr>
        <w:t>r</w:t>
      </w:r>
      <w:r w:rsidR="00A13D34" w:rsidRPr="00A13D34">
        <w:rPr>
          <w:i/>
          <w:color w:val="FF0000"/>
        </w:rPr>
        <w:t>rechte hinzuweisen und die gesetzlich vorgesehenen Opferschutzmaßnahen zu veranlassen!)</w:t>
      </w:r>
    </w:p>
    <w:p w14:paraId="4CD05211" w14:textId="77777777" w:rsidR="00A713F7" w:rsidRPr="00A13D34" w:rsidRDefault="00A713F7" w:rsidP="00A713F7">
      <w:pPr>
        <w:jc w:val="both"/>
        <w:rPr>
          <w:i/>
          <w:color w:val="FF0000"/>
        </w:rPr>
      </w:pPr>
    </w:p>
    <w:sectPr w:rsidR="00A713F7" w:rsidRPr="00A13D34">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FC757B" w14:textId="77777777" w:rsidR="00F61808" w:rsidRDefault="00F61808" w:rsidP="002A5124">
      <w:r>
        <w:separator/>
      </w:r>
    </w:p>
  </w:endnote>
  <w:endnote w:type="continuationSeparator" w:id="0">
    <w:p w14:paraId="2796BB98" w14:textId="77777777" w:rsidR="00F61808" w:rsidRDefault="00F61808" w:rsidP="002A5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82A2A9" w14:textId="77777777" w:rsidR="00C903CC" w:rsidRDefault="00C903C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65DF21" w14:textId="77777777" w:rsidR="00C903CC" w:rsidRDefault="00C903C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B44EEC" w14:textId="77777777" w:rsidR="00C903CC" w:rsidRDefault="00C903C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913AB4" w14:textId="77777777" w:rsidR="00F61808" w:rsidRDefault="00F61808" w:rsidP="002A5124">
      <w:r>
        <w:separator/>
      </w:r>
    </w:p>
  </w:footnote>
  <w:footnote w:type="continuationSeparator" w:id="0">
    <w:p w14:paraId="7FEF7CB4" w14:textId="77777777" w:rsidR="00F61808" w:rsidRDefault="00F61808" w:rsidP="002A51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5AAD9" w14:textId="77777777" w:rsidR="00C903CC" w:rsidRDefault="00C903C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56EAA2" w14:textId="77777777" w:rsidR="00C903CC" w:rsidRDefault="00C903C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FF87A" w14:textId="77777777" w:rsidR="00C903CC" w:rsidRDefault="00C903C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AE1B50"/>
    <w:multiLevelType w:val="hybridMultilevel"/>
    <w:tmpl w:val="EABE25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A0E3979"/>
    <w:multiLevelType w:val="hybridMultilevel"/>
    <w:tmpl w:val="3FFCFD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F6A679C"/>
    <w:multiLevelType w:val="hybridMultilevel"/>
    <w:tmpl w:val="7F8805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8431BFB"/>
    <w:multiLevelType w:val="hybridMultilevel"/>
    <w:tmpl w:val="79A402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FAB0DEC"/>
    <w:multiLevelType w:val="hybridMultilevel"/>
    <w:tmpl w:val="225431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FB7"/>
    <w:rsid w:val="00051931"/>
    <w:rsid w:val="00067FB7"/>
    <w:rsid w:val="000D3D1D"/>
    <w:rsid w:val="000D7C31"/>
    <w:rsid w:val="00114893"/>
    <w:rsid w:val="00197468"/>
    <w:rsid w:val="001D20E8"/>
    <w:rsid w:val="00295F83"/>
    <w:rsid w:val="002A5124"/>
    <w:rsid w:val="003C0C8E"/>
    <w:rsid w:val="00414C3D"/>
    <w:rsid w:val="0044106B"/>
    <w:rsid w:val="00467B1C"/>
    <w:rsid w:val="00470F80"/>
    <w:rsid w:val="00494781"/>
    <w:rsid w:val="004C2BB2"/>
    <w:rsid w:val="005B1E1F"/>
    <w:rsid w:val="0060212F"/>
    <w:rsid w:val="00640444"/>
    <w:rsid w:val="006B3A65"/>
    <w:rsid w:val="006B7A21"/>
    <w:rsid w:val="006E4133"/>
    <w:rsid w:val="006F287F"/>
    <w:rsid w:val="0071213F"/>
    <w:rsid w:val="00772A3F"/>
    <w:rsid w:val="007A2912"/>
    <w:rsid w:val="00811317"/>
    <w:rsid w:val="00850AC0"/>
    <w:rsid w:val="008A066C"/>
    <w:rsid w:val="008C4287"/>
    <w:rsid w:val="008E3E2F"/>
    <w:rsid w:val="00917093"/>
    <w:rsid w:val="00A13D34"/>
    <w:rsid w:val="00A448AC"/>
    <w:rsid w:val="00A539A7"/>
    <w:rsid w:val="00A713F7"/>
    <w:rsid w:val="00AE74F6"/>
    <w:rsid w:val="00AF4B4E"/>
    <w:rsid w:val="00B86044"/>
    <w:rsid w:val="00B94321"/>
    <w:rsid w:val="00BA2449"/>
    <w:rsid w:val="00BC5B20"/>
    <w:rsid w:val="00C71AA8"/>
    <w:rsid w:val="00C83E06"/>
    <w:rsid w:val="00C903CC"/>
    <w:rsid w:val="00C97482"/>
    <w:rsid w:val="00CC21DE"/>
    <w:rsid w:val="00D35A5D"/>
    <w:rsid w:val="00DB2A24"/>
    <w:rsid w:val="00E245B8"/>
    <w:rsid w:val="00E40A33"/>
    <w:rsid w:val="00E80FD4"/>
    <w:rsid w:val="00F61808"/>
    <w:rsid w:val="00FB0A44"/>
    <w:rsid w:val="00FC27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701316"/>
  <w15:chartTrackingRefBased/>
  <w15:docId w15:val="{3EF4FFD1-3474-412C-B0AD-9936A8C1B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83E06"/>
  </w:style>
  <w:style w:type="paragraph" w:styleId="berschrift1">
    <w:name w:val="heading 1"/>
    <w:basedOn w:val="Standard"/>
    <w:next w:val="Standard"/>
    <w:link w:val="berschrift1Zchn"/>
    <w:uiPriority w:val="9"/>
    <w:qFormat/>
    <w:rsid w:val="00C83E06"/>
    <w:pPr>
      <w:keepNext/>
      <w:keepLines/>
      <w:spacing w:before="320"/>
      <w:outlineLvl w:val="0"/>
    </w:pPr>
    <w:rPr>
      <w:rFonts w:asciiTheme="majorHAnsi" w:eastAsiaTheme="majorEastAsia" w:hAnsiTheme="majorHAnsi" w:cstheme="majorBidi"/>
      <w:color w:val="2F5496" w:themeColor="accent1" w:themeShade="BF"/>
      <w:sz w:val="30"/>
      <w:szCs w:val="30"/>
    </w:rPr>
  </w:style>
  <w:style w:type="paragraph" w:styleId="berschrift2">
    <w:name w:val="heading 2"/>
    <w:basedOn w:val="Standard"/>
    <w:next w:val="Standard"/>
    <w:link w:val="berschrift2Zchn"/>
    <w:uiPriority w:val="9"/>
    <w:semiHidden/>
    <w:unhideWhenUsed/>
    <w:qFormat/>
    <w:rsid w:val="00C83E06"/>
    <w:pPr>
      <w:keepNext/>
      <w:keepLines/>
      <w:spacing w:before="40"/>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C83E06"/>
    <w:pPr>
      <w:keepNext/>
      <w:keepLines/>
      <w:spacing w:before="40"/>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C83E06"/>
    <w:pPr>
      <w:keepNext/>
      <w:keepLines/>
      <w:spacing w:before="40"/>
      <w:outlineLvl w:val="3"/>
    </w:pPr>
    <w:rPr>
      <w:rFonts w:asciiTheme="majorHAnsi" w:eastAsiaTheme="majorEastAsia" w:hAnsiTheme="majorHAnsi" w:cstheme="majorBidi"/>
      <w:i/>
      <w:iCs/>
      <w:color w:val="2E74B5" w:themeColor="accent5" w:themeShade="BF"/>
      <w:sz w:val="25"/>
      <w:szCs w:val="25"/>
    </w:rPr>
  </w:style>
  <w:style w:type="paragraph" w:styleId="berschrift5">
    <w:name w:val="heading 5"/>
    <w:basedOn w:val="Standard"/>
    <w:next w:val="Standard"/>
    <w:link w:val="berschrift5Zchn"/>
    <w:uiPriority w:val="9"/>
    <w:semiHidden/>
    <w:unhideWhenUsed/>
    <w:qFormat/>
    <w:rsid w:val="00C83E06"/>
    <w:pPr>
      <w:keepNext/>
      <w:keepLines/>
      <w:spacing w:before="40"/>
      <w:outlineLvl w:val="4"/>
    </w:pPr>
    <w:rPr>
      <w:rFonts w:asciiTheme="majorHAnsi" w:eastAsiaTheme="majorEastAsia" w:hAnsiTheme="majorHAnsi" w:cstheme="majorBidi"/>
      <w:i/>
      <w:iCs/>
      <w:color w:val="833C0B" w:themeColor="accent2" w:themeShade="80"/>
      <w:szCs w:val="24"/>
    </w:rPr>
  </w:style>
  <w:style w:type="paragraph" w:styleId="berschrift6">
    <w:name w:val="heading 6"/>
    <w:basedOn w:val="Standard"/>
    <w:next w:val="Standard"/>
    <w:link w:val="berschrift6Zchn"/>
    <w:uiPriority w:val="9"/>
    <w:semiHidden/>
    <w:unhideWhenUsed/>
    <w:qFormat/>
    <w:rsid w:val="00C83E06"/>
    <w:pPr>
      <w:keepNext/>
      <w:keepLines/>
      <w:spacing w:before="4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C83E06"/>
    <w:pPr>
      <w:keepNext/>
      <w:keepLines/>
      <w:spacing w:before="40"/>
      <w:outlineLvl w:val="6"/>
    </w:pPr>
    <w:rPr>
      <w:rFonts w:asciiTheme="majorHAnsi" w:eastAsiaTheme="majorEastAsia" w:hAnsiTheme="majorHAnsi" w:cstheme="majorBidi"/>
      <w:color w:val="1F3864" w:themeColor="accent1" w:themeShade="80"/>
    </w:rPr>
  </w:style>
  <w:style w:type="paragraph" w:styleId="berschrift8">
    <w:name w:val="heading 8"/>
    <w:basedOn w:val="Standard"/>
    <w:next w:val="Standard"/>
    <w:link w:val="berschrift8Zchn"/>
    <w:uiPriority w:val="9"/>
    <w:semiHidden/>
    <w:unhideWhenUsed/>
    <w:qFormat/>
    <w:rsid w:val="00C83E06"/>
    <w:pPr>
      <w:keepNext/>
      <w:keepLines/>
      <w:spacing w:before="4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C83E06"/>
    <w:pPr>
      <w:keepNext/>
      <w:keepLines/>
      <w:spacing w:before="4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83E06"/>
    <w:rPr>
      <w:rFonts w:asciiTheme="majorHAnsi" w:eastAsiaTheme="majorEastAsia" w:hAnsiTheme="majorHAnsi" w:cstheme="majorBidi"/>
      <w:color w:val="2F5496" w:themeColor="accent1" w:themeShade="BF"/>
      <w:sz w:val="30"/>
      <w:szCs w:val="30"/>
    </w:rPr>
  </w:style>
  <w:style w:type="character" w:customStyle="1" w:styleId="berschrift2Zchn">
    <w:name w:val="Überschrift 2 Zchn"/>
    <w:basedOn w:val="Absatz-Standardschriftart"/>
    <w:link w:val="berschrift2"/>
    <w:uiPriority w:val="9"/>
    <w:semiHidden/>
    <w:rsid w:val="00C83E06"/>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semiHidden/>
    <w:rsid w:val="00C83E06"/>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C83E06"/>
    <w:rPr>
      <w:rFonts w:asciiTheme="majorHAnsi" w:eastAsiaTheme="majorEastAsia" w:hAnsiTheme="majorHAnsi" w:cstheme="majorBidi"/>
      <w:i/>
      <w:iCs/>
      <w:color w:val="2E74B5" w:themeColor="accent5" w:themeShade="BF"/>
      <w:sz w:val="25"/>
      <w:szCs w:val="25"/>
    </w:rPr>
  </w:style>
  <w:style w:type="character" w:customStyle="1" w:styleId="berschrift5Zchn">
    <w:name w:val="Überschrift 5 Zchn"/>
    <w:basedOn w:val="Absatz-Standardschriftart"/>
    <w:link w:val="berschrift5"/>
    <w:uiPriority w:val="9"/>
    <w:semiHidden/>
    <w:rsid w:val="00C83E06"/>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C83E06"/>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C83E06"/>
    <w:rPr>
      <w:rFonts w:asciiTheme="majorHAnsi" w:eastAsiaTheme="majorEastAsia" w:hAnsiTheme="majorHAnsi" w:cstheme="majorBidi"/>
      <w:color w:val="1F3864" w:themeColor="accent1" w:themeShade="80"/>
    </w:rPr>
  </w:style>
  <w:style w:type="character" w:customStyle="1" w:styleId="berschrift8Zchn">
    <w:name w:val="Überschrift 8 Zchn"/>
    <w:basedOn w:val="Absatz-Standardschriftart"/>
    <w:link w:val="berschrift8"/>
    <w:uiPriority w:val="9"/>
    <w:semiHidden/>
    <w:rsid w:val="00C83E06"/>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C83E06"/>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C83E06"/>
    <w:rPr>
      <w:b/>
      <w:bCs/>
      <w:smallCaps/>
      <w:color w:val="4472C4" w:themeColor="accent1"/>
      <w:spacing w:val="6"/>
    </w:rPr>
  </w:style>
  <w:style w:type="paragraph" w:styleId="Titel">
    <w:name w:val="Title"/>
    <w:basedOn w:val="Standard"/>
    <w:next w:val="Standard"/>
    <w:link w:val="TitelZchn"/>
    <w:uiPriority w:val="10"/>
    <w:qFormat/>
    <w:rsid w:val="00C83E06"/>
    <w:pPr>
      <w:contextualSpacing/>
    </w:pPr>
    <w:rPr>
      <w:rFonts w:asciiTheme="majorHAnsi" w:eastAsiaTheme="majorEastAsia" w:hAnsiTheme="majorHAnsi" w:cstheme="majorBidi"/>
      <w:color w:val="2F5496" w:themeColor="accent1" w:themeShade="BF"/>
      <w:spacing w:val="-10"/>
      <w:sz w:val="52"/>
      <w:szCs w:val="52"/>
    </w:rPr>
  </w:style>
  <w:style w:type="character" w:customStyle="1" w:styleId="TitelZchn">
    <w:name w:val="Titel Zchn"/>
    <w:basedOn w:val="Absatz-Standardschriftart"/>
    <w:link w:val="Titel"/>
    <w:uiPriority w:val="10"/>
    <w:rsid w:val="00C83E06"/>
    <w:rPr>
      <w:rFonts w:asciiTheme="majorHAnsi" w:eastAsiaTheme="majorEastAsia" w:hAnsiTheme="majorHAnsi" w:cstheme="majorBidi"/>
      <w:color w:val="2F5496" w:themeColor="accent1" w:themeShade="BF"/>
      <w:spacing w:val="-10"/>
      <w:sz w:val="52"/>
      <w:szCs w:val="52"/>
    </w:rPr>
  </w:style>
  <w:style w:type="paragraph" w:styleId="Untertitel">
    <w:name w:val="Subtitle"/>
    <w:basedOn w:val="Standard"/>
    <w:next w:val="Standard"/>
    <w:link w:val="UntertitelZchn"/>
    <w:uiPriority w:val="11"/>
    <w:qFormat/>
    <w:rsid w:val="00C83E06"/>
    <w:pPr>
      <w:numPr>
        <w:ilvl w:val="1"/>
      </w:numPr>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C83E06"/>
    <w:rPr>
      <w:rFonts w:asciiTheme="majorHAnsi" w:eastAsiaTheme="majorEastAsia" w:hAnsiTheme="majorHAnsi" w:cstheme="majorBidi"/>
    </w:rPr>
  </w:style>
  <w:style w:type="character" w:styleId="Fett">
    <w:name w:val="Strong"/>
    <w:basedOn w:val="Absatz-Standardschriftart"/>
    <w:uiPriority w:val="22"/>
    <w:qFormat/>
    <w:rsid w:val="00C83E06"/>
    <w:rPr>
      <w:b/>
      <w:bCs/>
    </w:rPr>
  </w:style>
  <w:style w:type="character" w:styleId="Hervorhebung">
    <w:name w:val="Emphasis"/>
    <w:basedOn w:val="Absatz-Standardschriftart"/>
    <w:uiPriority w:val="20"/>
    <w:qFormat/>
    <w:rsid w:val="00C83E06"/>
    <w:rPr>
      <w:i/>
      <w:iCs/>
    </w:rPr>
  </w:style>
  <w:style w:type="paragraph" w:styleId="KeinLeerraum">
    <w:name w:val="No Spacing"/>
    <w:uiPriority w:val="1"/>
    <w:qFormat/>
    <w:rsid w:val="00C83E06"/>
  </w:style>
  <w:style w:type="paragraph" w:styleId="Zitat">
    <w:name w:val="Quote"/>
    <w:basedOn w:val="Standard"/>
    <w:next w:val="Standard"/>
    <w:link w:val="ZitatZchn"/>
    <w:uiPriority w:val="29"/>
    <w:qFormat/>
    <w:rsid w:val="00C83E06"/>
    <w:pPr>
      <w:spacing w:before="120"/>
      <w:ind w:left="720" w:right="720"/>
      <w:jc w:val="center"/>
    </w:pPr>
    <w:rPr>
      <w:i/>
      <w:iCs/>
    </w:rPr>
  </w:style>
  <w:style w:type="character" w:customStyle="1" w:styleId="ZitatZchn">
    <w:name w:val="Zitat Zchn"/>
    <w:basedOn w:val="Absatz-Standardschriftart"/>
    <w:link w:val="Zitat"/>
    <w:uiPriority w:val="29"/>
    <w:rsid w:val="00C83E06"/>
    <w:rPr>
      <w:i/>
      <w:iCs/>
    </w:rPr>
  </w:style>
  <w:style w:type="paragraph" w:styleId="IntensivesZitat">
    <w:name w:val="Intense Quote"/>
    <w:basedOn w:val="Standard"/>
    <w:next w:val="Standard"/>
    <w:link w:val="IntensivesZitatZchn"/>
    <w:uiPriority w:val="30"/>
    <w:qFormat/>
    <w:rsid w:val="00C83E06"/>
    <w:pPr>
      <w:spacing w:before="120" w:line="300" w:lineRule="auto"/>
      <w:ind w:left="576" w:right="576"/>
      <w:jc w:val="center"/>
    </w:pPr>
    <w:rPr>
      <w:rFonts w:asciiTheme="majorHAnsi" w:eastAsiaTheme="majorEastAsia" w:hAnsiTheme="majorHAnsi" w:cstheme="majorBidi"/>
      <w:color w:val="4472C4" w:themeColor="accent1"/>
      <w:szCs w:val="24"/>
    </w:rPr>
  </w:style>
  <w:style w:type="character" w:customStyle="1" w:styleId="IntensivesZitatZchn">
    <w:name w:val="Intensives Zitat Zchn"/>
    <w:basedOn w:val="Absatz-Standardschriftart"/>
    <w:link w:val="IntensivesZitat"/>
    <w:uiPriority w:val="30"/>
    <w:rsid w:val="00C83E06"/>
    <w:rPr>
      <w:rFonts w:asciiTheme="majorHAnsi" w:eastAsiaTheme="majorEastAsia" w:hAnsiTheme="majorHAnsi" w:cstheme="majorBidi"/>
      <w:color w:val="4472C4" w:themeColor="accent1"/>
      <w:sz w:val="24"/>
      <w:szCs w:val="24"/>
    </w:rPr>
  </w:style>
  <w:style w:type="character" w:styleId="SchwacheHervorhebung">
    <w:name w:val="Subtle Emphasis"/>
    <w:basedOn w:val="Absatz-Standardschriftart"/>
    <w:uiPriority w:val="19"/>
    <w:qFormat/>
    <w:rsid w:val="00C83E06"/>
    <w:rPr>
      <w:i/>
      <w:iCs/>
      <w:color w:val="404040" w:themeColor="text1" w:themeTint="BF"/>
    </w:rPr>
  </w:style>
  <w:style w:type="character" w:styleId="IntensiveHervorhebung">
    <w:name w:val="Intense Emphasis"/>
    <w:basedOn w:val="Absatz-Standardschriftart"/>
    <w:uiPriority w:val="21"/>
    <w:qFormat/>
    <w:rsid w:val="00C83E06"/>
    <w:rPr>
      <w:b w:val="0"/>
      <w:bCs w:val="0"/>
      <w:i/>
      <w:iCs/>
      <w:color w:val="4472C4" w:themeColor="accent1"/>
    </w:rPr>
  </w:style>
  <w:style w:type="character" w:styleId="SchwacherVerweis">
    <w:name w:val="Subtle Reference"/>
    <w:basedOn w:val="Absatz-Standardschriftart"/>
    <w:uiPriority w:val="31"/>
    <w:qFormat/>
    <w:rsid w:val="00C83E0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C83E06"/>
    <w:rPr>
      <w:b/>
      <w:bCs/>
      <w:smallCaps/>
      <w:color w:val="4472C4" w:themeColor="accent1"/>
      <w:spacing w:val="5"/>
      <w:u w:val="single"/>
    </w:rPr>
  </w:style>
  <w:style w:type="character" w:styleId="Buchtitel">
    <w:name w:val="Book Title"/>
    <w:basedOn w:val="Absatz-Standardschriftart"/>
    <w:uiPriority w:val="33"/>
    <w:qFormat/>
    <w:rsid w:val="00C83E06"/>
    <w:rPr>
      <w:b/>
      <w:bCs/>
      <w:smallCaps/>
    </w:rPr>
  </w:style>
  <w:style w:type="paragraph" w:styleId="Inhaltsverzeichnisberschrift">
    <w:name w:val="TOC Heading"/>
    <w:basedOn w:val="berschrift1"/>
    <w:next w:val="Standard"/>
    <w:uiPriority w:val="39"/>
    <w:semiHidden/>
    <w:unhideWhenUsed/>
    <w:qFormat/>
    <w:rsid w:val="00C83E06"/>
    <w:pPr>
      <w:outlineLvl w:val="9"/>
    </w:pPr>
  </w:style>
  <w:style w:type="paragraph" w:styleId="Kopfzeile">
    <w:name w:val="header"/>
    <w:basedOn w:val="Standard"/>
    <w:link w:val="KopfzeileZchn"/>
    <w:uiPriority w:val="99"/>
    <w:unhideWhenUsed/>
    <w:rsid w:val="002A5124"/>
    <w:pPr>
      <w:tabs>
        <w:tab w:val="center" w:pos="4536"/>
        <w:tab w:val="right" w:pos="9072"/>
      </w:tabs>
    </w:pPr>
  </w:style>
  <w:style w:type="character" w:customStyle="1" w:styleId="KopfzeileZchn">
    <w:name w:val="Kopfzeile Zchn"/>
    <w:basedOn w:val="Absatz-Standardschriftart"/>
    <w:link w:val="Kopfzeile"/>
    <w:uiPriority w:val="99"/>
    <w:rsid w:val="002A5124"/>
  </w:style>
  <w:style w:type="paragraph" w:styleId="Fuzeile">
    <w:name w:val="footer"/>
    <w:basedOn w:val="Standard"/>
    <w:link w:val="FuzeileZchn"/>
    <w:uiPriority w:val="99"/>
    <w:unhideWhenUsed/>
    <w:rsid w:val="002A5124"/>
    <w:pPr>
      <w:tabs>
        <w:tab w:val="center" w:pos="4536"/>
        <w:tab w:val="right" w:pos="9072"/>
      </w:tabs>
    </w:pPr>
  </w:style>
  <w:style w:type="character" w:customStyle="1" w:styleId="FuzeileZchn">
    <w:name w:val="Fußzeile Zchn"/>
    <w:basedOn w:val="Absatz-Standardschriftart"/>
    <w:link w:val="Fuzeile"/>
    <w:uiPriority w:val="99"/>
    <w:rsid w:val="002A5124"/>
  </w:style>
  <w:style w:type="paragraph" w:styleId="Listenabsatz">
    <w:name w:val="List Paragraph"/>
    <w:basedOn w:val="Standard"/>
    <w:uiPriority w:val="34"/>
    <w:qFormat/>
    <w:rsid w:val="002A5124"/>
    <w:pPr>
      <w:ind w:left="720"/>
      <w:contextualSpacing/>
    </w:pPr>
  </w:style>
  <w:style w:type="paragraph" w:styleId="Sprechblasentext">
    <w:name w:val="Balloon Text"/>
    <w:basedOn w:val="Standard"/>
    <w:link w:val="SprechblasentextZchn"/>
    <w:uiPriority w:val="99"/>
    <w:semiHidden/>
    <w:unhideWhenUsed/>
    <w:rsid w:val="00AE74F6"/>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E74F6"/>
    <w:rPr>
      <w:rFonts w:ascii="Segoe UI" w:hAnsi="Segoe UI" w:cs="Segoe UI"/>
      <w:sz w:val="18"/>
      <w:szCs w:val="18"/>
    </w:rPr>
  </w:style>
  <w:style w:type="character" w:styleId="Kommentarzeichen">
    <w:name w:val="annotation reference"/>
    <w:basedOn w:val="Absatz-Standardschriftart"/>
    <w:uiPriority w:val="99"/>
    <w:semiHidden/>
    <w:unhideWhenUsed/>
    <w:rsid w:val="00AF4B4E"/>
    <w:rPr>
      <w:sz w:val="16"/>
      <w:szCs w:val="16"/>
    </w:rPr>
  </w:style>
  <w:style w:type="paragraph" w:styleId="Kommentartext">
    <w:name w:val="annotation text"/>
    <w:basedOn w:val="Standard"/>
    <w:link w:val="KommentartextZchn"/>
    <w:uiPriority w:val="99"/>
    <w:semiHidden/>
    <w:unhideWhenUsed/>
    <w:rsid w:val="00AF4B4E"/>
    <w:rPr>
      <w:sz w:val="20"/>
      <w:szCs w:val="20"/>
    </w:rPr>
  </w:style>
  <w:style w:type="character" w:customStyle="1" w:styleId="KommentartextZchn">
    <w:name w:val="Kommentartext Zchn"/>
    <w:basedOn w:val="Absatz-Standardschriftart"/>
    <w:link w:val="Kommentartext"/>
    <w:uiPriority w:val="99"/>
    <w:semiHidden/>
    <w:rsid w:val="00AF4B4E"/>
    <w:rPr>
      <w:sz w:val="20"/>
      <w:szCs w:val="20"/>
    </w:rPr>
  </w:style>
  <w:style w:type="paragraph" w:styleId="Kommentarthema">
    <w:name w:val="annotation subject"/>
    <w:basedOn w:val="Kommentartext"/>
    <w:next w:val="Kommentartext"/>
    <w:link w:val="KommentarthemaZchn"/>
    <w:uiPriority w:val="99"/>
    <w:semiHidden/>
    <w:unhideWhenUsed/>
    <w:rsid w:val="00AF4B4E"/>
    <w:rPr>
      <w:b/>
      <w:bCs/>
    </w:rPr>
  </w:style>
  <w:style w:type="character" w:customStyle="1" w:styleId="KommentarthemaZchn">
    <w:name w:val="Kommentarthema Zchn"/>
    <w:basedOn w:val="KommentartextZchn"/>
    <w:link w:val="Kommentarthema"/>
    <w:uiPriority w:val="99"/>
    <w:semiHidden/>
    <w:rsid w:val="00AF4B4E"/>
    <w:rPr>
      <w:b/>
      <w:bCs/>
      <w:sz w:val="20"/>
      <w:szCs w:val="20"/>
    </w:rPr>
  </w:style>
  <w:style w:type="paragraph" w:styleId="berarbeitung">
    <w:name w:val="Revision"/>
    <w:hidden/>
    <w:uiPriority w:val="99"/>
    <w:semiHidden/>
    <w:rsid w:val="00494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C9113-8746-408C-B3CF-EE2C85735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992</Words>
  <Characters>6344</Characters>
  <Application>Microsoft Office Word</Application>
  <DocSecurity>0</DocSecurity>
  <Lines>162</Lines>
  <Paragraphs>61</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7275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Maren Rixecker</dc:creator>
  <cp:keywords/>
  <dc:description/>
  <cp:lastModifiedBy>Maren Rixecker</cp:lastModifiedBy>
  <cp:revision>2</cp:revision>
  <dcterms:created xsi:type="dcterms:W3CDTF">2021-08-23T06:21:00Z</dcterms:created>
  <dcterms:modified xsi:type="dcterms:W3CDTF">2021-08-23T06:21:00Z</dcterms:modified>
  <cp:category/>
</cp:coreProperties>
</file>