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 Web dinámica se ha desarrollado desde un sistema de información distribuido hipermedia (HTML) basado en red que ofrecía información estática a un conjunto de portales y aplicaciones en Internet que ofrecían un conjunto variado de servicios web.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Donde sacamos un par de conceptos: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Página web: es un documento escrito en HTML, decorado con CSS,y con efectos, animaciones e interactividad en JavaScript, que complementan la web. Además estas pueden contener contenido multimedia.</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 Sitio web: es un conjunto de estructuras de páginas web dentro de un dominio. Es importante saber que este no forma parte del negocio, sino que entra dentro de la estrategia de marketing para lograr más ventas.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Aplicaciones web: se diferencian por que sí que forman parte del negocio, debido a que a través de ellas puedes consumir parte de los servicios que una empresa ofrece.</w:t>
      </w:r>
    </w:p>
    <w:p w:rsidR="00000000" w:rsidDel="00000000" w:rsidP="00000000" w:rsidRDefault="00000000" w:rsidRPr="00000000" w14:paraId="00000007">
      <w:pPr>
        <w:rPr/>
      </w:pPr>
      <w:r w:rsidDel="00000000" w:rsidR="00000000" w:rsidRPr="00000000">
        <w:rPr>
          <w:rtl w:val="0"/>
        </w:rPr>
        <w:t xml:space="preserve">Una aplicación web se caracteriza porque requiere una personalización más específica para el tipo de negocio al cual se está empleando donde dependiendo de las necesidades y complejidad del negocio es necesario utilizar ciertas librerías, frameworks, bases de datos, servicios de cloud computing, etc.</w:t>
      </w:r>
    </w:p>
    <w:p w:rsidR="00000000" w:rsidDel="00000000" w:rsidP="00000000" w:rsidRDefault="00000000" w:rsidRPr="00000000" w14:paraId="00000008">
      <w:pPr>
        <w:rPr/>
      </w:pPr>
      <w:r w:rsidDel="00000000" w:rsidR="00000000" w:rsidRPr="00000000">
        <w:rPr>
          <w:rtl w:val="0"/>
        </w:rPr>
        <w:t xml:space="preserve">Para crear esta apps se requiere de un equipo de desarrollo de software el cual cree una buena interfaz de usuario, para, posteriormente, maquetearla (frontend) y también escribir la lógica de la aplicación (backend). Para ello utilizamos tecnologías web de todo tipo: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