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1C5BD9" w14:textId="7F6F74BF" w:rsidR="00A854D1" w:rsidRPr="000F0A08" w:rsidRDefault="000F0A08" w:rsidP="000F0A0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  <w:bookmarkStart w:id="0" w:name="_Toc147819205"/>
      <w:r w:rsidRPr="000F0A08">
        <w:rPr>
          <w:color w:val="FFFFFF" w:themeColor="background1"/>
        </w:rPr>
        <w:t>Título</w:t>
      </w:r>
      <w:r w:rsidR="00582490"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7E8D34B2" wp14:editId="0A2B827C">
            <wp:extent cx="5916349" cy="104775"/>
            <wp:effectExtent l="0" t="0" r="0" b="0"/>
            <wp:docPr id="10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 w:rsidR="00582490"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33FC6D26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2397F3A" wp14:editId="32D2A60B">
            <wp:extent cx="5910263" cy="3940175"/>
            <wp:effectExtent l="0" t="0" r="0" b="0"/>
            <wp:docPr id="6" name="image7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4120F" w14:textId="77777777" w:rsidR="00A854D1" w:rsidRDefault="0058249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ACTIVIDADES TEMA 1. SISTEMAS ERP-CRM</w:t>
      </w:r>
    </w:p>
    <w:p w14:paraId="2F65BFB0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6D778EB0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Mario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Ortúñez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Sanz</w:t>
      </w:r>
    </w:p>
    <w:p w14:paraId="1EA9E848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2º de DAM</w:t>
      </w:r>
    </w:p>
    <w:bookmarkStart w:id="2" w:name="_au51mny0sx6" w:colFirst="0" w:colLast="0" w:displacedByCustomXml="next"/>
    <w:bookmarkEnd w:id="2" w:displacedByCustomXml="next"/>
    <w:bookmarkStart w:id="3" w:name="_Toc147819206" w:displacedByCustomXml="next"/>
    <w:sdt>
      <w:sdtPr>
        <w:id w:val="-546292451"/>
        <w:docPartObj>
          <w:docPartGallery w:val="Table of Contents"/>
          <w:docPartUnique/>
        </w:docPartObj>
      </w:sdtPr>
      <w:sdtEndPr>
        <w:rPr>
          <w:rFonts w:ascii="Open Sans" w:eastAsia="Open Sans" w:hAnsi="Open Sans" w:cs="Open Sans"/>
          <w:bCs/>
          <w:color w:val="695D46"/>
          <w:sz w:val="22"/>
          <w:szCs w:val="22"/>
        </w:rPr>
      </w:sdtEndPr>
      <w:sdtContent>
        <w:p w14:paraId="449D5018" w14:textId="711A7A15" w:rsidR="00C44409" w:rsidRDefault="00C44409" w:rsidP="00C44409">
          <w:pPr>
            <w:pStyle w:val="Ttulo1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>Índice</w:t>
          </w:r>
          <w:bookmarkEnd w:id="3"/>
        </w:p>
        <w:p w14:paraId="1FCA68C6" w14:textId="7EE177A4" w:rsidR="000F0A08" w:rsidRPr="000F0A08" w:rsidRDefault="000F0A08" w:rsidP="000F0A08">
          <w:r w:rsidRPr="00CF32D2">
            <w:rPr>
              <w:rStyle w:val="Hipervnculo"/>
              <w:noProof/>
              <w:sz w:val="24"/>
              <w:szCs w:val="24"/>
            </w:rPr>
            <w:drawing>
              <wp:inline distT="114300" distB="114300" distL="114300" distR="114300" wp14:anchorId="2AB7C5DE" wp14:editId="672E8FB7">
                <wp:extent cx="5916349" cy="104775"/>
                <wp:effectExtent l="0" t="0" r="0" b="0"/>
                <wp:docPr id="16" name="image2.png" descr="línea 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ínea horizontal"/>
                        <pic:cNvPicPr preferRelativeResize="0"/>
                      </pic:nvPicPr>
                      <pic:blipFill>
                        <a:blip r:embed="rId8"/>
                        <a:srcRect b="-351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6349" cy="104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C29E418" w14:textId="3FAD2969" w:rsidR="000F0A08" w:rsidRDefault="00C4440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19205" w:history="1">
            <w:r w:rsidR="000F0A08" w:rsidRPr="00CF32D2">
              <w:rPr>
                <w:rStyle w:val="Hipervnculo"/>
                <w:noProof/>
              </w:rPr>
              <w:t>Títul</w:t>
            </w:r>
            <w:r w:rsidR="000F0A08" w:rsidRPr="00CF32D2">
              <w:rPr>
                <w:rStyle w:val="Hipervnculo"/>
                <w:noProof/>
              </w:rPr>
              <w:t>o</w:t>
            </w:r>
            <w:r w:rsidR="000F0A08">
              <w:rPr>
                <w:noProof/>
                <w:webHidden/>
              </w:rPr>
              <w:tab/>
            </w:r>
            <w:r w:rsidR="000F0A08">
              <w:rPr>
                <w:noProof/>
                <w:webHidden/>
              </w:rPr>
              <w:fldChar w:fldCharType="begin"/>
            </w:r>
            <w:r w:rsidR="000F0A08">
              <w:rPr>
                <w:noProof/>
                <w:webHidden/>
              </w:rPr>
              <w:instrText xml:space="preserve"> PAGEREF _Toc147819205 \h </w:instrText>
            </w:r>
            <w:r w:rsidR="000F0A08">
              <w:rPr>
                <w:noProof/>
                <w:webHidden/>
              </w:rPr>
            </w:r>
            <w:r w:rsidR="000F0A08">
              <w:rPr>
                <w:noProof/>
                <w:webHidden/>
              </w:rPr>
              <w:fldChar w:fldCharType="separate"/>
            </w:r>
            <w:r w:rsidR="000F0A08">
              <w:rPr>
                <w:noProof/>
                <w:webHidden/>
              </w:rPr>
              <w:t>0</w:t>
            </w:r>
            <w:r w:rsidR="000F0A08">
              <w:rPr>
                <w:noProof/>
                <w:webHidden/>
              </w:rPr>
              <w:fldChar w:fldCharType="end"/>
            </w:r>
          </w:hyperlink>
        </w:p>
        <w:p w14:paraId="3E202271" w14:textId="13F62091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06" w:history="1">
            <w:r w:rsidRPr="00CF32D2">
              <w:rPr>
                <w:rStyle w:val="Hipervnculo"/>
                <w:noProof/>
              </w:rPr>
              <w:t>Índic</w:t>
            </w:r>
            <w:r w:rsidRPr="00CF32D2">
              <w:rPr>
                <w:rStyle w:val="Hipervnculo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2BF4" w14:textId="7A2AEB81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07" w:history="1">
            <w:r w:rsidRPr="00CF32D2">
              <w:rPr>
                <w:rStyle w:val="Hipervnculo"/>
                <w:noProof/>
              </w:rPr>
              <w:t>Ejer</w:t>
            </w:r>
            <w:r w:rsidRPr="00CF32D2">
              <w:rPr>
                <w:rStyle w:val="Hipervnculo"/>
                <w:noProof/>
              </w:rPr>
              <w:t>c</w:t>
            </w:r>
            <w:r w:rsidRPr="00CF32D2">
              <w:rPr>
                <w:rStyle w:val="Hipervnculo"/>
                <w:noProof/>
              </w:rPr>
              <w:t>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26DA" w14:textId="6D333B98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08" w:history="1">
            <w:r w:rsidRPr="00CF32D2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52BB" w14:textId="3765BAB8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09" w:history="1">
            <w:r w:rsidRPr="00CF32D2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D275" w14:textId="3DD2EDDA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10" w:history="1">
            <w:r w:rsidRPr="00CF32D2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BC60" w14:textId="5A58593D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11" w:history="1">
            <w:r w:rsidRPr="00CF32D2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A1F7" w14:textId="07495380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12" w:history="1">
            <w:r w:rsidRPr="00CF32D2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5A92" w14:textId="271A9AC2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13" w:history="1">
            <w:r w:rsidRPr="00CF32D2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64B5" w14:textId="24687170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14" w:history="1">
            <w:r w:rsidRPr="00CF32D2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7381" w14:textId="10246ACC" w:rsidR="000F0A08" w:rsidRDefault="000F0A0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147819215" w:history="1">
            <w:r w:rsidRPr="00CF32D2">
              <w:rPr>
                <w:rStyle w:val="Hipervnculo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8B19" w14:textId="15241088" w:rsidR="00C44409" w:rsidRDefault="00C44409">
          <w:r>
            <w:rPr>
              <w:b/>
              <w:bCs/>
            </w:rPr>
            <w:fldChar w:fldCharType="end"/>
          </w:r>
        </w:p>
      </w:sdtContent>
    </w:sdt>
    <w:p w14:paraId="7740CCD2" w14:textId="74703CAC" w:rsidR="00A854D1" w:rsidRDefault="0058249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Toc147819207"/>
      <w:r>
        <w:t>Ejercicio 1</w:t>
      </w:r>
      <w:bookmarkEnd w:id="4"/>
    </w:p>
    <w:p w14:paraId="0BFE9D1D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1</w:t>
      </w:r>
      <w:r>
        <w:rPr>
          <w:b/>
        </w:rPr>
        <w:t xml:space="preserve">. Top 5 de los sistemas ERP en el mercado, teniendo en cuenta la cantidad de usuarios que lo usan. </w:t>
      </w:r>
    </w:p>
    <w:p w14:paraId="41DE08B9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>Los sistemas ERP que nos encontramos se pueden clasificar en niveles según su fama, en el primer nivel podemos encontrar:</w:t>
      </w:r>
    </w:p>
    <w:p w14:paraId="7E017AF8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    • SAP: esta compañía alemana </w:t>
      </w:r>
      <w:r>
        <w:rPr>
          <w:color w:val="434343"/>
        </w:rPr>
        <w:t xml:space="preserve">dispone de distintos ERP apropiados para cada tamaño de la organización, como SAP Business Suite, para grandes organizaciones; SAP Business </w:t>
      </w:r>
      <w:proofErr w:type="spellStart"/>
      <w:r>
        <w:rPr>
          <w:color w:val="434343"/>
        </w:rPr>
        <w:t>All</w:t>
      </w:r>
      <w:proofErr w:type="spellEnd"/>
      <w:r>
        <w:rPr>
          <w:color w:val="434343"/>
        </w:rPr>
        <w:t>-in-</w:t>
      </w:r>
      <w:proofErr w:type="spellStart"/>
      <w:r>
        <w:rPr>
          <w:color w:val="434343"/>
        </w:rPr>
        <w:t>One</w:t>
      </w:r>
      <w:proofErr w:type="spellEnd"/>
      <w:r>
        <w:rPr>
          <w:color w:val="434343"/>
        </w:rPr>
        <w:t xml:space="preserve">, para empresas medianas; SAP Business </w:t>
      </w:r>
      <w:proofErr w:type="spellStart"/>
      <w:r>
        <w:rPr>
          <w:color w:val="434343"/>
        </w:rPr>
        <w:t>One</w:t>
      </w:r>
      <w:proofErr w:type="spellEnd"/>
      <w:r>
        <w:rPr>
          <w:color w:val="434343"/>
        </w:rPr>
        <w:t>, para pequeñas empresas e incluso una versión en la nube llamad</w:t>
      </w:r>
      <w:r>
        <w:rPr>
          <w:color w:val="434343"/>
        </w:rPr>
        <w:t>a HANA.</w:t>
      </w:r>
    </w:p>
    <w:p w14:paraId="19D76D2A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    • Oracle: la empresa norteamericana, que inicialmente se centró en las bases de datos, decidió desarrollar Oracle </w:t>
      </w:r>
      <w:proofErr w:type="spellStart"/>
      <w:r>
        <w:rPr>
          <w:color w:val="434343"/>
        </w:rPr>
        <w:t>eBusiness</w:t>
      </w:r>
      <w:proofErr w:type="spellEnd"/>
      <w:r>
        <w:rPr>
          <w:color w:val="434343"/>
        </w:rPr>
        <w:t xml:space="preserve"> Suite, que incorpora soluciones ERP, CRM, HRM y SCM.</w:t>
      </w:r>
    </w:p>
    <w:p w14:paraId="78839B7A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lastRenderedPageBreak/>
        <w:t xml:space="preserve">    • Microsoft: el gigante estadounidense, da varias soluciones ER</w:t>
      </w:r>
      <w:r>
        <w:rPr>
          <w:color w:val="434343"/>
        </w:rPr>
        <w:t xml:space="preserve">P, desde el aún existente Dynamics NAV, hasta la línea actual con Microsoft 365 Business Central. </w:t>
      </w:r>
    </w:p>
    <w:p w14:paraId="6BF09280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ab/>
      </w:r>
      <w:r>
        <w:rPr>
          <w:color w:val="434343"/>
        </w:rPr>
        <w:t>También podemos encontrar a otra gran empresa la cual podemos encontrarla en el Nivel 2, y aunque también con los anteriormente mencionados, como otro de los del Nivel 1, y es:</w:t>
      </w:r>
    </w:p>
    <w:p w14:paraId="07312A05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    • </w:t>
      </w:r>
      <w:proofErr w:type="spellStart"/>
      <w:r>
        <w:rPr>
          <w:color w:val="434343"/>
        </w:rPr>
        <w:t>Infor</w:t>
      </w:r>
      <w:proofErr w:type="spellEnd"/>
      <w:r>
        <w:rPr>
          <w:color w:val="434343"/>
        </w:rPr>
        <w:t>: es otra empresa norteamericana que destaca en estos sistemas, dond</w:t>
      </w:r>
      <w:r>
        <w:rPr>
          <w:color w:val="434343"/>
        </w:rPr>
        <w:t xml:space="preserve">e podemos destacar productos como </w:t>
      </w:r>
      <w:proofErr w:type="spellStart"/>
      <w:r>
        <w:rPr>
          <w:color w:val="434343"/>
        </w:rPr>
        <w:t>Infor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SunSystems</w:t>
      </w:r>
      <w:proofErr w:type="spellEnd"/>
      <w:r>
        <w:rPr>
          <w:color w:val="434343"/>
        </w:rPr>
        <w:t xml:space="preserve">, que es su sistema de administración financiera, e </w:t>
      </w:r>
      <w:proofErr w:type="spellStart"/>
      <w:r>
        <w:rPr>
          <w:color w:val="434343"/>
        </w:rPr>
        <w:t>Infor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Birst</w:t>
      </w:r>
      <w:proofErr w:type="spellEnd"/>
      <w:r>
        <w:rPr>
          <w:color w:val="434343"/>
        </w:rPr>
        <w:t>, que ayuda a las empresas con análisis.</w:t>
      </w:r>
    </w:p>
    <w:p w14:paraId="0425BC7D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ab/>
        <w:t>Una vez nos metemos en el Nivel 2, podemos encontrar diversas empresas como Epicor, y Sage, que es la</w:t>
      </w:r>
      <w:r>
        <w:rPr>
          <w:color w:val="434343"/>
        </w:rPr>
        <w:t xml:space="preserve"> que elegí como la 5ª más grande:</w:t>
      </w:r>
    </w:p>
    <w:p w14:paraId="36BCC381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    • Sage: el conglomerado multinacional de software con sede en Reino Unido, destaca con Sage 200, que busca ayudar a grandes y medianas empresas con una gestión integral escalable; Sage X3, para una gestión escala inter</w:t>
      </w:r>
      <w:r>
        <w:rPr>
          <w:color w:val="434343"/>
        </w:rPr>
        <w:t>nacional; y Sage XRT, para procesos financieros, y liquidez de la empresa.</w:t>
      </w:r>
    </w:p>
    <w:p w14:paraId="02A4F945" w14:textId="77777777" w:rsidR="00A854D1" w:rsidRDefault="00582490">
      <w:pPr>
        <w:pStyle w:val="Ttulo1"/>
      </w:pPr>
      <w:bookmarkStart w:id="5" w:name="_3heqxujhrod7" w:colFirst="0" w:colLast="0"/>
      <w:bookmarkStart w:id="6" w:name="_Toc147819208"/>
      <w:bookmarkEnd w:id="5"/>
      <w:r>
        <w:t>Ejercicio 2</w:t>
      </w:r>
      <w:bookmarkEnd w:id="6"/>
    </w:p>
    <w:p w14:paraId="0DFB7189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2. ¿Qué significa el término "Business </w:t>
      </w:r>
      <w:proofErr w:type="spellStart"/>
      <w:r>
        <w:rPr>
          <w:b/>
        </w:rPr>
        <w:t>Intelligence</w:t>
      </w:r>
      <w:proofErr w:type="spellEnd"/>
      <w:r>
        <w:rPr>
          <w:b/>
        </w:rPr>
        <w:t>"? ¿Qué relación tiene con los sistemas ERP-CRM? Busca productos dentro de esta categoría de software, 2 propietario y</w:t>
      </w:r>
      <w:r>
        <w:rPr>
          <w:b/>
        </w:rPr>
        <w:t xml:space="preserve"> 2 </w:t>
      </w:r>
      <w:proofErr w:type="spellStart"/>
      <w:r>
        <w:rPr>
          <w:b/>
        </w:rPr>
        <w:t>opensource</w:t>
      </w:r>
      <w:proofErr w:type="spellEnd"/>
      <w:r>
        <w:rPr>
          <w:b/>
        </w:rPr>
        <w:t xml:space="preserve">, y realiza una tabla en la que indique: </w:t>
      </w:r>
    </w:p>
    <w:p w14:paraId="023F415C" w14:textId="77777777" w:rsidR="00A854D1" w:rsidRDefault="0058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Nombre del producto. </w:t>
      </w:r>
    </w:p>
    <w:p w14:paraId="4FBB0D75" w14:textId="77777777" w:rsidR="00A854D1" w:rsidRDefault="00582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URL </w:t>
      </w:r>
    </w:p>
    <w:p w14:paraId="560033B2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 El Business </w:t>
      </w:r>
      <w:proofErr w:type="spellStart"/>
      <w:r>
        <w:rPr>
          <w:color w:val="434343"/>
        </w:rPr>
        <w:t>Intelligence</w:t>
      </w:r>
      <w:proofErr w:type="spellEnd"/>
      <w:r>
        <w:rPr>
          <w:color w:val="434343"/>
        </w:rPr>
        <w:t xml:space="preserve"> (BI) son todas aquellas estrategias, aplicaciones, datos, productos, tecnologías y arquitectura técnicas, que, en base al análisis de datos, es capa</w:t>
      </w:r>
      <w:r>
        <w:rPr>
          <w:color w:val="434343"/>
        </w:rPr>
        <w:t>z de presentar reportes, paneles, tablas y gráficos de forma amigable para el usuario.</w:t>
      </w:r>
    </w:p>
    <w:p w14:paraId="60CC1D9C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>En cuanto a su relación con el ERP – CRM, son cosas distintas tanto el BI, como el ERP, como el CRM, cada uno por su parte cumple una función distinta al aplicarse en un</w:t>
      </w:r>
      <w:r>
        <w:rPr>
          <w:color w:val="434343"/>
        </w:rPr>
        <w:t xml:space="preserve">a empresa. Mientras que el ERP (Enterprise </w:t>
      </w:r>
      <w:proofErr w:type="spellStart"/>
      <w:r>
        <w:rPr>
          <w:color w:val="434343"/>
        </w:rPr>
        <w:t>Resource</w:t>
      </w:r>
      <w:proofErr w:type="spellEnd"/>
      <w:r>
        <w:rPr>
          <w:color w:val="434343"/>
        </w:rPr>
        <w:t xml:space="preserve"> Planning) permite simplificar procesos y automatizar aquellos redundante, facilitando el acceso a datos en tiempo real, el CRM (</w:t>
      </w:r>
      <w:proofErr w:type="spellStart"/>
      <w:r>
        <w:rPr>
          <w:color w:val="434343"/>
        </w:rPr>
        <w:t>Customer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Relationship</w:t>
      </w:r>
      <w:proofErr w:type="spellEnd"/>
      <w:r>
        <w:rPr>
          <w:color w:val="434343"/>
        </w:rPr>
        <w:t xml:space="preserve"> Management) facilita la relación con los clientes exis</w:t>
      </w:r>
      <w:r>
        <w:rPr>
          <w:color w:val="434343"/>
        </w:rPr>
        <w:t>tentes y mejora el proceso de captación de los nuevos o potenciales. Es después de los datos obtenidos de estos dos, cuando entra el BI para facilitar en la comprensión de esta información.</w:t>
      </w:r>
    </w:p>
    <w:p w14:paraId="1198E3BC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lastRenderedPageBreak/>
        <w:t xml:space="preserve">Algunos ejemplos de Business </w:t>
      </w:r>
      <w:proofErr w:type="spellStart"/>
      <w:r>
        <w:rPr>
          <w:color w:val="434343"/>
        </w:rPr>
        <w:t>Intelligence</w:t>
      </w:r>
      <w:proofErr w:type="spellEnd"/>
      <w:r>
        <w:rPr>
          <w:color w:val="434343"/>
        </w:rPr>
        <w:t xml:space="preserve"> son:</w:t>
      </w:r>
    </w:p>
    <w:p w14:paraId="316552A7" w14:textId="77777777" w:rsidR="00A854D1" w:rsidRDefault="00A854D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A854D1" w14:paraId="40A21916" w14:textId="77777777" w:rsidTr="000F0A08">
        <w:trPr>
          <w:trHeight w:val="760"/>
        </w:trPr>
        <w:tc>
          <w:tcPr>
            <w:tcW w:w="30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A2B8" w14:textId="77777777" w:rsidR="00A854D1" w:rsidRDefault="00A854D1">
            <w:pPr>
              <w:widowControl w:val="0"/>
              <w:spacing w:before="0" w:line="48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1C59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0BF6252" w14:textId="77777777" w:rsidR="00A854D1" w:rsidRDefault="00582490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producto</w:t>
            </w:r>
          </w:p>
        </w:tc>
        <w:tc>
          <w:tcPr>
            <w:tcW w:w="30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8B0E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6825275" w14:textId="77777777" w:rsidR="00A854D1" w:rsidRDefault="00582490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</w:tr>
      <w:tr w:rsidR="00A854D1" w14:paraId="1C333F43" w14:textId="77777777" w:rsidTr="000F0A08">
        <w:trPr>
          <w:trHeight w:val="1354"/>
        </w:trPr>
        <w:tc>
          <w:tcPr>
            <w:tcW w:w="3000" w:type="dxa"/>
            <w:vMerge w:val="restart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3EE1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8DE0811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28E85536" w14:textId="77777777" w:rsidR="00A854D1" w:rsidRDefault="00582490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BI propietario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B4B5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9367785" w14:textId="77777777" w:rsidR="00A854D1" w:rsidRDefault="00582490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Sisense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F538" w14:textId="51F071F9" w:rsidR="00A854D1" w:rsidRDefault="00C44409">
            <w:pPr>
              <w:widowControl w:val="0"/>
              <w:spacing w:before="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noProof/>
                <w:color w:val="1155CC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5638C2E5" wp14:editId="385713A3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62230</wp:posOffset>
                  </wp:positionV>
                  <wp:extent cx="752475" cy="752475"/>
                  <wp:effectExtent l="0" t="0" r="9525" b="9525"/>
                  <wp:wrapNone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hyperlink r:id="rId11"/>
          </w:p>
        </w:tc>
      </w:tr>
      <w:tr w:rsidR="00A854D1" w14:paraId="21190E35" w14:textId="77777777" w:rsidTr="000F0A08">
        <w:trPr>
          <w:trHeight w:val="1321"/>
        </w:trPr>
        <w:tc>
          <w:tcPr>
            <w:tcW w:w="3000" w:type="dxa"/>
            <w:vMerge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9F9D" w14:textId="77777777" w:rsidR="00A854D1" w:rsidRDefault="00A854D1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45AB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7937FDF" w14:textId="77777777" w:rsidR="00A854D1" w:rsidRDefault="00582490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Power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642E" w14:textId="676AC289" w:rsidR="00A854D1" w:rsidRDefault="00C44409">
            <w:pPr>
              <w:widowControl w:val="0"/>
              <w:spacing w:before="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noProof/>
                <w:color w:val="1155CC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54E6C3DC" wp14:editId="56C51C70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191770</wp:posOffset>
                  </wp:positionV>
                  <wp:extent cx="1171575" cy="571500"/>
                  <wp:effectExtent l="0" t="0" r="9525" b="0"/>
                  <wp:wrapNone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hyperlink r:id="rId13"/>
          </w:p>
        </w:tc>
      </w:tr>
      <w:tr w:rsidR="00A854D1" w14:paraId="3475B7A7" w14:textId="77777777" w:rsidTr="000F0A08">
        <w:trPr>
          <w:trHeight w:val="760"/>
        </w:trPr>
        <w:tc>
          <w:tcPr>
            <w:tcW w:w="3000" w:type="dxa"/>
            <w:vMerge w:val="restart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C465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717538EB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0BF26390" w14:textId="77777777" w:rsidR="00A854D1" w:rsidRDefault="00582490" w:rsidP="000F0A08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BI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opensource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44B5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F72B2D7" w14:textId="77777777" w:rsidR="00A854D1" w:rsidRDefault="00582490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Pentaho BI Suite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A8EA" w14:textId="77777777" w:rsidR="00A854D1" w:rsidRDefault="00A854D1">
            <w:pPr>
              <w:widowControl w:val="0"/>
              <w:spacing w:before="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74B3E56F" w14:textId="77777777" w:rsidR="00A854D1" w:rsidRDefault="00582490">
            <w:pPr>
              <w:widowControl w:val="0"/>
              <w:spacing w:before="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14">
              <w:r>
                <w:rPr>
                  <w:rFonts w:ascii="Arial" w:eastAsia="Arial" w:hAnsi="Arial" w:cs="Arial"/>
                  <w:noProof/>
                  <w:color w:val="1155CC"/>
                  <w:u w:val="single"/>
                </w:rPr>
                <w:drawing>
                  <wp:inline distT="114300" distB="114300" distL="114300" distR="114300" wp14:anchorId="4D8AA089" wp14:editId="46009A1F">
                    <wp:extent cx="1304925" cy="428625"/>
                    <wp:effectExtent l="0" t="0" r="9525" b="9525"/>
                    <wp:docPr id="1" name="image6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4925" cy="42862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A854D1" w14:paraId="54918B28" w14:textId="77777777" w:rsidTr="000F0A08">
        <w:trPr>
          <w:trHeight w:val="760"/>
        </w:trPr>
        <w:tc>
          <w:tcPr>
            <w:tcW w:w="3000" w:type="dxa"/>
            <w:vMerge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63E7" w14:textId="77777777" w:rsidR="00A854D1" w:rsidRDefault="00A854D1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4D6A" w14:textId="77777777" w:rsidR="00A854D1" w:rsidRDefault="00A854D1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962B3B3" w14:textId="77777777" w:rsidR="00A854D1" w:rsidRDefault="00582490">
            <w:pPr>
              <w:spacing w:before="20" w:after="24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Talend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ABDA" w14:textId="77777777" w:rsidR="00A854D1" w:rsidRDefault="00582490">
            <w:pPr>
              <w:widowControl w:val="0"/>
              <w:spacing w:before="0" w:line="480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16">
              <w:r>
                <w:rPr>
                  <w:rFonts w:ascii="Arial" w:eastAsia="Arial" w:hAnsi="Arial" w:cs="Arial"/>
                  <w:noProof/>
                  <w:color w:val="1155CC"/>
                  <w:u w:val="single"/>
                </w:rPr>
                <w:drawing>
                  <wp:inline distT="114300" distB="114300" distL="114300" distR="114300" wp14:anchorId="04F56B99" wp14:editId="4B995553">
                    <wp:extent cx="800100" cy="809625"/>
                    <wp:effectExtent l="0" t="0" r="0" b="9525"/>
                    <wp:docPr id="9" name="image1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0404" cy="80993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14:paraId="6E9469E0" w14:textId="77777777" w:rsidR="00A854D1" w:rsidRDefault="00A854D1">
      <w:pPr>
        <w:spacing w:before="40" w:after="240" w:line="276" w:lineRule="auto"/>
        <w:rPr>
          <w:b/>
        </w:rPr>
      </w:pPr>
    </w:p>
    <w:p w14:paraId="4EAEA93D" w14:textId="77777777" w:rsidR="00A854D1" w:rsidRDefault="00582490">
      <w:pPr>
        <w:pStyle w:val="Ttulo1"/>
      </w:pPr>
      <w:bookmarkStart w:id="7" w:name="_5dv8yfunevs0" w:colFirst="0" w:colLast="0"/>
      <w:bookmarkStart w:id="8" w:name="_Toc147819209"/>
      <w:bookmarkEnd w:id="7"/>
      <w:r>
        <w:t>Ejercicio 3</w:t>
      </w:r>
      <w:bookmarkEnd w:id="8"/>
    </w:p>
    <w:p w14:paraId="1D9F7489" w14:textId="77777777" w:rsidR="00A854D1" w:rsidRDefault="00582490">
      <w:pPr>
        <w:rPr>
          <w:b/>
        </w:rPr>
      </w:pPr>
      <w:r>
        <w:rPr>
          <w:b/>
        </w:rPr>
        <w:t>3. ¿Qué relación tienen un sistema ERP y CRM? Diferencias y semejanzas.</w:t>
      </w:r>
    </w:p>
    <w:p w14:paraId="09466A6A" w14:textId="142D8993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Los sistemas ERP (Enterprise </w:t>
      </w:r>
      <w:proofErr w:type="spellStart"/>
      <w:r>
        <w:rPr>
          <w:color w:val="434343"/>
        </w:rPr>
        <w:t>Resource</w:t>
      </w:r>
      <w:proofErr w:type="spellEnd"/>
      <w:r>
        <w:rPr>
          <w:color w:val="434343"/>
        </w:rPr>
        <w:t xml:space="preserve"> Planning) y los sistemas CRM (</w:t>
      </w:r>
      <w:proofErr w:type="spellStart"/>
      <w:r>
        <w:rPr>
          <w:color w:val="434343"/>
        </w:rPr>
        <w:t>Customer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Relationship</w:t>
      </w:r>
      <w:proofErr w:type="spellEnd"/>
      <w:r>
        <w:rPr>
          <w:color w:val="434343"/>
        </w:rPr>
        <w:t xml:space="preserve"> Management) son dos tipos de software empresarial que se utilizan en diferentes áreas de una o</w:t>
      </w:r>
      <w:r>
        <w:rPr>
          <w:color w:val="434343"/>
        </w:rPr>
        <w:t xml:space="preserve">rganización, que en ocasiones parte de sus módulos tienen relación en cuanto a </w:t>
      </w:r>
      <w:r w:rsidR="00C44409">
        <w:rPr>
          <w:color w:val="434343"/>
        </w:rPr>
        <w:t>las áreas</w:t>
      </w:r>
      <w:r>
        <w:rPr>
          <w:color w:val="434343"/>
        </w:rPr>
        <w:t xml:space="preserve"> en los que se utilizan, siendo las </w:t>
      </w:r>
      <w:r w:rsidR="00C44409">
        <w:rPr>
          <w:color w:val="434343"/>
        </w:rPr>
        <w:t>áreas relacionadas</w:t>
      </w:r>
      <w:r>
        <w:rPr>
          <w:color w:val="434343"/>
        </w:rPr>
        <w:t xml:space="preserve"> con los </w:t>
      </w:r>
      <w:r>
        <w:rPr>
          <w:color w:val="434343"/>
        </w:rPr>
        <w:lastRenderedPageBreak/>
        <w:t xml:space="preserve">clientes de la empresa las que convergen bastante, es por eso que hay veces donde podemos ver que </w:t>
      </w:r>
      <w:r w:rsidR="00C44409">
        <w:rPr>
          <w:color w:val="434343"/>
        </w:rPr>
        <w:t>la gente se confunde</w:t>
      </w:r>
      <w:r>
        <w:rPr>
          <w:color w:val="434343"/>
        </w:rPr>
        <w:t xml:space="preserve"> entre ellos. </w:t>
      </w:r>
    </w:p>
    <w:p w14:paraId="6D6D1249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>No obstante, podemos encontrar una diferencia principal entre ellos, los sistemas CRM utilizan la estrategia CRM, por lo que ponen su total foco en el mejorar la satisfacción y fidelidad del cliente, conllevando que su implemen</w:t>
      </w:r>
      <w:r>
        <w:rPr>
          <w:color w:val="434343"/>
        </w:rPr>
        <w:t>tación y adaptación en la empresa sea más simple que el de un sistema ERP, el cual se centra en gestionar la mayoría de procesos de la empresa.</w:t>
      </w:r>
    </w:p>
    <w:p w14:paraId="0C637A0D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color w:val="434343"/>
        </w:rPr>
        <w:t>A pesar de esta diferencia principal relacionada con su finalidad, los dos sistemas vienen a hacer una cosa en c</w:t>
      </w:r>
      <w:r>
        <w:rPr>
          <w:color w:val="434343"/>
        </w:rPr>
        <w:t>omún en la empresa, buscar una optimización y rentabilidad mejores en la organización en la que se apliquen.</w:t>
      </w:r>
    </w:p>
    <w:p w14:paraId="5F4DFE31" w14:textId="77777777" w:rsidR="00A854D1" w:rsidRDefault="00582490">
      <w:pPr>
        <w:pStyle w:val="Ttulo1"/>
      </w:pPr>
      <w:bookmarkStart w:id="9" w:name="_19xdibuvom30" w:colFirst="0" w:colLast="0"/>
      <w:bookmarkStart w:id="10" w:name="_Toc147819210"/>
      <w:bookmarkEnd w:id="9"/>
      <w:r>
        <w:t>Ejercicio 4</w:t>
      </w:r>
      <w:bookmarkEnd w:id="10"/>
    </w:p>
    <w:p w14:paraId="4E1D83DA" w14:textId="77777777" w:rsidR="00A854D1" w:rsidRDefault="00582490">
      <w:pPr>
        <w:spacing w:before="40" w:after="240" w:line="276" w:lineRule="auto"/>
        <w:rPr>
          <w:b/>
        </w:rPr>
      </w:pPr>
      <w:r>
        <w:rPr>
          <w:b/>
        </w:rPr>
        <w:t xml:space="preserve">4. ¿Qué es el TCO de un ERP? </w:t>
      </w:r>
    </w:p>
    <w:p w14:paraId="5D582B2B" w14:textId="77777777" w:rsidR="00A854D1" w:rsidRDefault="00582490">
      <w:pPr>
        <w:rPr>
          <w:color w:val="434343"/>
        </w:rPr>
      </w:pPr>
      <w:r>
        <w:rPr>
          <w:color w:val="434343"/>
        </w:rPr>
        <w:t xml:space="preserve">El TCO (Total </w:t>
      </w:r>
      <w:proofErr w:type="spellStart"/>
      <w:r>
        <w:rPr>
          <w:color w:val="434343"/>
        </w:rPr>
        <w:t>Cost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Ownership</w:t>
      </w:r>
      <w:proofErr w:type="spellEnd"/>
      <w:r>
        <w:rPr>
          <w:color w:val="434343"/>
        </w:rPr>
        <w:t xml:space="preserve">) o coste total de la propiedad es el coste total que tendrás que pagar para </w:t>
      </w:r>
      <w:r>
        <w:rPr>
          <w:color w:val="434343"/>
        </w:rPr>
        <w:t>instalar un ERP, donde influyen varios factores como el hardware, que puede requerir nuevos equipos informáticos, el software, debido a la elección de la personalización del ERP y los módulos que se requieran, los costes de la instalación inicial, mantenim</w:t>
      </w:r>
      <w:r>
        <w:rPr>
          <w:color w:val="434343"/>
        </w:rPr>
        <w:t>iento, licencias, consultoría, suscripciones y formación del personal, y por último, otro tipo de costes como el de obra si esta es requerida.</w:t>
      </w:r>
    </w:p>
    <w:p w14:paraId="47FBC2DB" w14:textId="77777777" w:rsidR="00A854D1" w:rsidRDefault="00582490">
      <w:pPr>
        <w:pStyle w:val="Ttulo1"/>
      </w:pPr>
      <w:bookmarkStart w:id="11" w:name="_Toc147819211"/>
      <w:r>
        <w:t>Ejercicio 5</w:t>
      </w:r>
      <w:bookmarkEnd w:id="11"/>
    </w:p>
    <w:p w14:paraId="206F18BD" w14:textId="77777777" w:rsidR="00A854D1" w:rsidRDefault="00582490">
      <w:pPr>
        <w:spacing w:before="40" w:after="240" w:line="276" w:lineRule="auto"/>
        <w:rPr>
          <w:b/>
        </w:rPr>
      </w:pPr>
      <w:r>
        <w:rPr>
          <w:b/>
        </w:rPr>
        <w:t>5</w:t>
      </w:r>
      <w:r>
        <w:rPr>
          <w:b/>
        </w:rPr>
        <w:t>. Busca información de lo que puede llegar a costar la implantación de un ERP en una empresa, inclu</w:t>
      </w:r>
      <w:r>
        <w:rPr>
          <w:b/>
        </w:rPr>
        <w:t xml:space="preserve">yendo el coste de los contratos de soporte o mantenimiento. </w:t>
      </w:r>
    </w:p>
    <w:p w14:paraId="6114C195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El TCO de la implantación de una ERP puede variar debido a diversos factores, pero más o menos se puede sacar un rango de cifras según unos factores </w:t>
      </w:r>
      <w:proofErr w:type="spellStart"/>
      <w:r>
        <w:rPr>
          <w:color w:val="434343"/>
        </w:rPr>
        <w:t>o</w:t>
      </w:r>
      <w:proofErr w:type="spellEnd"/>
      <w:r>
        <w:rPr>
          <w:color w:val="434343"/>
        </w:rPr>
        <w:t xml:space="preserve"> otros:</w:t>
      </w:r>
    </w:p>
    <w:p w14:paraId="7453506F" w14:textId="77777777" w:rsidR="00A854D1" w:rsidRDefault="0058249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El TCO con una empresa que requiera un ERP con procesos sencillos, puede oscilar entre los 15.000 </w:t>
      </w:r>
      <w:r>
        <w:rPr>
          <w:color w:val="434343"/>
        </w:rPr>
        <w:t>€ y 25.000 €.</w:t>
      </w:r>
    </w:p>
    <w:p w14:paraId="3B41B453" w14:textId="77777777" w:rsidR="00A854D1" w:rsidRDefault="0058249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>Mientras que las compañías que tengan una complejidad media, el TCO oscila entre los 15.000 € y 50.000 €.</w:t>
      </w:r>
    </w:p>
    <w:p w14:paraId="62AFB3AF" w14:textId="77777777" w:rsidR="00A854D1" w:rsidRDefault="0058249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434343"/>
        </w:rPr>
      </w:pPr>
      <w:r>
        <w:rPr>
          <w:color w:val="434343"/>
        </w:rPr>
        <w:t>Si la empresa es una compañía grande y/o empresa multinacional, el TCO llegara a estar entre los 50.000 € y 200.000 €.</w:t>
      </w:r>
    </w:p>
    <w:p w14:paraId="098D311F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434343"/>
        </w:rPr>
        <w:lastRenderedPageBreak/>
        <w:t>Estos son estimac</w:t>
      </w:r>
      <w:r>
        <w:rPr>
          <w:color w:val="434343"/>
        </w:rPr>
        <w:t>iones, por lo que a lo mejor el costo total puede ser más o menos que las franjas que se indican. Por lo normal el gasto no debería superar el 2% de la facturación de una empresa.</w:t>
      </w:r>
    </w:p>
    <w:p w14:paraId="08A21EFF" w14:textId="77777777" w:rsidR="00A854D1" w:rsidRDefault="00582490">
      <w:pPr>
        <w:pStyle w:val="Ttulo1"/>
      </w:pPr>
      <w:bookmarkStart w:id="12" w:name="_d0rzo0wwq730" w:colFirst="0" w:colLast="0"/>
      <w:bookmarkStart w:id="13" w:name="_Toc147819212"/>
      <w:bookmarkEnd w:id="12"/>
      <w:r>
        <w:t>Ejercicio 6</w:t>
      </w:r>
      <w:bookmarkEnd w:id="13"/>
    </w:p>
    <w:p w14:paraId="4E8BE0F9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spacing w:before="40" w:after="240" w:line="276" w:lineRule="auto"/>
        <w:rPr>
          <w:b/>
        </w:rPr>
      </w:pPr>
      <w:r>
        <w:rPr>
          <w:b/>
        </w:rPr>
        <w:t xml:space="preserve">6. Realiza una tabla en la que se muestren 3 sistemas ERP </w:t>
      </w:r>
      <w:proofErr w:type="spellStart"/>
      <w:r>
        <w:rPr>
          <w:b/>
        </w:rPr>
        <w:t>OpenSource</w:t>
      </w:r>
      <w:proofErr w:type="spellEnd"/>
      <w:r>
        <w:rPr>
          <w:b/>
        </w:rPr>
        <w:t xml:space="preserve">, mostrando: </w:t>
      </w:r>
    </w:p>
    <w:p w14:paraId="67427D1B" w14:textId="77777777" w:rsidR="00A854D1" w:rsidRDefault="00582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b/>
        </w:rPr>
      </w:pPr>
      <w:r>
        <w:rPr>
          <w:b/>
        </w:rPr>
        <w:t xml:space="preserve">Nombre del proyecto. </w:t>
      </w:r>
    </w:p>
    <w:p w14:paraId="7CC66E0A" w14:textId="77777777" w:rsidR="00A854D1" w:rsidRDefault="00582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r>
        <w:rPr>
          <w:b/>
        </w:rPr>
        <w:t xml:space="preserve">URL. </w:t>
      </w:r>
    </w:p>
    <w:p w14:paraId="637871CA" w14:textId="77777777" w:rsidR="00A854D1" w:rsidRDefault="0058249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r>
        <w:rPr>
          <w:b/>
        </w:rPr>
        <w:t>País de desarrollo.</w:t>
      </w:r>
    </w:p>
    <w:p w14:paraId="1EB22B7A" w14:textId="77777777" w:rsidR="00A854D1" w:rsidRDefault="0058249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r>
        <w:rPr>
          <w:b/>
        </w:rPr>
        <w:t xml:space="preserve">Lenguaje de programación en el que se puede desarrollar. </w:t>
      </w:r>
    </w:p>
    <w:p w14:paraId="343A99AC" w14:textId="77777777" w:rsidR="00A854D1" w:rsidRDefault="0058249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240" w:line="276" w:lineRule="auto"/>
        <w:rPr>
          <w:b/>
        </w:rPr>
      </w:pPr>
      <w:r>
        <w:rPr>
          <w:b/>
        </w:rPr>
        <w:t xml:space="preserve">Tipo de licencia. </w:t>
      </w:r>
    </w:p>
    <w:p w14:paraId="2916A3DA" w14:textId="6808C08B" w:rsidR="00A854D1" w:rsidRDefault="00582490">
      <w:pPr>
        <w:spacing w:before="40" w:after="240" w:line="276" w:lineRule="auto"/>
        <w:rPr>
          <w:rFonts w:ascii="Arial" w:eastAsia="Arial" w:hAnsi="Arial" w:cs="Arial"/>
          <w:color w:val="000000"/>
        </w:rPr>
      </w:pPr>
      <w:r>
        <w:rPr>
          <w:color w:val="434343"/>
        </w:rPr>
        <w:t xml:space="preserve">Entre todos los sistemas ERP </w:t>
      </w:r>
      <w:r w:rsidR="00C44409">
        <w:rPr>
          <w:color w:val="434343"/>
        </w:rPr>
        <w:t>elegí</w:t>
      </w:r>
      <w:r>
        <w:rPr>
          <w:color w:val="434343"/>
        </w:rPr>
        <w:t xml:space="preserve"> </w:t>
      </w:r>
      <w:proofErr w:type="spellStart"/>
      <w:r>
        <w:rPr>
          <w:color w:val="434343"/>
        </w:rPr>
        <w:t>Dolibarr</w:t>
      </w:r>
      <w:proofErr w:type="spellEnd"/>
      <w:r>
        <w:rPr>
          <w:color w:val="434343"/>
        </w:rPr>
        <w:t xml:space="preserve">, </w:t>
      </w:r>
      <w:proofErr w:type="spellStart"/>
      <w:r>
        <w:rPr>
          <w:color w:val="434343"/>
        </w:rPr>
        <w:t>Odoo</w:t>
      </w:r>
      <w:proofErr w:type="spellEnd"/>
      <w:r>
        <w:rPr>
          <w:color w:val="434343"/>
        </w:rPr>
        <w:t xml:space="preserve"> y </w:t>
      </w:r>
      <w:proofErr w:type="spellStart"/>
      <w:r>
        <w:rPr>
          <w:color w:val="434343"/>
        </w:rPr>
        <w:t>Openbravo</w:t>
      </w:r>
      <w:proofErr w:type="spellEnd"/>
      <w:r>
        <w:rPr>
          <w:rFonts w:ascii="Arial" w:eastAsia="Arial" w:hAnsi="Arial" w:cs="Arial"/>
          <w:color w:val="000000"/>
        </w:rPr>
        <w:t>:</w:t>
      </w:r>
    </w:p>
    <w:tbl>
      <w:tblPr>
        <w:tblStyle w:val="a0"/>
        <w:tblW w:w="97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980"/>
        <w:gridCol w:w="1785"/>
      </w:tblGrid>
      <w:tr w:rsidR="00A854D1" w14:paraId="379C7CD3" w14:textId="77777777" w:rsidTr="000F0A08">
        <w:tc>
          <w:tcPr>
            <w:tcW w:w="15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B24B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5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C7C1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C880F28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del proyecto</w:t>
            </w:r>
          </w:p>
        </w:tc>
        <w:tc>
          <w:tcPr>
            <w:tcW w:w="15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356A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4A01314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URL</w:t>
            </w:r>
          </w:p>
        </w:tc>
        <w:tc>
          <w:tcPr>
            <w:tcW w:w="15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AB7F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3A8210B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País de desarrollo</w:t>
            </w:r>
          </w:p>
        </w:tc>
        <w:tc>
          <w:tcPr>
            <w:tcW w:w="19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9138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Lenguaje de programación en el que se puede desarrollar</w:t>
            </w:r>
          </w:p>
        </w:tc>
        <w:tc>
          <w:tcPr>
            <w:tcW w:w="1785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CC50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5125F107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 de licencia</w:t>
            </w:r>
          </w:p>
        </w:tc>
      </w:tr>
      <w:tr w:rsidR="00A854D1" w14:paraId="1EC06DD5" w14:textId="77777777" w:rsidTr="000F0A08">
        <w:tc>
          <w:tcPr>
            <w:tcW w:w="150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77FB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7A09D0B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7B5860F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9E4F034" w14:textId="77777777" w:rsidR="00A854D1" w:rsidRDefault="00582490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</w:rPr>
              <w:drawing>
                <wp:inline distT="114300" distB="114300" distL="114300" distR="114300" wp14:anchorId="29DBB987" wp14:editId="6D6948C1">
                  <wp:extent cx="819150" cy="228600"/>
                  <wp:effectExtent l="0" t="0" r="0" b="0"/>
                  <wp:docPr id="1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AD05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55FD6026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Dolibarr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68A5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4E16FC9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19">
              <w:proofErr w:type="spellStart"/>
              <w:r>
                <w:rPr>
                  <w:rFonts w:ascii="Arial" w:eastAsia="Arial" w:hAnsi="Arial" w:cs="Arial"/>
                  <w:color w:val="1155CC"/>
                  <w:u w:val="single"/>
                </w:rPr>
                <w:t>Dolibarr</w:t>
              </w:r>
              <w:proofErr w:type="spellEnd"/>
            </w:hyperlink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56F3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51367574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Francia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C06D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596F4E8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PHP y utiliza MySQL como base de datos.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43EA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Licencia Pública General de GNU (GNU General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Public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License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GPL)</w:t>
            </w:r>
          </w:p>
        </w:tc>
      </w:tr>
      <w:tr w:rsidR="00A854D1" w14:paraId="44BF8097" w14:textId="77777777" w:rsidTr="000F0A08">
        <w:tc>
          <w:tcPr>
            <w:tcW w:w="150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47BD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4C702D1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1C3C7A6" w14:textId="77777777" w:rsidR="00A854D1" w:rsidRDefault="00582490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</w:rPr>
              <w:drawing>
                <wp:inline distT="114300" distB="114300" distL="114300" distR="114300" wp14:anchorId="7B1916B6" wp14:editId="0C89350A">
                  <wp:extent cx="819150" cy="25400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D5DD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FEF5FB8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Odoo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FDEB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781505BF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21">
              <w:proofErr w:type="spellStart"/>
              <w:r>
                <w:rPr>
                  <w:rFonts w:ascii="Arial" w:eastAsia="Arial" w:hAnsi="Arial" w:cs="Arial"/>
                  <w:color w:val="1155CC"/>
                  <w:u w:val="single"/>
                </w:rPr>
                <w:t>Odoo</w:t>
              </w:r>
              <w:proofErr w:type="spellEnd"/>
            </w:hyperlink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675F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2DAC9270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Bélgica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8DE1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Python y utiliza PostgreSQL como base de datos.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DD9D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Licencia Pública General de GNU (GNU General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Public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License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GPL)</w:t>
            </w:r>
          </w:p>
        </w:tc>
      </w:tr>
      <w:tr w:rsidR="00A854D1" w14:paraId="2D3070CA" w14:textId="77777777" w:rsidTr="000F0A08">
        <w:tc>
          <w:tcPr>
            <w:tcW w:w="150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EF4F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54D63FF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5501ED41" w14:textId="77777777" w:rsidR="00A854D1" w:rsidRDefault="00582490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</w:rPr>
              <w:drawing>
                <wp:inline distT="114300" distB="114300" distL="114300" distR="114300" wp14:anchorId="06C469EC" wp14:editId="3820396F">
                  <wp:extent cx="819150" cy="2540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A942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925303A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Openbravo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0673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58DC3A66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23">
              <w:proofErr w:type="spellStart"/>
              <w:r>
                <w:rPr>
                  <w:rFonts w:ascii="Arial" w:eastAsia="Arial" w:hAnsi="Arial" w:cs="Arial"/>
                  <w:color w:val="1155CC"/>
                  <w:u w:val="single"/>
                </w:rPr>
                <w:t>Openbravo</w:t>
              </w:r>
              <w:proofErr w:type="spellEnd"/>
            </w:hyperlink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45FB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5BE6960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España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74BF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Está escrito en Java y utiliza PostgreSQL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como base de datos.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9A4E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Licencia Pública General de GNU (GNU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General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Public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License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GPL)</w:t>
            </w:r>
          </w:p>
        </w:tc>
      </w:tr>
    </w:tbl>
    <w:p w14:paraId="3663AFAE" w14:textId="77777777" w:rsidR="00A854D1" w:rsidRDefault="00582490">
      <w:pPr>
        <w:pStyle w:val="Ttulo1"/>
      </w:pPr>
      <w:bookmarkStart w:id="14" w:name="_cr7ykne99zc7" w:colFirst="0" w:colLast="0"/>
      <w:bookmarkStart w:id="15" w:name="_Toc147819213"/>
      <w:bookmarkEnd w:id="14"/>
      <w:r>
        <w:lastRenderedPageBreak/>
        <w:t>Ejercicio 7</w:t>
      </w:r>
      <w:bookmarkEnd w:id="15"/>
    </w:p>
    <w:p w14:paraId="295765D4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spacing w:before="40" w:after="240" w:line="276" w:lineRule="auto"/>
        <w:rPr>
          <w:b/>
        </w:rPr>
      </w:pPr>
      <w:r>
        <w:rPr>
          <w:b/>
        </w:rPr>
        <w:t xml:space="preserve">7. Realiza una tabla en la que se muestren 3 proveedores de ERP comerciales, mostrando: </w:t>
      </w:r>
    </w:p>
    <w:p w14:paraId="18EA31A9" w14:textId="77777777" w:rsidR="00A854D1" w:rsidRDefault="005824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rPr>
          <w:b/>
        </w:rPr>
      </w:pPr>
      <w:r>
        <w:rPr>
          <w:b/>
        </w:rPr>
        <w:t xml:space="preserve">Nombre del proyecto. </w:t>
      </w:r>
    </w:p>
    <w:p w14:paraId="6B7FEA59" w14:textId="77777777" w:rsidR="00A854D1" w:rsidRDefault="005824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r>
        <w:rPr>
          <w:b/>
        </w:rPr>
        <w:t xml:space="preserve">URL </w:t>
      </w:r>
    </w:p>
    <w:p w14:paraId="254E3CE3" w14:textId="77777777" w:rsidR="00A854D1" w:rsidRDefault="005824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r>
        <w:rPr>
          <w:b/>
        </w:rPr>
        <w:t xml:space="preserve">País de desarrollo (si procede). </w:t>
      </w:r>
    </w:p>
    <w:p w14:paraId="4582A150" w14:textId="77777777" w:rsidR="00A854D1" w:rsidRDefault="005824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</w:rPr>
      </w:pPr>
      <w:r>
        <w:rPr>
          <w:b/>
        </w:rPr>
        <w:t xml:space="preserve">Lenguaje de programación (si está disponible). </w:t>
      </w:r>
    </w:p>
    <w:p w14:paraId="3F735387" w14:textId="77777777" w:rsidR="00A854D1" w:rsidRDefault="005824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240" w:line="276" w:lineRule="auto"/>
        <w:rPr>
          <w:b/>
        </w:rPr>
      </w:pPr>
      <w:r>
        <w:rPr>
          <w:b/>
        </w:rPr>
        <w:t>Cuota de mercado (si está disponible).</w:t>
      </w:r>
    </w:p>
    <w:p w14:paraId="63AB53BE" w14:textId="29A74D7D" w:rsidR="00C44409" w:rsidRDefault="00582490">
      <w:pPr>
        <w:spacing w:before="40" w:after="240" w:line="276" w:lineRule="auto"/>
        <w:rPr>
          <w:color w:val="434343"/>
        </w:rPr>
      </w:pPr>
      <w:r>
        <w:rPr>
          <w:color w:val="434343"/>
        </w:rPr>
        <w:t xml:space="preserve"> Esta vez elegí los ERP de Nivel 1:</w:t>
      </w:r>
    </w:p>
    <w:tbl>
      <w:tblPr>
        <w:tblStyle w:val="a1"/>
        <w:tblW w:w="97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980"/>
        <w:gridCol w:w="1785"/>
      </w:tblGrid>
      <w:tr w:rsidR="00A854D1" w14:paraId="1051ACF9" w14:textId="77777777" w:rsidTr="000F0A08">
        <w:tc>
          <w:tcPr>
            <w:tcW w:w="15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2908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5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F7BE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EDBF3B6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del proyecto</w:t>
            </w:r>
          </w:p>
        </w:tc>
        <w:tc>
          <w:tcPr>
            <w:tcW w:w="15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7617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9BC3C8E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URL</w:t>
            </w:r>
          </w:p>
        </w:tc>
        <w:tc>
          <w:tcPr>
            <w:tcW w:w="150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D227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469EF58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País de desarrollo</w:t>
            </w:r>
          </w:p>
        </w:tc>
        <w:tc>
          <w:tcPr>
            <w:tcW w:w="1980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E041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Lenguaje de programación en el que se puede desarrollar</w:t>
            </w:r>
          </w:p>
        </w:tc>
        <w:tc>
          <w:tcPr>
            <w:tcW w:w="1785" w:type="dxa"/>
            <w:shd w:val="clear" w:color="auto" w:fill="E36C0A" w:themeFill="accent6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FCEC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965C55F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 de licencia</w:t>
            </w:r>
          </w:p>
        </w:tc>
      </w:tr>
      <w:tr w:rsidR="00A854D1" w14:paraId="43C2ADD4" w14:textId="77777777" w:rsidTr="000F0A08">
        <w:tc>
          <w:tcPr>
            <w:tcW w:w="150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8FAB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5B456A56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10D4F92" w14:textId="77777777" w:rsidR="00A854D1" w:rsidRDefault="00A854D1">
            <w:pPr>
              <w:widowControl w:val="0"/>
              <w:spacing w:before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6B23DD9" w14:textId="77777777" w:rsidR="00A854D1" w:rsidRDefault="00582490">
            <w:pPr>
              <w:widowControl w:val="0"/>
              <w:spacing w:before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</w:rPr>
              <w:drawing>
                <wp:inline distT="114300" distB="114300" distL="114300" distR="114300" wp14:anchorId="474821BA" wp14:editId="3542C492">
                  <wp:extent cx="819150" cy="406400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954F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549BCB9E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77DF5705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SAP ERP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46DD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11D636D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F7C2FF4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25">
              <w:r>
                <w:rPr>
                  <w:rFonts w:ascii="Arial" w:eastAsia="Arial" w:hAnsi="Arial" w:cs="Arial"/>
                  <w:color w:val="1155CC"/>
                  <w:u w:val="single"/>
                </w:rPr>
                <w:t>SAP ERP</w:t>
              </w:r>
            </w:hyperlink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7F0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692DF2EC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22CD458B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Alemania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9800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SAP utiliza un lenguaje de programación propio llamado ABAP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Advanced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Business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Programming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FBCF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05A91CCE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licencias pueden variar en función de los módulos y la cantidad de usuarios</w:t>
            </w:r>
          </w:p>
        </w:tc>
      </w:tr>
      <w:tr w:rsidR="00A854D1" w14:paraId="77BD81F8" w14:textId="77777777" w:rsidTr="000F0A08">
        <w:tc>
          <w:tcPr>
            <w:tcW w:w="150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130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96A09BE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404868F" w14:textId="77777777" w:rsidR="00A854D1" w:rsidRDefault="00582490">
            <w:pPr>
              <w:widowControl w:val="0"/>
              <w:spacing w:before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</w:rPr>
              <w:drawing>
                <wp:inline distT="114300" distB="114300" distL="114300" distR="114300" wp14:anchorId="5D7BF35F" wp14:editId="773477A6">
                  <wp:extent cx="819150" cy="304800"/>
                  <wp:effectExtent l="0" t="0" r="0" b="0"/>
                  <wp:docPr id="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C8D6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0EE765A7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Oracle E-Business Suite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7C13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782BDEE2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27">
              <w:r>
                <w:rPr>
                  <w:rFonts w:ascii="Arial" w:eastAsia="Arial" w:hAnsi="Arial" w:cs="Arial"/>
                  <w:color w:val="1155CC"/>
                  <w:u w:val="single"/>
                </w:rPr>
                <w:t>Oracle E-Business Suite</w:t>
              </w:r>
            </w:hyperlink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7937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DC10939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Estados Unidos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AC2C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Oracle E-Business Suite utiliza principalmente PL/SQL para la programación.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CD01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Oracle ofrece diferentes tipos de licencias según las necesidades de la empresa.</w:t>
            </w:r>
          </w:p>
        </w:tc>
      </w:tr>
      <w:tr w:rsidR="00A854D1" w14:paraId="3B54F492" w14:textId="77777777" w:rsidTr="000F0A08">
        <w:tc>
          <w:tcPr>
            <w:tcW w:w="150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EDE5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5C64C20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3632A9C" w14:textId="77777777" w:rsidR="00A854D1" w:rsidRDefault="00A854D1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E668B59" w14:textId="77777777" w:rsidR="00A854D1" w:rsidRDefault="00582490">
            <w:pPr>
              <w:widowControl w:val="0"/>
              <w:spacing w:before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</w:rPr>
              <w:drawing>
                <wp:inline distT="114300" distB="114300" distL="114300" distR="114300" wp14:anchorId="32DF09FA" wp14:editId="318E7A3D">
                  <wp:extent cx="819150" cy="203200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A5BA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D6ECCF4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Microsoft Dynamics 365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7432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0BAB8DEA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29">
              <w:r>
                <w:rPr>
                  <w:rFonts w:ascii="Arial" w:eastAsia="Arial" w:hAnsi="Arial" w:cs="Arial"/>
                  <w:color w:val="1155CC"/>
                  <w:u w:val="single"/>
                </w:rPr>
                <w:t>Microsoft Dynamics 365</w:t>
              </w:r>
            </w:hyperlink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0520" w14:textId="77777777" w:rsidR="00A854D1" w:rsidRDefault="00A854D1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7818288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Estados Unidos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5014" w14:textId="4F7EF8B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Dynamics 365 utiliza varios lenguajes de programación, incluyendo .NET</w:t>
            </w:r>
            <w:r w:rsidR="00C44409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y SQL Server.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3B4" w14:textId="77777777" w:rsidR="00A854D1" w:rsidRDefault="00582490">
            <w:pPr>
              <w:spacing w:before="40" w:after="24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Son licencias en base al pago de licencias y suscripcione</w:t>
            </w:r>
            <w:r>
              <w:rPr>
                <w:rFonts w:ascii="Arial" w:eastAsia="Arial" w:hAnsi="Arial" w:cs="Arial"/>
                <w:color w:val="000000"/>
              </w:rPr>
              <w:t>s.</w:t>
            </w:r>
          </w:p>
        </w:tc>
      </w:tr>
    </w:tbl>
    <w:p w14:paraId="776AF8FA" w14:textId="55185241" w:rsidR="00A854D1" w:rsidRDefault="00582490">
      <w:pPr>
        <w:pStyle w:val="Ttulo1"/>
      </w:pPr>
      <w:bookmarkStart w:id="16" w:name="_cb8cq2udb3s0" w:colFirst="0" w:colLast="0"/>
      <w:bookmarkStart w:id="17" w:name="_vwxbefxng5n9" w:colFirst="0" w:colLast="0"/>
      <w:bookmarkStart w:id="18" w:name="_Toc147819214"/>
      <w:bookmarkEnd w:id="16"/>
      <w:bookmarkEnd w:id="17"/>
      <w:r>
        <w:t>Ejercicio 8</w:t>
      </w:r>
      <w:bookmarkEnd w:id="18"/>
    </w:p>
    <w:p w14:paraId="5DDE8CA0" w14:textId="77777777" w:rsidR="00A854D1" w:rsidRDefault="00582490">
      <w:pPr>
        <w:spacing w:before="40" w:after="240" w:line="276" w:lineRule="auto"/>
        <w:rPr>
          <w:b/>
        </w:rPr>
      </w:pPr>
      <w:r>
        <w:rPr>
          <w:b/>
        </w:rPr>
        <w:t xml:space="preserve">8. Busca información de cómo se está aplicando la Inteligencia Artificial y el Machine </w:t>
      </w:r>
      <w:proofErr w:type="spellStart"/>
      <w:r>
        <w:rPr>
          <w:b/>
        </w:rPr>
        <w:t>Learning</w:t>
      </w:r>
      <w:proofErr w:type="spellEnd"/>
      <w:r>
        <w:rPr>
          <w:b/>
        </w:rPr>
        <w:t xml:space="preserve"> en el mundo de los ERP.</w:t>
      </w:r>
    </w:p>
    <w:p w14:paraId="3DC5AF11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>Los sistemas de planificación de recursos empresariales (ERP) han experimentado una notable evolución desde sus orígenes en la década de 1960. Esta evolución ha llegado a la actualidad con la introducción de la inteligencia artificial (IA) en estos sistema</w:t>
      </w:r>
      <w:r>
        <w:rPr>
          <w:color w:val="434343"/>
        </w:rPr>
        <w:t>s. Similar a cómo las IA se han adaptado y aprendido en otros ámbitos, han demostrado una capacidad sorprendente para familiarizarse con el entorno empresarial.</w:t>
      </w:r>
    </w:p>
    <w:p w14:paraId="63D9E9F4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 xml:space="preserve">El proceso de aprendizaje de la IA en el contexto de los sistemas ERP se puede dividir en tres </w:t>
      </w:r>
      <w:r>
        <w:rPr>
          <w:color w:val="434343"/>
        </w:rPr>
        <w:t>fases distintas. En una primera etapa, la IA depende de la supervisión y colaboración de un compañero humano para llevar a cabo sus tareas. Sin embargo, a medida que avanza, llega a una fase en la que puede operar de manera independiente, aprovechando su c</w:t>
      </w:r>
      <w:r>
        <w:rPr>
          <w:color w:val="434343"/>
        </w:rPr>
        <w:t>onocimiento acumulado, y desempeñando un rol asignado con gran eficacia.</w:t>
      </w:r>
    </w:p>
    <w:p w14:paraId="39F11A1F" w14:textId="77777777" w:rsidR="00A854D1" w:rsidRDefault="00582490">
      <w:p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>Esta independencia se traduce en un desempeño certero por parte de la IA en los sistemas ERP, lo que contribuye significativamente al análisis de datos y, en última instancia, a la to</w:t>
      </w:r>
      <w:r>
        <w:rPr>
          <w:color w:val="434343"/>
        </w:rPr>
        <w:t>ma de decisiones, ofreciendo resultados precisos y valiosos.</w:t>
      </w:r>
    </w:p>
    <w:p w14:paraId="6B5B3FEB" w14:textId="77777777" w:rsidR="00A854D1" w:rsidRDefault="0058249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9" w:name="_3at9u9s4e0vp" w:colFirst="0" w:colLast="0"/>
      <w:bookmarkStart w:id="20" w:name="_Toc147819215"/>
      <w:bookmarkEnd w:id="19"/>
      <w:r>
        <w:t>Webgrafía</w:t>
      </w:r>
      <w:bookmarkEnd w:id="20"/>
    </w:p>
    <w:p w14:paraId="26B01DDF" w14:textId="77777777" w:rsidR="00A854D1" w:rsidRDefault="00582490">
      <w:pPr>
        <w:numPr>
          <w:ilvl w:val="0"/>
          <w:numId w:val="15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b/>
        </w:rPr>
        <w:t>E</w:t>
      </w:r>
      <w:r>
        <w:rPr>
          <w:b/>
        </w:rPr>
        <w:t>n todas las actividades</w:t>
      </w:r>
    </w:p>
    <w:p w14:paraId="4D76C575" w14:textId="77777777" w:rsidR="00A854D1" w:rsidRDefault="00582490">
      <w:pPr>
        <w:numPr>
          <w:ilvl w:val="0"/>
          <w:numId w:val="13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30">
        <w:r>
          <w:rPr>
            <w:rFonts w:ascii="Arial" w:eastAsia="Arial" w:hAnsi="Arial" w:cs="Arial"/>
            <w:b/>
            <w:color w:val="1155CC"/>
            <w:u w:val="single"/>
          </w:rPr>
          <w:t>UD 1. Sistemas ERP-CRM.pdf</w:t>
        </w:r>
      </w:hyperlink>
    </w:p>
    <w:p w14:paraId="6082045A" w14:textId="77777777" w:rsidR="00A854D1" w:rsidRDefault="005824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b/>
        </w:rPr>
        <w:t>Ejercicio 1</w:t>
      </w:r>
    </w:p>
    <w:p w14:paraId="76EDCB48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31">
        <w:r>
          <w:rPr>
            <w:rFonts w:ascii="Arial" w:eastAsia="Arial" w:hAnsi="Arial" w:cs="Arial"/>
            <w:b/>
            <w:color w:val="1155CC"/>
            <w:u w:val="single"/>
          </w:rPr>
          <w:t>Web oficial de SAP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1B9C7A27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32">
        <w:r>
          <w:rPr>
            <w:rFonts w:ascii="Arial" w:eastAsia="Arial" w:hAnsi="Arial" w:cs="Arial"/>
            <w:b/>
            <w:color w:val="1155CC"/>
            <w:u w:val="single"/>
          </w:rPr>
          <w:t xml:space="preserve">Web </w:t>
        </w:r>
      </w:hyperlink>
      <w:hyperlink r:id="rId33">
        <w:r>
          <w:rPr>
            <w:rFonts w:ascii="Arial" w:eastAsia="Arial" w:hAnsi="Arial" w:cs="Arial"/>
            <w:b/>
            <w:color w:val="1155CC"/>
            <w:u w:val="single"/>
          </w:rPr>
          <w:t xml:space="preserve">oficial </w:t>
        </w:r>
      </w:hyperlink>
      <w:hyperlink r:id="rId34">
        <w:r>
          <w:rPr>
            <w:rFonts w:ascii="Arial" w:eastAsia="Arial" w:hAnsi="Arial" w:cs="Arial"/>
            <w:b/>
            <w:color w:val="1155CC"/>
            <w:u w:val="single"/>
          </w:rPr>
          <w:t>de Microsoft Dynamics 365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5D06DA58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35">
        <w:r>
          <w:rPr>
            <w:rFonts w:ascii="Arial" w:eastAsia="Arial" w:hAnsi="Arial" w:cs="Arial"/>
            <w:b/>
            <w:color w:val="1155CC"/>
            <w:u w:val="single"/>
          </w:rPr>
          <w:t xml:space="preserve">Web </w:t>
        </w:r>
      </w:hyperlink>
      <w:hyperlink r:id="rId36">
        <w:r>
          <w:rPr>
            <w:rFonts w:ascii="Arial" w:eastAsia="Arial" w:hAnsi="Arial" w:cs="Arial"/>
            <w:b/>
            <w:color w:val="1155CC"/>
            <w:u w:val="single"/>
          </w:rPr>
          <w:t xml:space="preserve">oficial </w:t>
        </w:r>
      </w:hyperlink>
      <w:hyperlink r:id="rId37">
        <w:r>
          <w:rPr>
            <w:rFonts w:ascii="Arial" w:eastAsia="Arial" w:hAnsi="Arial" w:cs="Arial"/>
            <w:b/>
            <w:color w:val="1155CC"/>
            <w:u w:val="single"/>
          </w:rPr>
          <w:t xml:space="preserve">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Infor</w:t>
        </w:r>
        <w:proofErr w:type="spellEnd"/>
      </w:hyperlink>
      <w:r>
        <w:rPr>
          <w:rFonts w:ascii="Arial" w:eastAsia="Arial" w:hAnsi="Arial" w:cs="Arial"/>
          <w:b/>
          <w:color w:val="000000"/>
        </w:rPr>
        <w:t>.</w:t>
      </w:r>
    </w:p>
    <w:p w14:paraId="6AF35A4D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38">
        <w:r>
          <w:rPr>
            <w:rFonts w:ascii="Arial" w:eastAsia="Arial" w:hAnsi="Arial" w:cs="Arial"/>
            <w:b/>
            <w:color w:val="1155CC"/>
            <w:u w:val="single"/>
          </w:rPr>
          <w:t xml:space="preserve">Web </w:t>
        </w:r>
      </w:hyperlink>
      <w:hyperlink r:id="rId39">
        <w:r>
          <w:rPr>
            <w:rFonts w:ascii="Arial" w:eastAsia="Arial" w:hAnsi="Arial" w:cs="Arial"/>
            <w:b/>
            <w:color w:val="1155CC"/>
            <w:u w:val="single"/>
          </w:rPr>
          <w:t xml:space="preserve">oficial </w:t>
        </w:r>
      </w:hyperlink>
      <w:hyperlink r:id="rId40">
        <w:r>
          <w:rPr>
            <w:rFonts w:ascii="Arial" w:eastAsia="Arial" w:hAnsi="Arial" w:cs="Arial"/>
            <w:b/>
            <w:color w:val="1155CC"/>
            <w:u w:val="single"/>
          </w:rPr>
          <w:t>de Sage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14DC313D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41" w:anchor=":~:text=Los%20mejores%20ERP%20del%20mercado%201%201.%20SAP,IFS%20...%208%208.%20Acumatica%20...%20M%C3%A1s%20elementos">
        <w:r>
          <w:rPr>
            <w:rFonts w:ascii="Arial" w:eastAsia="Arial" w:hAnsi="Arial" w:cs="Arial"/>
            <w:b/>
            <w:color w:val="1155CC"/>
            <w:u w:val="single"/>
          </w:rPr>
          <w:t>Los 12 Mejores ERP del Mercado obligatorios en 2023 (outvio.com)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5E59AEF9" w14:textId="77777777" w:rsidR="00A854D1" w:rsidRDefault="005824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b/>
        </w:rPr>
        <w:t>Ejercicio 2</w:t>
      </w:r>
    </w:p>
    <w:p w14:paraId="319A810A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42">
        <w:r>
          <w:rPr>
            <w:rFonts w:ascii="Arial" w:eastAsia="Arial" w:hAnsi="Arial" w:cs="Arial"/>
            <w:b/>
            <w:color w:val="1155CC"/>
            <w:u w:val="single"/>
          </w:rPr>
          <w:t xml:space="preserve">Wikipedia: Business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Intelligence</w:t>
        </w:r>
        <w:proofErr w:type="spellEnd"/>
      </w:hyperlink>
      <w:r>
        <w:rPr>
          <w:rFonts w:ascii="Arial" w:eastAsia="Arial" w:hAnsi="Arial" w:cs="Arial"/>
          <w:b/>
          <w:color w:val="1155CC"/>
          <w:u w:val="single"/>
        </w:rPr>
        <w:t>.</w:t>
      </w:r>
    </w:p>
    <w:p w14:paraId="0F553CC5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43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Doiser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>: ¿Qué es el BI y cómo puede mejorar un ERP y un CRM?</w:t>
        </w:r>
      </w:hyperlink>
      <w:r>
        <w:rPr>
          <w:rFonts w:ascii="Arial" w:eastAsia="Arial" w:hAnsi="Arial" w:cs="Arial"/>
          <w:b/>
          <w:color w:val="1155CC"/>
          <w:u w:val="single"/>
        </w:rPr>
        <w:t>.</w:t>
      </w:r>
    </w:p>
    <w:p w14:paraId="540906C4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44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Todobi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>: Herramientas Busi</w:t>
        </w:r>
        <w:r>
          <w:rPr>
            <w:rFonts w:ascii="Arial" w:eastAsia="Arial" w:hAnsi="Arial" w:cs="Arial"/>
            <w:b/>
            <w:color w:val="1155CC"/>
            <w:u w:val="single"/>
          </w:rPr>
          <w:t xml:space="preserve">ness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Intelligence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Open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Source</w:t>
        </w:r>
        <w:proofErr w:type="spellEnd"/>
      </w:hyperlink>
      <w:r>
        <w:rPr>
          <w:rFonts w:ascii="Arial" w:eastAsia="Arial" w:hAnsi="Arial" w:cs="Arial"/>
          <w:b/>
          <w:color w:val="1155CC"/>
          <w:u w:val="single"/>
        </w:rPr>
        <w:t>.</w:t>
      </w:r>
    </w:p>
    <w:p w14:paraId="795565B1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45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Todobi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: Alternativas Open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Source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vs Comerciales en BI</w:t>
        </w:r>
      </w:hyperlink>
      <w:r>
        <w:rPr>
          <w:rFonts w:ascii="Arial" w:eastAsia="Arial" w:hAnsi="Arial" w:cs="Arial"/>
          <w:b/>
          <w:color w:val="1155CC"/>
          <w:u w:val="single"/>
        </w:rPr>
        <w:t>.</w:t>
      </w:r>
    </w:p>
    <w:p w14:paraId="5C2B24FF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46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Bismart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>: Las</w:t>
        </w:r>
        <w:r>
          <w:rPr>
            <w:rFonts w:ascii="Arial" w:eastAsia="Arial" w:hAnsi="Arial" w:cs="Arial"/>
            <w:b/>
            <w:color w:val="1155CC"/>
            <w:u w:val="single"/>
          </w:rPr>
          <w:t xml:space="preserve"> mejores herramientas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business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intelligence</w:t>
        </w:r>
        <w:proofErr w:type="spellEnd"/>
      </w:hyperlink>
      <w:r>
        <w:rPr>
          <w:rFonts w:ascii="Arial" w:eastAsia="Arial" w:hAnsi="Arial" w:cs="Arial"/>
          <w:b/>
          <w:color w:val="000000"/>
        </w:rPr>
        <w:t>.</w:t>
      </w:r>
    </w:p>
    <w:p w14:paraId="7E37217A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47">
        <w:r>
          <w:rPr>
            <w:rFonts w:ascii="Arial" w:eastAsia="Arial" w:hAnsi="Arial" w:cs="Arial"/>
            <w:b/>
            <w:color w:val="1155CC"/>
            <w:u w:val="single"/>
          </w:rPr>
          <w:t xml:space="preserve">Web oficial 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Sisense</w:t>
        </w:r>
        <w:proofErr w:type="spellEnd"/>
      </w:hyperlink>
    </w:p>
    <w:p w14:paraId="240C332B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48">
        <w:r>
          <w:rPr>
            <w:rFonts w:ascii="Arial" w:eastAsia="Arial" w:hAnsi="Arial" w:cs="Arial"/>
            <w:b/>
            <w:color w:val="1155CC"/>
            <w:u w:val="single"/>
          </w:rPr>
          <w:t xml:space="preserve">Web oficial de Microsoft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Power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BI</w:t>
        </w:r>
      </w:hyperlink>
    </w:p>
    <w:p w14:paraId="0313B731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49">
        <w:r>
          <w:rPr>
            <w:rFonts w:ascii="Arial" w:eastAsia="Arial" w:hAnsi="Arial" w:cs="Arial"/>
            <w:b/>
            <w:color w:val="1155CC"/>
            <w:u w:val="single"/>
          </w:rPr>
          <w:t>Web</w:t>
        </w:r>
        <w:r>
          <w:rPr>
            <w:rFonts w:ascii="Arial" w:eastAsia="Arial" w:hAnsi="Arial" w:cs="Arial"/>
            <w:b/>
            <w:color w:val="1155CC"/>
            <w:u w:val="single"/>
          </w:rPr>
          <w:t xml:space="preserve"> oficial de Pentaho BI Suite</w:t>
        </w:r>
      </w:hyperlink>
    </w:p>
    <w:p w14:paraId="2667799E" w14:textId="77777777" w:rsidR="00A854D1" w:rsidRDefault="00582490">
      <w:pPr>
        <w:numPr>
          <w:ilvl w:val="0"/>
          <w:numId w:val="9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50">
        <w:r>
          <w:rPr>
            <w:rFonts w:ascii="Arial" w:eastAsia="Arial" w:hAnsi="Arial" w:cs="Arial"/>
            <w:b/>
            <w:color w:val="1155CC"/>
            <w:u w:val="single"/>
          </w:rPr>
          <w:t xml:space="preserve">Web oficial 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Talend</w:t>
        </w:r>
        <w:proofErr w:type="spellEnd"/>
      </w:hyperlink>
    </w:p>
    <w:p w14:paraId="6AB15952" w14:textId="77777777" w:rsidR="00A854D1" w:rsidRDefault="005824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b/>
        </w:rPr>
        <w:t>Ejercicio 3</w:t>
      </w:r>
    </w:p>
    <w:p w14:paraId="30BC951A" w14:textId="77777777" w:rsidR="00A854D1" w:rsidRDefault="00582490">
      <w:pPr>
        <w:numPr>
          <w:ilvl w:val="0"/>
          <w:numId w:val="10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51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Clavei</w:t>
        </w:r>
        <w:proofErr w:type="spellEnd"/>
      </w:hyperlink>
      <w:hyperlink r:id="rId52">
        <w:r>
          <w:rPr>
            <w:rFonts w:ascii="Arial" w:eastAsia="Arial" w:hAnsi="Arial" w:cs="Arial"/>
            <w:b/>
            <w:color w:val="1155CC"/>
            <w:u w:val="single"/>
          </w:rPr>
          <w:t>: Diferencias entre CRM y ERP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4DB0D904" w14:textId="77777777" w:rsidR="00A854D1" w:rsidRDefault="00582490">
      <w:pPr>
        <w:numPr>
          <w:ilvl w:val="0"/>
          <w:numId w:val="10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53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Wasi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>: CRM vs ERP: Semejanzas y Diferencias que Debes Saber</w:t>
        </w:r>
      </w:hyperlink>
      <w:r>
        <w:rPr>
          <w:rFonts w:ascii="Arial" w:eastAsia="Arial" w:hAnsi="Arial" w:cs="Arial"/>
          <w:b/>
          <w:color w:val="1155CC"/>
          <w:u w:val="single"/>
        </w:rPr>
        <w:t>.</w:t>
      </w:r>
    </w:p>
    <w:p w14:paraId="14824EBD" w14:textId="77777777" w:rsidR="00A854D1" w:rsidRDefault="00582490">
      <w:pPr>
        <w:numPr>
          <w:ilvl w:val="0"/>
          <w:numId w:val="10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54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Pontecerca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>: ERP vs CRM: diferencias y semejanzas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66136BCB" w14:textId="77777777" w:rsidR="00A854D1" w:rsidRDefault="005824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b/>
        </w:rPr>
        <w:t>Ejercicio 4</w:t>
      </w:r>
    </w:p>
    <w:p w14:paraId="121B415C" w14:textId="77777777" w:rsidR="00A854D1" w:rsidRDefault="00582490">
      <w:pPr>
        <w:numPr>
          <w:ilvl w:val="0"/>
          <w:numId w:val="10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55" w:anchor=":~:text=El%20TCO%2C%20tan%20importante%20como,a%20adquirir%20nuevos%20equipos%20inform%C3%A1ticos.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Ecinsa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>: Calcula el coste de un sistema ERP en los próximos años</w:t>
        </w:r>
      </w:hyperlink>
      <w:r>
        <w:rPr>
          <w:rFonts w:ascii="Arial" w:eastAsia="Arial" w:hAnsi="Arial" w:cs="Arial"/>
          <w:b/>
          <w:color w:val="1155CC"/>
          <w:u w:val="single"/>
        </w:rPr>
        <w:t>.</w:t>
      </w:r>
    </w:p>
    <w:p w14:paraId="3AA72E81" w14:textId="77777777" w:rsidR="00A854D1" w:rsidRDefault="005824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b/>
        </w:rPr>
        <w:t>Ejercicio 5</w:t>
      </w:r>
    </w:p>
    <w:p w14:paraId="3AAFDAAA" w14:textId="77777777" w:rsidR="00A854D1" w:rsidRDefault="00582490">
      <w:pPr>
        <w:numPr>
          <w:ilvl w:val="0"/>
          <w:numId w:val="10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56">
        <w:r>
          <w:rPr>
            <w:rFonts w:ascii="Arial" w:eastAsia="Arial" w:hAnsi="Arial" w:cs="Arial"/>
            <w:b/>
            <w:color w:val="1155CC"/>
            <w:u w:val="single"/>
          </w:rPr>
          <w:t xml:space="preserve">EvaluandoERP.com: ¿Cuál es el costo de un </w:t>
        </w:r>
        <w:proofErr w:type="gramStart"/>
        <w:r>
          <w:rPr>
            <w:rFonts w:ascii="Arial" w:eastAsia="Arial" w:hAnsi="Arial" w:cs="Arial"/>
            <w:b/>
            <w:color w:val="1155CC"/>
            <w:u w:val="single"/>
          </w:rPr>
          <w:t>ERP?.</w:t>
        </w:r>
        <w:proofErr w:type="gramEnd"/>
      </w:hyperlink>
    </w:p>
    <w:p w14:paraId="07647065" w14:textId="77777777" w:rsidR="00A854D1" w:rsidRDefault="00582490">
      <w:pPr>
        <w:numPr>
          <w:ilvl w:val="0"/>
          <w:numId w:val="5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57">
        <w:r>
          <w:rPr>
            <w:rFonts w:ascii="Arial" w:eastAsia="Arial" w:hAnsi="Arial" w:cs="Arial"/>
            <w:b/>
            <w:color w:val="1155CC"/>
            <w:u w:val="single"/>
          </w:rPr>
          <w:t>Seidor: Cuál es el coste de implementación de un ERP en una empresa del sector de distribución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333894DB" w14:textId="77777777" w:rsidR="00A854D1" w:rsidRDefault="0058249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b/>
        </w:rPr>
        <w:t>Ejercicio 6</w:t>
      </w:r>
    </w:p>
    <w:p w14:paraId="1CB357F3" w14:textId="77777777" w:rsidR="00A854D1" w:rsidRDefault="00582490">
      <w:pPr>
        <w:numPr>
          <w:ilvl w:val="0"/>
          <w:numId w:val="4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58">
        <w:r>
          <w:rPr>
            <w:rFonts w:ascii="Arial" w:eastAsia="Arial" w:hAnsi="Arial" w:cs="Arial"/>
            <w:b/>
            <w:color w:val="1155CC"/>
            <w:u w:val="single"/>
          </w:rPr>
          <w:t xml:space="preserve">Web oficial 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Dolibarr</w:t>
        </w:r>
        <w:proofErr w:type="spellEnd"/>
      </w:hyperlink>
      <w:r>
        <w:rPr>
          <w:rFonts w:ascii="Arial" w:eastAsia="Arial" w:hAnsi="Arial" w:cs="Arial"/>
          <w:b/>
          <w:color w:val="1155CC"/>
          <w:u w:val="single"/>
        </w:rPr>
        <w:t>.</w:t>
      </w:r>
    </w:p>
    <w:p w14:paraId="2741B635" w14:textId="77777777" w:rsidR="00A854D1" w:rsidRDefault="00582490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59">
        <w:r>
          <w:rPr>
            <w:rFonts w:ascii="Arial" w:eastAsia="Arial" w:hAnsi="Arial" w:cs="Arial"/>
            <w:b/>
            <w:color w:val="1155CC"/>
            <w:u w:val="single"/>
          </w:rPr>
          <w:t xml:space="preserve">Web oficial 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Odoo</w:t>
        </w:r>
        <w:proofErr w:type="spellEnd"/>
      </w:hyperlink>
      <w:r>
        <w:rPr>
          <w:rFonts w:ascii="Arial" w:eastAsia="Arial" w:hAnsi="Arial" w:cs="Arial"/>
          <w:b/>
          <w:color w:val="1155CC"/>
          <w:u w:val="single"/>
        </w:rPr>
        <w:t>.</w:t>
      </w:r>
    </w:p>
    <w:p w14:paraId="1EF7DA2F" w14:textId="77777777" w:rsidR="00A854D1" w:rsidRDefault="00582490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60">
        <w:r>
          <w:rPr>
            <w:rFonts w:ascii="Arial" w:eastAsia="Arial" w:hAnsi="Arial" w:cs="Arial"/>
            <w:b/>
            <w:color w:val="1155CC"/>
            <w:u w:val="single"/>
          </w:rPr>
          <w:t xml:space="preserve">Web oficial 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Openbravo</w:t>
        </w:r>
        <w:proofErr w:type="spellEnd"/>
      </w:hyperlink>
      <w:r>
        <w:rPr>
          <w:rFonts w:ascii="Arial" w:eastAsia="Arial" w:hAnsi="Arial" w:cs="Arial"/>
          <w:b/>
          <w:color w:val="000000"/>
        </w:rPr>
        <w:t>.</w:t>
      </w:r>
      <w:r>
        <w:rPr>
          <w:rFonts w:ascii="Arial" w:eastAsia="Arial" w:hAnsi="Arial" w:cs="Arial"/>
          <w:b/>
          <w:color w:val="000000"/>
        </w:rPr>
        <w:tab/>
      </w:r>
    </w:p>
    <w:p w14:paraId="257A0921" w14:textId="77777777" w:rsidR="00A854D1" w:rsidRDefault="00582490">
      <w:pPr>
        <w:numPr>
          <w:ilvl w:val="0"/>
          <w:numId w:val="11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b/>
        </w:rPr>
        <w:t>Ejercicio 7</w:t>
      </w:r>
    </w:p>
    <w:p w14:paraId="55BCF87A" w14:textId="77777777" w:rsidR="00A854D1" w:rsidRDefault="00582490">
      <w:pPr>
        <w:numPr>
          <w:ilvl w:val="0"/>
          <w:numId w:val="7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61">
        <w:r>
          <w:rPr>
            <w:rFonts w:ascii="Arial" w:eastAsia="Arial" w:hAnsi="Arial" w:cs="Arial"/>
            <w:b/>
            <w:color w:val="1155CC"/>
            <w:u w:val="single"/>
          </w:rPr>
          <w:t>Web oficial de SAP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4D9530B8" w14:textId="77777777" w:rsidR="00A854D1" w:rsidRDefault="00582490">
      <w:pPr>
        <w:numPr>
          <w:ilvl w:val="0"/>
          <w:numId w:val="7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62">
        <w:r>
          <w:rPr>
            <w:rFonts w:ascii="Arial" w:eastAsia="Arial" w:hAnsi="Arial" w:cs="Arial"/>
            <w:b/>
            <w:color w:val="1155CC"/>
            <w:u w:val="single"/>
          </w:rPr>
          <w:t>Web oficial de Oracle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6F7AD8DC" w14:textId="77777777" w:rsidR="00A854D1" w:rsidRDefault="00582490">
      <w:pPr>
        <w:numPr>
          <w:ilvl w:val="0"/>
          <w:numId w:val="7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63">
        <w:r>
          <w:rPr>
            <w:rFonts w:ascii="Arial" w:eastAsia="Arial" w:hAnsi="Arial" w:cs="Arial"/>
            <w:b/>
            <w:color w:val="1155CC"/>
            <w:u w:val="single"/>
          </w:rPr>
          <w:t>Web oficial de Microsoft Dynamics 365</w:t>
        </w:r>
      </w:hyperlink>
      <w:r>
        <w:rPr>
          <w:rFonts w:ascii="Arial" w:eastAsia="Arial" w:hAnsi="Arial" w:cs="Arial"/>
          <w:b/>
          <w:color w:val="000000"/>
        </w:rPr>
        <w:t>.</w:t>
      </w:r>
    </w:p>
    <w:p w14:paraId="56DE5DD7" w14:textId="77777777" w:rsidR="00A854D1" w:rsidRDefault="00582490">
      <w:pPr>
        <w:numPr>
          <w:ilvl w:val="0"/>
          <w:numId w:val="11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r>
        <w:rPr>
          <w:b/>
        </w:rPr>
        <w:t>Ejercicio 8</w:t>
      </w:r>
    </w:p>
    <w:p w14:paraId="2BC2ECEE" w14:textId="77777777" w:rsidR="00A854D1" w:rsidRDefault="00582490">
      <w:pPr>
        <w:numPr>
          <w:ilvl w:val="0"/>
          <w:numId w:val="12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64">
        <w:r>
          <w:rPr>
            <w:rFonts w:ascii="Arial" w:eastAsia="Arial" w:hAnsi="Arial" w:cs="Arial"/>
            <w:b/>
            <w:color w:val="1155CC"/>
            <w:u w:val="single"/>
          </w:rPr>
          <w:t xml:space="preserve">EvaluandoERP.com: </w:t>
        </w:r>
      </w:hyperlink>
      <w:r>
        <w:rPr>
          <w:rFonts w:ascii="Arial" w:eastAsia="Arial" w:hAnsi="Arial" w:cs="Arial"/>
          <w:b/>
          <w:color w:val="1155CC"/>
          <w:u w:val="single"/>
        </w:rPr>
        <w:t>La inteligencia artificial cambiará los sistemas ERP.</w:t>
      </w:r>
    </w:p>
    <w:p w14:paraId="7008288C" w14:textId="77777777" w:rsidR="00A854D1" w:rsidRDefault="00582490">
      <w:pPr>
        <w:numPr>
          <w:ilvl w:val="0"/>
          <w:numId w:val="12"/>
        </w:numPr>
        <w:spacing w:before="0" w:line="276" w:lineRule="auto"/>
        <w:rPr>
          <w:rFonts w:ascii="Arial" w:eastAsia="Arial" w:hAnsi="Arial" w:cs="Arial"/>
          <w:b/>
          <w:color w:val="000000"/>
        </w:rPr>
      </w:pPr>
      <w:hyperlink r:id="rId65"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AppMaster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>: El papel de la IA y el aprendizaje automático en los sistemas ERP modernos.</w:t>
        </w:r>
      </w:hyperlink>
    </w:p>
    <w:p w14:paraId="040864A5" w14:textId="77777777" w:rsidR="00A854D1" w:rsidRDefault="00A854D1">
      <w:pPr>
        <w:pBdr>
          <w:top w:val="nil"/>
          <w:left w:val="nil"/>
          <w:bottom w:val="nil"/>
          <w:right w:val="nil"/>
          <w:between w:val="nil"/>
        </w:pBdr>
      </w:pPr>
    </w:p>
    <w:p w14:paraId="5109C311" w14:textId="77777777" w:rsidR="00A854D1" w:rsidRDefault="00A854D1">
      <w:pPr>
        <w:pBdr>
          <w:top w:val="nil"/>
          <w:left w:val="nil"/>
          <w:bottom w:val="nil"/>
          <w:right w:val="nil"/>
          <w:between w:val="nil"/>
        </w:pBdr>
      </w:pPr>
    </w:p>
    <w:sectPr w:rsidR="00A854D1">
      <w:headerReference w:type="default" r:id="rId66"/>
      <w:headerReference w:type="first" r:id="rId67"/>
      <w:footerReference w:type="first" r:id="rId68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E826" w14:textId="77777777" w:rsidR="00582490" w:rsidRDefault="00582490">
      <w:pPr>
        <w:spacing w:before="0" w:line="240" w:lineRule="auto"/>
      </w:pPr>
      <w:r>
        <w:separator/>
      </w:r>
    </w:p>
  </w:endnote>
  <w:endnote w:type="continuationSeparator" w:id="0">
    <w:p w14:paraId="34897B26" w14:textId="77777777" w:rsidR="00582490" w:rsidRDefault="0058249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6516" w14:textId="77777777" w:rsidR="00A854D1" w:rsidRDefault="00A854D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EC75" w14:textId="77777777" w:rsidR="00582490" w:rsidRDefault="00582490">
      <w:pPr>
        <w:spacing w:before="0" w:line="240" w:lineRule="auto"/>
      </w:pPr>
      <w:r>
        <w:separator/>
      </w:r>
    </w:p>
  </w:footnote>
  <w:footnote w:type="continuationSeparator" w:id="0">
    <w:p w14:paraId="0688DA32" w14:textId="77777777" w:rsidR="00582490" w:rsidRDefault="0058249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6A46" w14:textId="77777777" w:rsidR="00A854D1" w:rsidRDefault="00582490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4409">
      <w:rPr>
        <w:noProof/>
        <w:color w:val="000000"/>
      </w:rPr>
      <w:t>1</w:t>
    </w:r>
    <w:r>
      <w:rPr>
        <w:color w:val="000000"/>
      </w:rPr>
      <w:fldChar w:fldCharType="end"/>
    </w:r>
  </w:p>
  <w:p w14:paraId="281FB7C7" w14:textId="77777777" w:rsidR="00A854D1" w:rsidRDefault="0058249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17BA5A71" wp14:editId="632C6143">
          <wp:extent cx="5916349" cy="104775"/>
          <wp:effectExtent l="0" t="0" r="0" b="0"/>
          <wp:docPr id="7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2FEC" w14:textId="77777777" w:rsidR="00A854D1" w:rsidRDefault="00A854D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386"/>
    <w:multiLevelType w:val="multilevel"/>
    <w:tmpl w:val="AEF0E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3D0985"/>
    <w:multiLevelType w:val="multilevel"/>
    <w:tmpl w:val="ED486B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2E5333"/>
    <w:multiLevelType w:val="multilevel"/>
    <w:tmpl w:val="26DA06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FA848EE"/>
    <w:multiLevelType w:val="multilevel"/>
    <w:tmpl w:val="43F8E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076F4E"/>
    <w:multiLevelType w:val="multilevel"/>
    <w:tmpl w:val="8520AE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9FB634F"/>
    <w:multiLevelType w:val="multilevel"/>
    <w:tmpl w:val="4080E4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103F31"/>
    <w:multiLevelType w:val="multilevel"/>
    <w:tmpl w:val="F118A7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0100D13"/>
    <w:multiLevelType w:val="multilevel"/>
    <w:tmpl w:val="67825C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8277E0C"/>
    <w:multiLevelType w:val="multilevel"/>
    <w:tmpl w:val="A6C8D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A67E14"/>
    <w:multiLevelType w:val="multilevel"/>
    <w:tmpl w:val="18F6F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D91655"/>
    <w:multiLevelType w:val="multilevel"/>
    <w:tmpl w:val="E7A06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C82592"/>
    <w:multiLevelType w:val="multilevel"/>
    <w:tmpl w:val="0330A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A54248"/>
    <w:multiLevelType w:val="multilevel"/>
    <w:tmpl w:val="2FF4F1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8686E57"/>
    <w:multiLevelType w:val="multilevel"/>
    <w:tmpl w:val="BDB098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8D429A2"/>
    <w:multiLevelType w:val="multilevel"/>
    <w:tmpl w:val="C7546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10"/>
  </w:num>
  <w:num w:numId="9">
    <w:abstractNumId w:val="13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4D1"/>
    <w:rsid w:val="000F0A08"/>
    <w:rsid w:val="00582490"/>
    <w:rsid w:val="00A854D1"/>
    <w:rsid w:val="00C4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E748"/>
  <w15:docId w15:val="{3E9D50F9-77D3-4DA4-9BBA-A0C6B1E5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44409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C44409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C444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444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www.odoo.com/es_ES" TargetMode="External"/><Relationship Id="rId42" Type="http://schemas.openxmlformats.org/officeDocument/2006/relationships/hyperlink" Target="https://es.wikipedia.org/wiki/Inteligencia_empresarial" TargetMode="External"/><Relationship Id="rId47" Type="http://schemas.openxmlformats.org/officeDocument/2006/relationships/hyperlink" Target="https://www.sisense.com/" TargetMode="External"/><Relationship Id="rId63" Type="http://schemas.openxmlformats.org/officeDocument/2006/relationships/hyperlink" Target="https://dynamics.microsoft.com/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mmunity.talend.com/s/?language=en_US" TargetMode="External"/><Relationship Id="rId29" Type="http://schemas.openxmlformats.org/officeDocument/2006/relationships/hyperlink" Target="https://dynamics.microsoft.com/" TargetMode="External"/><Relationship Id="rId11" Type="http://schemas.openxmlformats.org/officeDocument/2006/relationships/hyperlink" Target="https://www.sisense.com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dynamics.microsoft.com/es-es/erp/erp-software/?&amp;ef_id=_k_CjwKCAjwyY6pBhA9EiwAMzmfwcLmAUXLVM4O6YxRFsmgq_ficoSA6XjXn3TIf5qxnLDOxjT4NpZrmBoC_7gQAvD_BwE_k_&amp;OCID=AIDcmmr24bx99d_SEM__k_CjwKCAjwyY6pBhA9EiwAMzmfwcLmAUXLVM4O6YxRFsmgq_ficoSA6XjXn3TIf5qxnLDOxjT4NpZrmBoC_7gQAvD_BwE_k_&amp;gclid=CjwKCAjwyY6pBhA9EiwAMzmfwcLmAUXLVM4O6YxRFsmgq_ficoSA6XjXn3TIf5qxnLDOxjT4NpZrmBoC_7gQAvD_BwE%20https://www.oracle.com/es/erp/" TargetMode="External"/><Relationship Id="rId37" Type="http://schemas.openxmlformats.org/officeDocument/2006/relationships/hyperlink" Target="https://www.infor.com/es-es" TargetMode="External"/><Relationship Id="rId40" Type="http://schemas.openxmlformats.org/officeDocument/2006/relationships/hyperlink" Target="https://www.sage.com/es-es/erp/?utm_gachannelgroup=PaidSearch&amp;utm_source=GOOGLE&amp;utm_medium=PaidSearch&amp;utm_campaign=ES%7CGoogle%7CMedium%7CGeneric_EnterpriseManagement/Main(MaxConv-Multiple)NA_MEDALIC_&amp;utm_delivery=Paid&amp;gad=1&amp;gclid=CjwKCAjwyY6pBhA9EiwAMzmfwaou_4OHeEJC92nVCsmmhhubmJuvi1a5nw6Y2Bc9zRvUsDM1a2NrTRoCYM8QAvD_BwE&amp;gclsrc=aw.ds" TargetMode="External"/><Relationship Id="rId45" Type="http://schemas.openxmlformats.org/officeDocument/2006/relationships/hyperlink" Target="https://todobi.com/alternativas-open-source-vs/" TargetMode="External"/><Relationship Id="rId53" Type="http://schemas.openxmlformats.org/officeDocument/2006/relationships/hyperlink" Target="https://blog.wasi.co/crm-vs-erp-semejanzas-y-diferencias/" TargetMode="External"/><Relationship Id="rId58" Type="http://schemas.openxmlformats.org/officeDocument/2006/relationships/hyperlink" Target="https://www.dolibarr.org/" TargetMode="Externa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www.sap.com/" TargetMode="External"/><Relationship Id="rId19" Type="http://schemas.openxmlformats.org/officeDocument/2006/relationships/hyperlink" Target="https://www.dolibarr.org/" TargetMode="External"/><Relationship Id="rId14" Type="http://schemas.openxmlformats.org/officeDocument/2006/relationships/hyperlink" Target="https://community.hitachivantara.com/home?ref=todobi.com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oracle.com/erp/" TargetMode="External"/><Relationship Id="rId30" Type="http://schemas.openxmlformats.org/officeDocument/2006/relationships/hyperlink" Target="https://gregoriofer.com/moodle/mod/resource/view.php?id=63871" TargetMode="External"/><Relationship Id="rId35" Type="http://schemas.openxmlformats.org/officeDocument/2006/relationships/hyperlink" Target="https://www.infor.com/es-es" TargetMode="External"/><Relationship Id="rId43" Type="http://schemas.openxmlformats.org/officeDocument/2006/relationships/hyperlink" Target="https://www.doiser.com/profiture/que-es-el-bi-y-como-puede-mejorar-un-erp-y-un-crm/" TargetMode="External"/><Relationship Id="rId48" Type="http://schemas.openxmlformats.org/officeDocument/2006/relationships/hyperlink" Target="https://powerbi.microsoft.com/es-es/landing/free-account/?ef_id=_k_CjwKCAjwyY6pBhA9EiwAMzmfwTiy2_5W0qs1TgTOjkU-ALAACTUvgXYRI993JIqFDr8nNaZYcEgpthoCdyYQAvD_BwE_k_&amp;OCID=AIDcmm2x16xx83_SEM__k_CjwKCAjwyY6pBhA9EiwAMzmfwTiy2_5W0qs1TgTOjkU-ALAACTUvgXYRI993JIqFDr8nNaZYcEgpthoCdyYQAvD_BwE_k_&amp;gclid=CjwKCAjwyY6pBhA9EiwAMzmfwTiy2_5W0qs1TgTOjkU-ALAACTUvgXYRI993JIqFDr8nNaZYcEgpthoCdyYQAvD_BwE" TargetMode="External"/><Relationship Id="rId56" Type="http://schemas.openxmlformats.org/officeDocument/2006/relationships/hyperlink" Target="https://www.evaluandoerp.com/software-erp/costo-erp/" TargetMode="External"/><Relationship Id="rId64" Type="http://schemas.openxmlformats.org/officeDocument/2006/relationships/hyperlink" Target="https://www.evaluandoerp.com/la-inteligencia-artificial-cambiara-los-sistemas-erp/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clavei.es/blog/diferencias-entre-crm-y-erp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www.sap.com/" TargetMode="External"/><Relationship Id="rId33" Type="http://schemas.openxmlformats.org/officeDocument/2006/relationships/hyperlink" Target="https://www.sap.com/spain/index.html" TargetMode="External"/><Relationship Id="rId38" Type="http://schemas.openxmlformats.org/officeDocument/2006/relationships/hyperlink" Target="https://www.sage.com/es-es/erp/?utm_gachannelgroup=PaidSearch&amp;utm_source=GOOGLE&amp;utm_medium=PaidSearch&amp;utm_campaign=ES%7CGoogle%7CMedium%7CGeneric_EnterpriseManagement/Main(MaxConv-Multiple)NA_MEDALIC_&amp;utm_delivery=Paid&amp;gad=1&amp;gclid=CjwKCAjwyY6pBhA9EiwAMzmfwaou_4OHeEJC92nVCsmmhhubmJuvi1a5nw6Y2Bc9zRvUsDM1a2NrTRoCYM8QAvD_BwE&amp;gclsrc=aw.ds" TargetMode="External"/><Relationship Id="rId46" Type="http://schemas.openxmlformats.org/officeDocument/2006/relationships/hyperlink" Target="https://blog.bismart.com/las-mejores-herramientas-business-intelligence" TargetMode="External"/><Relationship Id="rId59" Type="http://schemas.openxmlformats.org/officeDocument/2006/relationships/hyperlink" Target="https://www.odoo.com/es_ES" TargetMode="External"/><Relationship Id="rId67" Type="http://schemas.openxmlformats.org/officeDocument/2006/relationships/header" Target="header2.xml"/><Relationship Id="rId20" Type="http://schemas.openxmlformats.org/officeDocument/2006/relationships/image" Target="media/image8.png"/><Relationship Id="rId41" Type="http://schemas.openxmlformats.org/officeDocument/2006/relationships/hyperlink" Target="https://outvio.com/es/blog/mejores-erp/" TargetMode="External"/><Relationship Id="rId54" Type="http://schemas.openxmlformats.org/officeDocument/2006/relationships/hyperlink" Target="https://www.pontecerca.es/erp-vs-crm-diferencias-semejanzas/" TargetMode="External"/><Relationship Id="rId62" Type="http://schemas.openxmlformats.org/officeDocument/2006/relationships/hyperlink" Target="https://www.oracle.com/erp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openbravo.com/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www.sap.com/spain/index.html" TargetMode="External"/><Relationship Id="rId49" Type="http://schemas.openxmlformats.org/officeDocument/2006/relationships/hyperlink" Target="https://community.hitachivantara.com/home?ref=todobi.com" TargetMode="External"/><Relationship Id="rId57" Type="http://schemas.openxmlformats.org/officeDocument/2006/relationships/hyperlink" Target="https://www.seidor.com/blog-pyme/cual-es-el-coste-de-implementacion-de-un-erp-en-una-empresa-del-sector-de-distribucion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sap.com/spain/index.html" TargetMode="External"/><Relationship Id="rId44" Type="http://schemas.openxmlformats.org/officeDocument/2006/relationships/hyperlink" Target="https://todobi.com/herramientas-business-intelligence-open-source/" TargetMode="External"/><Relationship Id="rId52" Type="http://schemas.openxmlformats.org/officeDocument/2006/relationships/hyperlink" Target="https://www.clavei.es/blog/diferencias-entre-crm-y-erp/" TargetMode="External"/><Relationship Id="rId60" Type="http://schemas.openxmlformats.org/officeDocument/2006/relationships/hyperlink" Target="https://www.openbravo.com/" TargetMode="External"/><Relationship Id="rId65" Type="http://schemas.openxmlformats.org/officeDocument/2006/relationships/hyperlink" Target="https://appmaster.io/es/blog/ai-machine-learning-sistemas-e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hyperlink" Target="https://powerbi.microsoft.com/es-es/landing/free-account/?ef_id=_k_CjwKCAjwyY6pBhA9EiwAMzmfwTiy2_5W0qs1TgTOjkU-ALAACTUvgXYRI993JIqFDr8nNaZYcEgpthoCdyYQAvD_BwE_k_&amp;OCID=AIDcmm2x16xx83_SEM__k_CjwKCAjwyY6pBhA9EiwAMzmfwTiy2_5W0qs1TgTOjkU-ALAACTUvgXYRI993JIqFDr8nNaZYcEgpthoCdyYQAvD_BwE_k_&amp;gclid=CjwKCAjwyY6pBhA9EiwAMzmfwTiy2_5W0qs1TgTOjkU-ALAACTUvgXYRI993JIqFDr8nNaZYcEgpthoCdyYQAvD_BwE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sap.com/spain/index.html" TargetMode="External"/><Relationship Id="rId34" Type="http://schemas.openxmlformats.org/officeDocument/2006/relationships/hyperlink" Target="https://dynamics.microsoft.com/es-es/erp/erp-software/?&amp;ef_id=_k_CjwKCAjwyY6pBhA9EiwAMzmfwcLmAUXLVM4O6YxRFsmgq_ficoSA6XjXn3TIf5qxnLDOxjT4NpZrmBoC_7gQAvD_BwE_k_&amp;OCID=AIDcmmr24bx99d_SEM__k_CjwKCAjwyY6pBhA9EiwAMzmfwcLmAUXLVM4O6YxRFsmgq_ficoSA6XjXn3TIf5qxnLDOxjT4NpZrmBoC_7gQAvD_BwE_k_&amp;gclid=CjwKCAjwyY6pBhA9EiwAMzmfwcLmAUXLVM4O6YxRFsmgq_ficoSA6XjXn3TIf5qxnLDOxjT4NpZrmBoC_7gQAvD_BwE%20https://www.oracle.com/es/erp/" TargetMode="External"/><Relationship Id="rId50" Type="http://schemas.openxmlformats.org/officeDocument/2006/relationships/hyperlink" Target="https://community.talend.com/s/?language=en_US" TargetMode="External"/><Relationship Id="rId55" Type="http://schemas.openxmlformats.org/officeDocument/2006/relationships/hyperlink" Target="https://www.ecinsa.com/blog/coste-de-un-sistema-erp-la-enorme-importancia-del-roi-y-del-t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26FD-CCCB-47D6-95A4-5FD0E53E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2506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ORTÚÑEZ SANZ</cp:lastModifiedBy>
  <cp:revision>2</cp:revision>
  <dcterms:created xsi:type="dcterms:W3CDTF">2023-10-10T06:17:00Z</dcterms:created>
  <dcterms:modified xsi:type="dcterms:W3CDTF">2023-10-10T06:33:00Z</dcterms:modified>
</cp:coreProperties>
</file>