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AC479" w14:textId="60C117BA" w:rsidR="00074218" w:rsidRDefault="00074218" w:rsidP="3D28A338"/>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5FC3610">
        <w:trPr>
          <w:trHeight w:val="2192"/>
        </w:trPr>
        <w:tc>
          <w:tcPr>
            <w:tcW w:w="0" w:type="auto"/>
          </w:tcPr>
          <w:p w14:paraId="4247804E" w14:textId="77777777" w:rsidR="007B1E6F" w:rsidRDefault="007B1E6F" w:rsidP="3D28A338">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73A1BFBF" w14:textId="4E3A7E26" w:rsidR="007B1E6F" w:rsidRPr="00885110" w:rsidRDefault="00C75A28" w:rsidP="3D28A338">
            <w:pPr>
              <w:jc w:val="both"/>
              <w:rPr>
                <w:rFonts w:eastAsiaTheme="majorEastAsia"/>
                <w:color w:val="767171" w:themeColor="background2" w:themeShade="80"/>
                <w:sz w:val="24"/>
                <w:szCs w:val="24"/>
              </w:rPr>
            </w:pPr>
            <w:r w:rsidRPr="25FC3610">
              <w:rPr>
                <w:rFonts w:eastAsiaTheme="majorEastAsia"/>
                <w:sz w:val="24"/>
                <w:szCs w:val="24"/>
              </w:rPr>
              <w:t xml:space="preserve">Esta pauta tiene como objetivo ayudarte a monitorear el desarrollo de tu Proyecto APT, reflexionando sobre tus avances de acuerdo con lo planificado en la fase anterior y recibiendo retroalimentación de tus </w:t>
            </w:r>
            <w:proofErr w:type="spellStart"/>
            <w:r w:rsidRPr="25FC3610">
              <w:rPr>
                <w:rFonts w:eastAsiaTheme="majorEastAsia"/>
                <w:sz w:val="24"/>
                <w:szCs w:val="24"/>
              </w:rPr>
              <w:t>pares</w:t>
            </w:r>
            <w:proofErr w:type="spellEnd"/>
            <w:r w:rsidRPr="25FC3610">
              <w:rPr>
                <w:rFonts w:eastAsiaTheme="majorEastAsia"/>
                <w:sz w:val="24"/>
                <w:szCs w:val="24"/>
              </w:rPr>
              <w:t xml:space="preserve"> y docentes que te permita hacer los ajustes necesarios para cumplir con los objetivos de tu proyecto. Esta pauta debe ser respondida </w:t>
            </w:r>
            <w:r w:rsidR="0BC652B7" w:rsidRPr="25FC3610">
              <w:rPr>
                <w:rFonts w:eastAsiaTheme="majorEastAsia"/>
                <w:sz w:val="24"/>
                <w:szCs w:val="24"/>
              </w:rPr>
              <w:t>con tu grupo</w:t>
            </w:r>
            <w:r w:rsidRPr="25FC3610">
              <w:rPr>
                <w:rFonts w:eastAsiaTheme="majorEastAsia"/>
                <w:sz w:val="24"/>
                <w:szCs w:val="24"/>
              </w:rPr>
              <w:t xml:space="preserve">. </w:t>
            </w:r>
          </w:p>
        </w:tc>
      </w:tr>
    </w:tbl>
    <w:p w14:paraId="25C68D4B" w14:textId="3EAF4042" w:rsidR="002C4FB7" w:rsidRPr="002C4FB7" w:rsidRDefault="002C4FB7" w:rsidP="3D28A338">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3D28A338">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65057E" w:rsidR="002C4FB7" w:rsidRPr="002C4FB7" w:rsidRDefault="002C4FB7" w:rsidP="3D28A338">
            <w:pPr>
              <w:spacing w:after="0" w:line="240" w:lineRule="auto"/>
              <w:rPr>
                <w:rFonts w:eastAsiaTheme="majorEastAsia"/>
                <w:color w:val="767171" w:themeColor="background2" w:themeShade="80"/>
                <w:sz w:val="24"/>
                <w:szCs w:val="24"/>
              </w:rPr>
            </w:pPr>
            <w:r w:rsidRPr="3D28A338">
              <w:rPr>
                <w:rFonts w:eastAsiaTheme="majorEastAsia"/>
                <w:sz w:val="24"/>
                <w:szCs w:val="24"/>
              </w:rPr>
              <w:t xml:space="preserve">Puedes completar esta guía y, posteriormente, cargarla en la sección de reflexión de la Fase </w:t>
            </w:r>
            <w:r w:rsidR="0010077B" w:rsidRPr="3D28A338">
              <w:rPr>
                <w:rFonts w:eastAsiaTheme="majorEastAsia"/>
                <w:sz w:val="24"/>
                <w:szCs w:val="24"/>
              </w:rPr>
              <w:t>2</w:t>
            </w:r>
            <w:r w:rsidRPr="3D28A338">
              <w:rPr>
                <w:rFonts w:eastAsiaTheme="majorEastAsia"/>
                <w:sz w:val="24"/>
                <w:szCs w:val="24"/>
              </w:rPr>
              <w:t>, para retroalimentación de tu docente.</w:t>
            </w:r>
          </w:p>
        </w:tc>
      </w:tr>
    </w:tbl>
    <w:p w14:paraId="04EDC7B5" w14:textId="6C4A318D" w:rsidR="002C4FB7" w:rsidRDefault="002C4FB7" w:rsidP="3D28A338">
      <w:pPr>
        <w:spacing w:after="0" w:line="360" w:lineRule="auto"/>
        <w:jc w:val="both"/>
        <w:rPr>
          <w:b/>
          <w:bCs/>
          <w:sz w:val="24"/>
          <w:szCs w:val="24"/>
        </w:rPr>
      </w:pPr>
    </w:p>
    <w:p w14:paraId="35B46A22"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CADB624" w14:textId="77777777" w:rsidTr="3D28A338">
        <w:trPr>
          <w:trHeight w:val="440"/>
        </w:trPr>
        <w:tc>
          <w:tcPr>
            <w:tcW w:w="10076" w:type="dxa"/>
            <w:vAlign w:val="center"/>
          </w:tcPr>
          <w:p w14:paraId="65586F2B"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 xml:space="preserve">1. Mira </w:t>
            </w:r>
            <w:proofErr w:type="spellStart"/>
            <w:r w:rsidRPr="3D28A338">
              <w:rPr>
                <w:rFonts w:eastAsiaTheme="majorEastAsia"/>
                <w:sz w:val="24"/>
                <w:szCs w:val="24"/>
              </w:rPr>
              <w:t>tu</w:t>
            </w:r>
            <w:proofErr w:type="spellEnd"/>
            <w:r w:rsidRPr="3D28A338">
              <w:rPr>
                <w:rFonts w:eastAsiaTheme="majorEastAsia"/>
                <w:sz w:val="24"/>
                <w:szCs w:val="24"/>
              </w:rPr>
              <w:t xml:space="preserve"> carta Gantt y reflexiona sobre los avances de tu Proyecto APT</w:t>
            </w:r>
          </w:p>
        </w:tc>
      </w:tr>
      <w:tr w:rsidR="004F2A8B" w14:paraId="6ED2840D" w14:textId="77777777" w:rsidTr="3D28A338">
        <w:trPr>
          <w:trHeight w:val="1639"/>
        </w:trPr>
        <w:tc>
          <w:tcPr>
            <w:tcW w:w="10076" w:type="dxa"/>
            <w:shd w:val="clear" w:color="auto" w:fill="DEEAF6" w:themeFill="accent1" w:themeFillTint="33"/>
            <w:vAlign w:val="center"/>
          </w:tcPr>
          <w:p w14:paraId="7F313DAB" w14:textId="77777777" w:rsidR="004F2A8B" w:rsidRPr="00931701" w:rsidRDefault="004F2A8B" w:rsidP="3D28A338">
            <w:pPr>
              <w:jc w:val="both"/>
              <w:rPr>
                <w:rFonts w:eastAsiaTheme="majorEastAsia"/>
                <w:color w:val="767171" w:themeColor="background2" w:themeShade="80"/>
                <w:sz w:val="24"/>
                <w:szCs w:val="24"/>
              </w:rPr>
            </w:pPr>
            <w:r w:rsidRPr="3D28A338">
              <w:rPr>
                <w:rFonts w:eastAsiaTheme="majorEastAsia"/>
                <w:sz w:val="24"/>
                <w:szCs w:val="24"/>
              </w:rPr>
              <w:t>¿Has podido cumplir todas las actividades en los tiempos definidos? ¿Qué factores han facilitado o dificultado el desarrollo de las actividades de tu plan de trabajo?</w:t>
            </w:r>
          </w:p>
          <w:p w14:paraId="672D74B8" w14:textId="54246C59" w:rsidR="004F2A8B" w:rsidRDefault="00151A7C" w:rsidP="3D28A338">
            <w:pPr>
              <w:jc w:val="both"/>
              <w:rPr>
                <w:rFonts w:eastAsiaTheme="majorEastAsia"/>
                <w:color w:val="767171" w:themeColor="background2" w:themeShade="80"/>
                <w:sz w:val="24"/>
                <w:szCs w:val="24"/>
              </w:rPr>
            </w:pPr>
            <w:r>
              <w:rPr>
                <w:rFonts w:eastAsiaTheme="majorEastAsia"/>
                <w:color w:val="767171" w:themeColor="background2" w:themeShade="80"/>
                <w:sz w:val="24"/>
                <w:szCs w:val="24"/>
              </w:rPr>
              <w:t>Si, en general hemos cumplido con los tiempos planificados, aunque hemos tenido he modificar el cronograma ciertas actividades que no correspondían y adaptarlas</w:t>
            </w:r>
            <w:r w:rsidR="00771851">
              <w:rPr>
                <w:rFonts w:eastAsiaTheme="majorEastAsia"/>
                <w:color w:val="767171" w:themeColor="background2" w:themeShade="80"/>
                <w:sz w:val="24"/>
                <w:szCs w:val="24"/>
              </w:rPr>
              <w:t>. Actualmente, llevamos un buen avance, la verdad es que ha ido bien, aunque algunas tareas especificas han tomado un poco más de tiempo, especialmente en el tema de diseño de gráficas.</w:t>
            </w:r>
          </w:p>
          <w:p w14:paraId="60D1D139" w14:textId="4C312050" w:rsidR="00771851" w:rsidRPr="00931701" w:rsidRDefault="00771851" w:rsidP="3D28A338">
            <w:pPr>
              <w:jc w:val="both"/>
              <w:rPr>
                <w:rFonts w:eastAsiaTheme="majorEastAsia"/>
                <w:color w:val="767171" w:themeColor="background2" w:themeShade="80"/>
                <w:sz w:val="24"/>
                <w:szCs w:val="24"/>
              </w:rPr>
            </w:pPr>
            <w:r>
              <w:rPr>
                <w:rFonts w:eastAsiaTheme="majorEastAsia"/>
                <w:color w:val="767171" w:themeColor="background2" w:themeShade="80"/>
                <w:sz w:val="24"/>
                <w:szCs w:val="24"/>
              </w:rPr>
              <w:t>Lo que nos ha ayudado a mantener el ritmo fue haber hecho una planificación detallada desde el principio. Tener claro desde el inicio qué necesitábamos hacer y en que orden nos evitó problemas.</w:t>
            </w:r>
          </w:p>
          <w:p w14:paraId="1B0663A3" w14:textId="77777777" w:rsidR="004F2A8B" w:rsidRDefault="004F2A8B" w:rsidP="3D28A338">
            <w:pPr>
              <w:jc w:val="both"/>
              <w:rPr>
                <w:rFonts w:ascii="Calibri" w:hAnsi="Calibri"/>
                <w:b/>
                <w:bCs/>
                <w:color w:val="1F4E79" w:themeColor="accent1" w:themeShade="80"/>
              </w:rPr>
            </w:pPr>
          </w:p>
          <w:p w14:paraId="4B137E35" w14:textId="77777777" w:rsidR="004F2A8B" w:rsidRDefault="004F2A8B" w:rsidP="3D28A338">
            <w:pPr>
              <w:jc w:val="both"/>
              <w:rPr>
                <w:rFonts w:ascii="Calibri" w:hAnsi="Calibri"/>
                <w:b/>
                <w:bCs/>
                <w:color w:val="1F4E79" w:themeColor="accent1" w:themeShade="80"/>
              </w:rPr>
            </w:pPr>
          </w:p>
          <w:p w14:paraId="1F17CAF9" w14:textId="5F293642" w:rsidR="004F2A8B" w:rsidRPr="00874D16" w:rsidRDefault="004F2A8B" w:rsidP="3D28A338">
            <w:pPr>
              <w:jc w:val="both"/>
              <w:rPr>
                <w:rFonts w:ascii="Calibri" w:hAnsi="Calibri"/>
                <w:b/>
                <w:bCs/>
                <w:color w:val="1F4E79" w:themeColor="accent1" w:themeShade="80"/>
              </w:rPr>
            </w:pPr>
          </w:p>
        </w:tc>
      </w:tr>
    </w:tbl>
    <w:p w14:paraId="1D20DF82" w14:textId="77777777" w:rsidR="004F2A8B" w:rsidRDefault="004F2A8B" w:rsidP="3D28A338">
      <w:pPr>
        <w:spacing w:after="0" w:line="360" w:lineRule="auto"/>
        <w:jc w:val="both"/>
        <w:rPr>
          <w:color w:val="595959" w:themeColor="text1" w:themeTint="A6"/>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470EE228" w14:textId="77777777" w:rsidTr="3D28A338">
        <w:trPr>
          <w:trHeight w:val="440"/>
        </w:trPr>
        <w:tc>
          <w:tcPr>
            <w:tcW w:w="10076" w:type="dxa"/>
            <w:vAlign w:val="center"/>
          </w:tcPr>
          <w:p w14:paraId="45BEE2C8"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 xml:space="preserve">2. </w:t>
            </w:r>
          </w:p>
        </w:tc>
      </w:tr>
      <w:tr w:rsidR="004F2A8B" w14:paraId="49566276" w14:textId="77777777" w:rsidTr="3D28A338">
        <w:trPr>
          <w:trHeight w:val="1639"/>
        </w:trPr>
        <w:tc>
          <w:tcPr>
            <w:tcW w:w="10076" w:type="dxa"/>
            <w:shd w:val="clear" w:color="auto" w:fill="DEEAF6" w:themeFill="accent1" w:themeFillTint="33"/>
            <w:vAlign w:val="center"/>
          </w:tcPr>
          <w:p w14:paraId="2106E7A8" w14:textId="77777777"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 xml:space="preserve">¿De qué manera has enfrentado y/o planeas enfrentar las dificultades que han afectado el desarrollo de tu Proyecto APT? </w:t>
            </w:r>
          </w:p>
          <w:p w14:paraId="20F1EAAE" w14:textId="5C868C5E" w:rsidR="004F2A8B" w:rsidRDefault="00AB732B" w:rsidP="3D28A338">
            <w:pPr>
              <w:jc w:val="both"/>
              <w:rPr>
                <w:rFonts w:ascii="Calibri" w:hAnsi="Calibri"/>
                <w:b/>
                <w:bCs/>
                <w:color w:val="1F4E79" w:themeColor="accent1" w:themeShade="80"/>
              </w:rPr>
            </w:pPr>
            <w:r>
              <w:rPr>
                <w:rFonts w:ascii="Calibri" w:hAnsi="Calibri"/>
                <w:b/>
                <w:bCs/>
                <w:color w:val="1F4E79" w:themeColor="accent1" w:themeShade="80"/>
              </w:rPr>
              <w:t>Ante las dificultades que han surgido durante la ejecución del proyecto, se han aplicado medidas correctivas dentro del marco de la metodología tradicional. Dado que el cronograma v1 inicial fue estructurado de manera secuencial y jerárquica. Se abordó el proyecto con revisiones y ajustes formales del plan de trabajo, manteniendo siempre la documentación y evidencias actualizadas.</w:t>
            </w:r>
          </w:p>
          <w:p w14:paraId="348C2F04" w14:textId="77777777" w:rsidR="004F2A8B" w:rsidRDefault="004F2A8B" w:rsidP="3D28A338">
            <w:pPr>
              <w:jc w:val="both"/>
              <w:rPr>
                <w:rFonts w:ascii="Calibri" w:hAnsi="Calibri"/>
                <w:b/>
                <w:bCs/>
                <w:color w:val="1F4E79" w:themeColor="accent1" w:themeShade="80"/>
              </w:rPr>
            </w:pPr>
          </w:p>
          <w:p w14:paraId="3BBA6BFE" w14:textId="77777777" w:rsidR="004F2A8B" w:rsidRDefault="004F2A8B" w:rsidP="3D28A338">
            <w:pPr>
              <w:jc w:val="both"/>
              <w:rPr>
                <w:rFonts w:ascii="Calibri" w:hAnsi="Calibri"/>
                <w:b/>
                <w:bCs/>
                <w:color w:val="1F4E79" w:themeColor="accent1" w:themeShade="80"/>
              </w:rPr>
            </w:pPr>
          </w:p>
          <w:p w14:paraId="7BC4D618" w14:textId="00F46B06" w:rsidR="004F2A8B" w:rsidRPr="00874D16" w:rsidRDefault="004F2A8B" w:rsidP="3D28A338">
            <w:pPr>
              <w:jc w:val="both"/>
              <w:rPr>
                <w:rFonts w:ascii="Calibri" w:hAnsi="Calibri"/>
                <w:b/>
                <w:bCs/>
                <w:color w:val="1F4E79" w:themeColor="accent1" w:themeShade="80"/>
              </w:rPr>
            </w:pPr>
          </w:p>
        </w:tc>
      </w:tr>
    </w:tbl>
    <w:p w14:paraId="120C1991" w14:textId="77777777" w:rsidR="004F2A8B" w:rsidRDefault="004F2A8B" w:rsidP="3D28A338">
      <w:pPr>
        <w:spacing w:after="0" w:line="360" w:lineRule="auto"/>
        <w:jc w:val="both"/>
        <w:rPr>
          <w:color w:val="595959" w:themeColor="text1" w:themeTint="A6"/>
          <w:sz w:val="24"/>
          <w:szCs w:val="24"/>
          <w:lang w:eastAsia="ja-JP"/>
        </w:rPr>
      </w:pPr>
    </w:p>
    <w:p w14:paraId="753D9B33" w14:textId="66F064FE" w:rsidR="004F2A8B" w:rsidRDefault="004F2A8B" w:rsidP="3D28A338">
      <w:pPr>
        <w:spacing w:after="0" w:line="360" w:lineRule="auto"/>
        <w:jc w:val="both"/>
        <w:rPr>
          <w:b/>
          <w:bCs/>
          <w:sz w:val="24"/>
          <w:szCs w:val="24"/>
        </w:rPr>
      </w:pPr>
    </w:p>
    <w:p w14:paraId="2F5F56D7" w14:textId="5CF13EBB" w:rsidR="004F2A8B" w:rsidRDefault="004F2A8B" w:rsidP="3D28A338">
      <w:pPr>
        <w:spacing w:after="0" w:line="360" w:lineRule="auto"/>
        <w:jc w:val="both"/>
        <w:rPr>
          <w:b/>
          <w:bCs/>
          <w:sz w:val="24"/>
          <w:szCs w:val="24"/>
        </w:rPr>
      </w:pPr>
    </w:p>
    <w:p w14:paraId="2E007FED" w14:textId="3FD847F1" w:rsidR="00B25651" w:rsidRDefault="00B25651" w:rsidP="3D28A338">
      <w:pPr>
        <w:spacing w:after="0" w:line="360" w:lineRule="auto"/>
        <w:jc w:val="both"/>
        <w:rPr>
          <w:b/>
          <w:bCs/>
          <w:sz w:val="24"/>
          <w:szCs w:val="24"/>
        </w:rPr>
      </w:pPr>
    </w:p>
    <w:p w14:paraId="674CCA68" w14:textId="77777777" w:rsidR="00B25651" w:rsidRDefault="00B25651" w:rsidP="3D28A338">
      <w:pPr>
        <w:spacing w:after="0" w:line="360" w:lineRule="auto"/>
        <w:jc w:val="both"/>
        <w:rPr>
          <w:b/>
          <w:bCs/>
          <w:sz w:val="24"/>
          <w:szCs w:val="24"/>
        </w:rPr>
      </w:pPr>
    </w:p>
    <w:p w14:paraId="60FFCCC9" w14:textId="77777777" w:rsidR="004F2A8B" w:rsidRDefault="004F2A8B" w:rsidP="3D28A338">
      <w:pPr>
        <w:spacing w:after="0" w:line="360" w:lineRule="auto"/>
        <w:jc w:val="both"/>
        <w:rPr>
          <w:b/>
          <w:bCs/>
          <w:sz w:val="24"/>
          <w:szCs w:val="24"/>
        </w:rPr>
      </w:pPr>
    </w:p>
    <w:p w14:paraId="67DF3A8F" w14:textId="63FC7041" w:rsidR="004F2A8B" w:rsidRDefault="004F2A8B" w:rsidP="3D28A338">
      <w:pPr>
        <w:spacing w:after="0" w:line="360" w:lineRule="auto"/>
        <w:jc w:val="both"/>
        <w:rPr>
          <w:b/>
          <w:bCs/>
          <w:sz w:val="24"/>
          <w:szCs w:val="24"/>
        </w:rPr>
      </w:pPr>
    </w:p>
    <w:p w14:paraId="666B6C04" w14:textId="5CB1E017" w:rsidR="008B2AC7" w:rsidRDefault="008B2AC7" w:rsidP="3D28A338">
      <w:pPr>
        <w:spacing w:after="0" w:line="360" w:lineRule="auto"/>
        <w:jc w:val="both"/>
        <w:rPr>
          <w:b/>
          <w:bCs/>
          <w:sz w:val="24"/>
          <w:szCs w:val="24"/>
        </w:rPr>
      </w:pPr>
    </w:p>
    <w:p w14:paraId="2EEEB842" w14:textId="77777777" w:rsidR="008B2AC7" w:rsidRDefault="008B2AC7"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0581879" w14:textId="77777777" w:rsidTr="3D28A338">
        <w:trPr>
          <w:trHeight w:val="440"/>
        </w:trPr>
        <w:tc>
          <w:tcPr>
            <w:tcW w:w="10076" w:type="dxa"/>
            <w:vAlign w:val="center"/>
          </w:tcPr>
          <w:p w14:paraId="5777F753"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3. Hasta el momento:</w:t>
            </w:r>
          </w:p>
        </w:tc>
      </w:tr>
      <w:tr w:rsidR="004F2A8B" w14:paraId="6AA73947" w14:textId="77777777" w:rsidTr="3D28A338">
        <w:trPr>
          <w:trHeight w:val="1624"/>
        </w:trPr>
        <w:tc>
          <w:tcPr>
            <w:tcW w:w="10076" w:type="dxa"/>
            <w:shd w:val="clear" w:color="auto" w:fill="DEEAF6" w:themeFill="accent1" w:themeFillTint="33"/>
            <w:vAlign w:val="center"/>
          </w:tcPr>
          <w:p w14:paraId="3EAFB452" w14:textId="7207A9F2"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¿Cómo evalúas tu</w:t>
            </w:r>
            <w:r w:rsidR="51ADE3CE" w:rsidRPr="3D28A338">
              <w:rPr>
                <w:rFonts w:eastAsiaTheme="majorEastAsia"/>
                <w:sz w:val="24"/>
                <w:szCs w:val="24"/>
              </w:rPr>
              <w:t xml:space="preserve"> trabajo</w:t>
            </w:r>
            <w:r w:rsidRPr="3D28A338">
              <w:rPr>
                <w:rFonts w:eastAsiaTheme="majorEastAsia"/>
                <w:sz w:val="24"/>
                <w:szCs w:val="24"/>
              </w:rPr>
              <w:t>? ¿Qué destacas y qué podrías hacer para mejorar tu</w:t>
            </w:r>
            <w:r w:rsidR="01B3AA94" w:rsidRPr="3D28A338">
              <w:rPr>
                <w:rFonts w:eastAsiaTheme="majorEastAsia"/>
                <w:sz w:val="24"/>
                <w:szCs w:val="24"/>
              </w:rPr>
              <w:t xml:space="preserve"> trabajo</w:t>
            </w:r>
            <w:r w:rsidRPr="3D28A338">
              <w:rPr>
                <w:rFonts w:eastAsiaTheme="majorEastAsia"/>
                <w:sz w:val="24"/>
                <w:szCs w:val="24"/>
              </w:rPr>
              <w:t xml:space="preserve">? </w:t>
            </w:r>
          </w:p>
          <w:p w14:paraId="291A568E" w14:textId="2F3F8180" w:rsidR="004F2A8B" w:rsidRDefault="00AB732B" w:rsidP="3D28A338">
            <w:pPr>
              <w:jc w:val="both"/>
              <w:rPr>
                <w:rFonts w:ascii="Calibri" w:hAnsi="Calibri"/>
                <w:b/>
                <w:bCs/>
                <w:color w:val="1F4E79" w:themeColor="accent1" w:themeShade="80"/>
              </w:rPr>
            </w:pPr>
            <w:r>
              <w:rPr>
                <w:rFonts w:ascii="Calibri" w:hAnsi="Calibri"/>
                <w:b/>
                <w:bCs/>
                <w:color w:val="1F4E79" w:themeColor="accent1" w:themeShade="80"/>
              </w:rPr>
              <w:t>Evalúo mi trabajo como sólido en planificación y ejecución técnica, pero con margen de mejora en la gestión de imprevistos. Destaco la capacidad de mantener el avance general del proyecto según lo cronogramado, en especial en las fases iniciales de planificación y diseño, así como la aplicación de metodologías tradicionales de manera consistente para el correcto seguimiento y control. También valoro la identificación temprana de riesgos y la comunicación fluida con mi compañero.</w:t>
            </w:r>
          </w:p>
          <w:p w14:paraId="3BE9AC1F" w14:textId="77777777" w:rsidR="004F2A8B" w:rsidRDefault="004F2A8B" w:rsidP="3D28A338">
            <w:pPr>
              <w:jc w:val="both"/>
              <w:rPr>
                <w:rFonts w:ascii="Calibri" w:hAnsi="Calibri"/>
                <w:b/>
                <w:bCs/>
                <w:color w:val="1F4E79" w:themeColor="accent1" w:themeShade="80"/>
              </w:rPr>
            </w:pPr>
          </w:p>
          <w:p w14:paraId="5D99CA8E" w14:textId="77777777" w:rsidR="004F2A8B" w:rsidRDefault="004F2A8B" w:rsidP="3D28A338">
            <w:pPr>
              <w:jc w:val="both"/>
              <w:rPr>
                <w:rFonts w:ascii="Calibri" w:hAnsi="Calibri"/>
                <w:b/>
                <w:bCs/>
                <w:color w:val="1F4E79" w:themeColor="accent1" w:themeShade="80"/>
              </w:rPr>
            </w:pPr>
          </w:p>
          <w:p w14:paraId="75A589DF" w14:textId="2EBB2C28" w:rsidR="004F2A8B" w:rsidRPr="00874D16" w:rsidRDefault="004F2A8B" w:rsidP="3D28A338">
            <w:pPr>
              <w:jc w:val="both"/>
              <w:rPr>
                <w:rFonts w:ascii="Calibri" w:hAnsi="Calibri"/>
                <w:b/>
                <w:bCs/>
                <w:color w:val="1F4E79" w:themeColor="accent1" w:themeShade="80"/>
              </w:rPr>
            </w:pPr>
          </w:p>
        </w:tc>
      </w:tr>
    </w:tbl>
    <w:p w14:paraId="2C4D5001" w14:textId="77777777" w:rsidR="004F2A8B" w:rsidRDefault="004F2A8B" w:rsidP="3D28A338">
      <w:pPr>
        <w:spacing w:after="0" w:line="360" w:lineRule="auto"/>
        <w:jc w:val="both"/>
        <w:rPr>
          <w:color w:val="595959" w:themeColor="text1" w:themeTint="A6"/>
          <w:sz w:val="24"/>
          <w:szCs w:val="24"/>
          <w:lang w:eastAsia="ja-JP"/>
        </w:rPr>
      </w:pPr>
    </w:p>
    <w:p w14:paraId="639E983F" w14:textId="77777777" w:rsidR="004F2A8B" w:rsidRDefault="004F2A8B" w:rsidP="3D28A338"/>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7AB5404D" w14:textId="77777777" w:rsidTr="3D28A338">
        <w:trPr>
          <w:trHeight w:val="440"/>
        </w:trPr>
        <w:tc>
          <w:tcPr>
            <w:tcW w:w="10076" w:type="dxa"/>
            <w:vAlign w:val="center"/>
          </w:tcPr>
          <w:p w14:paraId="56439B9A"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4. Después de reflexionar sobre el avance de tu Proyecto APT</w:t>
            </w:r>
          </w:p>
        </w:tc>
      </w:tr>
      <w:tr w:rsidR="004F2A8B" w14:paraId="73E50CEC" w14:textId="77777777" w:rsidTr="3D28A338">
        <w:trPr>
          <w:trHeight w:val="1639"/>
        </w:trPr>
        <w:tc>
          <w:tcPr>
            <w:tcW w:w="10076" w:type="dxa"/>
            <w:shd w:val="clear" w:color="auto" w:fill="DEEAF6" w:themeFill="accent1" w:themeFillTint="33"/>
            <w:vAlign w:val="center"/>
          </w:tcPr>
          <w:p w14:paraId="1670D69E" w14:textId="77777777"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¿Qué inquietudes te quedan sobre cómo proceder? ¿Qué pregunta te gustaría hacerle a tu docente o a tus pares?</w:t>
            </w:r>
          </w:p>
          <w:p w14:paraId="60BB41B1" w14:textId="7542C996" w:rsidR="004F2A8B" w:rsidRDefault="00AB732B" w:rsidP="3D28A338">
            <w:pPr>
              <w:jc w:val="both"/>
              <w:rPr>
                <w:rFonts w:ascii="Calibri" w:hAnsi="Calibri"/>
                <w:b/>
                <w:bCs/>
                <w:color w:val="1F4E79" w:themeColor="accent1" w:themeShade="80"/>
              </w:rPr>
            </w:pPr>
            <w:r>
              <w:rPr>
                <w:rFonts w:ascii="Calibri" w:hAnsi="Calibri"/>
                <w:b/>
                <w:bCs/>
                <w:color w:val="1F4E79" w:themeColor="accent1" w:themeShade="80"/>
              </w:rPr>
              <w:t xml:space="preserve">Mis principales inquietudes </w:t>
            </w:r>
            <w:r w:rsidR="004B7F1E">
              <w:rPr>
                <w:rFonts w:ascii="Calibri" w:hAnsi="Calibri"/>
                <w:b/>
                <w:bCs/>
                <w:color w:val="1F4E79" w:themeColor="accent1" w:themeShade="80"/>
              </w:rPr>
              <w:t xml:space="preserve">grandes sobre garantizar que los datos generados por el videojuego se capturen y transmitan correctamente hacia los </w:t>
            </w:r>
            <w:proofErr w:type="spellStart"/>
            <w:r w:rsidR="004B7F1E">
              <w:rPr>
                <w:rFonts w:ascii="Calibri" w:hAnsi="Calibri"/>
                <w:b/>
                <w:bCs/>
                <w:color w:val="1F4E79" w:themeColor="accent1" w:themeShade="80"/>
              </w:rPr>
              <w:t>dashboards</w:t>
            </w:r>
            <w:proofErr w:type="spellEnd"/>
            <w:r w:rsidR="004B7F1E">
              <w:rPr>
                <w:rFonts w:ascii="Calibri" w:hAnsi="Calibri"/>
                <w:b/>
                <w:bCs/>
                <w:color w:val="1F4E79" w:themeColor="accent1" w:themeShade="80"/>
              </w:rPr>
              <w:t>. Me preocupa validar además que los reportes reflejen fielmente la interacción de los usuarios en el juego.</w:t>
            </w:r>
          </w:p>
          <w:p w14:paraId="0DDF90BF" w14:textId="0ECBCE1E" w:rsidR="004B7F1E" w:rsidRDefault="004B7F1E" w:rsidP="3D28A338">
            <w:pPr>
              <w:jc w:val="both"/>
              <w:rPr>
                <w:rFonts w:ascii="Calibri" w:hAnsi="Calibri"/>
                <w:b/>
                <w:bCs/>
                <w:color w:val="1F4E79" w:themeColor="accent1" w:themeShade="80"/>
              </w:rPr>
            </w:pPr>
            <w:r>
              <w:rPr>
                <w:rFonts w:ascii="Calibri" w:hAnsi="Calibri"/>
                <w:b/>
                <w:bCs/>
                <w:color w:val="1F4E79" w:themeColor="accent1" w:themeShade="80"/>
              </w:rPr>
              <w:t>Finalmente, y ultima inquietud ya hablado anteriormente con los docentes es el tema de genero en este sistema, lamentablemente hay mucha diferencia de las reacciones entre mujeres y hombres, lamentablemente las mujeres nunca les va bien en estos tipos de emergencias por su vulnerabilidad mental y física. (Sé que no todas, pero son una gran mayoría, no lo digo yo solamente, toda información es validada por la compañía de bomberos al momento de la entrevista antes de iniciar este proyecto.)</w:t>
            </w:r>
          </w:p>
          <w:p w14:paraId="4D9260D8" w14:textId="77777777" w:rsidR="004F2A8B" w:rsidRDefault="004F2A8B" w:rsidP="3D28A338">
            <w:pPr>
              <w:jc w:val="both"/>
              <w:rPr>
                <w:rFonts w:ascii="Calibri" w:hAnsi="Calibri"/>
                <w:b/>
                <w:bCs/>
                <w:color w:val="1F4E79" w:themeColor="accent1" w:themeShade="80"/>
              </w:rPr>
            </w:pPr>
          </w:p>
          <w:p w14:paraId="4BAC59AD" w14:textId="77777777" w:rsidR="004F2A8B" w:rsidRDefault="004F2A8B" w:rsidP="3D28A338">
            <w:pPr>
              <w:jc w:val="both"/>
              <w:rPr>
                <w:rFonts w:ascii="Calibri" w:hAnsi="Calibri"/>
                <w:b/>
                <w:bCs/>
                <w:color w:val="1F4E79" w:themeColor="accent1" w:themeShade="80"/>
              </w:rPr>
            </w:pPr>
          </w:p>
          <w:p w14:paraId="5BB3B444" w14:textId="77777777" w:rsidR="004F2A8B" w:rsidRDefault="004F2A8B" w:rsidP="3D28A338">
            <w:pPr>
              <w:jc w:val="both"/>
              <w:rPr>
                <w:rFonts w:ascii="Calibri" w:hAnsi="Calibri"/>
                <w:b/>
                <w:bCs/>
                <w:color w:val="1F4E79" w:themeColor="accent1" w:themeShade="80"/>
              </w:rPr>
            </w:pPr>
          </w:p>
          <w:p w14:paraId="01E61CA1" w14:textId="26E28922" w:rsidR="004F2A8B" w:rsidRPr="00874D16" w:rsidRDefault="004F2A8B" w:rsidP="3D28A338">
            <w:pPr>
              <w:jc w:val="both"/>
              <w:rPr>
                <w:rFonts w:ascii="Calibri" w:hAnsi="Calibri"/>
                <w:b/>
                <w:bCs/>
                <w:color w:val="1F4E79" w:themeColor="accent1" w:themeShade="80"/>
              </w:rPr>
            </w:pPr>
          </w:p>
        </w:tc>
      </w:tr>
    </w:tbl>
    <w:p w14:paraId="352DC208" w14:textId="77777777" w:rsidR="004F2A8B" w:rsidRDefault="004F2A8B" w:rsidP="3D28A338">
      <w:pPr>
        <w:spacing w:after="0" w:line="360" w:lineRule="auto"/>
        <w:jc w:val="both"/>
        <w:rPr>
          <w:color w:val="595959" w:themeColor="text1" w:themeTint="A6"/>
          <w:sz w:val="24"/>
          <w:szCs w:val="24"/>
          <w:lang w:eastAsia="ja-JP"/>
        </w:rPr>
      </w:pPr>
    </w:p>
    <w:p w14:paraId="377986E5"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CC82F9F" w14:textId="77777777" w:rsidTr="3D28A338">
        <w:trPr>
          <w:trHeight w:val="440"/>
        </w:trPr>
        <w:tc>
          <w:tcPr>
            <w:tcW w:w="10076" w:type="dxa"/>
            <w:vAlign w:val="center"/>
          </w:tcPr>
          <w:p w14:paraId="4C38DECD"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5. A partir de esta instancia de monitoreo de su Proyecto APT</w:t>
            </w:r>
          </w:p>
        </w:tc>
      </w:tr>
      <w:tr w:rsidR="004F2A8B" w14:paraId="7C63D85E" w14:textId="77777777" w:rsidTr="3D28A338">
        <w:trPr>
          <w:trHeight w:val="1639"/>
        </w:trPr>
        <w:tc>
          <w:tcPr>
            <w:tcW w:w="10076" w:type="dxa"/>
            <w:shd w:val="clear" w:color="auto" w:fill="DEEAF6" w:themeFill="accent1" w:themeFillTint="33"/>
            <w:vAlign w:val="center"/>
          </w:tcPr>
          <w:p w14:paraId="4B25577F" w14:textId="77777777" w:rsidR="004F2A8B" w:rsidRDefault="004F2A8B" w:rsidP="3D28A338">
            <w:pPr>
              <w:jc w:val="both"/>
              <w:rPr>
                <w:rFonts w:eastAsiaTheme="majorEastAsia"/>
                <w:color w:val="767171" w:themeColor="background2" w:themeShade="80"/>
                <w:sz w:val="24"/>
                <w:szCs w:val="24"/>
              </w:rPr>
            </w:pPr>
            <w:r w:rsidRPr="3D28A338">
              <w:rPr>
                <w:rFonts w:eastAsiaTheme="majorEastAsia"/>
                <w:sz w:val="24"/>
                <w:szCs w:val="24"/>
              </w:rPr>
              <w:lastRenderedPageBreak/>
              <w:t>¿Consideran que las actividades deben ser redistribuidas entre los miembros del grupo? ¿Hay nuevas actividades que deban ser asignadas a algún miembro del grupo?</w:t>
            </w:r>
          </w:p>
          <w:p w14:paraId="0C5F9ED3" w14:textId="6D331FD0" w:rsidR="004F2A8B" w:rsidRDefault="004B7F1E" w:rsidP="3D28A338">
            <w:pPr>
              <w:jc w:val="both"/>
              <w:rPr>
                <w:rFonts w:eastAsiaTheme="majorEastAsia"/>
                <w:color w:val="767171" w:themeColor="background2" w:themeShade="80"/>
                <w:sz w:val="24"/>
                <w:szCs w:val="24"/>
              </w:rPr>
            </w:pPr>
            <w:r>
              <w:rPr>
                <w:rFonts w:eastAsiaTheme="majorEastAsia"/>
                <w:color w:val="767171" w:themeColor="background2" w:themeShade="80"/>
                <w:sz w:val="24"/>
                <w:szCs w:val="24"/>
              </w:rPr>
              <w:t>No, no hay nada en la cual debemos redistribuirlas entre mi compañero y no hay nuevas actividades que se deban asignar ya que está todo planificado como se debe.</w:t>
            </w:r>
          </w:p>
          <w:p w14:paraId="3C35FF15" w14:textId="77777777" w:rsidR="004F2A8B" w:rsidRDefault="004F2A8B" w:rsidP="3D28A338">
            <w:pPr>
              <w:jc w:val="both"/>
              <w:rPr>
                <w:rFonts w:eastAsiaTheme="majorEastAsia"/>
                <w:color w:val="767171" w:themeColor="background2" w:themeShade="80"/>
                <w:sz w:val="24"/>
                <w:szCs w:val="24"/>
              </w:rPr>
            </w:pPr>
          </w:p>
          <w:p w14:paraId="66D7B5BC" w14:textId="030A4642" w:rsidR="004F2A8B" w:rsidRPr="00874D16" w:rsidRDefault="004F2A8B" w:rsidP="3D28A338">
            <w:pPr>
              <w:jc w:val="both"/>
              <w:rPr>
                <w:rFonts w:ascii="Calibri" w:hAnsi="Calibri"/>
                <w:b/>
                <w:bCs/>
                <w:color w:val="1F4E79" w:themeColor="accent1" w:themeShade="80"/>
              </w:rPr>
            </w:pPr>
          </w:p>
        </w:tc>
      </w:tr>
    </w:tbl>
    <w:p w14:paraId="1D707DA5" w14:textId="77777777" w:rsidR="004F2A8B" w:rsidRDefault="004F2A8B" w:rsidP="3D28A338">
      <w:pPr>
        <w:spacing w:after="0" w:line="360" w:lineRule="auto"/>
        <w:jc w:val="both"/>
        <w:rPr>
          <w:color w:val="595959" w:themeColor="text1" w:themeTint="A6"/>
          <w:sz w:val="24"/>
          <w:szCs w:val="24"/>
          <w:lang w:eastAsia="ja-JP"/>
        </w:rPr>
      </w:pPr>
    </w:p>
    <w:p w14:paraId="7F90E134"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54A764B" w14:textId="77777777" w:rsidTr="3D28A338">
        <w:trPr>
          <w:trHeight w:val="440"/>
        </w:trPr>
        <w:tc>
          <w:tcPr>
            <w:tcW w:w="10076" w:type="dxa"/>
            <w:vAlign w:val="center"/>
          </w:tcPr>
          <w:p w14:paraId="741C85EB" w14:textId="5C8D2DC3" w:rsidR="004F2A8B" w:rsidRPr="00885110" w:rsidRDefault="004F2A8B" w:rsidP="00B25651">
            <w:pPr>
              <w:rPr>
                <w:rFonts w:eastAsiaTheme="majorEastAsia"/>
                <w:b/>
                <w:bCs/>
                <w:color w:val="767171" w:themeColor="background2" w:themeShade="80"/>
                <w:sz w:val="24"/>
                <w:szCs w:val="24"/>
              </w:rPr>
            </w:pPr>
            <w:r w:rsidRPr="3D28A338">
              <w:rPr>
                <w:rFonts w:eastAsiaTheme="majorEastAsia"/>
                <w:sz w:val="24"/>
                <w:szCs w:val="24"/>
              </w:rPr>
              <w:t>6</w:t>
            </w:r>
            <w:r w:rsidR="00B25651">
              <w:rPr>
                <w:rFonts w:eastAsiaTheme="majorEastAsia"/>
                <w:sz w:val="24"/>
                <w:szCs w:val="24"/>
              </w:rPr>
              <w:t xml:space="preserve">. </w:t>
            </w:r>
            <w:proofErr w:type="gramStart"/>
            <w:r w:rsidR="00B25651">
              <w:rPr>
                <w:rFonts w:eastAsiaTheme="majorEastAsia"/>
                <w:sz w:val="24"/>
                <w:szCs w:val="24"/>
              </w:rPr>
              <w:t>APT  grupal</w:t>
            </w:r>
            <w:proofErr w:type="gramEnd"/>
          </w:p>
        </w:tc>
      </w:tr>
      <w:tr w:rsidR="004F2A8B" w14:paraId="2DC141D8" w14:textId="77777777" w:rsidTr="3D28A338">
        <w:trPr>
          <w:trHeight w:val="1639"/>
        </w:trPr>
        <w:tc>
          <w:tcPr>
            <w:tcW w:w="10076" w:type="dxa"/>
            <w:shd w:val="clear" w:color="auto" w:fill="DEEAF6" w:themeFill="accent1" w:themeFillTint="33"/>
            <w:vAlign w:val="center"/>
          </w:tcPr>
          <w:p w14:paraId="4F1699EE" w14:textId="77777777" w:rsidR="004F2A8B" w:rsidRDefault="004F2A8B" w:rsidP="3D28A338">
            <w:pPr>
              <w:jc w:val="both"/>
              <w:rPr>
                <w:rFonts w:eastAsiaTheme="majorEastAsia"/>
                <w:color w:val="767171" w:themeColor="background2" w:themeShade="80"/>
                <w:sz w:val="24"/>
                <w:szCs w:val="24"/>
              </w:rPr>
            </w:pPr>
            <w:r w:rsidRPr="3D28A338">
              <w:rPr>
                <w:rFonts w:eastAsiaTheme="majorEastAsia"/>
                <w:sz w:val="24"/>
                <w:szCs w:val="24"/>
              </w:rPr>
              <w:t>¿Cómo evalúan el trabajo en grupo? ¿Qué aspectos positivos destacan? ¿Qué aspectos podrían mejorar?</w:t>
            </w:r>
          </w:p>
          <w:p w14:paraId="43922EB9" w14:textId="77777777" w:rsidR="00063FBA" w:rsidRDefault="00063FBA" w:rsidP="3D28A338">
            <w:pPr>
              <w:jc w:val="both"/>
              <w:rPr>
                <w:rFonts w:eastAsiaTheme="majorEastAsia"/>
                <w:color w:val="767171" w:themeColor="background2" w:themeShade="80"/>
                <w:sz w:val="24"/>
                <w:szCs w:val="24"/>
              </w:rPr>
            </w:pPr>
            <w:r w:rsidRPr="00063FBA">
              <w:rPr>
                <w:rFonts w:eastAsiaTheme="majorEastAsia"/>
                <w:color w:val="767171" w:themeColor="background2" w:themeShade="80"/>
                <w:sz w:val="24"/>
                <w:szCs w:val="24"/>
              </w:rPr>
              <w:t xml:space="preserve">Evaluación general del trabajo en equipo: Regular, con un nivel de compromiso destacable por parte de ambos integrantes. </w:t>
            </w:r>
          </w:p>
          <w:p w14:paraId="36B686A3" w14:textId="6513343B" w:rsidR="004B7F1E" w:rsidRDefault="00063FBA" w:rsidP="3D28A338">
            <w:pPr>
              <w:jc w:val="both"/>
              <w:rPr>
                <w:rFonts w:eastAsiaTheme="majorEastAsia"/>
                <w:color w:val="767171" w:themeColor="background2" w:themeShade="80"/>
                <w:sz w:val="24"/>
                <w:szCs w:val="24"/>
              </w:rPr>
            </w:pPr>
            <w:r>
              <w:rPr>
                <w:rFonts w:eastAsiaTheme="majorEastAsia"/>
                <w:color w:val="767171" w:themeColor="background2" w:themeShade="80"/>
                <w:sz w:val="24"/>
                <w:szCs w:val="24"/>
              </w:rPr>
              <w:t>En a</w:t>
            </w:r>
            <w:r w:rsidRPr="00063FBA">
              <w:rPr>
                <w:rFonts w:eastAsiaTheme="majorEastAsia"/>
                <w:color w:val="767171" w:themeColor="background2" w:themeShade="80"/>
                <w:sz w:val="24"/>
                <w:szCs w:val="24"/>
              </w:rPr>
              <w:t>spectos positivos identificados</w:t>
            </w:r>
            <w:r>
              <w:rPr>
                <w:rFonts w:eastAsiaTheme="majorEastAsia"/>
                <w:color w:val="767171" w:themeColor="background2" w:themeShade="80"/>
                <w:sz w:val="24"/>
                <w:szCs w:val="24"/>
              </w:rPr>
              <w:t xml:space="preserve"> es la</w:t>
            </w:r>
            <w:r w:rsidRPr="00063FBA">
              <w:rPr>
                <w:rFonts w:eastAsiaTheme="majorEastAsia"/>
                <w:color w:val="767171" w:themeColor="background2" w:themeShade="80"/>
                <w:sz w:val="24"/>
                <w:szCs w:val="24"/>
              </w:rPr>
              <w:t xml:space="preserve"> </w:t>
            </w:r>
            <w:r>
              <w:rPr>
                <w:rFonts w:eastAsiaTheme="majorEastAsia"/>
                <w:color w:val="767171" w:themeColor="background2" w:themeShade="80"/>
                <w:sz w:val="24"/>
                <w:szCs w:val="24"/>
              </w:rPr>
              <w:t>c</w:t>
            </w:r>
            <w:r w:rsidRPr="00063FBA">
              <w:rPr>
                <w:rFonts w:eastAsiaTheme="majorEastAsia"/>
                <w:color w:val="767171" w:themeColor="background2" w:themeShade="80"/>
                <w:sz w:val="24"/>
                <w:szCs w:val="24"/>
              </w:rPr>
              <w:t>omunicación y coordinación efectivas durante las etapas de planificación y diseño inicial. Distribución clara de responsabilidades, asignadas en función de las competencias técnicas de cada miembro. Compromiso constante con el cumplimiento de los plazos establecidos.</w:t>
            </w:r>
          </w:p>
          <w:p w14:paraId="03C1418C" w14:textId="77777777" w:rsidR="00063FBA" w:rsidRDefault="00063FBA" w:rsidP="3D28A338">
            <w:pPr>
              <w:jc w:val="both"/>
              <w:rPr>
                <w:rFonts w:eastAsiaTheme="majorEastAsia"/>
                <w:color w:val="767171" w:themeColor="background2" w:themeShade="80"/>
                <w:sz w:val="24"/>
                <w:szCs w:val="24"/>
              </w:rPr>
            </w:pPr>
          </w:p>
          <w:p w14:paraId="0B6599EC" w14:textId="524A7E9F" w:rsidR="004F2A8B" w:rsidRDefault="00063FBA" w:rsidP="3D28A338">
            <w:pPr>
              <w:jc w:val="both"/>
              <w:rPr>
                <w:rFonts w:eastAsiaTheme="majorEastAsia"/>
                <w:color w:val="767171" w:themeColor="background2" w:themeShade="80"/>
                <w:sz w:val="24"/>
                <w:szCs w:val="24"/>
              </w:rPr>
            </w:pPr>
            <w:r w:rsidRPr="00063FBA">
              <w:rPr>
                <w:rFonts w:eastAsiaTheme="majorEastAsia"/>
                <w:color w:val="767171" w:themeColor="background2" w:themeShade="80"/>
                <w:sz w:val="24"/>
                <w:szCs w:val="24"/>
              </w:rPr>
              <w:t>Sería valioso fomentar un entorno de colaboración más equilibrado, donde todas las voces tengan igual peso en las decisiones técnicas y de documentación. Una mayor apertura a la retroalimentación y a integrar perspectivas diversas enriquecería significativamente tanto el proceso como los resultados del proyecto.</w:t>
            </w:r>
          </w:p>
          <w:p w14:paraId="5CFD58DE" w14:textId="77777777" w:rsidR="004F2A8B" w:rsidRDefault="004F2A8B" w:rsidP="3D28A338">
            <w:pPr>
              <w:jc w:val="both"/>
              <w:rPr>
                <w:rFonts w:eastAsiaTheme="majorEastAsia"/>
                <w:color w:val="767171" w:themeColor="background2" w:themeShade="80"/>
                <w:sz w:val="24"/>
                <w:szCs w:val="24"/>
              </w:rPr>
            </w:pPr>
          </w:p>
          <w:p w14:paraId="739A6F94" w14:textId="77777777" w:rsidR="004F2A8B" w:rsidRDefault="004F2A8B" w:rsidP="3D28A338">
            <w:pPr>
              <w:jc w:val="both"/>
              <w:rPr>
                <w:rFonts w:eastAsiaTheme="majorEastAsia"/>
                <w:color w:val="767171" w:themeColor="background2" w:themeShade="80"/>
                <w:sz w:val="24"/>
                <w:szCs w:val="24"/>
              </w:rPr>
            </w:pPr>
          </w:p>
          <w:p w14:paraId="14A8E0B5" w14:textId="3575646D" w:rsidR="004F2A8B" w:rsidRPr="00874D16" w:rsidRDefault="004F2A8B" w:rsidP="3D28A338">
            <w:pPr>
              <w:jc w:val="both"/>
              <w:rPr>
                <w:rFonts w:ascii="Calibri" w:hAnsi="Calibri"/>
                <w:b/>
                <w:bCs/>
                <w:color w:val="1F4E79" w:themeColor="accent1" w:themeShade="80"/>
              </w:rPr>
            </w:pPr>
          </w:p>
        </w:tc>
      </w:tr>
    </w:tbl>
    <w:p w14:paraId="6A07B6E2" w14:textId="77777777" w:rsidR="004F2A8B" w:rsidRDefault="004F2A8B" w:rsidP="3D28A338">
      <w:pPr>
        <w:spacing w:after="0" w:line="360" w:lineRule="auto"/>
        <w:jc w:val="both"/>
        <w:rPr>
          <w:color w:val="595959" w:themeColor="text1" w:themeTint="A6"/>
          <w:sz w:val="24"/>
          <w:szCs w:val="24"/>
          <w:lang w:eastAsia="ja-JP"/>
        </w:rPr>
      </w:pPr>
    </w:p>
    <w:p w14:paraId="514D172B" w14:textId="1FB3D3F4" w:rsidR="004F2A8B" w:rsidRDefault="004F2A8B" w:rsidP="3D28A338">
      <w:pPr>
        <w:spacing w:after="0" w:line="360" w:lineRule="auto"/>
        <w:jc w:val="both"/>
        <w:rPr>
          <w:b/>
          <w:bCs/>
          <w:sz w:val="24"/>
          <w:szCs w:val="24"/>
        </w:rPr>
      </w:pPr>
    </w:p>
    <w:sectPr w:rsidR="004F2A8B" w:rsidSect="009C76B3">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B933EC" w14:textId="77777777" w:rsidR="000110EB" w:rsidRDefault="000110EB" w:rsidP="00DF38AE">
      <w:pPr>
        <w:spacing w:after="0" w:line="240" w:lineRule="auto"/>
      </w:pPr>
      <w:r>
        <w:separator/>
      </w:r>
    </w:p>
  </w:endnote>
  <w:endnote w:type="continuationSeparator" w:id="0">
    <w:p w14:paraId="60E5F0C6" w14:textId="77777777" w:rsidR="000110EB" w:rsidRDefault="000110EB"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7982979"/>
      <w:docPartObj>
        <w:docPartGallery w:val="Page Numbers (Bottom of Page)"/>
        <w:docPartUnique/>
      </w:docPartObj>
    </w:sdt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SzqTdQMAAHkKAAAOAAAAZHJzL2Uyb0RvYy54bWzUlllv1DAQx9+R+A6W32mObfaImqKyQEEq&#10;h0Th3Zs4ByR2sL1NyqdnxvZmt0sBCQQIrbRyfIxn/jO/Sc4ej11LbrjSjRQZjU5CSrjIZdGIKqPv&#10;r58/WlKiDRMFa6XgGb3lmj4+f/jgbOhTHstatgVXBIwInQ59Rmtj+jQIdF7zjukT2XMBi6VUHTPw&#10;qKqgUGwA610bxGE4Dwapil7JnGsNs0/dIj239suS5+ZNWWpuSJtR8M3Yf2X/N/gfnJ+xtFKsr5vc&#10;u8F+wYuONQIunUw9ZYaRrWq+MdU1uZJaluYkl10gy7LJuY0BoonCo2guldz2NpYqHap+kgmkPdLp&#10;l83mr28uVf+uf6uc9zC8kvknDboEQ1+lh+v4XLnNZDO8kgXkk22NtIGPperQBIRERqvv7aQvHw3J&#10;YXKxSGazBNKQw1q0CpPQJyCvIUv7Y9HpajGtPPOHozhOEnd05s4FLHW3Wk+9Z5h5KCW9V0v/nlrv&#10;atZzmwSNarxVpCkyOjulRLAOFLjG6J7IkcQJVhPeDttQUWJGmIdIrUDaCUuEXNdMVPxCKTnUnBXg&#10;X4QnIYrpqLOj0cjPlI7CZTijBBU9XS1jV9E7xefJykkWL5f2jp1kLO2VNpdcdgQHGVWAivWT3Vxp&#10;g+7st2BehXzetC3Ms7QVdyZgI85Y99Fj57sZN6OXYyOLWwhESUcfdAsY1FJ9oWQA8jKqP2+Z4pS0&#10;LwWIgZjuBmo32OwGTORwNKOGEjdcG4fztldNVYNlJ7eQF1CaZWNDQWWdF95PqA9009ezGx4kF+rM&#10;JdcSSGY2P8c4IOy/hQsp26Z/sXP4DjgHBOxSeVD/8Wyiw3ODbdZVwMLmmaV5fQ84/uA/BWe+0xbz&#10;Y+Ei8eKAnLVwvSgfhe9FEzJ29/VtD9TdIcYdwSR/nxgr9ocjsb+Vba/23PepY832WHhyNlyYtRQC&#10;AJJqtmcIIakKX0is+BhRUnYtvF1uWEug9U1NzBL3Y+DIkNFVAh0GjWrZNgXSaB9UtVm3ioDRjF4k&#10;+POg39nWNQbes23TZXSJV/sCwv7zTBQWa8Oa1o3vJ9oBhJ0BlfYE/Y1Wu7inYmyV+4b5pyrGNixs&#10;r1YvFNszGsVJfMzbVDjhauVfU3+mclbzhWMcsvT/Vs7+lW3ryX7fWAT8txh+QB0+2137L8bzrwAA&#10;AP//AwBQSwMEFAAGAAgAAAAhAPAtuOTbAAAABQEAAA8AAABkcnMvZG93bnJldi54bWxMj8FOwzAQ&#10;RO9I/QdrkbhRuykCFOJUgMoNhChpy9GNlzhqvA62m4a/x+UCl5FGs5p5WyxG27EBfWgdSZhNBTCk&#10;2umWGgnV+9PlLbAQFWnVOUIJ3xhgUU7OCpVrd6Q3HFaxYamEQq4kmBj7nPNQG7QqTF2PlLJP562K&#10;yfqGa6+Oqdx2PBPimlvVUlowqsdHg/V+dbASspv1VVh+9K8PL+uvzfC8rYxvKikvzsf7O2ARx/h3&#10;DCf8hA5lYtq5A+nAOgnpkfirpyzLZsnvJMyFAF4W/D99+QMAAP//AwBQSwECLQAUAAYACAAAACEA&#10;toM4kv4AAADhAQAAEwAAAAAAAAAAAAAAAAAAAAAAW0NvbnRlbnRfVHlwZXNdLnhtbFBLAQItABQA&#10;BgAIAAAAIQA4/SH/1gAAAJQBAAALAAAAAAAAAAAAAAAAAC8BAABfcmVscy8ucmVsc1BLAQItABQA&#10;BgAIAAAAIQBqSzqTdQMAAHkKAAAOAAAAAAAAAAAAAAAAAC4CAABkcnMvZTJvRG9jLnhtbFBLAQIt&#10;ABQABgAIAAAAIQDwLbjk2wAAAAUBAAAPAAAAAAAAAAAAAAAAAM8FAABkcnMvZG93bnJldi54bWxQ&#10;SwUGAAAAAAQABADzAAAA1wY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14ED84" w14:textId="77777777" w:rsidR="000110EB" w:rsidRDefault="000110EB" w:rsidP="00DF38AE">
      <w:pPr>
        <w:spacing w:after="0" w:line="240" w:lineRule="auto"/>
      </w:pPr>
      <w:r>
        <w:separator/>
      </w:r>
    </w:p>
  </w:footnote>
  <w:footnote w:type="continuationSeparator" w:id="0">
    <w:p w14:paraId="1AC87E9C" w14:textId="77777777" w:rsidR="000110EB" w:rsidRDefault="000110EB"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923" w:type="dxa"/>
      <w:tblLook w:val="04A0" w:firstRow="1" w:lastRow="0" w:firstColumn="1" w:lastColumn="0" w:noHBand="0" w:noVBand="1"/>
    </w:tblPr>
    <w:tblGrid>
      <w:gridCol w:w="5707"/>
      <w:gridCol w:w="4216"/>
    </w:tblGrid>
    <w:tr w:rsidR="00F314A4" w:rsidRPr="00A7239E" w14:paraId="68D166FD" w14:textId="77777777" w:rsidTr="00C5460F">
      <w:trPr>
        <w:trHeight w:val="697"/>
      </w:trPr>
      <w:tc>
        <w:tcPr>
          <w:tcW w:w="5707" w:type="dxa"/>
          <w:tcBorders>
            <w:top w:val="nil"/>
            <w:left w:val="nil"/>
            <w:bottom w:val="nil"/>
            <w:right w:val="nil"/>
          </w:tcBorders>
        </w:tcPr>
        <w:p w14:paraId="6DA15F41" w14:textId="77777777" w:rsidR="00F314A4" w:rsidRDefault="00F314A4" w:rsidP="00F314A4">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62D03114" w14:textId="2E2E13A6" w:rsidR="00F314A4" w:rsidRPr="00F261FE" w:rsidRDefault="00F314A4" w:rsidP="00F314A4">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 xml:space="preserve">Fase </w:t>
          </w:r>
          <w:r>
            <w:rPr>
              <w:rFonts w:ascii="Century Gothic" w:eastAsia="Century Gothic" w:hAnsi="Century Gothic" w:cs="Century Gothic"/>
              <w:b/>
              <w:color w:val="1D2763"/>
              <w:sz w:val="24"/>
              <w:szCs w:val="24"/>
            </w:rPr>
            <w:t>2</w:t>
          </w:r>
        </w:p>
        <w:p w14:paraId="67F7BED4" w14:textId="77777777" w:rsidR="00F314A4" w:rsidRPr="00A7239E" w:rsidRDefault="00F314A4" w:rsidP="00F314A4">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2660C0CE" w14:textId="77777777" w:rsidR="00F314A4" w:rsidRPr="00A7239E" w:rsidRDefault="00F314A4" w:rsidP="00F314A4">
          <w:pPr>
            <w:jc w:val="right"/>
            <w:rPr>
              <w:rFonts w:ascii="Century Gothic" w:eastAsiaTheme="minorEastAsia" w:hAnsi="Century Gothic"/>
              <w:b/>
              <w:sz w:val="30"/>
              <w:szCs w:val="30"/>
              <w:lang w:val="es-ES_tradnl" w:eastAsia="es-ES"/>
            </w:rPr>
          </w:pPr>
          <w:r>
            <w:rPr>
              <w:noProof/>
              <w:lang w:eastAsia="es-CL"/>
            </w:rPr>
            <w:drawing>
              <wp:inline distT="0" distB="0" distL="0" distR="0" wp14:anchorId="4468F50A" wp14:editId="098D6783">
                <wp:extent cx="1996440" cy="428625"/>
                <wp:effectExtent l="0" t="0" r="3810" b="9525"/>
                <wp:docPr id="5" name="Imagen 5"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336362D" w:rsidR="0005546F" w:rsidRPr="009A456E" w:rsidRDefault="0005546F" w:rsidP="009C76B3">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786"/>
      <w:gridCol w:w="5918"/>
      <w:gridCol w:w="3382"/>
    </w:tblGrid>
    <w:tr w:rsidR="009C76B3" w14:paraId="284D07F9" w14:textId="77777777" w:rsidTr="009C76B3">
      <w:trPr>
        <w:trHeight w:val="1091"/>
      </w:trPr>
      <w:tc>
        <w:tcPr>
          <w:tcW w:w="675" w:type="dxa"/>
          <w:tcBorders>
            <w:top w:val="nil"/>
            <w:left w:val="nil"/>
            <w:bottom w:val="nil"/>
            <w:right w:val="nil"/>
          </w:tcBorders>
          <w:hideMark/>
        </w:tcPr>
        <w:p w14:paraId="3B340650" w14:textId="1E305137" w:rsidR="009C76B3" w:rsidRDefault="009C76B3" w:rsidP="009C76B3">
          <w:pPr>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0AF3685A" wp14:editId="619B4EF1">
                <wp:extent cx="361950" cy="581025"/>
                <wp:effectExtent l="0" t="0" r="0" b="952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1950" cy="581025"/>
                        </a:xfrm>
                        <a:prstGeom prst="rect">
                          <a:avLst/>
                        </a:prstGeom>
                        <a:noFill/>
                        <a:ln>
                          <a:noFill/>
                        </a:ln>
                      </pic:spPr>
                    </pic:pic>
                  </a:graphicData>
                </a:graphic>
              </wp:inline>
            </w:drawing>
          </w:r>
        </w:p>
      </w:tc>
      <w:tc>
        <w:tcPr>
          <w:tcW w:w="11277" w:type="dxa"/>
          <w:tcBorders>
            <w:top w:val="nil"/>
            <w:left w:val="nil"/>
            <w:bottom w:val="nil"/>
            <w:right w:val="nil"/>
          </w:tcBorders>
        </w:tcPr>
        <w:p w14:paraId="55E2FF5B" w14:textId="77777777" w:rsidR="009C76B3" w:rsidRDefault="009C76B3" w:rsidP="009C76B3">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006B2D2A" w14:textId="77777777" w:rsidR="009C76B3" w:rsidRDefault="009C76B3" w:rsidP="009C76B3">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2AB05556" w14:textId="5683B02A" w:rsidR="009C76B3" w:rsidRDefault="009C76B3" w:rsidP="009C76B3">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2</w:t>
          </w:r>
        </w:p>
        <w:p w14:paraId="49C69D1C" w14:textId="77777777" w:rsidR="009C76B3" w:rsidRDefault="009C76B3" w:rsidP="009C76B3">
          <w:pPr>
            <w:rPr>
              <w:rFonts w:ascii="Century Gothic" w:eastAsiaTheme="minorEastAsia" w:hAnsi="Century Gothic"/>
              <w:sz w:val="2"/>
              <w:szCs w:val="2"/>
              <w:lang w:val="es-ES_tradnl" w:eastAsia="es-ES"/>
            </w:rPr>
          </w:pPr>
        </w:p>
      </w:tc>
      <w:tc>
        <w:tcPr>
          <w:tcW w:w="3588" w:type="dxa"/>
          <w:tcBorders>
            <w:top w:val="nil"/>
            <w:left w:val="nil"/>
            <w:bottom w:val="nil"/>
            <w:right w:val="nil"/>
          </w:tcBorders>
          <w:hideMark/>
        </w:tcPr>
        <w:p w14:paraId="63860A7B" w14:textId="3ADC314B" w:rsidR="009C76B3" w:rsidRDefault="009C76B3" w:rsidP="009C76B3">
          <w:pPr>
            <w:jc w:val="right"/>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36F6F579" wp14:editId="4A26501C">
                <wp:extent cx="1895475" cy="466725"/>
                <wp:effectExtent l="0" t="0" r="9525" b="952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95475" cy="466725"/>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1787963812">
    <w:abstractNumId w:val="3"/>
  </w:num>
  <w:num w:numId="2" w16cid:durableId="446656674">
    <w:abstractNumId w:val="8"/>
  </w:num>
  <w:num w:numId="3" w16cid:durableId="518588561">
    <w:abstractNumId w:val="12"/>
  </w:num>
  <w:num w:numId="4" w16cid:durableId="33359489">
    <w:abstractNumId w:val="28"/>
  </w:num>
  <w:num w:numId="5" w16cid:durableId="1405301683">
    <w:abstractNumId w:val="30"/>
  </w:num>
  <w:num w:numId="6" w16cid:durableId="325668196">
    <w:abstractNumId w:val="4"/>
  </w:num>
  <w:num w:numId="7" w16cid:durableId="1739092606">
    <w:abstractNumId w:val="11"/>
  </w:num>
  <w:num w:numId="8" w16cid:durableId="2087409311">
    <w:abstractNumId w:val="19"/>
  </w:num>
  <w:num w:numId="9" w16cid:durableId="1025717062">
    <w:abstractNumId w:val="15"/>
  </w:num>
  <w:num w:numId="10" w16cid:durableId="205535304">
    <w:abstractNumId w:val="9"/>
  </w:num>
  <w:num w:numId="11" w16cid:durableId="1480608454">
    <w:abstractNumId w:val="24"/>
  </w:num>
  <w:num w:numId="12" w16cid:durableId="557128431">
    <w:abstractNumId w:val="35"/>
  </w:num>
  <w:num w:numId="13" w16cid:durableId="1325205700">
    <w:abstractNumId w:val="29"/>
  </w:num>
  <w:num w:numId="14" w16cid:durableId="1462113593">
    <w:abstractNumId w:val="1"/>
  </w:num>
  <w:num w:numId="15" w16cid:durableId="495658393">
    <w:abstractNumId w:val="36"/>
  </w:num>
  <w:num w:numId="16" w16cid:durableId="743795125">
    <w:abstractNumId w:val="21"/>
  </w:num>
  <w:num w:numId="17" w16cid:durableId="1002782146">
    <w:abstractNumId w:val="17"/>
  </w:num>
  <w:num w:numId="18" w16cid:durableId="2010517865">
    <w:abstractNumId w:val="31"/>
  </w:num>
  <w:num w:numId="19" w16cid:durableId="1808819386">
    <w:abstractNumId w:val="10"/>
  </w:num>
  <w:num w:numId="20" w16cid:durableId="1954357560">
    <w:abstractNumId w:val="39"/>
  </w:num>
  <w:num w:numId="21" w16cid:durableId="1976058192">
    <w:abstractNumId w:val="34"/>
  </w:num>
  <w:num w:numId="22" w16cid:durableId="458383825">
    <w:abstractNumId w:val="13"/>
  </w:num>
  <w:num w:numId="23" w16cid:durableId="1901940987">
    <w:abstractNumId w:val="14"/>
  </w:num>
  <w:num w:numId="24" w16cid:durableId="1038092222">
    <w:abstractNumId w:val="5"/>
  </w:num>
  <w:num w:numId="25" w16cid:durableId="559053820">
    <w:abstractNumId w:val="16"/>
  </w:num>
  <w:num w:numId="26" w16cid:durableId="1335651120">
    <w:abstractNumId w:val="20"/>
  </w:num>
  <w:num w:numId="27" w16cid:durableId="1765027066">
    <w:abstractNumId w:val="23"/>
  </w:num>
  <w:num w:numId="28" w16cid:durableId="695350845">
    <w:abstractNumId w:val="0"/>
  </w:num>
  <w:num w:numId="29" w16cid:durableId="1926918816">
    <w:abstractNumId w:val="18"/>
  </w:num>
  <w:num w:numId="30" w16cid:durableId="848638825">
    <w:abstractNumId w:val="22"/>
  </w:num>
  <w:num w:numId="31" w16cid:durableId="1602299041">
    <w:abstractNumId w:val="2"/>
  </w:num>
  <w:num w:numId="32" w16cid:durableId="791559689">
    <w:abstractNumId w:val="7"/>
  </w:num>
  <w:num w:numId="33" w16cid:durableId="1554348831">
    <w:abstractNumId w:val="32"/>
  </w:num>
  <w:num w:numId="34" w16cid:durableId="100994271">
    <w:abstractNumId w:val="38"/>
  </w:num>
  <w:num w:numId="35" w16cid:durableId="886457411">
    <w:abstractNumId w:val="6"/>
  </w:num>
  <w:num w:numId="36" w16cid:durableId="153497545">
    <w:abstractNumId w:val="25"/>
  </w:num>
  <w:num w:numId="37" w16cid:durableId="928849013">
    <w:abstractNumId w:val="37"/>
  </w:num>
  <w:num w:numId="38" w16cid:durableId="860053913">
    <w:abstractNumId w:val="27"/>
  </w:num>
  <w:num w:numId="39" w16cid:durableId="1285161707">
    <w:abstractNumId w:val="26"/>
  </w:num>
  <w:num w:numId="40" w16cid:durableId="2118138968">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0" w:nlCheck="1" w:checkStyle="0"/>
  <w:activeWritingStyle w:appName="MSWord" w:lang="es-ES" w:vendorID="64" w:dllVersion="0" w:nlCheck="1" w:checkStyle="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10EB"/>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3FBA"/>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07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3AA5"/>
    <w:rsid w:val="00137D07"/>
    <w:rsid w:val="00140C52"/>
    <w:rsid w:val="001415F9"/>
    <w:rsid w:val="001417BD"/>
    <w:rsid w:val="001426ED"/>
    <w:rsid w:val="00142753"/>
    <w:rsid w:val="00142EB9"/>
    <w:rsid w:val="001439E7"/>
    <w:rsid w:val="001461C9"/>
    <w:rsid w:val="0014765B"/>
    <w:rsid w:val="00147C19"/>
    <w:rsid w:val="00151A7C"/>
    <w:rsid w:val="00153705"/>
    <w:rsid w:val="0015495C"/>
    <w:rsid w:val="001568E9"/>
    <w:rsid w:val="001609DA"/>
    <w:rsid w:val="00164CFD"/>
    <w:rsid w:val="0016550D"/>
    <w:rsid w:val="00165CB2"/>
    <w:rsid w:val="00166300"/>
    <w:rsid w:val="001701A0"/>
    <w:rsid w:val="00170AB0"/>
    <w:rsid w:val="001717C4"/>
    <w:rsid w:val="00171B8D"/>
    <w:rsid w:val="00173A12"/>
    <w:rsid w:val="00174FE5"/>
    <w:rsid w:val="00175535"/>
    <w:rsid w:val="00180A67"/>
    <w:rsid w:val="00180D4E"/>
    <w:rsid w:val="00182896"/>
    <w:rsid w:val="0018294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4553"/>
    <w:rsid w:val="001C64F1"/>
    <w:rsid w:val="001D196D"/>
    <w:rsid w:val="001D234D"/>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B7F1E"/>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2A8B"/>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353"/>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5E86"/>
    <w:rsid w:val="006778B0"/>
    <w:rsid w:val="00680785"/>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1851"/>
    <w:rsid w:val="00773553"/>
    <w:rsid w:val="00780910"/>
    <w:rsid w:val="00780C06"/>
    <w:rsid w:val="00782B4A"/>
    <w:rsid w:val="00783472"/>
    <w:rsid w:val="00783CA4"/>
    <w:rsid w:val="00785FEF"/>
    <w:rsid w:val="0079099A"/>
    <w:rsid w:val="007909AB"/>
    <w:rsid w:val="0079219F"/>
    <w:rsid w:val="00792D4E"/>
    <w:rsid w:val="00794460"/>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2AC7"/>
    <w:rsid w:val="008B30B7"/>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701"/>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867B7"/>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C76B3"/>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22B2"/>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B732B"/>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5651"/>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315"/>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1B2D"/>
    <w:rsid w:val="00C63313"/>
    <w:rsid w:val="00C63D91"/>
    <w:rsid w:val="00C640F6"/>
    <w:rsid w:val="00C65A66"/>
    <w:rsid w:val="00C664C0"/>
    <w:rsid w:val="00C6784F"/>
    <w:rsid w:val="00C727A1"/>
    <w:rsid w:val="00C734D9"/>
    <w:rsid w:val="00C73A71"/>
    <w:rsid w:val="00C73CB5"/>
    <w:rsid w:val="00C73FD9"/>
    <w:rsid w:val="00C75A28"/>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56A6"/>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64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7B7"/>
    <w:rsid w:val="00F26F81"/>
    <w:rsid w:val="00F27413"/>
    <w:rsid w:val="00F302FF"/>
    <w:rsid w:val="00F30A96"/>
    <w:rsid w:val="00F310AD"/>
    <w:rsid w:val="00F314A4"/>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07E"/>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B3AA94"/>
    <w:rsid w:val="02DD969A"/>
    <w:rsid w:val="033899DA"/>
    <w:rsid w:val="04CE80EA"/>
    <w:rsid w:val="053735DD"/>
    <w:rsid w:val="05D58543"/>
    <w:rsid w:val="05FE2C81"/>
    <w:rsid w:val="0624275E"/>
    <w:rsid w:val="063674B0"/>
    <w:rsid w:val="06A11C21"/>
    <w:rsid w:val="06F8FE74"/>
    <w:rsid w:val="070623DA"/>
    <w:rsid w:val="07B1B136"/>
    <w:rsid w:val="083808A7"/>
    <w:rsid w:val="08A3A369"/>
    <w:rsid w:val="0A2C9D63"/>
    <w:rsid w:val="0B678A0D"/>
    <w:rsid w:val="0BC652B7"/>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FB3456"/>
    <w:rsid w:val="2152F9B3"/>
    <w:rsid w:val="215FF47F"/>
    <w:rsid w:val="217382A5"/>
    <w:rsid w:val="21C50A31"/>
    <w:rsid w:val="21C8E4C5"/>
    <w:rsid w:val="21E38224"/>
    <w:rsid w:val="227912E0"/>
    <w:rsid w:val="22B59F19"/>
    <w:rsid w:val="22BFD2E3"/>
    <w:rsid w:val="234DBD46"/>
    <w:rsid w:val="243A9115"/>
    <w:rsid w:val="24555181"/>
    <w:rsid w:val="249057D4"/>
    <w:rsid w:val="2598EC0B"/>
    <w:rsid w:val="25997D09"/>
    <w:rsid w:val="25FC3610"/>
    <w:rsid w:val="27F22E56"/>
    <w:rsid w:val="28D1295D"/>
    <w:rsid w:val="29EC4D91"/>
    <w:rsid w:val="2A03B349"/>
    <w:rsid w:val="2A3CD9CD"/>
    <w:rsid w:val="2A7593EC"/>
    <w:rsid w:val="2AF48D3C"/>
    <w:rsid w:val="2B0C196A"/>
    <w:rsid w:val="2B5F2442"/>
    <w:rsid w:val="2BC950E1"/>
    <w:rsid w:val="2C4D10D1"/>
    <w:rsid w:val="2C540192"/>
    <w:rsid w:val="2CA2C402"/>
    <w:rsid w:val="2DF46A93"/>
    <w:rsid w:val="2E57CE35"/>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A70744"/>
    <w:rsid w:val="381EF042"/>
    <w:rsid w:val="388A556E"/>
    <w:rsid w:val="3911ECC9"/>
    <w:rsid w:val="39CDA55E"/>
    <w:rsid w:val="3A787328"/>
    <w:rsid w:val="3BF6F6FA"/>
    <w:rsid w:val="3C0B8966"/>
    <w:rsid w:val="3D10B386"/>
    <w:rsid w:val="3D28A338"/>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AAE5F8"/>
    <w:rsid w:val="4B320106"/>
    <w:rsid w:val="4B74F662"/>
    <w:rsid w:val="4C705097"/>
    <w:rsid w:val="4D40DF66"/>
    <w:rsid w:val="4D4E1534"/>
    <w:rsid w:val="4D5E5262"/>
    <w:rsid w:val="4E6423BE"/>
    <w:rsid w:val="4E7D64C6"/>
    <w:rsid w:val="4EE21CB0"/>
    <w:rsid w:val="4F102D7B"/>
    <w:rsid w:val="4F883E72"/>
    <w:rsid w:val="5107DE03"/>
    <w:rsid w:val="510810D4"/>
    <w:rsid w:val="51ADE3CE"/>
    <w:rsid w:val="5236D0CF"/>
    <w:rsid w:val="52D4E309"/>
    <w:rsid w:val="539B7C24"/>
    <w:rsid w:val="53E23300"/>
    <w:rsid w:val="540495A5"/>
    <w:rsid w:val="54582B01"/>
    <w:rsid w:val="56FAF085"/>
    <w:rsid w:val="5761326E"/>
    <w:rsid w:val="57AB9F4C"/>
    <w:rsid w:val="58575D99"/>
    <w:rsid w:val="58AD9A37"/>
    <w:rsid w:val="5922523E"/>
    <w:rsid w:val="59409ABC"/>
    <w:rsid w:val="5945BD0B"/>
    <w:rsid w:val="59A7DB11"/>
    <w:rsid w:val="5A2DAAAE"/>
    <w:rsid w:val="5A556D77"/>
    <w:rsid w:val="5A634F2A"/>
    <w:rsid w:val="5A67C467"/>
    <w:rsid w:val="5AC83A06"/>
    <w:rsid w:val="5B8CC8E3"/>
    <w:rsid w:val="5BDC912F"/>
    <w:rsid w:val="5D5D4B0B"/>
    <w:rsid w:val="5EFDE2ED"/>
    <w:rsid w:val="5F0B58A3"/>
    <w:rsid w:val="5F3E1FF4"/>
    <w:rsid w:val="5FFEC9AB"/>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CAA33B"/>
    <w:rsid w:val="6ECC5F63"/>
    <w:rsid w:val="70521D6E"/>
    <w:rsid w:val="7072864D"/>
    <w:rsid w:val="70CEE2B3"/>
    <w:rsid w:val="7233E9B9"/>
    <w:rsid w:val="724F6A3C"/>
    <w:rsid w:val="730D50A0"/>
    <w:rsid w:val="73E6FD52"/>
    <w:rsid w:val="73FA7D36"/>
    <w:rsid w:val="74BF0C45"/>
    <w:rsid w:val="77A1D641"/>
    <w:rsid w:val="7837A504"/>
    <w:rsid w:val="78BD4B3A"/>
    <w:rsid w:val="79AD5D80"/>
    <w:rsid w:val="7AD4F301"/>
    <w:rsid w:val="7B6DDDE8"/>
    <w:rsid w:val="7C9BF7DA"/>
    <w:rsid w:val="7DCFEF11"/>
    <w:rsid w:val="7E47D993"/>
    <w:rsid w:val="7E81489C"/>
    <w:rsid w:val="7EE22384"/>
    <w:rsid w:val="7F9C1C94"/>
  </w:rsids>
  <m:mathPr>
    <m:mathFont m:val="Cambria Math"/>
    <m:brkBin m:val="before"/>
    <m:brkBinSub m:val="--"/>
    <m:smallFrac m:val="0"/>
    <m:dispDef/>
    <m:lMargin m:val="0"/>
    <m:rMargin m:val="0"/>
    <m:defJc m:val="centerGroup"/>
    <m:wrapIndent m:val="1440"/>
    <m:intLim m:val="subSup"/>
    <m:naryLim m:val="undOvr"/>
  </m:mathPr>
  <w:themeFontLang w:val="es-CL"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Textoennegrita">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04155476">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790127087">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3.xml><?xml version="1.0" encoding="utf-8"?>
<ds:datastoreItem xmlns:ds="http://schemas.openxmlformats.org/officeDocument/2006/customXml" ds:itemID="{FBD61725-A60E-40F3-AB5D-0E7F797DD77D}">
  <ds:schemaRefs>
    <ds:schemaRef ds:uri="http://schemas.openxmlformats.org/officeDocument/2006/bibliography"/>
  </ds:schemaRefs>
</ds:datastoreItem>
</file>

<file path=customXml/itemProps4.xml><?xml version="1.0" encoding="utf-8"?>
<ds:datastoreItem xmlns:ds="http://schemas.openxmlformats.org/officeDocument/2006/customXml" ds:itemID="{DF0582E6-0C2C-40A6-8E3D-E410E41021C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20</TotalTime>
  <Pages>3</Pages>
  <Words>708</Words>
  <Characters>3900</Characters>
  <Application>Microsoft Office Word</Application>
  <DocSecurity>0</DocSecurity>
  <Lines>32</Lines>
  <Paragraphs>9</Paragraphs>
  <ScaleCrop>false</ScaleCrop>
  <HeadingPairs>
    <vt:vector size="2" baseType="variant">
      <vt:variant>
        <vt:lpstr>Título</vt:lpstr>
      </vt:variant>
      <vt:variant>
        <vt:i4>1</vt:i4>
      </vt:variant>
    </vt:vector>
  </HeadingPairs>
  <TitlesOfParts>
    <vt:vector size="1" baseType="lpstr">
      <vt:lpstr>AsignaturaPortafolioTitulo_APT2.0</vt:lpstr>
    </vt:vector>
  </TitlesOfParts>
  <Company>Wal-Mart Stores, Inc.</Company>
  <LinksUpToDate>false</LinksUpToDate>
  <CharactersWithSpaces>4599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Joan Margarita Jara Pérez</cp:lastModifiedBy>
  <cp:revision>3</cp:revision>
  <cp:lastPrinted>2019-12-16T20:10:00Z</cp:lastPrinted>
  <dcterms:created xsi:type="dcterms:W3CDTF">2025-11-15T23:48:00Z</dcterms:created>
  <dcterms:modified xsi:type="dcterms:W3CDTF">2025-11-18T02:12:00Z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