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1695"/>
      </w:tblGrid>
      <w:tr w:rsidR="003176EC" w14:paraId="134036E8" w14:textId="77777777" w:rsidTr="00072217">
        <w:tc>
          <w:tcPr>
            <w:tcW w:w="8494" w:type="dxa"/>
            <w:gridSpan w:val="3"/>
          </w:tcPr>
          <w:p w14:paraId="502AC123" w14:textId="09F45834" w:rsidR="003176EC" w:rsidRPr="003176EC" w:rsidRDefault="003176EC" w:rsidP="00B55A3E">
            <w:pPr>
              <w:jc w:val="center"/>
              <w:rPr>
                <w:b/>
                <w:bCs/>
              </w:rPr>
            </w:pPr>
            <w:r w:rsidRPr="003176EC">
              <w:rPr>
                <w:b/>
                <w:bCs/>
              </w:rPr>
              <w:t>Departamento de Matemática da Universidade de Coimbra</w:t>
            </w:r>
          </w:p>
        </w:tc>
      </w:tr>
      <w:tr w:rsidR="003176EC" w14:paraId="6D5B4E44" w14:textId="77777777" w:rsidTr="003176EC">
        <w:tc>
          <w:tcPr>
            <w:tcW w:w="1696" w:type="dxa"/>
          </w:tcPr>
          <w:p w14:paraId="218717EF" w14:textId="344AF92D" w:rsidR="003176EC" w:rsidRPr="003176EC" w:rsidRDefault="003176EC" w:rsidP="00B55A3E">
            <w:pPr>
              <w:jc w:val="center"/>
              <w:rPr>
                <w:b/>
                <w:bCs/>
              </w:rPr>
            </w:pPr>
            <w:r w:rsidRPr="003176EC">
              <w:rPr>
                <w:b/>
                <w:bCs/>
              </w:rPr>
              <w:t>2021 - 2022</w:t>
            </w:r>
          </w:p>
        </w:tc>
        <w:tc>
          <w:tcPr>
            <w:tcW w:w="5103" w:type="dxa"/>
          </w:tcPr>
          <w:p w14:paraId="56ADE166" w14:textId="6C25E613" w:rsidR="003176EC" w:rsidRPr="003176EC" w:rsidRDefault="003176EC" w:rsidP="00B55A3E">
            <w:pPr>
              <w:jc w:val="center"/>
              <w:rPr>
                <w:b/>
                <w:bCs/>
                <w:sz w:val="24"/>
                <w:szCs w:val="24"/>
              </w:rPr>
            </w:pPr>
            <w:r w:rsidRPr="003176EC">
              <w:rPr>
                <w:b/>
                <w:bCs/>
                <w:sz w:val="24"/>
                <w:szCs w:val="24"/>
              </w:rPr>
              <w:t>Programação Orientada para os Objetos</w:t>
            </w:r>
          </w:p>
        </w:tc>
        <w:tc>
          <w:tcPr>
            <w:tcW w:w="1695" w:type="dxa"/>
          </w:tcPr>
          <w:p w14:paraId="67ACDB05" w14:textId="62BD04C3" w:rsidR="003176EC" w:rsidRPr="003176EC" w:rsidRDefault="003176EC" w:rsidP="00B55A3E">
            <w:pPr>
              <w:jc w:val="center"/>
              <w:rPr>
                <w:b/>
                <w:bCs/>
              </w:rPr>
            </w:pPr>
            <w:r w:rsidRPr="003176EC">
              <w:rPr>
                <w:b/>
                <w:bCs/>
              </w:rPr>
              <w:t>Projeto 1</w:t>
            </w:r>
          </w:p>
        </w:tc>
      </w:tr>
    </w:tbl>
    <w:p w14:paraId="12100A27" w14:textId="29559361" w:rsidR="0030397C" w:rsidRPr="00BF3BBE" w:rsidRDefault="0030397C" w:rsidP="00B55A3E">
      <w:pPr>
        <w:spacing w:before="240" w:after="0"/>
        <w:jc w:val="center"/>
        <w:rPr>
          <w:b/>
          <w:bCs/>
        </w:rPr>
      </w:pPr>
      <w:r w:rsidRPr="00BF3BBE">
        <w:rPr>
          <w:b/>
          <w:bCs/>
        </w:rPr>
        <w:t>Relatório do Projeto 1</w:t>
      </w:r>
    </w:p>
    <w:p w14:paraId="5303B89E" w14:textId="47DFCA88" w:rsidR="00BF3BBE" w:rsidRPr="00BF3BBE" w:rsidRDefault="00BF3BBE" w:rsidP="00B55A3E">
      <w:pPr>
        <w:jc w:val="center"/>
        <w:rPr>
          <w:b/>
          <w:bCs/>
        </w:rPr>
      </w:pPr>
      <w:r w:rsidRPr="00BF3BBE">
        <w:rPr>
          <w:b/>
          <w:bCs/>
        </w:rPr>
        <w:t>Class</w:t>
      </w:r>
      <w:r>
        <w:rPr>
          <w:b/>
          <w:bCs/>
        </w:rPr>
        <w:t>e</w:t>
      </w:r>
      <w:r w:rsidRPr="00BF3BBE">
        <w:rPr>
          <w:b/>
          <w:bCs/>
        </w:rPr>
        <w:t xml:space="preserve"> IGD</w:t>
      </w:r>
    </w:p>
    <w:p w14:paraId="26493D7C" w14:textId="32EA8B49" w:rsidR="009317EB" w:rsidRDefault="009317EB" w:rsidP="00B55A3E">
      <w:pPr>
        <w:jc w:val="both"/>
      </w:pPr>
      <w:r w:rsidRPr="009317EB">
        <w:rPr>
          <w:b/>
          <w:bCs/>
        </w:rPr>
        <w:t>Trabalho realizado por:</w:t>
      </w:r>
      <w:r>
        <w:t xml:space="preserve"> Margarida Biscaia e André Couto, Grupo</w:t>
      </w:r>
      <w:r w:rsidR="00F307C0">
        <w:t xml:space="preserve"> 7</w:t>
      </w:r>
      <w:r>
        <w:t>.</w:t>
      </w:r>
    </w:p>
    <w:p w14:paraId="36CCF109" w14:textId="5DC39908" w:rsidR="009317EB" w:rsidRPr="00354538" w:rsidRDefault="009317EB" w:rsidP="00B55A3E">
      <w:pPr>
        <w:jc w:val="both"/>
        <w:rPr>
          <w:u w:val="single"/>
        </w:rPr>
      </w:pPr>
      <w:r w:rsidRPr="009317EB">
        <w:rPr>
          <w:b/>
          <w:bCs/>
        </w:rPr>
        <w:t>Especificação:</w:t>
      </w:r>
      <w:r w:rsidR="00AD42E1">
        <w:rPr>
          <w:b/>
          <w:bCs/>
        </w:rPr>
        <w:t xml:space="preserve"> </w:t>
      </w:r>
      <w:r w:rsidR="00EA2917">
        <w:t>Dado um</w:t>
      </w:r>
      <w:r w:rsidR="0099499E">
        <w:t xml:space="preserve"> </w:t>
      </w:r>
      <w:r w:rsidR="003E4DAC">
        <w:t>n</w:t>
      </w:r>
      <w:r w:rsidR="0099499E">
        <w:t xml:space="preserve"> inteiro</w:t>
      </w:r>
      <w:r w:rsidR="003E4DAC">
        <w:t xml:space="preserve">, </w:t>
      </w:r>
      <w:r w:rsidR="008D3FFB">
        <w:t>construir um programa</w:t>
      </w:r>
      <w:r w:rsidR="00727C5B">
        <w:t xml:space="preserve"> que receba n</w:t>
      </w:r>
      <w:r w:rsidR="00634E1F">
        <w:t>,</w:t>
      </w:r>
      <w:r w:rsidR="00727C5B">
        <w:t xml:space="preserve"> crie um objeto igd, instância da classe IGD</w:t>
      </w:r>
      <w:r w:rsidR="00354538">
        <w:t>, e</w:t>
      </w:r>
      <w:r w:rsidR="008D3FFB">
        <w:t xml:space="preserve"> calcule</w:t>
      </w:r>
      <w:r w:rsidR="00354538">
        <w:t xml:space="preserve"> e escreva</w:t>
      </w:r>
      <w:r w:rsidR="003E4DAC">
        <w:t xml:space="preserve"> o</w:t>
      </w:r>
      <w:r w:rsidR="00354538">
        <w:t xml:space="preserve"> valor de</w:t>
      </w:r>
      <w:r w:rsidR="003E4DAC">
        <w:t xml:space="preserve"> n</w:t>
      </w:r>
      <w:r w:rsidR="00354538">
        <w:t>! .</w:t>
      </w:r>
    </w:p>
    <w:p w14:paraId="01C262B8" w14:textId="602EAAAB" w:rsidR="009317EB" w:rsidRPr="008D69F6" w:rsidRDefault="009317EB" w:rsidP="00B55A3E">
      <w:pPr>
        <w:jc w:val="both"/>
        <w:rPr>
          <w:u w:val="single"/>
        </w:rPr>
      </w:pPr>
      <w:r>
        <w:rPr>
          <w:b/>
          <w:bCs/>
        </w:rPr>
        <w:tab/>
        <w:t>entradas:</w:t>
      </w:r>
      <w:r w:rsidR="00354538">
        <w:rPr>
          <w:b/>
          <w:bCs/>
        </w:rPr>
        <w:t xml:space="preserve"> </w:t>
      </w:r>
      <w:r w:rsidR="008D69F6">
        <w:t>n inteiro</w:t>
      </w:r>
    </w:p>
    <w:p w14:paraId="26A4758D" w14:textId="723B18AD" w:rsidR="009317EB" w:rsidRPr="008D69F6" w:rsidRDefault="009317EB" w:rsidP="00B55A3E">
      <w:pPr>
        <w:jc w:val="both"/>
      </w:pPr>
      <w:r>
        <w:rPr>
          <w:b/>
          <w:bCs/>
        </w:rPr>
        <w:tab/>
        <w:t>saídas:</w:t>
      </w:r>
      <w:r w:rsidR="008D69F6">
        <w:rPr>
          <w:b/>
          <w:bCs/>
        </w:rPr>
        <w:t xml:space="preserve"> </w:t>
      </w:r>
      <w:r w:rsidR="008D69F6">
        <w:t>fatorial de n</w:t>
      </w:r>
    </w:p>
    <w:p w14:paraId="57CDE6EA" w14:textId="3EF2B964" w:rsidR="009317EB" w:rsidRDefault="009317EB" w:rsidP="00B55A3E">
      <w:pPr>
        <w:jc w:val="both"/>
      </w:pPr>
      <w:r>
        <w:rPr>
          <w:b/>
          <w:bCs/>
        </w:rPr>
        <w:t>Utilização:</w:t>
      </w:r>
      <w:r w:rsidR="008B5D15">
        <w:rPr>
          <w:b/>
          <w:bCs/>
        </w:rPr>
        <w:t xml:space="preserve"> </w:t>
      </w:r>
      <w:r w:rsidR="009E6019">
        <w:t xml:space="preserve">A interface tem duas partes. Primeiro, o utilizador escreve dois inteiros e são apresentadas as operações elementares. Depois, escreve outro inteiro e é lhe devolvido o seu fatorial. </w:t>
      </w:r>
    </w:p>
    <w:p w14:paraId="635E7BC1" w14:textId="1C383094" w:rsidR="00AC0BE4" w:rsidRDefault="00AC0BE4" w:rsidP="00B55A3E">
      <w:pPr>
        <w:jc w:val="both"/>
        <w:rPr>
          <w:b/>
          <w:bCs/>
        </w:rPr>
      </w:pPr>
      <w:r w:rsidRPr="00AC0BE4">
        <w:rPr>
          <w:b/>
          <w:bCs/>
        </w:rPr>
        <w:t>Diagrama UML:</w:t>
      </w:r>
    </w:p>
    <w:p w14:paraId="32AC51FE" w14:textId="791D3F75" w:rsidR="00A51351" w:rsidRPr="00AC0BE4" w:rsidRDefault="00A51351" w:rsidP="00A5135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1863D6" wp14:editId="4C2C8A6D">
            <wp:extent cx="4210493" cy="2378552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897" cy="238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87E4" w14:textId="5D35B727" w:rsidR="006D3A4F" w:rsidRDefault="00A742AE" w:rsidP="00B55A3E">
      <w:pPr>
        <w:jc w:val="both"/>
        <w:rPr>
          <w:b/>
          <w:bCs/>
        </w:rPr>
      </w:pPr>
      <w:r>
        <w:rPr>
          <w:b/>
          <w:bCs/>
        </w:rPr>
        <w:t>Algoritmo: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40"/>
        <w:gridCol w:w="3955"/>
      </w:tblGrid>
      <w:tr w:rsidR="00EF6B27" w14:paraId="6E295478" w14:textId="77777777" w:rsidTr="00DF0F24"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9DEC3E" w14:textId="77777777" w:rsidR="00EF6B27" w:rsidRPr="0016459F" w:rsidRDefault="0016459F" w:rsidP="00B55A3E">
            <w:pPr>
              <w:jc w:val="both"/>
            </w:pPr>
            <w:r w:rsidRPr="0016459F">
              <w:t>1</w:t>
            </w:r>
          </w:p>
          <w:p w14:paraId="57F4ECDC" w14:textId="77777777" w:rsidR="0016459F" w:rsidRPr="0016459F" w:rsidRDefault="0016459F" w:rsidP="00B55A3E">
            <w:pPr>
              <w:jc w:val="both"/>
            </w:pPr>
            <w:r w:rsidRPr="0016459F">
              <w:t>2</w:t>
            </w:r>
          </w:p>
          <w:p w14:paraId="67C142C9" w14:textId="77777777" w:rsidR="0016459F" w:rsidRPr="0016459F" w:rsidRDefault="0016459F" w:rsidP="00B55A3E">
            <w:pPr>
              <w:jc w:val="both"/>
            </w:pPr>
            <w:r w:rsidRPr="0016459F">
              <w:t>3</w:t>
            </w:r>
          </w:p>
          <w:p w14:paraId="77AF2EB3" w14:textId="77777777" w:rsidR="0016459F" w:rsidRPr="0016459F" w:rsidRDefault="0016459F" w:rsidP="00B55A3E">
            <w:pPr>
              <w:jc w:val="both"/>
            </w:pPr>
            <w:r w:rsidRPr="0016459F">
              <w:t>4</w:t>
            </w:r>
          </w:p>
          <w:p w14:paraId="2ADC803B" w14:textId="77777777" w:rsidR="0016459F" w:rsidRPr="0016459F" w:rsidRDefault="0016459F" w:rsidP="00B55A3E">
            <w:pPr>
              <w:jc w:val="both"/>
            </w:pPr>
            <w:r w:rsidRPr="0016459F">
              <w:t>5</w:t>
            </w:r>
          </w:p>
          <w:p w14:paraId="65A82C12" w14:textId="77777777" w:rsidR="0016459F" w:rsidRPr="0016459F" w:rsidRDefault="0016459F" w:rsidP="00B55A3E">
            <w:pPr>
              <w:jc w:val="both"/>
            </w:pPr>
            <w:r w:rsidRPr="0016459F">
              <w:t>6</w:t>
            </w:r>
          </w:p>
          <w:p w14:paraId="004D8755" w14:textId="77777777" w:rsidR="0016459F" w:rsidRPr="0016459F" w:rsidRDefault="0016459F" w:rsidP="00B55A3E">
            <w:pPr>
              <w:jc w:val="both"/>
            </w:pPr>
            <w:r w:rsidRPr="0016459F">
              <w:t>7</w:t>
            </w:r>
          </w:p>
          <w:p w14:paraId="4E3E4D7F" w14:textId="77777777" w:rsidR="0016459F" w:rsidRPr="0016459F" w:rsidRDefault="0016459F" w:rsidP="00B55A3E">
            <w:pPr>
              <w:jc w:val="both"/>
            </w:pPr>
            <w:r w:rsidRPr="0016459F">
              <w:t>8</w:t>
            </w:r>
          </w:p>
          <w:p w14:paraId="72E61B1A" w14:textId="77777777" w:rsidR="0016459F" w:rsidRPr="0016459F" w:rsidRDefault="0016459F" w:rsidP="00B55A3E">
            <w:pPr>
              <w:jc w:val="both"/>
            </w:pPr>
            <w:r w:rsidRPr="0016459F">
              <w:t>9</w:t>
            </w:r>
          </w:p>
          <w:p w14:paraId="38C1A45F" w14:textId="77777777" w:rsidR="0016459F" w:rsidRPr="0016459F" w:rsidRDefault="0016459F" w:rsidP="00B55A3E">
            <w:pPr>
              <w:jc w:val="both"/>
            </w:pPr>
            <w:r w:rsidRPr="0016459F">
              <w:t>10</w:t>
            </w:r>
          </w:p>
          <w:p w14:paraId="081D910F" w14:textId="77777777" w:rsidR="0016459F" w:rsidRPr="0016459F" w:rsidRDefault="0016459F" w:rsidP="00B55A3E">
            <w:pPr>
              <w:jc w:val="both"/>
            </w:pPr>
            <w:r w:rsidRPr="0016459F">
              <w:t>11</w:t>
            </w:r>
          </w:p>
          <w:p w14:paraId="59671BBB" w14:textId="77777777" w:rsidR="0016459F" w:rsidRDefault="0016459F" w:rsidP="00B55A3E">
            <w:pPr>
              <w:jc w:val="both"/>
            </w:pPr>
            <w:r w:rsidRPr="0016459F">
              <w:t>12</w:t>
            </w:r>
          </w:p>
          <w:p w14:paraId="26C7ABE6" w14:textId="03F1A636" w:rsidR="0045136E" w:rsidRPr="0045136E" w:rsidRDefault="0045136E" w:rsidP="00B55A3E">
            <w:pPr>
              <w:jc w:val="both"/>
            </w:pPr>
            <w:r w:rsidRPr="0045136E">
              <w:t>13</w:t>
            </w:r>
          </w:p>
        </w:tc>
        <w:tc>
          <w:tcPr>
            <w:tcW w:w="3955" w:type="dxa"/>
            <w:tcBorders>
              <w:left w:val="single" w:sz="4" w:space="0" w:color="auto"/>
              <w:bottom w:val="single" w:sz="4" w:space="0" w:color="auto"/>
            </w:tcBorders>
          </w:tcPr>
          <w:p w14:paraId="26961796" w14:textId="69DF5068" w:rsidR="00F95FF4" w:rsidRDefault="00F95FF4" w:rsidP="00B55A3E">
            <w:pPr>
              <w:jc w:val="both"/>
            </w:pPr>
            <w:r>
              <w:t>criar(n)</w:t>
            </w:r>
          </w:p>
          <w:p w14:paraId="5F324B76" w14:textId="371C8AA3" w:rsidR="00F95FF4" w:rsidRDefault="00F95FF4" w:rsidP="00B55A3E">
            <w:pPr>
              <w:jc w:val="both"/>
            </w:pPr>
            <w:r>
              <w:t>lerIgd(n)</w:t>
            </w:r>
          </w:p>
          <w:p w14:paraId="5CFF6C6D" w14:textId="7222E27F" w:rsidR="00F95FF4" w:rsidRDefault="00F95FF4" w:rsidP="00B55A3E">
            <w:pPr>
              <w:jc w:val="both"/>
            </w:pPr>
            <w:r>
              <w:t>criar(m)</w:t>
            </w:r>
          </w:p>
          <w:p w14:paraId="16620080" w14:textId="46351BE7" w:rsidR="00F95FF4" w:rsidRDefault="00F95FF4" w:rsidP="00B55A3E">
            <w:pPr>
              <w:jc w:val="both"/>
            </w:pPr>
            <w:r>
              <w:t>lerIgd(m)</w:t>
            </w:r>
          </w:p>
          <w:p w14:paraId="7E7C4375" w14:textId="00EF88D0" w:rsidR="005E3C44" w:rsidRDefault="005E3C44" w:rsidP="00B55A3E">
            <w:pPr>
              <w:jc w:val="both"/>
            </w:pPr>
            <w:r>
              <w:t>adicao(n,m)</w:t>
            </w:r>
          </w:p>
          <w:p w14:paraId="006035E2" w14:textId="50E047AA" w:rsidR="005E3C44" w:rsidRDefault="005E3C44" w:rsidP="00B55A3E">
            <w:pPr>
              <w:jc w:val="both"/>
            </w:pPr>
            <w:r>
              <w:t>subtracao(n,m)</w:t>
            </w:r>
          </w:p>
          <w:p w14:paraId="72FCF8A6" w14:textId="476AD692" w:rsidR="007F08A7" w:rsidRDefault="007F08A7" w:rsidP="00B55A3E">
            <w:pPr>
              <w:jc w:val="both"/>
            </w:pPr>
            <w:r>
              <w:t>multiplicacao(n,m)</w:t>
            </w:r>
          </w:p>
          <w:p w14:paraId="472A1C59" w14:textId="5B02D605" w:rsidR="005E3C44" w:rsidRDefault="007F08A7" w:rsidP="00B55A3E">
            <w:pPr>
              <w:jc w:val="both"/>
            </w:pPr>
            <w:r>
              <w:t>divisaoInteria(n,m)</w:t>
            </w:r>
          </w:p>
          <w:p w14:paraId="534526AB" w14:textId="21DF44AD" w:rsidR="007F08A7" w:rsidRDefault="007F08A7" w:rsidP="00B55A3E">
            <w:pPr>
              <w:jc w:val="both"/>
            </w:pPr>
            <w:r>
              <w:t>restoDaDivisaoInteira(n,m)</w:t>
            </w:r>
          </w:p>
          <w:p w14:paraId="0D5A6350" w14:textId="79A72358" w:rsidR="0045136E" w:rsidRDefault="0045136E" w:rsidP="00B55A3E">
            <w:pPr>
              <w:jc w:val="both"/>
            </w:pPr>
            <w:r>
              <w:t>simétrico(n)</w:t>
            </w:r>
          </w:p>
          <w:p w14:paraId="6BA0E791" w14:textId="7D9CC86C" w:rsidR="007F08A7" w:rsidRDefault="0016459F" w:rsidP="00B55A3E">
            <w:pPr>
              <w:jc w:val="both"/>
            </w:pPr>
            <w:r>
              <w:t>criar(igd)</w:t>
            </w:r>
          </w:p>
          <w:p w14:paraId="02C1D8A4" w14:textId="11D1060D" w:rsidR="0016459F" w:rsidRDefault="0016459F" w:rsidP="00B55A3E">
            <w:pPr>
              <w:jc w:val="both"/>
            </w:pPr>
            <w:r>
              <w:t>lerIgd(igd)</w:t>
            </w:r>
          </w:p>
          <w:p w14:paraId="551A5485" w14:textId="6A1A3D63" w:rsidR="00F95FF4" w:rsidRPr="00F95FF4" w:rsidRDefault="0016459F" w:rsidP="00B55A3E">
            <w:pPr>
              <w:jc w:val="both"/>
            </w:pPr>
            <w:r>
              <w:t>fatorial(igd)</w:t>
            </w:r>
          </w:p>
        </w:tc>
      </w:tr>
    </w:tbl>
    <w:p w14:paraId="70C04342" w14:textId="688223F5" w:rsidR="0068057E" w:rsidRDefault="0068057E" w:rsidP="00B55A3E">
      <w:pPr>
        <w:jc w:val="both"/>
        <w:rPr>
          <w:b/>
          <w:bCs/>
        </w:rPr>
      </w:pPr>
    </w:p>
    <w:p w14:paraId="63AA4CA3" w14:textId="77777777" w:rsidR="0045136E" w:rsidRDefault="0045136E" w:rsidP="00B55A3E">
      <w:pPr>
        <w:jc w:val="both"/>
        <w:rPr>
          <w:b/>
          <w:bCs/>
        </w:rPr>
      </w:pPr>
    </w:p>
    <w:p w14:paraId="2F0B856A" w14:textId="6D95505E" w:rsidR="00DF0F24" w:rsidRDefault="00DF0F24" w:rsidP="00B55A3E">
      <w:pPr>
        <w:jc w:val="both"/>
        <w:rPr>
          <w:b/>
          <w:bCs/>
        </w:rPr>
      </w:pPr>
      <w:r>
        <w:rPr>
          <w:b/>
          <w:bCs/>
        </w:rPr>
        <w:lastRenderedPageBreak/>
        <w:t>- Class Igd</w:t>
      </w:r>
    </w:p>
    <w:p w14:paraId="334FCED8" w14:textId="4E253382" w:rsidR="00916DE3" w:rsidRDefault="00DF0F24" w:rsidP="00DF0F24">
      <w:pPr>
        <w:jc w:val="both"/>
      </w:pPr>
      <w:r>
        <w:rPr>
          <w:b/>
          <w:bCs/>
        </w:rPr>
        <w:t xml:space="preserve">. </w:t>
      </w:r>
      <w:r w:rsidR="00916DE3" w:rsidRPr="00916DE3">
        <w:rPr>
          <w:b/>
          <w:bCs/>
        </w:rPr>
        <w:t>Private</w:t>
      </w:r>
      <w:r w:rsidR="00916DE3">
        <w:rPr>
          <w:b/>
          <w:bCs/>
        </w:rPr>
        <w:t>:</w:t>
      </w:r>
      <w:r w:rsidR="007A458E">
        <w:rPr>
          <w:b/>
          <w:bCs/>
        </w:rPr>
        <w:t xml:space="preserve"> </w:t>
      </w:r>
      <w:r w:rsidR="007A458E">
        <w:t>Definimos a dimensão do vetor, dim, inteira e o vetor d</w:t>
      </w:r>
      <w:r w:rsidR="0056281B">
        <w:t>os elementos, *elems, de unsigned char.</w:t>
      </w:r>
    </w:p>
    <w:p w14:paraId="5DD9FFE7" w14:textId="147DBD60" w:rsidR="0056281B" w:rsidRDefault="00DF0F24" w:rsidP="00B55A3E">
      <w:pPr>
        <w:jc w:val="both"/>
      </w:pPr>
      <w:r>
        <w:rPr>
          <w:b/>
          <w:bCs/>
        </w:rPr>
        <w:t xml:space="preserve">. </w:t>
      </w:r>
      <w:r w:rsidR="0056281B" w:rsidRPr="009F2FA9">
        <w:rPr>
          <w:b/>
          <w:bCs/>
        </w:rPr>
        <w:t>P</w:t>
      </w:r>
      <w:r w:rsidR="009F2FA9" w:rsidRPr="009F2FA9">
        <w:rPr>
          <w:b/>
          <w:bCs/>
        </w:rPr>
        <w:t>ublic:</w:t>
      </w:r>
      <w:r w:rsidR="009F2FA9">
        <w:rPr>
          <w:b/>
          <w:bCs/>
        </w:rPr>
        <w:t xml:space="preserve"> </w:t>
      </w:r>
    </w:p>
    <w:p w14:paraId="750A5D53" w14:textId="1CA9B9E4" w:rsidR="009F2FA9" w:rsidRDefault="00F307C0" w:rsidP="00B55A3E">
      <w:pPr>
        <w:jc w:val="both"/>
      </w:pPr>
      <w:r>
        <w:t xml:space="preserve">Definimos um construtor </w:t>
      </w:r>
      <w:r w:rsidR="00DC41E1">
        <w:t>que constrói um Igd vazio e um construtor por cópia.</w:t>
      </w:r>
    </w:p>
    <w:p w14:paraId="3B5B9412" w14:textId="20814ABC" w:rsidR="002A7D01" w:rsidRDefault="002A7D01" w:rsidP="00B55A3E">
      <w:pPr>
        <w:jc w:val="both"/>
      </w:pPr>
      <w:r>
        <w:t>Definimos um destrutor, que elimina o espaço alocado para o vetor elems.</w:t>
      </w:r>
    </w:p>
    <w:p w14:paraId="1B1CC885" w14:textId="0057B29E" w:rsidR="002F37E2" w:rsidRDefault="002F37E2" w:rsidP="00B55A3E">
      <w:pPr>
        <w:jc w:val="both"/>
      </w:pPr>
      <w:r>
        <w:t xml:space="preserve">A função </w:t>
      </w:r>
      <w:r>
        <w:rPr>
          <w:i/>
          <w:iCs/>
        </w:rPr>
        <w:t>criar</w:t>
      </w:r>
      <w:r>
        <w:t xml:space="preserve">, inicializa a dimensão a 0, </w:t>
      </w:r>
      <w:r w:rsidR="00081876">
        <w:t>aloca memória para um vetor de elems, com espaço para MAXN elementos</w:t>
      </w:r>
      <w:r w:rsidR="00FD3656">
        <w:t xml:space="preserve"> (MAXN é uma constante</w:t>
      </w:r>
      <w:r w:rsidR="0009368F">
        <w:t xml:space="preserve"> previamente</w:t>
      </w:r>
      <w:r w:rsidR="00FD3656">
        <w:t xml:space="preserve"> definida) e inicializa os elementos do vetor a 0.</w:t>
      </w:r>
    </w:p>
    <w:p w14:paraId="180010D6" w14:textId="6DF080C2" w:rsidR="00FD3656" w:rsidRDefault="003067C7" w:rsidP="00B55A3E">
      <w:pPr>
        <w:jc w:val="both"/>
      </w:pPr>
      <w:r>
        <w:t xml:space="preserve">A função </w:t>
      </w:r>
      <w:r>
        <w:rPr>
          <w:i/>
          <w:iCs/>
        </w:rPr>
        <w:t xml:space="preserve">lerIgd </w:t>
      </w:r>
      <w:r w:rsidR="00E55EF1">
        <w:t xml:space="preserve">pede ao utilizador um inteiro, que é gravado como string e posteriormente copiado para </w:t>
      </w:r>
      <w:r w:rsidR="00564BC2">
        <w:t>um Igd.</w:t>
      </w:r>
    </w:p>
    <w:p w14:paraId="3E8893CE" w14:textId="52B3B7F0" w:rsidR="000A1CB4" w:rsidRDefault="000A1CB4" w:rsidP="00B55A3E">
      <w:pPr>
        <w:jc w:val="both"/>
      </w:pPr>
      <w:r>
        <w:t xml:space="preserve">A função </w:t>
      </w:r>
      <w:r>
        <w:rPr>
          <w:i/>
          <w:iCs/>
        </w:rPr>
        <w:t xml:space="preserve">escreverIgd </w:t>
      </w:r>
      <w:r w:rsidR="00EB6A7E">
        <w:t>escreve todos os elementos do vetor elems</w:t>
      </w:r>
      <w:r w:rsidR="00783F5E">
        <w:t>, tendo em conta se o Igd é ou não negativo.</w:t>
      </w:r>
    </w:p>
    <w:p w14:paraId="2D573B62" w14:textId="4716F3E8" w:rsidR="008D38FC" w:rsidRDefault="00783F5E" w:rsidP="00B55A3E">
      <w:pPr>
        <w:jc w:val="both"/>
      </w:pPr>
      <w:r>
        <w:t xml:space="preserve">A função </w:t>
      </w:r>
      <w:r>
        <w:rPr>
          <w:i/>
          <w:iCs/>
        </w:rPr>
        <w:t xml:space="preserve">comparacao </w:t>
      </w:r>
      <w:r w:rsidR="009D38EE">
        <w:t>vai comparar um Igd v2</w:t>
      </w:r>
      <w:r w:rsidR="009164BC">
        <w:t xml:space="preserve"> com</w:t>
      </w:r>
      <w:r w:rsidR="009D38EE">
        <w:t xml:space="preserve"> um Igd v1</w:t>
      </w:r>
      <w:r w:rsidR="009164BC">
        <w:t>, e devolver 1, 0 ou -1</w:t>
      </w:r>
      <w:r w:rsidR="009D38EE">
        <w:t xml:space="preserve">. </w:t>
      </w:r>
      <w:r w:rsidR="009164BC">
        <w:t xml:space="preserve">Definimos que devolve 0 se v1=v2, </w:t>
      </w:r>
      <w:r w:rsidR="008D38FC">
        <w:t xml:space="preserve">1 se v1&gt;v2 e -1 se v1&lt;v2. Temos assim vários casos. Se a dimensão de v1 for maior que a dimensão de v2, devolve logo 1. Se a dimensão de v1 for menor do que a dimensão de v2, devolve logo -1. </w:t>
      </w:r>
      <w:r w:rsidR="00224CED">
        <w:t>Se as dimensões forem iguais, vamos analisar elemento a elemento. Se encontrarmos um elemento v1[i] &gt; v2[i]</w:t>
      </w:r>
      <w:r w:rsidR="00E4789E">
        <w:t>, devolve 1, se encontrarmos v1[i] &lt; v2[i], devolve -1. Se percorremos o</w:t>
      </w:r>
      <w:r w:rsidR="00BE7BD6">
        <w:t>s</w:t>
      </w:r>
      <w:r w:rsidR="00E4789E">
        <w:t xml:space="preserve"> vetor</w:t>
      </w:r>
      <w:r w:rsidR="00BE7BD6">
        <w:t>es</w:t>
      </w:r>
      <w:r w:rsidR="00E4789E">
        <w:t xml:space="preserve"> todo</w:t>
      </w:r>
      <w:r w:rsidR="00BE7BD6">
        <w:t>s significa que todos os elementos são</w:t>
      </w:r>
      <w:r w:rsidR="00CD680E">
        <w:t xml:space="preserve"> </w:t>
      </w:r>
      <w:r w:rsidR="00BE7BD6">
        <w:t>iguais e assim devolve 0.</w:t>
      </w:r>
    </w:p>
    <w:p w14:paraId="0448C394" w14:textId="4466E8FF" w:rsidR="00CD680E" w:rsidRDefault="00CD680E" w:rsidP="00B55A3E">
      <w:pPr>
        <w:jc w:val="both"/>
      </w:pPr>
      <w:r>
        <w:t xml:space="preserve">A função </w:t>
      </w:r>
      <w:r>
        <w:rPr>
          <w:i/>
          <w:iCs/>
        </w:rPr>
        <w:t xml:space="preserve">conversaoIntIgd </w:t>
      </w:r>
      <w:r w:rsidR="0039568F">
        <w:t xml:space="preserve">vai converter um inteiro m num Igd, copiando inicialmente m para uma string e de seguida copiando </w:t>
      </w:r>
      <w:r w:rsidR="007C3EC6">
        <w:t>essa string para um Igd.</w:t>
      </w:r>
    </w:p>
    <w:p w14:paraId="3B055EC5" w14:textId="5E4A7D75" w:rsidR="007C3EC6" w:rsidRDefault="007C3EC6" w:rsidP="00B55A3E">
      <w:pPr>
        <w:jc w:val="both"/>
      </w:pPr>
      <w:r>
        <w:t xml:space="preserve">A função </w:t>
      </w:r>
      <w:r>
        <w:rPr>
          <w:i/>
          <w:iCs/>
        </w:rPr>
        <w:t xml:space="preserve">simetrico </w:t>
      </w:r>
      <w:r w:rsidR="00E643DE">
        <w:t xml:space="preserve">analisa dois casos. Se o primeiro elemento de elems for o carater ‘-‘, então o número é negativo e </w:t>
      </w:r>
      <w:r w:rsidR="008A3B9B">
        <w:t>retiramos o sinal recuando todos os elementos uma posição. Caso contrário avançamos todos os elementos uma posição e o primeiro elemento passa a ser ‘-‘.</w:t>
      </w:r>
    </w:p>
    <w:p w14:paraId="47F7858A" w14:textId="405BFF20" w:rsidR="00CC41B1" w:rsidRDefault="00285FC9" w:rsidP="00B55A3E">
      <w:pPr>
        <w:jc w:val="both"/>
      </w:pPr>
      <w:r>
        <w:t xml:space="preserve">A função </w:t>
      </w:r>
      <w:r>
        <w:rPr>
          <w:i/>
          <w:iCs/>
        </w:rPr>
        <w:t>adicao</w:t>
      </w:r>
      <w:r>
        <w:t xml:space="preserve"> é uma implementação do algoritmo da adição com transportes</w:t>
      </w:r>
      <w:r w:rsidR="00812AE9">
        <w:t xml:space="preserve">, adaptado para Igd. Começamos por colocar os Igd’s com a mesma dimensão, </w:t>
      </w:r>
      <w:r w:rsidR="00420BE2">
        <w:t>“alinhando” assim os algarismos das unidades, dezenas…</w:t>
      </w:r>
      <w:r w:rsidR="0039064E">
        <w:t xml:space="preserve"> (exemplo: para somar [5] com [2 5 0] </w:t>
      </w:r>
      <w:r w:rsidR="00351CD7">
        <w:t xml:space="preserve">fazemos [5] -&gt; [0 0 5]) </w:t>
      </w:r>
      <w:r w:rsidR="00365F2D">
        <w:t>Fazemos isto em dois passos. Copiamos o</w:t>
      </w:r>
      <w:r w:rsidR="00CC41B1">
        <w:t>s valores iniciais para o fim do novo vetor e de seguida colocamos os restantes valores iniciais a 0.</w:t>
      </w:r>
      <w:r w:rsidR="007E230D">
        <w:t xml:space="preserve"> Podemos agora somar componente a componente. Se a soma for superior a </w:t>
      </w:r>
      <w:r w:rsidR="000B7F15">
        <w:t>9</w:t>
      </w:r>
      <w:r w:rsidR="007E230D">
        <w:t xml:space="preserve">, então vamos implementar o mecanismo dos transportes, isto é, </w:t>
      </w:r>
      <w:r w:rsidR="0003114E">
        <w:t>dividimos a soma no seu algarismo das unidades</w:t>
      </w:r>
      <w:r w:rsidR="007106B8">
        <w:t xml:space="preserve"> e no das dezenas, sendo que o das dezenas será transportado para a soma das componentes seguintes.</w:t>
      </w:r>
      <w:r w:rsidR="006B00AD">
        <w:t xml:space="preserve"> </w:t>
      </w:r>
      <w:r w:rsidR="000B7F15">
        <w:t>No fim, se o primeiro elemento do resultado for superior a 9 simplificamo</w:t>
      </w:r>
      <w:r w:rsidR="0027357A">
        <w:t>-lo</w:t>
      </w:r>
      <w:r w:rsidR="00DF7F42">
        <w:t xml:space="preserve"> em unidades e dezenas e avançamos o vetor uma posição.</w:t>
      </w:r>
    </w:p>
    <w:p w14:paraId="24574C5D" w14:textId="614896DD" w:rsidR="00F3724D" w:rsidRDefault="00F3724D" w:rsidP="00B55A3E">
      <w:pPr>
        <w:jc w:val="both"/>
      </w:pPr>
      <w:r>
        <w:t xml:space="preserve">A função </w:t>
      </w:r>
      <w:r>
        <w:rPr>
          <w:i/>
          <w:iCs/>
        </w:rPr>
        <w:t>subtracao</w:t>
      </w:r>
      <w:r>
        <w:t xml:space="preserve"> </w:t>
      </w:r>
      <w:r w:rsidR="0017161A">
        <w:t xml:space="preserve">é uma </w:t>
      </w:r>
      <w:r>
        <w:t xml:space="preserve">implementação do algoritmo da subtração com transportes, adaptado para Igd. </w:t>
      </w:r>
      <w:r w:rsidR="009F4A1B">
        <w:t xml:space="preserve">Caso v1=v2, então </w:t>
      </w:r>
      <w:r w:rsidR="00F654BB">
        <w:t>o resultado é 0. Caso contrário, c</w:t>
      </w:r>
      <w:r>
        <w:t xml:space="preserve">omeçamos por colocar os Igd’s com a mesma dimensão, “alinhando” assim os algarismos das unidades, dezenas, …, tal como na função </w:t>
      </w:r>
      <w:r w:rsidRPr="00F3724D">
        <w:rPr>
          <w:i/>
          <w:iCs/>
        </w:rPr>
        <w:t>adi</w:t>
      </w:r>
      <w:r>
        <w:rPr>
          <w:i/>
          <w:iCs/>
        </w:rPr>
        <w:t>ca</w:t>
      </w:r>
      <w:r w:rsidRPr="00F3724D">
        <w:rPr>
          <w:i/>
          <w:iCs/>
        </w:rPr>
        <w:t>o</w:t>
      </w:r>
      <w:r>
        <w:t xml:space="preserve">. </w:t>
      </w:r>
      <w:r w:rsidR="00DC5AE0">
        <w:t>É necessário separar a subtração em dois casos, para v1&gt;v2 e v1&lt;v2. A implementação é semelhante. Vamos então subtrair componente a componente</w:t>
      </w:r>
      <w:r w:rsidR="00043BB8">
        <w:t xml:space="preserve"> utilizando o mecanismo dos transportes</w:t>
      </w:r>
      <w:r w:rsidR="00425534">
        <w:t xml:space="preserve">. </w:t>
      </w:r>
      <w:r w:rsidR="003F01DD">
        <w:t xml:space="preserve">No caso da subtração, os transportes serão incrementados ao valor </w:t>
      </w:r>
      <w:r w:rsidR="003F01DD">
        <w:lastRenderedPageBreak/>
        <w:t>da componente do menor vetor.</w:t>
      </w:r>
      <w:r w:rsidR="00A350C9">
        <w:t xml:space="preserve"> Por fim, se o resultado for do tipo [0 0 5] vamos reescrever o vetor com [5]</w:t>
      </w:r>
      <w:r w:rsidR="00CF057F">
        <w:t>. Caso v1&gt;v2, o resultado será negativo.</w:t>
      </w:r>
    </w:p>
    <w:p w14:paraId="38D0918C" w14:textId="10D75F92" w:rsidR="00CF057F" w:rsidRDefault="00CF057F" w:rsidP="00B55A3E">
      <w:pPr>
        <w:jc w:val="both"/>
      </w:pPr>
      <w:r>
        <w:t>A função</w:t>
      </w:r>
      <w:r w:rsidR="00BE020C">
        <w:t xml:space="preserve"> </w:t>
      </w:r>
      <w:r w:rsidR="00BE020C">
        <w:rPr>
          <w:i/>
          <w:iCs/>
        </w:rPr>
        <w:t xml:space="preserve">multiplicacao </w:t>
      </w:r>
      <w:r w:rsidR="00BE020C">
        <w:t>é uma implementação do algoritmo da multiplicação com transportes, adaptado para Igd.</w:t>
      </w:r>
      <w:r w:rsidR="00903CDD">
        <w:t xml:space="preserve"> </w:t>
      </w:r>
      <w:r w:rsidR="00E156DA">
        <w:t>Vamos então fixa</w:t>
      </w:r>
      <w:r w:rsidR="00327DFA">
        <w:t>ndo</w:t>
      </w:r>
      <w:r w:rsidR="00E156DA">
        <w:t xml:space="preserve"> </w:t>
      </w:r>
      <w:r w:rsidR="00327DFA">
        <w:t>v2.</w:t>
      </w:r>
      <w:r w:rsidR="00E156DA">
        <w:t>elems[j]</w:t>
      </w:r>
      <w:r w:rsidR="00965535">
        <w:t>, j</w:t>
      </w:r>
      <w:r w:rsidR="00A81BFD">
        <w:t>=v2.dim e j--,</w:t>
      </w:r>
      <w:r w:rsidR="00327DFA">
        <w:t xml:space="preserve"> multiplicando</w:t>
      </w:r>
      <w:r w:rsidR="00965535">
        <w:t>-o sucessivamente por cad</w:t>
      </w:r>
      <w:r w:rsidR="00A81BFD">
        <w:t xml:space="preserve">a </w:t>
      </w:r>
      <w:r w:rsidR="00903CDD">
        <w:t>elemento de v1, começando pelo último.</w:t>
      </w:r>
      <w:r w:rsidR="00880192">
        <w:t xml:space="preserve"> Em cada iteração criamos um Igd auxiliar igual ao resultado inicial. No fim da iteração, vamos somar esse auxiliar ao novo resultado obtido.</w:t>
      </w:r>
      <w:r w:rsidR="002829E1">
        <w:t xml:space="preserve"> Para começar uma nova iteração, acrescentamos um 0 a v1 e diminuímos a dimensão de v2.</w:t>
      </w:r>
      <w:r w:rsidR="00AA326B">
        <w:t xml:space="preserve"> (Isto porque para fazer [2 </w:t>
      </w:r>
      <w:r w:rsidR="00791F98">
        <w:t xml:space="preserve">5 </w:t>
      </w:r>
      <w:r w:rsidR="00AA326B">
        <w:t>0]*[</w:t>
      </w:r>
      <w:r w:rsidR="00791F98">
        <w:t>5 6</w:t>
      </w:r>
      <w:r w:rsidR="00AA326B">
        <w:t>]</w:t>
      </w:r>
      <w:r w:rsidR="00791F98">
        <w:t xml:space="preserve"> fazemos [2 5 0]*[6] e de seguida [2 5 0 0]*[5], somando os resultados obtidos).</w:t>
      </w:r>
    </w:p>
    <w:p w14:paraId="5EF4F19F" w14:textId="597D0F1F" w:rsidR="00222653" w:rsidRDefault="00267A2B" w:rsidP="00B55A3E">
      <w:pPr>
        <w:jc w:val="both"/>
      </w:pPr>
      <w:r>
        <w:t xml:space="preserve">A função </w:t>
      </w:r>
      <w:r>
        <w:rPr>
          <w:i/>
          <w:iCs/>
        </w:rPr>
        <w:t xml:space="preserve">divisaoInteira </w:t>
      </w:r>
      <w:r w:rsidR="00731BA8">
        <w:t xml:space="preserve">é dependente da </w:t>
      </w:r>
      <w:r w:rsidR="00731BA8">
        <w:rPr>
          <w:i/>
          <w:iCs/>
        </w:rPr>
        <w:t>multiplicacao</w:t>
      </w:r>
      <w:r w:rsidR="00731BA8">
        <w:t xml:space="preserve">. </w:t>
      </w:r>
      <w:r w:rsidR="00C24697">
        <w:t>Se v1</w:t>
      </w:r>
      <w:r w:rsidR="00C20F30">
        <w:t>&lt;</w:t>
      </w:r>
      <w:r w:rsidR="00C24697">
        <w:t>v2 devolve o Igd 0.</w:t>
      </w:r>
      <w:r w:rsidR="00013A00">
        <w:t xml:space="preserve"> Caso contrário, enquanto </w:t>
      </w:r>
      <w:r w:rsidR="008129D6">
        <w:t>quociente*v2 &lt; v1</w:t>
      </w:r>
      <w:r w:rsidR="00222653">
        <w:t xml:space="preserve">, incrementamos o quociente. No fim, se tivermos quociente*v2 = v1, o quociente obtido é o resultado. </w:t>
      </w:r>
      <w:r w:rsidR="006874B8">
        <w:t>Caso contrário, o resultado é quociente-1.</w:t>
      </w:r>
    </w:p>
    <w:p w14:paraId="40CD7E15" w14:textId="133AF5AF" w:rsidR="009317EB" w:rsidRDefault="006874B8" w:rsidP="00B55A3E">
      <w:pPr>
        <w:jc w:val="both"/>
      </w:pPr>
      <w:r>
        <w:t xml:space="preserve">A função </w:t>
      </w:r>
      <w:r>
        <w:rPr>
          <w:i/>
          <w:iCs/>
        </w:rPr>
        <w:t xml:space="preserve">restoDaDivisaoInteira </w:t>
      </w:r>
      <w:r w:rsidR="00B866E9">
        <w:t xml:space="preserve">devolve </w:t>
      </w:r>
      <w:r w:rsidR="0089692B">
        <w:t>v1-</w:t>
      </w:r>
      <w:r w:rsidR="0089692B" w:rsidRPr="00DF0E38">
        <w:rPr>
          <w:i/>
          <w:iCs/>
        </w:rPr>
        <w:t>divisaoInteira</w:t>
      </w:r>
      <w:r w:rsidR="0089692B">
        <w:t>(entre v1</w:t>
      </w:r>
      <w:r w:rsidR="00C57510">
        <w:t xml:space="preserve"> e v2)*v2.</w:t>
      </w:r>
    </w:p>
    <w:p w14:paraId="666F3D43" w14:textId="183FF79D" w:rsidR="00DF0F24" w:rsidRDefault="005C3D30" w:rsidP="00B55A3E">
      <w:pPr>
        <w:jc w:val="both"/>
      </w:pPr>
      <w:r>
        <w:rPr>
          <w:b/>
          <w:bCs/>
        </w:rPr>
        <w:t>- Função fatorial</w:t>
      </w:r>
      <w:r w:rsidR="00C51ADF">
        <w:t xml:space="preserve"> </w:t>
      </w:r>
    </w:p>
    <w:p w14:paraId="57F00294" w14:textId="36D6B875" w:rsidR="00C51ADF" w:rsidRPr="00C51ADF" w:rsidRDefault="00C51ADF" w:rsidP="00B55A3E">
      <w:pPr>
        <w:jc w:val="both"/>
        <w:rPr>
          <w:b/>
          <w:bCs/>
        </w:rPr>
      </w:pPr>
      <w:r>
        <w:t xml:space="preserve">A função </w:t>
      </w:r>
      <w:r>
        <w:rPr>
          <w:i/>
          <w:iCs/>
        </w:rPr>
        <w:t>fatorial</w:t>
      </w:r>
      <w:r>
        <w:t xml:space="preserve"> </w:t>
      </w:r>
      <w:r w:rsidR="00127920">
        <w:t xml:space="preserve">recebe um Igd n e devolve o </w:t>
      </w:r>
      <w:r w:rsidR="001B1CEE">
        <w:t>respetivo fatorial</w:t>
      </w:r>
      <w:r w:rsidR="00127920">
        <w:t>.</w:t>
      </w:r>
      <w:r w:rsidR="001B1CEE">
        <w:t xml:space="preserve"> Implementámos a versão recursiva d</w:t>
      </w:r>
      <w:r w:rsidR="00AE39B9">
        <w:t>a função</w:t>
      </w:r>
      <w:r w:rsidR="001B1CEE">
        <w:t xml:space="preserve"> fatorial</w:t>
      </w:r>
      <w:r w:rsidR="00AE39B9">
        <w:t xml:space="preserve"> adaptada para Igd.</w:t>
      </w:r>
      <w:r w:rsidR="0068057E">
        <w:t xml:space="preserve"> Se n for 0 o fatorial devolve 1, caso contrário fazemos n*fatorial(n-1).</w:t>
      </w:r>
      <w:r w:rsidR="001B1CEE">
        <w:t xml:space="preserve"> </w:t>
      </w:r>
      <w:r w:rsidR="00127920">
        <w:t xml:space="preserve"> </w:t>
      </w:r>
    </w:p>
    <w:p w14:paraId="71826E14" w14:textId="2B5E6AFD" w:rsidR="009317EB" w:rsidRPr="009842AE" w:rsidRDefault="009317EB" w:rsidP="00B55A3E">
      <w:pPr>
        <w:jc w:val="both"/>
      </w:pPr>
      <w:r>
        <w:rPr>
          <w:b/>
          <w:bCs/>
        </w:rPr>
        <w:t>Particularidades:</w:t>
      </w:r>
      <w:r w:rsidR="00E91485">
        <w:rPr>
          <w:b/>
          <w:bCs/>
        </w:rPr>
        <w:t xml:space="preserve"> </w:t>
      </w:r>
      <w:r w:rsidR="00CC3338">
        <w:t>O programa não aceita inteiros negativos, pois não existe fatorial de um número negativo.</w:t>
      </w:r>
    </w:p>
    <w:p w14:paraId="13A43EC7" w14:textId="3BC4F9EC" w:rsidR="009317EB" w:rsidRDefault="009317EB" w:rsidP="00B55A3E">
      <w:pPr>
        <w:jc w:val="both"/>
        <w:rPr>
          <w:b/>
          <w:bCs/>
        </w:rPr>
      </w:pPr>
      <w:r>
        <w:rPr>
          <w:b/>
          <w:bCs/>
        </w:rPr>
        <w:t>Exemplo:</w:t>
      </w:r>
    </w:p>
    <w:p w14:paraId="1FDE4364" w14:textId="6FB86432" w:rsidR="002976EB" w:rsidRPr="009317EB" w:rsidRDefault="00752DDA" w:rsidP="00B55A3E">
      <w:pPr>
        <w:jc w:val="both"/>
        <w:rPr>
          <w:b/>
          <w:bCs/>
        </w:rPr>
      </w:pPr>
      <w:r w:rsidRPr="00752DDA">
        <w:rPr>
          <w:b/>
          <w:bCs/>
        </w:rPr>
        <w:drawing>
          <wp:inline distT="0" distB="0" distL="0" distR="0" wp14:anchorId="04F5087F" wp14:editId="12D3E728">
            <wp:extent cx="3726611" cy="1863306"/>
            <wp:effectExtent l="0" t="0" r="7620" b="381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481" cy="18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6EB" w:rsidRPr="009317E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DAAD5" w14:textId="77777777" w:rsidR="0096489D" w:rsidRDefault="0096489D" w:rsidP="005C3D30">
      <w:pPr>
        <w:spacing w:after="0" w:line="240" w:lineRule="auto"/>
      </w:pPr>
      <w:r>
        <w:separator/>
      </w:r>
    </w:p>
  </w:endnote>
  <w:endnote w:type="continuationSeparator" w:id="0">
    <w:p w14:paraId="47E770AA" w14:textId="77777777" w:rsidR="0096489D" w:rsidRDefault="0096489D" w:rsidP="005C3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775943"/>
      <w:docPartObj>
        <w:docPartGallery w:val="Page Numbers (Bottom of Page)"/>
        <w:docPartUnique/>
      </w:docPartObj>
    </w:sdtPr>
    <w:sdtEndPr/>
    <w:sdtContent>
      <w:p w14:paraId="3E74D5F4" w14:textId="09B6893F" w:rsidR="005C3D30" w:rsidRDefault="005C3D3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7DFEB1" w14:textId="77777777" w:rsidR="005C3D30" w:rsidRDefault="005C3D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DDDB8" w14:textId="77777777" w:rsidR="0096489D" w:rsidRDefault="0096489D" w:rsidP="005C3D30">
      <w:pPr>
        <w:spacing w:after="0" w:line="240" w:lineRule="auto"/>
      </w:pPr>
      <w:r>
        <w:separator/>
      </w:r>
    </w:p>
  </w:footnote>
  <w:footnote w:type="continuationSeparator" w:id="0">
    <w:p w14:paraId="6F27CE80" w14:textId="77777777" w:rsidR="0096489D" w:rsidRDefault="0096489D" w:rsidP="005C3D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EC"/>
    <w:rsid w:val="00013A00"/>
    <w:rsid w:val="0003114E"/>
    <w:rsid w:val="00043BB8"/>
    <w:rsid w:val="00081876"/>
    <w:rsid w:val="0009368F"/>
    <w:rsid w:val="000A1CB4"/>
    <w:rsid w:val="000B07EA"/>
    <w:rsid w:val="000B7F15"/>
    <w:rsid w:val="00127920"/>
    <w:rsid w:val="0016459F"/>
    <w:rsid w:val="0017161A"/>
    <w:rsid w:val="001B1CEE"/>
    <w:rsid w:val="001E4C2F"/>
    <w:rsid w:val="00222653"/>
    <w:rsid w:val="00224CED"/>
    <w:rsid w:val="002327C8"/>
    <w:rsid w:val="00267A2B"/>
    <w:rsid w:val="0027357A"/>
    <w:rsid w:val="002829E1"/>
    <w:rsid w:val="00285FC9"/>
    <w:rsid w:val="002976EB"/>
    <w:rsid w:val="002A7D01"/>
    <w:rsid w:val="002E72B9"/>
    <w:rsid w:val="002F37E2"/>
    <w:rsid w:val="0030397C"/>
    <w:rsid w:val="003067C7"/>
    <w:rsid w:val="003176EC"/>
    <w:rsid w:val="00327DFA"/>
    <w:rsid w:val="00351CD7"/>
    <w:rsid w:val="00354538"/>
    <w:rsid w:val="00365F2D"/>
    <w:rsid w:val="0039064E"/>
    <w:rsid w:val="0039568F"/>
    <w:rsid w:val="003E4DAC"/>
    <w:rsid w:val="003F01DD"/>
    <w:rsid w:val="00420BE2"/>
    <w:rsid w:val="00425534"/>
    <w:rsid w:val="0045136E"/>
    <w:rsid w:val="00491D3E"/>
    <w:rsid w:val="004F6795"/>
    <w:rsid w:val="0056281B"/>
    <w:rsid w:val="00564BC2"/>
    <w:rsid w:val="005C3D30"/>
    <w:rsid w:val="005E3C44"/>
    <w:rsid w:val="00634E1F"/>
    <w:rsid w:val="00667B1E"/>
    <w:rsid w:val="0068057E"/>
    <w:rsid w:val="006874B8"/>
    <w:rsid w:val="006B00AD"/>
    <w:rsid w:val="006D3A4F"/>
    <w:rsid w:val="006E27DB"/>
    <w:rsid w:val="00706AD4"/>
    <w:rsid w:val="007106B8"/>
    <w:rsid w:val="00727C5B"/>
    <w:rsid w:val="00731BA8"/>
    <w:rsid w:val="00752DDA"/>
    <w:rsid w:val="00771382"/>
    <w:rsid w:val="00783F5E"/>
    <w:rsid w:val="00786110"/>
    <w:rsid w:val="00791F98"/>
    <w:rsid w:val="007A458E"/>
    <w:rsid w:val="007C25EA"/>
    <w:rsid w:val="007C3EC6"/>
    <w:rsid w:val="007E230D"/>
    <w:rsid w:val="007F08A7"/>
    <w:rsid w:val="007F199C"/>
    <w:rsid w:val="008129D6"/>
    <w:rsid w:val="00812AE9"/>
    <w:rsid w:val="00880192"/>
    <w:rsid w:val="0089692B"/>
    <w:rsid w:val="008A3B9B"/>
    <w:rsid w:val="008B5D15"/>
    <w:rsid w:val="008D38FC"/>
    <w:rsid w:val="008D3FFB"/>
    <w:rsid w:val="008D69F6"/>
    <w:rsid w:val="00903CDD"/>
    <w:rsid w:val="009164BC"/>
    <w:rsid w:val="00916DE3"/>
    <w:rsid w:val="00930910"/>
    <w:rsid w:val="009317EB"/>
    <w:rsid w:val="009636B6"/>
    <w:rsid w:val="0096489D"/>
    <w:rsid w:val="00965535"/>
    <w:rsid w:val="00971367"/>
    <w:rsid w:val="00980CD2"/>
    <w:rsid w:val="009842AE"/>
    <w:rsid w:val="0099499E"/>
    <w:rsid w:val="009D38EE"/>
    <w:rsid w:val="009E6019"/>
    <w:rsid w:val="009E65F2"/>
    <w:rsid w:val="009F2FA9"/>
    <w:rsid w:val="009F4A1B"/>
    <w:rsid w:val="00A350C9"/>
    <w:rsid w:val="00A51351"/>
    <w:rsid w:val="00A742AE"/>
    <w:rsid w:val="00A81BFD"/>
    <w:rsid w:val="00A83540"/>
    <w:rsid w:val="00AA326B"/>
    <w:rsid w:val="00AC0BE4"/>
    <w:rsid w:val="00AD42E1"/>
    <w:rsid w:val="00AE39B9"/>
    <w:rsid w:val="00B55A3E"/>
    <w:rsid w:val="00B866E9"/>
    <w:rsid w:val="00BD5E53"/>
    <w:rsid w:val="00BE020C"/>
    <w:rsid w:val="00BE7BD6"/>
    <w:rsid w:val="00BF3BBE"/>
    <w:rsid w:val="00C20F30"/>
    <w:rsid w:val="00C24697"/>
    <w:rsid w:val="00C32B5F"/>
    <w:rsid w:val="00C43E9D"/>
    <w:rsid w:val="00C51ADF"/>
    <w:rsid w:val="00C57510"/>
    <w:rsid w:val="00CB635A"/>
    <w:rsid w:val="00CC3338"/>
    <w:rsid w:val="00CC41B1"/>
    <w:rsid w:val="00CD680E"/>
    <w:rsid w:val="00CE29E9"/>
    <w:rsid w:val="00CF057F"/>
    <w:rsid w:val="00D95498"/>
    <w:rsid w:val="00DC41E1"/>
    <w:rsid w:val="00DC5AE0"/>
    <w:rsid w:val="00DF0E38"/>
    <w:rsid w:val="00DF0F24"/>
    <w:rsid w:val="00DF7F42"/>
    <w:rsid w:val="00E156DA"/>
    <w:rsid w:val="00E27EF8"/>
    <w:rsid w:val="00E34F75"/>
    <w:rsid w:val="00E4789E"/>
    <w:rsid w:val="00E55EF1"/>
    <w:rsid w:val="00E643DE"/>
    <w:rsid w:val="00E91485"/>
    <w:rsid w:val="00EA2917"/>
    <w:rsid w:val="00EB6A7E"/>
    <w:rsid w:val="00EF6B27"/>
    <w:rsid w:val="00F307C0"/>
    <w:rsid w:val="00F3724D"/>
    <w:rsid w:val="00F64088"/>
    <w:rsid w:val="00F654BB"/>
    <w:rsid w:val="00F95FF4"/>
    <w:rsid w:val="00F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9865"/>
  <w15:chartTrackingRefBased/>
  <w15:docId w15:val="{3CA6BBF5-6944-4605-A66D-E52E0675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1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C3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D30"/>
  </w:style>
  <w:style w:type="paragraph" w:styleId="Rodap">
    <w:name w:val="footer"/>
    <w:basedOn w:val="Normal"/>
    <w:link w:val="RodapCarter"/>
    <w:uiPriority w:val="99"/>
    <w:unhideWhenUsed/>
    <w:rsid w:val="005C3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Biscaia Caleiras</dc:creator>
  <cp:keywords/>
  <dc:description/>
  <cp:lastModifiedBy>Margarida Biscaia Caleiras</cp:lastModifiedBy>
  <cp:revision>134</cp:revision>
  <cp:lastPrinted>2022-04-24T13:01:00Z</cp:lastPrinted>
  <dcterms:created xsi:type="dcterms:W3CDTF">2022-04-14T19:18:00Z</dcterms:created>
  <dcterms:modified xsi:type="dcterms:W3CDTF">2022-04-27T17:39:00Z</dcterms:modified>
</cp:coreProperties>
</file>