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E909061" w14:textId="7AFF92EE" w:rsidR="00073716" w:rsidRPr="00073716" w:rsidRDefault="00C4186B" w:rsidP="00073716">
      <w:pPr>
        <w:spacing w:after="0"/>
        <w:jc w:val="center"/>
        <w:rPr>
          <w:rFonts w:ascii="Calibri" w:eastAsia="DejaVu Sans Condensed" w:hAnsi="Calibri"/>
          <w:lang w:val="en-GB"/>
        </w:rPr>
      </w:pPr>
      <w:r w:rsidRPr="00C85C93">
        <w:rPr>
          <w:rFonts w:ascii="Calibri" w:eastAsia="DejaVu Sans Condensed" w:hAnsi="Calibri"/>
          <w:lang w:val="en-GB"/>
        </w:rPr>
        <w:t>G</w:t>
      </w:r>
      <w:r w:rsidR="00073716" w:rsidRPr="00C85C93">
        <w:rPr>
          <w:rFonts w:ascii="Calibri" w:eastAsia="DejaVu Sans Condensed" w:hAnsi="Calibri"/>
          <w:lang w:val="en-GB"/>
        </w:rPr>
        <w:t>15</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3063C10D" w14:textId="39B4AF6B" w:rsidR="00F32780" w:rsidRDefault="00C4186B" w:rsidP="00F32780">
      <w:pPr>
        <w:widowControl w:val="0"/>
        <w:suppressAutoHyphens/>
        <w:spacing w:after="120"/>
        <w:jc w:val="both"/>
        <w:rPr>
          <w:rFonts w:ascii="Calibri" w:eastAsia="DejaVu Sans Condensed" w:hAnsi="Calibri"/>
          <w:lang w:val="en-GB"/>
        </w:rPr>
      </w:pPr>
      <w:r w:rsidRPr="00C4186B">
        <w:rPr>
          <w:rFonts w:ascii="Calibri" w:eastAsia="DejaVu Sans Condensed" w:hAnsi="Calibri"/>
          <w:highlight w:val="yellow"/>
          <w:lang w:val="en-GB"/>
        </w:rPr>
        <w:t>Domain description</w:t>
      </w:r>
      <w:r>
        <w:rPr>
          <w:rFonts w:ascii="Calibri" w:eastAsia="DejaVu Sans Condensed" w:hAnsi="Calibri"/>
          <w:highlight w:val="yellow"/>
          <w:lang w:val="en-GB"/>
        </w:rPr>
        <w:t>:</w:t>
      </w:r>
      <w:r w:rsidRPr="00C4186B">
        <w:rPr>
          <w:rFonts w:ascii="Calibri" w:eastAsia="DejaVu Sans Condensed" w:hAnsi="Calibri"/>
          <w:highlight w:val="yellow"/>
          <w:lang w:val="en-GB"/>
        </w:rPr>
        <w:t xml:space="preserve"> </w:t>
      </w:r>
      <w:r>
        <w:rPr>
          <w:rFonts w:ascii="Calibri" w:eastAsia="DejaVu Sans Condensed" w:hAnsi="Calibri"/>
          <w:highlight w:val="yellow"/>
          <w:lang w:val="en-GB"/>
        </w:rPr>
        <w:t>a</w:t>
      </w:r>
      <w:r w:rsidRPr="00C4186B">
        <w:rPr>
          <w:rFonts w:ascii="Calibri" w:eastAsia="DejaVu Sans Condensed" w:hAnsi="Calibri"/>
          <w:highlight w:val="yellow"/>
          <w:lang w:val="en-GB"/>
        </w:rPr>
        <w:t xml:space="preserve"> high level description </w:t>
      </w:r>
      <w:r>
        <w:rPr>
          <w:rFonts w:ascii="Calibri" w:eastAsia="DejaVu Sans Condensed" w:hAnsi="Calibri"/>
          <w:highlight w:val="yellow"/>
          <w:lang w:val="en-GB"/>
        </w:rPr>
        <w:t>that</w:t>
      </w:r>
      <w:r w:rsidRPr="00C4186B">
        <w:rPr>
          <w:rFonts w:ascii="Calibri" w:eastAsia="DejaVu Sans Condensed" w:hAnsi="Calibri"/>
          <w:highlight w:val="yellow"/>
          <w:lang w:val="en-GB"/>
        </w:rPr>
        <w:t xml:space="preserve"> will motivate the rest of the document.</w:t>
      </w:r>
    </w:p>
    <w:p w14:paraId="4CA10FFA" w14:textId="77777777" w:rsidR="00073716" w:rsidRPr="00073716" w:rsidRDefault="00073716" w:rsidP="00073716">
      <w:pPr>
        <w:widowControl w:val="0"/>
        <w:suppressAutoHyphens/>
        <w:spacing w:after="120"/>
        <w:jc w:val="both"/>
        <w:rPr>
          <w:rFonts w:ascii="Calibri" w:eastAsia="DejaVu Sans Condensed" w:hAnsi="Calibri"/>
          <w:highlight w:val="yellow"/>
        </w:rPr>
      </w:pPr>
      <w:r w:rsidRPr="00073716">
        <w:rPr>
          <w:rFonts w:ascii="Calibri" w:eastAsia="DejaVu Sans Condensed" w:hAnsi="Calibri"/>
          <w:highlight w:val="yellow"/>
        </w:rPr>
        <w:t>What will you be visualizing?</w:t>
      </w:r>
    </w:p>
    <w:p w14:paraId="59EECDA0" w14:textId="3C493FA4" w:rsidR="00073716" w:rsidRPr="00B31305" w:rsidRDefault="00073716" w:rsidP="00073716">
      <w:pPr>
        <w:widowControl w:val="0"/>
        <w:suppressAutoHyphens/>
        <w:spacing w:after="120"/>
        <w:jc w:val="both"/>
        <w:rPr>
          <w:rFonts w:ascii="Calibri" w:eastAsia="DejaVu Sans Condensed" w:hAnsi="Calibri"/>
        </w:rPr>
      </w:pPr>
      <w:r w:rsidRPr="00B31305">
        <w:rPr>
          <w:rFonts w:ascii="Calibri" w:eastAsia="DejaVu Sans Condensed" w:hAnsi="Calibri"/>
          <w:highlight w:val="yellow"/>
        </w:rPr>
        <w:t>Why is that relevant?</w:t>
      </w:r>
    </w:p>
    <w:p w14:paraId="06299A59" w14:textId="008C01B2" w:rsidR="0033260A" w:rsidRPr="00B31305" w:rsidRDefault="009D7851" w:rsidP="00BA2C6B">
      <w:pPr>
        <w:widowControl w:val="0"/>
        <w:suppressAutoHyphens/>
        <w:spacing w:after="120"/>
        <w:jc w:val="both"/>
        <w:rPr>
          <w:rFonts w:ascii="Calibri" w:eastAsia="DejaVu Sans Condensed" w:hAnsi="Calibri"/>
        </w:rPr>
      </w:pPr>
      <w:r w:rsidRPr="00B31305">
        <w:rPr>
          <w:rFonts w:ascii="Calibri" w:eastAsia="DejaVu Sans Condensed" w:hAnsi="Calibri"/>
        </w:rPr>
        <w:t xml:space="preserve">  </w:t>
      </w:r>
    </w:p>
    <w:p w14:paraId="0CCC911C" w14:textId="695AF6E8" w:rsidR="0033260A" w:rsidRDefault="0033260A" w:rsidP="00BA2C6B">
      <w:pPr>
        <w:widowControl w:val="0"/>
        <w:suppressAutoHyphens/>
        <w:spacing w:after="120"/>
        <w:jc w:val="both"/>
        <w:rPr>
          <w:rFonts w:ascii="Calibri" w:eastAsia="DejaVu Sans Condensed" w:hAnsi="Calibri"/>
        </w:rPr>
      </w:pPr>
      <w:r>
        <w:rPr>
          <w:rFonts w:ascii="Calibri" w:eastAsia="DejaVu Sans Condensed" w:hAnsi="Calibri"/>
        </w:rPr>
        <w:tab/>
        <w:t>One of the first things we are taught in school is how to read. And it is this knowledge that allows us to get most of the information in our lives. When learning, most of the time the way we gather the information we need is either through reading books, or in the present times, by reading articles on the internet</w:t>
      </w:r>
      <w:r w:rsidR="00500011">
        <w:rPr>
          <w:rFonts w:ascii="Calibri" w:eastAsia="DejaVu Sans Condensed" w:hAnsi="Calibri"/>
        </w:rPr>
        <w:t xml:space="preserve"> and </w:t>
      </w:r>
      <w:r>
        <w:rPr>
          <w:rFonts w:ascii="Calibri" w:eastAsia="DejaVu Sans Condensed" w:hAnsi="Calibri"/>
        </w:rPr>
        <w:t>searching information through websites (i.e. Wikipedia).</w:t>
      </w:r>
    </w:p>
    <w:p w14:paraId="1B5A4A9C" w14:textId="3C1E41E4" w:rsidR="00500011" w:rsidRDefault="00500011" w:rsidP="00BA2C6B">
      <w:pPr>
        <w:widowControl w:val="0"/>
        <w:suppressAutoHyphens/>
        <w:spacing w:after="120"/>
        <w:jc w:val="both"/>
        <w:rPr>
          <w:rFonts w:ascii="Calibri" w:eastAsia="DejaVu Sans Condensed" w:hAnsi="Calibri"/>
        </w:rPr>
      </w:pPr>
      <w:r>
        <w:rPr>
          <w:rFonts w:ascii="Calibri" w:eastAsia="DejaVu Sans Condensed" w:hAnsi="Calibri"/>
        </w:rPr>
        <w:tab/>
        <w:t xml:space="preserve">Not only is reading important when studying, but also, when reading books in our daily lives, and this is because reading helps us develop skills that are important to our wellbeing. It helps to improve your self-expression capabilities since you are extending your vocabulary, it can teach you how to deal with certain obstacles you find in </w:t>
      </w:r>
      <w:r w:rsidR="00060842">
        <w:rPr>
          <w:rFonts w:ascii="Calibri" w:eastAsia="DejaVu Sans Condensed" w:hAnsi="Calibri"/>
        </w:rPr>
        <w:t>life or</w:t>
      </w:r>
      <w:r>
        <w:rPr>
          <w:rFonts w:ascii="Calibri" w:eastAsia="DejaVu Sans Condensed" w:hAnsi="Calibri"/>
        </w:rPr>
        <w:t xml:space="preserve"> help you to learn a new skill.</w:t>
      </w:r>
    </w:p>
    <w:p w14:paraId="59724973" w14:textId="681C503B" w:rsidR="00500011" w:rsidRDefault="00060842" w:rsidP="00BA2C6B">
      <w:pPr>
        <w:widowControl w:val="0"/>
        <w:suppressAutoHyphens/>
        <w:spacing w:after="120"/>
        <w:jc w:val="both"/>
        <w:rPr>
          <w:rFonts w:ascii="Calibri" w:eastAsia="DejaVu Sans Condensed" w:hAnsi="Calibri"/>
        </w:rPr>
      </w:pPr>
      <w:r>
        <w:rPr>
          <w:rFonts w:ascii="Calibri" w:eastAsia="DejaVu Sans Condensed" w:hAnsi="Calibri"/>
        </w:rPr>
        <w:tab/>
        <w:t>Our aim is to understand</w:t>
      </w:r>
      <w:r w:rsidR="00975DBA">
        <w:rPr>
          <w:rFonts w:ascii="Calibri" w:eastAsia="DejaVu Sans Condensed" w:hAnsi="Calibri"/>
        </w:rPr>
        <w:t xml:space="preserve"> how different these habits between different countries throughout Europe are, and if it has an impact on the high-academic achievement.</w:t>
      </w:r>
    </w:p>
    <w:p w14:paraId="213EE072" w14:textId="0133837D" w:rsidR="00975DBA" w:rsidRPr="009D7851" w:rsidRDefault="00975DBA" w:rsidP="00BA2C6B">
      <w:pPr>
        <w:widowControl w:val="0"/>
        <w:suppressAutoHyphens/>
        <w:spacing w:after="120"/>
        <w:jc w:val="both"/>
        <w:rPr>
          <w:rFonts w:ascii="Calibri" w:eastAsia="DejaVu Sans Condensed" w:hAnsi="Calibri"/>
        </w:rPr>
      </w:pPr>
      <w:r>
        <w:rPr>
          <w:rFonts w:ascii="Calibri" w:eastAsia="DejaVu Sans Condensed" w:hAnsi="Calibri"/>
        </w:rPr>
        <w:tab/>
        <w:t>We hope that this visualization helps to understand how reading can affect our academic performance</w:t>
      </w:r>
      <w:r w:rsidR="001B67B3">
        <w:rPr>
          <w:rFonts w:ascii="Calibri" w:eastAsia="DejaVu Sans Condensed" w:hAnsi="Calibri"/>
        </w:rPr>
        <w:t>, and how it is important in our lives.</w:t>
      </w:r>
    </w:p>
    <w:p w14:paraId="3FA00521" w14:textId="77777777" w:rsidR="000F4B54" w:rsidRPr="009D7851" w:rsidRDefault="000F4B54" w:rsidP="00BA2C6B">
      <w:pPr>
        <w:widowControl w:val="0"/>
        <w:suppressAutoHyphens/>
        <w:spacing w:after="120"/>
        <w:jc w:val="both"/>
        <w:rPr>
          <w:rFonts w:ascii="Calibri" w:eastAsia="DejaVu Sans Condensed" w:hAnsi="Calibri"/>
        </w:rPr>
      </w:pPr>
    </w:p>
    <w:p w14:paraId="08A5BB80" w14:textId="2F09B0AB"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38774CF5" w14:textId="77777777" w:rsidR="00C4186B" w:rsidRPr="00C4186B" w:rsidRDefault="00C4186B" w:rsidP="00C4186B">
      <w:pPr>
        <w:widowControl w:val="0"/>
        <w:suppressAutoHyphens/>
        <w:spacing w:after="120"/>
        <w:jc w:val="both"/>
        <w:rPr>
          <w:rFonts w:ascii="Calibri" w:eastAsia="DejaVu Sans Condensed" w:hAnsi="Calibri"/>
          <w:highlight w:val="yellow"/>
          <w:lang w:val="en-GB"/>
        </w:rPr>
      </w:pPr>
      <w:r w:rsidRPr="00C4186B">
        <w:rPr>
          <w:rFonts w:ascii="Calibri" w:eastAsia="DejaVu Sans Condensed" w:hAnsi="Calibri"/>
          <w:highlight w:val="yellow"/>
          <w:lang w:val="en-GB"/>
        </w:rPr>
        <w:t xml:space="preserve">Dataset description: </w:t>
      </w:r>
    </w:p>
    <w:p w14:paraId="33AFAFD8" w14:textId="77777777" w:rsidR="00C4186B" w:rsidRDefault="00C4186B" w:rsidP="00C4186B">
      <w:pPr>
        <w:pStyle w:val="PargrafodaLista"/>
        <w:widowControl w:val="0"/>
        <w:numPr>
          <w:ilvl w:val="0"/>
          <w:numId w:val="6"/>
        </w:numPr>
        <w:suppressAutoHyphens/>
        <w:spacing w:after="120"/>
        <w:jc w:val="both"/>
        <w:rPr>
          <w:rFonts w:ascii="Calibri" w:eastAsia="DejaVu Sans Condensed" w:hAnsi="Calibri"/>
          <w:highlight w:val="yellow"/>
          <w:lang w:val="en-GB"/>
        </w:rPr>
      </w:pPr>
      <w:r w:rsidRPr="00C4186B">
        <w:rPr>
          <w:rFonts w:ascii="Calibri" w:eastAsia="DejaVu Sans Condensed" w:hAnsi="Calibri"/>
          <w:highlight w:val="yellow"/>
          <w:lang w:val="en-GB"/>
        </w:rPr>
        <w:t>Which dataset will you be using?</w:t>
      </w:r>
      <w:r>
        <w:rPr>
          <w:rFonts w:ascii="Calibri" w:eastAsia="DejaVu Sans Condensed" w:hAnsi="Calibri"/>
          <w:highlight w:val="yellow"/>
          <w:lang w:val="en-GB"/>
        </w:rPr>
        <w:t xml:space="preserve"> </w:t>
      </w:r>
    </w:p>
    <w:p w14:paraId="5E1E7BD2" w14:textId="5FD47223" w:rsidR="00B31305" w:rsidRDefault="00C4186B" w:rsidP="00B31305">
      <w:pPr>
        <w:pStyle w:val="PargrafodaLista"/>
        <w:widowControl w:val="0"/>
        <w:numPr>
          <w:ilvl w:val="0"/>
          <w:numId w:val="6"/>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How will you obtain such data?</w:t>
      </w:r>
      <w:r w:rsidR="005A762A">
        <w:rPr>
          <w:rFonts w:ascii="Calibri" w:eastAsia="DejaVu Sans Condensed" w:hAnsi="Calibri"/>
          <w:highlight w:val="yellow"/>
          <w:lang w:val="en-GB"/>
        </w:rPr>
        <w:t xml:space="preserve"> Is there an available dataset (URL) or are you gathering it yourself (how, what sources, what effort involved?)</w:t>
      </w:r>
    </w:p>
    <w:p w14:paraId="742BA013" w14:textId="47DEC4D7" w:rsidR="00B31305" w:rsidRDefault="00B31305" w:rsidP="00B31305">
      <w:pPr>
        <w:widowControl w:val="0"/>
        <w:suppressAutoHyphens/>
        <w:spacing w:after="120"/>
        <w:jc w:val="both"/>
        <w:rPr>
          <w:rFonts w:ascii="Calibri" w:eastAsia="DejaVu Sans Condensed" w:hAnsi="Calibri"/>
          <w:highlight w:val="yellow"/>
          <w:lang w:val="en-GB"/>
        </w:rPr>
      </w:pPr>
    </w:p>
    <w:p w14:paraId="783FF34A" w14:textId="7A54D28C" w:rsidR="00947664" w:rsidRDefault="00B31305" w:rsidP="00B62F29">
      <w:pPr>
        <w:widowControl w:val="0"/>
        <w:suppressAutoHyphens/>
        <w:spacing w:after="120"/>
        <w:jc w:val="both"/>
        <w:rPr>
          <w:rFonts w:ascii="Calibri" w:eastAsia="DejaVu Sans Condensed" w:hAnsi="Calibri"/>
          <w:lang w:val="en-GB"/>
        </w:rPr>
      </w:pPr>
      <w:r w:rsidRPr="00B31305">
        <w:rPr>
          <w:rFonts w:ascii="Calibri" w:eastAsia="DejaVu Sans Condensed" w:hAnsi="Calibri"/>
          <w:lang w:val="en-GB"/>
        </w:rPr>
        <w:tab/>
      </w:r>
      <w:r w:rsidR="00B62F29">
        <w:rPr>
          <w:rFonts w:ascii="Calibri" w:eastAsia="DejaVu Sans Condensed" w:hAnsi="Calibri"/>
          <w:lang w:val="en-GB"/>
        </w:rPr>
        <w:t xml:space="preserve">The dataset we will use consists in the combination of metrics such as the amount of time </w:t>
      </w:r>
      <w:r w:rsidR="00E27922">
        <w:rPr>
          <w:rFonts w:ascii="Calibri" w:eastAsia="DejaVu Sans Condensed" w:hAnsi="Calibri"/>
          <w:lang w:val="en-GB"/>
        </w:rPr>
        <w:t xml:space="preserve">spent </w:t>
      </w:r>
      <w:r w:rsidR="00B62F29">
        <w:rPr>
          <w:rFonts w:ascii="Calibri" w:eastAsia="DejaVu Sans Condensed" w:hAnsi="Calibri"/>
          <w:lang w:val="en-GB"/>
        </w:rPr>
        <w:t xml:space="preserve">reading, </w:t>
      </w:r>
      <w:r w:rsidR="00E27922">
        <w:rPr>
          <w:rFonts w:ascii="Calibri" w:eastAsia="DejaVu Sans Condensed" w:hAnsi="Calibri"/>
          <w:lang w:val="en-GB"/>
        </w:rPr>
        <w:t>the percentage of high academic achievement,</w:t>
      </w:r>
      <w:r w:rsidR="00D85760">
        <w:rPr>
          <w:rFonts w:ascii="Calibri" w:eastAsia="DejaVu Sans Condensed" w:hAnsi="Calibri"/>
          <w:lang w:val="en-GB"/>
        </w:rPr>
        <w:t xml:space="preserve"> </w:t>
      </w:r>
      <w:r w:rsidR="00E27922">
        <w:rPr>
          <w:rFonts w:ascii="Calibri" w:eastAsia="DejaVu Sans Condensed" w:hAnsi="Calibri"/>
          <w:lang w:val="en-GB"/>
        </w:rPr>
        <w:t>the rate of dropout</w:t>
      </w:r>
      <w:r w:rsidR="00D85760">
        <w:rPr>
          <w:rFonts w:ascii="Calibri" w:eastAsia="DejaVu Sans Condensed" w:hAnsi="Calibri"/>
          <w:lang w:val="en-GB"/>
        </w:rPr>
        <w:t xml:space="preserve"> and </w:t>
      </w:r>
      <w:r w:rsidR="00E27922">
        <w:rPr>
          <w:rFonts w:ascii="Calibri" w:eastAsia="DejaVu Sans Condensed" w:hAnsi="Calibri"/>
          <w:lang w:val="en-GB"/>
        </w:rPr>
        <w:t>expenditure in books and other reading materials.</w:t>
      </w:r>
    </w:p>
    <w:p w14:paraId="0189FE05" w14:textId="69761AE9" w:rsidR="00E27922" w:rsidRDefault="00E27922" w:rsidP="00B62F29">
      <w:pPr>
        <w:widowControl w:val="0"/>
        <w:suppressAutoHyphens/>
        <w:spacing w:after="120"/>
        <w:jc w:val="both"/>
        <w:rPr>
          <w:rFonts w:ascii="Calibri" w:eastAsia="DejaVu Sans Condensed" w:hAnsi="Calibri"/>
          <w:lang w:val="en-GB"/>
        </w:rPr>
      </w:pPr>
      <w:r>
        <w:rPr>
          <w:rFonts w:ascii="Calibri" w:eastAsia="DejaVu Sans Condensed" w:hAnsi="Calibri"/>
          <w:lang w:val="en-GB"/>
        </w:rPr>
        <w:tab/>
        <w:t>For now, the dataset providers we are using are just:</w:t>
      </w:r>
    </w:p>
    <w:p w14:paraId="0D4F715F" w14:textId="680F2235" w:rsidR="00E27922" w:rsidRPr="001104D4" w:rsidRDefault="00C556BA" w:rsidP="00E27922">
      <w:pPr>
        <w:pStyle w:val="PargrafodaLista"/>
        <w:widowControl w:val="0"/>
        <w:numPr>
          <w:ilvl w:val="0"/>
          <w:numId w:val="10"/>
        </w:numPr>
        <w:suppressAutoHyphens/>
        <w:spacing w:after="120"/>
        <w:jc w:val="both"/>
        <w:rPr>
          <w:rStyle w:val="Hiperligao"/>
          <w:rFonts w:ascii="Calibri" w:eastAsia="DejaVu Sans Condensed" w:hAnsi="Calibri"/>
          <w:color w:val="auto"/>
          <w:u w:val="none"/>
          <w:lang w:val="en-GB"/>
        </w:rPr>
      </w:pPr>
      <w:hyperlink r:id="rId5" w:history="1">
        <w:r w:rsidR="00E27922" w:rsidRPr="00E27922">
          <w:rPr>
            <w:rStyle w:val="Hiperligao"/>
            <w:rFonts w:ascii="Calibri" w:eastAsia="DejaVu Sans Condensed" w:hAnsi="Calibri"/>
            <w:lang w:val="en-GB"/>
          </w:rPr>
          <w:t>https://ec.europa.eu/eurostat</w:t>
        </w:r>
      </w:hyperlink>
    </w:p>
    <w:p w14:paraId="27A0355B" w14:textId="312E0EC8" w:rsidR="001104D4" w:rsidRPr="00E27922" w:rsidRDefault="001104D4" w:rsidP="00E27922">
      <w:pPr>
        <w:pStyle w:val="PargrafodaLista"/>
        <w:widowControl w:val="0"/>
        <w:numPr>
          <w:ilvl w:val="0"/>
          <w:numId w:val="10"/>
        </w:numPr>
        <w:suppressAutoHyphens/>
        <w:spacing w:after="120"/>
        <w:jc w:val="both"/>
        <w:rPr>
          <w:rFonts w:ascii="Calibri" w:eastAsia="DejaVu Sans Condensed" w:hAnsi="Calibri"/>
          <w:lang w:val="en-GB"/>
        </w:rPr>
      </w:pPr>
      <w:r>
        <w:rPr>
          <w:rStyle w:val="Hiperligao"/>
          <w:rFonts w:ascii="Calibri" w:eastAsia="DejaVu Sans Condensed" w:hAnsi="Calibri"/>
          <w:lang w:val="en-GB"/>
        </w:rPr>
        <w:t>https://pordata.pt</w:t>
      </w:r>
    </w:p>
    <w:p w14:paraId="304FB6AF" w14:textId="09E582A7" w:rsidR="00E27922" w:rsidRPr="00E27922" w:rsidRDefault="00E27922" w:rsidP="00E27922">
      <w:pPr>
        <w:widowControl w:val="0"/>
        <w:suppressAutoHyphens/>
        <w:spacing w:after="120"/>
        <w:jc w:val="both"/>
        <w:rPr>
          <w:rFonts w:ascii="Calibri" w:eastAsia="DejaVu Sans Condensed" w:hAnsi="Calibri"/>
          <w:lang w:val="en-GB"/>
        </w:rPr>
      </w:pPr>
    </w:p>
    <w:p w14:paraId="44D1F664" w14:textId="3CC7E477" w:rsidR="00E27922" w:rsidRPr="00E27922" w:rsidRDefault="00E27922" w:rsidP="00E27922">
      <w:pPr>
        <w:widowControl w:val="0"/>
        <w:suppressAutoHyphens/>
        <w:spacing w:after="120"/>
        <w:jc w:val="both"/>
        <w:rPr>
          <w:rFonts w:ascii="Calibri" w:eastAsia="DejaVu Sans Condensed" w:hAnsi="Calibri"/>
          <w:lang w:val="en-GB"/>
        </w:rPr>
      </w:pPr>
      <w:r w:rsidRPr="00E27922">
        <w:rPr>
          <w:rFonts w:ascii="Calibri" w:eastAsia="DejaVu Sans Condensed" w:hAnsi="Calibri"/>
          <w:lang w:val="en-GB"/>
        </w:rPr>
        <w:tab/>
        <w:t>From here we can download all the datasets and in the required formats, such as .csv and .xml files.</w:t>
      </w:r>
    </w:p>
    <w:p w14:paraId="5B947AFA" w14:textId="6A3EA92D" w:rsidR="00E27922" w:rsidRDefault="00E27922" w:rsidP="00E27922">
      <w:pPr>
        <w:widowControl w:val="0"/>
        <w:suppressAutoHyphens/>
        <w:spacing w:after="120"/>
        <w:jc w:val="both"/>
        <w:rPr>
          <w:rFonts w:ascii="Calibri" w:eastAsia="DejaVu Sans Condensed" w:hAnsi="Calibri"/>
          <w:highlight w:val="yellow"/>
          <w:lang w:val="en-GB"/>
        </w:rPr>
      </w:pPr>
    </w:p>
    <w:p w14:paraId="00ED13D2" w14:textId="674B05AD" w:rsidR="00E27922" w:rsidRPr="00E27922" w:rsidRDefault="00E27922" w:rsidP="00E27922">
      <w:pPr>
        <w:widowControl w:val="0"/>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(Is the information incomplete??</w:t>
      </w:r>
    </w:p>
    <w:p w14:paraId="7F14948C" w14:textId="77777777" w:rsidR="005A762A" w:rsidRDefault="005A762A"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p w14:paraId="2770B6D4" w14:textId="086E8AF7" w:rsidR="005A762A" w:rsidRDefault="00E42467"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5A762A">
        <w:rPr>
          <w:rFonts w:ascii="Calibri" w:eastAsia="DejaVu Sans Condensed" w:hAnsi="Calibri" w:cs="DejaVu Sans Condensed"/>
          <w:b/>
          <w:bCs/>
          <w:lang w:val="en-GB"/>
        </w:rPr>
        <w:t>. Example Questions</w:t>
      </w:r>
    </w:p>
    <w:p w14:paraId="037F2888" w14:textId="1E1817A3" w:rsidR="00E42467" w:rsidRPr="00316114" w:rsidRDefault="00E42467" w:rsidP="00E42467">
      <w:pPr>
        <w:pStyle w:val="PargrafodaLista"/>
        <w:widowControl w:val="0"/>
        <w:numPr>
          <w:ilvl w:val="0"/>
          <w:numId w:val="1"/>
        </w:numPr>
        <w:suppressAutoHyphens/>
        <w:spacing w:after="120"/>
        <w:jc w:val="both"/>
        <w:rPr>
          <w:rFonts w:ascii="Calibri" w:eastAsia="DejaVu Sans Condensed" w:hAnsi="Calibri"/>
          <w:highlight w:val="yellow"/>
          <w:lang w:val="en-GB"/>
        </w:rPr>
      </w:pPr>
      <w:r w:rsidRPr="00316114">
        <w:rPr>
          <w:rFonts w:ascii="Calibri" w:eastAsia="DejaVu Sans Condensed" w:hAnsi="Calibri"/>
          <w:highlight w:val="yellow"/>
          <w:lang w:val="en-GB"/>
        </w:rPr>
        <w:t>- Try to provide a description that allows for the understanding of the questions and their complexity: this will be reflected on your grade.</w:t>
      </w:r>
    </w:p>
    <w:p w14:paraId="34823D87" w14:textId="7CDE0185" w:rsidR="00E42467" w:rsidRPr="00316114" w:rsidRDefault="00E42467" w:rsidP="00E42467">
      <w:pPr>
        <w:pStyle w:val="PargrafodaLista"/>
        <w:widowControl w:val="0"/>
        <w:numPr>
          <w:ilvl w:val="0"/>
          <w:numId w:val="1"/>
        </w:numPr>
        <w:suppressAutoHyphens/>
        <w:spacing w:after="120"/>
        <w:jc w:val="both"/>
        <w:rPr>
          <w:rFonts w:ascii="Calibri" w:eastAsia="DejaVu Sans Condensed" w:hAnsi="Calibri"/>
          <w:highlight w:val="yellow"/>
          <w:lang w:val="en-GB"/>
        </w:rPr>
      </w:pPr>
      <w:r w:rsidRPr="00316114">
        <w:rPr>
          <w:rFonts w:ascii="Calibri" w:eastAsia="DejaVu Sans Condensed" w:hAnsi="Calibri"/>
          <w:highlight w:val="yellow"/>
          <w:lang w:val="en-GB"/>
        </w:rPr>
        <w:t>- Question enunciation must be as clear and concrete as possible.</w:t>
      </w:r>
    </w:p>
    <w:p w14:paraId="6A5BB758" w14:textId="77777777" w:rsidR="009C262D" w:rsidRPr="00080202" w:rsidRDefault="009C262D" w:rsidP="009C262D">
      <w:pPr>
        <w:pStyle w:val="PargrafodaLista"/>
        <w:widowControl w:val="0"/>
        <w:suppressAutoHyphens/>
        <w:spacing w:after="120"/>
        <w:jc w:val="both"/>
        <w:rPr>
          <w:rFonts w:ascii="Calibri" w:eastAsia="DejaVu Sans Condensed" w:hAnsi="Calibri"/>
          <w:highlight w:val="yellow"/>
          <w:u w:val="single"/>
          <w:lang w:val="en-GB"/>
        </w:rPr>
      </w:pPr>
    </w:p>
    <w:p w14:paraId="1818E446" w14:textId="42B54D3E" w:rsidR="005A762A"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How many hours</w:t>
      </w:r>
      <w:r w:rsidR="00316114">
        <w:rPr>
          <w:rFonts w:ascii="Calibri" w:eastAsia="DejaVu Sans Condensed" w:hAnsi="Calibri"/>
          <w:lang w:val="en-GB"/>
        </w:rPr>
        <w:t>,</w:t>
      </w:r>
      <w:r w:rsidRPr="00316114">
        <w:rPr>
          <w:rFonts w:ascii="Calibri" w:eastAsia="DejaVu Sans Condensed" w:hAnsi="Calibri"/>
          <w:lang w:val="en-GB"/>
        </w:rPr>
        <w:t xml:space="preserve"> in average</w:t>
      </w:r>
      <w:r w:rsidR="00316114">
        <w:rPr>
          <w:rFonts w:ascii="Calibri" w:eastAsia="DejaVu Sans Condensed" w:hAnsi="Calibri"/>
          <w:lang w:val="en-GB"/>
        </w:rPr>
        <w:t>,</w:t>
      </w:r>
      <w:r w:rsidRPr="00316114">
        <w:rPr>
          <w:rFonts w:ascii="Calibri" w:eastAsia="DejaVu Sans Condensed" w:hAnsi="Calibri"/>
          <w:lang w:val="en-GB"/>
        </w:rPr>
        <w:t xml:space="preserve"> </w:t>
      </w:r>
      <w:r w:rsidR="00316114">
        <w:rPr>
          <w:rFonts w:ascii="Calibri" w:eastAsia="DejaVu Sans Condensed" w:hAnsi="Calibri"/>
          <w:lang w:val="en-GB"/>
        </w:rPr>
        <w:t xml:space="preserve">do </w:t>
      </w:r>
      <w:r w:rsidRPr="00316114">
        <w:rPr>
          <w:rFonts w:ascii="Calibri" w:eastAsia="DejaVu Sans Condensed" w:hAnsi="Calibri"/>
          <w:lang w:val="en-GB"/>
        </w:rPr>
        <w:t>the countries in EU spend reading?</w:t>
      </w:r>
    </w:p>
    <w:p w14:paraId="4AD5E498" w14:textId="14DC5658" w:rsidR="002D08DB" w:rsidRPr="00316114" w:rsidRDefault="002D08DB"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What is the average percentage of household expenditure in reading material</w:t>
      </w:r>
      <w:r w:rsidR="00D750E3">
        <w:rPr>
          <w:rFonts w:ascii="Calibri" w:eastAsia="DejaVu Sans Condensed" w:hAnsi="Calibri"/>
          <w:lang w:val="en-GB"/>
        </w:rPr>
        <w:t xml:space="preserve"> by country?</w:t>
      </w:r>
    </w:p>
    <w:p w14:paraId="439BCEFF" w14:textId="53050D5B"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the reading habit</w:t>
      </w:r>
      <w:r w:rsidR="00316114">
        <w:rPr>
          <w:rFonts w:ascii="Calibri" w:eastAsia="DejaVu Sans Condensed" w:hAnsi="Calibri"/>
          <w:lang w:val="en-GB"/>
        </w:rPr>
        <w:t xml:space="preserve">s </w:t>
      </w:r>
      <w:r w:rsidRPr="00316114">
        <w:rPr>
          <w:rFonts w:ascii="Calibri" w:eastAsia="DejaVu Sans Condensed" w:hAnsi="Calibri"/>
          <w:lang w:val="en-GB"/>
        </w:rPr>
        <w:t>of</w:t>
      </w:r>
      <w:r w:rsidR="00316114">
        <w:rPr>
          <w:rFonts w:ascii="Calibri" w:eastAsia="DejaVu Sans Condensed" w:hAnsi="Calibri"/>
          <w:lang w:val="en-GB"/>
        </w:rPr>
        <w:t xml:space="preserve"> each</w:t>
      </w:r>
      <w:r w:rsidRPr="00316114">
        <w:rPr>
          <w:rFonts w:ascii="Calibri" w:eastAsia="DejaVu Sans Condensed" w:hAnsi="Calibri"/>
          <w:lang w:val="en-GB"/>
        </w:rPr>
        <w:t xml:space="preserve"> countr</w:t>
      </w:r>
      <w:r w:rsidR="00316114">
        <w:rPr>
          <w:rFonts w:ascii="Calibri" w:eastAsia="DejaVu Sans Condensed" w:hAnsi="Calibri"/>
          <w:lang w:val="en-GB"/>
        </w:rPr>
        <w:t>y,</w:t>
      </w:r>
      <w:r w:rsidRPr="00316114">
        <w:rPr>
          <w:rFonts w:ascii="Calibri" w:eastAsia="DejaVu Sans Condensed" w:hAnsi="Calibri"/>
          <w:lang w:val="en-GB"/>
        </w:rPr>
        <w:t xml:space="preserve"> what is </w:t>
      </w:r>
      <w:r w:rsidR="00316114">
        <w:rPr>
          <w:rFonts w:ascii="Calibri" w:eastAsia="DejaVu Sans Condensed" w:hAnsi="Calibri"/>
          <w:lang w:val="en-GB"/>
        </w:rPr>
        <w:t xml:space="preserve">the </w:t>
      </w:r>
      <w:r w:rsidRPr="00316114">
        <w:rPr>
          <w:rFonts w:ascii="Calibri" w:eastAsia="DejaVu Sans Condensed" w:hAnsi="Calibri"/>
          <w:lang w:val="en-GB"/>
        </w:rPr>
        <w:t xml:space="preserve">level of literacy of this country </w:t>
      </w:r>
      <w:r w:rsidR="00316114">
        <w:rPr>
          <w:rFonts w:ascii="Calibri" w:eastAsia="DejaVu Sans Condensed" w:hAnsi="Calibri"/>
          <w:lang w:val="en-GB"/>
        </w:rPr>
        <w:t>comparing to other</w:t>
      </w:r>
      <w:r w:rsidRPr="00316114">
        <w:rPr>
          <w:rFonts w:ascii="Calibri" w:eastAsia="DejaVu Sans Condensed" w:hAnsi="Calibri"/>
          <w:lang w:val="en-GB"/>
        </w:rPr>
        <w:t xml:space="preserve"> EU</w:t>
      </w:r>
      <w:r w:rsidR="00316114">
        <w:rPr>
          <w:rFonts w:ascii="Calibri" w:eastAsia="DejaVu Sans Condensed" w:hAnsi="Calibri"/>
          <w:lang w:val="en-GB"/>
        </w:rPr>
        <w:t xml:space="preserve"> </w:t>
      </w:r>
      <w:r w:rsidRPr="00316114">
        <w:rPr>
          <w:rFonts w:ascii="Calibri" w:eastAsia="DejaVu Sans Condensed" w:hAnsi="Calibri"/>
          <w:lang w:val="en-GB"/>
        </w:rPr>
        <w:t>countries?</w:t>
      </w:r>
    </w:p>
    <w:p w14:paraId="78F5CBC4" w14:textId="3CAC40F3"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a country</w:t>
      </w:r>
      <w:r w:rsidR="00316114">
        <w:rPr>
          <w:rFonts w:ascii="Calibri" w:eastAsia="DejaVu Sans Condensed" w:hAnsi="Calibri"/>
          <w:lang w:val="en-GB"/>
        </w:rPr>
        <w:t>’s</w:t>
      </w:r>
      <w:r w:rsidRPr="00316114">
        <w:rPr>
          <w:rFonts w:ascii="Calibri" w:eastAsia="DejaVu Sans Condensed" w:hAnsi="Calibri"/>
          <w:lang w:val="en-GB"/>
        </w:rPr>
        <w:t xml:space="preserve"> reading habit</w:t>
      </w:r>
      <w:r w:rsidR="00316114">
        <w:rPr>
          <w:rFonts w:ascii="Calibri" w:eastAsia="DejaVu Sans Condensed" w:hAnsi="Calibri"/>
          <w:lang w:val="en-GB"/>
        </w:rPr>
        <w:t xml:space="preserve">s, </w:t>
      </w:r>
      <w:r w:rsidRPr="00316114">
        <w:rPr>
          <w:rFonts w:ascii="Calibri" w:eastAsia="DejaVu Sans Condensed" w:hAnsi="Calibri"/>
          <w:lang w:val="en-GB"/>
        </w:rPr>
        <w:t xml:space="preserve">what is the </w:t>
      </w:r>
      <w:r w:rsidR="00316114">
        <w:rPr>
          <w:rFonts w:ascii="Calibri" w:eastAsia="DejaVu Sans Condensed" w:hAnsi="Calibri"/>
          <w:lang w:val="en-GB"/>
        </w:rPr>
        <w:t>rate</w:t>
      </w:r>
      <w:r w:rsidRPr="00316114">
        <w:rPr>
          <w:rFonts w:ascii="Calibri" w:eastAsia="DejaVu Sans Condensed" w:hAnsi="Calibri"/>
          <w:lang w:val="en-GB"/>
        </w:rPr>
        <w:t xml:space="preserve"> of dropout?</w:t>
      </w:r>
    </w:p>
    <w:p w14:paraId="0B1D2A8B" w14:textId="57077F04"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 xml:space="preserve">What is the level of </w:t>
      </w:r>
      <w:r w:rsidR="00E868BF" w:rsidRPr="00E868BF">
        <w:rPr>
          <w:rFonts w:ascii="Calibri" w:eastAsia="DejaVu Sans Condensed" w:hAnsi="Calibri"/>
          <w:lang w:val="en-GB"/>
        </w:rPr>
        <w:t>gap between</w:t>
      </w:r>
      <w:r w:rsidR="00080202">
        <w:rPr>
          <w:rFonts w:ascii="Calibri" w:eastAsia="DejaVu Sans Condensed" w:hAnsi="Calibri"/>
          <w:lang w:val="en-GB"/>
        </w:rPr>
        <w:t xml:space="preserve"> average</w:t>
      </w:r>
      <w:r w:rsidR="00E868BF" w:rsidRPr="00E868BF">
        <w:rPr>
          <w:rFonts w:ascii="Calibri" w:eastAsia="DejaVu Sans Condensed" w:hAnsi="Calibri"/>
          <w:lang w:val="en-GB"/>
        </w:rPr>
        <w:t xml:space="preserve"> income and level of education </w:t>
      </w:r>
      <w:r w:rsidR="00E868BF">
        <w:rPr>
          <w:rFonts w:ascii="Calibri" w:eastAsia="DejaVu Sans Condensed" w:hAnsi="Calibri"/>
          <w:lang w:val="en-GB"/>
        </w:rPr>
        <w:t xml:space="preserve">given a </w:t>
      </w:r>
      <w:r w:rsidRPr="00316114">
        <w:rPr>
          <w:rFonts w:ascii="Calibri" w:eastAsia="DejaVu Sans Condensed" w:hAnsi="Calibri"/>
          <w:lang w:val="en-GB"/>
        </w:rPr>
        <w:t>country reading habit?</w:t>
      </w:r>
    </w:p>
    <w:p w14:paraId="2A22990A" w14:textId="111B027E" w:rsidR="005A762A" w:rsidRDefault="001A49F0"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Is there</w:t>
      </w:r>
      <w:r w:rsidR="009C262D" w:rsidRPr="00316114">
        <w:rPr>
          <w:rFonts w:ascii="Calibri" w:eastAsia="DejaVu Sans Condensed" w:hAnsi="Calibri"/>
          <w:lang w:val="en-GB"/>
        </w:rPr>
        <w:t xml:space="preserve"> a correlation between low habit of reading and the </w:t>
      </w:r>
      <w:r>
        <w:rPr>
          <w:rFonts w:ascii="Calibri" w:eastAsia="DejaVu Sans Condensed" w:hAnsi="Calibri"/>
          <w:lang w:val="en-GB"/>
        </w:rPr>
        <w:t xml:space="preserve">high </w:t>
      </w:r>
      <w:r w:rsidR="009C262D" w:rsidRPr="00316114">
        <w:rPr>
          <w:rFonts w:ascii="Calibri" w:eastAsia="DejaVu Sans Condensed" w:hAnsi="Calibri"/>
          <w:lang w:val="en-GB"/>
        </w:rPr>
        <w:t xml:space="preserve">academic </w:t>
      </w:r>
      <w:r>
        <w:rPr>
          <w:rFonts w:ascii="Calibri" w:eastAsia="DejaVu Sans Condensed" w:hAnsi="Calibri"/>
          <w:lang w:val="en-GB"/>
        </w:rPr>
        <w:t xml:space="preserve">success </w:t>
      </w:r>
      <w:r w:rsidR="009C262D" w:rsidRPr="00316114">
        <w:rPr>
          <w:rFonts w:ascii="Calibri" w:eastAsia="DejaVu Sans Condensed" w:hAnsi="Calibri"/>
          <w:lang w:val="en-GB"/>
        </w:rPr>
        <w:t>given a country?</w:t>
      </w:r>
    </w:p>
    <w:p w14:paraId="543B4C67" w14:textId="12D32494" w:rsidR="002B012C" w:rsidRDefault="002B012C"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What is the (under)achievement of students in reading, </w:t>
      </w:r>
      <w:r w:rsidR="00A37A6B">
        <w:rPr>
          <w:rFonts w:ascii="Calibri" w:eastAsia="DejaVu Sans Condensed" w:hAnsi="Calibri"/>
          <w:lang w:val="en-GB"/>
        </w:rPr>
        <w:t>mathematics</w:t>
      </w:r>
      <w:r>
        <w:rPr>
          <w:rFonts w:ascii="Calibri" w:eastAsia="DejaVu Sans Condensed" w:hAnsi="Calibri"/>
          <w:lang w:val="en-GB"/>
        </w:rPr>
        <w:t xml:space="preserve"> and science?</w:t>
      </w:r>
    </w:p>
    <w:p w14:paraId="0CDE9E9C" w14:textId="1D0F1600" w:rsidR="002B012C" w:rsidRDefault="002B012C"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What is the adult participation in </w:t>
      </w:r>
      <w:r w:rsidRPr="00080202">
        <w:rPr>
          <w:rFonts w:ascii="Calibri" w:eastAsia="DejaVu Sans Condensed" w:hAnsi="Calibri"/>
          <w:lang w:val="en-GB"/>
        </w:rPr>
        <w:t>learning</w:t>
      </w:r>
      <w:r w:rsidR="00A37A6B">
        <w:rPr>
          <w:rFonts w:ascii="Calibri" w:eastAsia="DejaVu Sans Condensed" w:hAnsi="Calibri"/>
          <w:lang w:val="en-GB"/>
        </w:rPr>
        <w:t xml:space="preserve"> after leaving the formal education</w:t>
      </w:r>
      <w:r>
        <w:rPr>
          <w:rFonts w:ascii="Calibri" w:eastAsia="DejaVu Sans Condensed" w:hAnsi="Calibri"/>
          <w:lang w:val="en-GB"/>
        </w:rPr>
        <w:t>?</w:t>
      </w:r>
    </w:p>
    <w:p w14:paraId="66CBC495" w14:textId="79C9E6AE" w:rsidR="00E868BF" w:rsidRPr="00080202" w:rsidRDefault="00E868BF" w:rsidP="00080202">
      <w:pPr>
        <w:pStyle w:val="PargrafodaLista"/>
        <w:widowControl w:val="0"/>
        <w:suppressAutoHyphens/>
        <w:spacing w:after="120"/>
        <w:jc w:val="both"/>
        <w:rPr>
          <w:rFonts w:ascii="Calibri" w:eastAsia="DejaVu Sans Condensed" w:hAnsi="Calibri"/>
          <w:u w:val="single"/>
          <w:lang w:val="en-GB"/>
        </w:rPr>
      </w:pPr>
    </w:p>
    <w:p w14:paraId="6E0BAD15" w14:textId="38F24C31" w:rsidR="00B50E0D" w:rsidRPr="00B50E0D" w:rsidRDefault="00B50E0D" w:rsidP="009C262D">
      <w:pPr>
        <w:pStyle w:val="PargrafodaLista"/>
        <w:widowControl w:val="0"/>
        <w:suppressAutoHyphens/>
        <w:spacing w:after="120"/>
        <w:jc w:val="both"/>
        <w:rPr>
          <w:rFonts w:ascii="Calibri" w:eastAsia="DejaVu Sans Condensed" w:hAnsi="Calibri"/>
          <w:lang w:val="en-GB"/>
        </w:rPr>
      </w:pPr>
    </w:p>
    <w:p w14:paraId="14804E74" w14:textId="0E4B144F" w:rsidR="00C4186B" w:rsidRPr="00EA3524" w:rsidRDefault="00E42467" w:rsidP="00C418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756BED41" w14:textId="40E6BCE0" w:rsidR="006B7B09" w:rsidRPr="00A16C5C" w:rsidRDefault="00C4186B" w:rsidP="00A16C5C">
      <w:pPr>
        <w:widowControl w:val="0"/>
        <w:suppressAutoHyphens/>
        <w:spacing w:after="120"/>
        <w:jc w:val="both"/>
        <w:rPr>
          <w:rFonts w:ascii="Calibri" w:eastAsia="DejaVu Sans Condensed" w:hAnsi="Calibri"/>
          <w:lang w:val="en-GB"/>
        </w:rPr>
      </w:pPr>
      <w:r w:rsidRPr="00C4186B">
        <w:rPr>
          <w:rFonts w:ascii="Calibri" w:eastAsia="DejaVu Sans Condensed" w:hAnsi="Calibri"/>
          <w:highlight w:val="yellow"/>
          <w:lang w:val="en-GB"/>
        </w:rPr>
        <w:t>Some examples of data that show that the above are possible and adequate</w:t>
      </w:r>
    </w:p>
    <w:p w14:paraId="6084729F" w14:textId="3AF5DC4D" w:rsidR="006B7B09" w:rsidRPr="001B6BC2" w:rsidRDefault="006B7B09" w:rsidP="006B7B09">
      <w:pPr>
        <w:spacing w:after="0"/>
        <w:rPr>
          <w:rFonts w:ascii="Courier New" w:hAnsi="Courier New" w:cs="Courier New"/>
          <w:sz w:val="18"/>
          <w:u w:val="single"/>
        </w:rPr>
      </w:pPr>
      <w:r w:rsidRPr="006B7B09">
        <w:rPr>
          <w:rFonts w:ascii="Courier New" w:hAnsi="Courier New" w:cs="Courier New"/>
          <w:sz w:val="18"/>
        </w:rPr>
        <w:t>(from “</w:t>
      </w:r>
      <w:r w:rsidR="00ED5ECE" w:rsidRPr="00ED5ECE">
        <w:rPr>
          <w:rFonts w:ascii="Courier New" w:hAnsi="Courier New" w:cs="Courier New"/>
          <w:sz w:val="18"/>
        </w:rPr>
        <w:t>time_spent_reading_books_Data</w:t>
      </w:r>
      <w:r w:rsidRPr="006B7B09">
        <w:rPr>
          <w:rFonts w:ascii="Courier New" w:hAnsi="Courier New" w:cs="Courier New"/>
          <w:sz w:val="18"/>
        </w:rPr>
        <w:t>.csv”)</w:t>
      </w:r>
    </w:p>
    <w:p w14:paraId="544E7DD4" w14:textId="316EC921" w:rsidR="00783546" w:rsidRPr="006B7B09" w:rsidRDefault="00ED5ECE" w:rsidP="006B7B09">
      <w:pPr>
        <w:spacing w:after="0"/>
        <w:rPr>
          <w:rFonts w:ascii="Courier New" w:hAnsi="Courier New" w:cs="Courier New"/>
          <w:sz w:val="18"/>
        </w:rPr>
      </w:pPr>
      <w:r>
        <w:rPr>
          <w:rFonts w:ascii="Courier New" w:hAnsi="Courier New" w:cs="Courier New"/>
          <w:sz w:val="18"/>
        </w:rPr>
        <w:t>unit</w:t>
      </w:r>
      <w:r w:rsidR="006B7B09" w:rsidRPr="006B7B09">
        <w:rPr>
          <w:rFonts w:ascii="Courier New" w:hAnsi="Courier New" w:cs="Courier New"/>
          <w:sz w:val="18"/>
        </w:rPr>
        <w:t xml:space="preserve">; </w:t>
      </w:r>
      <w:r>
        <w:rPr>
          <w:rFonts w:ascii="Courier New" w:hAnsi="Courier New" w:cs="Courier New"/>
          <w:sz w:val="18"/>
        </w:rPr>
        <w:t>geo</w:t>
      </w:r>
      <w:r w:rsidR="006B7B09" w:rsidRPr="006B7B09">
        <w:rPr>
          <w:rFonts w:ascii="Courier New" w:hAnsi="Courier New" w:cs="Courier New"/>
          <w:sz w:val="18"/>
        </w:rPr>
        <w:t xml:space="preserve">; </w:t>
      </w:r>
      <w:r>
        <w:rPr>
          <w:rFonts w:ascii="Courier New" w:hAnsi="Courier New" w:cs="Courier New"/>
          <w:sz w:val="18"/>
        </w:rPr>
        <w:t>time</w:t>
      </w:r>
      <w:r w:rsidR="006B7B09" w:rsidRPr="006B7B09">
        <w:rPr>
          <w:rFonts w:ascii="Courier New" w:hAnsi="Courier New" w:cs="Courier New"/>
          <w:sz w:val="18"/>
        </w:rPr>
        <w:t xml:space="preserve">; </w:t>
      </w:r>
      <w:r>
        <w:rPr>
          <w:rFonts w:ascii="Courier New" w:hAnsi="Courier New" w:cs="Courier New"/>
          <w:sz w:val="18"/>
        </w:rPr>
        <w:t>sex; value</w:t>
      </w:r>
    </w:p>
    <w:p w14:paraId="037B158A" w14:textId="07AF384A" w:rsidR="006B7B09" w:rsidRDefault="00ED5ECE" w:rsidP="006B7B09">
      <w:pPr>
        <w:spacing w:after="0"/>
        <w:rPr>
          <w:rFonts w:ascii="Courier New" w:hAnsi="Courier New" w:cs="Courier New"/>
          <w:sz w:val="18"/>
        </w:rPr>
      </w:pPr>
      <w:r>
        <w:rPr>
          <w:rFonts w:ascii="Courier New" w:hAnsi="Courier New" w:cs="Courier New"/>
          <w:sz w:val="18"/>
        </w:rPr>
        <w:t>time</w:t>
      </w:r>
      <w:r w:rsidR="006B7B09" w:rsidRPr="006B7B09">
        <w:rPr>
          <w:rFonts w:ascii="Courier New" w:hAnsi="Courier New" w:cs="Courier New"/>
          <w:sz w:val="18"/>
        </w:rPr>
        <w:t xml:space="preserve">; </w:t>
      </w:r>
      <w:r>
        <w:rPr>
          <w:rFonts w:ascii="Courier New" w:hAnsi="Courier New" w:cs="Courier New"/>
          <w:sz w:val="18"/>
        </w:rPr>
        <w:t>Belgium</w:t>
      </w:r>
      <w:r w:rsidR="006B7B09" w:rsidRPr="006B7B09">
        <w:rPr>
          <w:rFonts w:ascii="Courier New" w:hAnsi="Courier New" w:cs="Courier New"/>
          <w:sz w:val="18"/>
        </w:rPr>
        <w:t xml:space="preserve">; </w:t>
      </w:r>
      <w:r>
        <w:rPr>
          <w:rFonts w:ascii="Courier New" w:hAnsi="Courier New" w:cs="Courier New"/>
          <w:sz w:val="18"/>
        </w:rPr>
        <w:t>2010</w:t>
      </w:r>
      <w:r w:rsidR="006B7B09" w:rsidRPr="006B7B09">
        <w:rPr>
          <w:rFonts w:ascii="Courier New" w:hAnsi="Courier New" w:cs="Courier New"/>
          <w:sz w:val="18"/>
        </w:rPr>
        <w:t>; 4</w:t>
      </w:r>
    </w:p>
    <w:p w14:paraId="2AC46A0F" w14:textId="4C257F1D" w:rsidR="00ED5ECE" w:rsidRDefault="00ED5ECE" w:rsidP="006B7B09">
      <w:pPr>
        <w:spacing w:after="0"/>
        <w:rPr>
          <w:rFonts w:ascii="Courier New" w:hAnsi="Courier New" w:cs="Courier New"/>
          <w:sz w:val="18"/>
        </w:rPr>
      </w:pPr>
    </w:p>
    <w:p w14:paraId="39CB9516" w14:textId="4352C91D"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1104D4">
        <w:rPr>
          <w:rFonts w:ascii="Courier New" w:hAnsi="Courier New" w:cs="Courier New"/>
          <w:sz w:val="18"/>
        </w:rPr>
        <w:t>underachive_reading_math_science</w:t>
      </w:r>
      <w:r w:rsidRPr="006B7B09">
        <w:rPr>
          <w:rFonts w:ascii="Courier New" w:hAnsi="Courier New" w:cs="Courier New"/>
          <w:sz w:val="18"/>
        </w:rPr>
        <w:t>.</w:t>
      </w:r>
      <w:r w:rsidR="001104D4">
        <w:rPr>
          <w:rFonts w:ascii="Courier New" w:hAnsi="Courier New" w:cs="Courier New"/>
          <w:sz w:val="18"/>
        </w:rPr>
        <w:t>csv</w:t>
      </w:r>
      <w:r w:rsidRPr="006B7B09">
        <w:rPr>
          <w:rFonts w:ascii="Courier New" w:hAnsi="Courier New" w:cs="Courier New"/>
          <w:sz w:val="18"/>
        </w:rPr>
        <w:t>”)</w:t>
      </w:r>
    </w:p>
    <w:p w14:paraId="522347CE" w14:textId="7508D2B3"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r w:rsidR="001B6BC2">
        <w:rPr>
          <w:rFonts w:ascii="Courier New" w:hAnsi="Courier New" w:cs="Courier New"/>
          <w:sz w:val="18"/>
        </w:rPr>
        <w:t>training_field</w:t>
      </w:r>
      <w:r w:rsidRPr="006B7B09">
        <w:rPr>
          <w:rFonts w:ascii="Courier New" w:hAnsi="Courier New" w:cs="Courier New"/>
          <w:sz w:val="18"/>
        </w:rPr>
        <w:t xml:space="preserve">; </w:t>
      </w:r>
      <w:r w:rsidR="001B6BC2">
        <w:rPr>
          <w:rFonts w:ascii="Courier New" w:hAnsi="Courier New" w:cs="Courier New"/>
          <w:sz w:val="18"/>
        </w:rPr>
        <w:t>country</w:t>
      </w:r>
      <w:r w:rsidRPr="006B7B09">
        <w:rPr>
          <w:rFonts w:ascii="Courier New" w:hAnsi="Courier New" w:cs="Courier New"/>
          <w:sz w:val="18"/>
        </w:rPr>
        <w:t xml:space="preserve">; </w:t>
      </w:r>
      <w:r w:rsidR="001B6BC2">
        <w:rPr>
          <w:rFonts w:ascii="Courier New" w:hAnsi="Courier New" w:cs="Courier New"/>
          <w:sz w:val="18"/>
        </w:rPr>
        <w:t>percentage</w:t>
      </w:r>
    </w:p>
    <w:p w14:paraId="2E86895F" w14:textId="2720B99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2012; </w:t>
      </w:r>
      <w:r w:rsidR="001B6BC2">
        <w:rPr>
          <w:rFonts w:ascii="Courier New" w:hAnsi="Courier New" w:cs="Courier New"/>
          <w:sz w:val="18"/>
        </w:rPr>
        <w:t>Mathematics</w:t>
      </w:r>
      <w:r w:rsidRPr="006B7B09">
        <w:rPr>
          <w:rFonts w:ascii="Courier New" w:hAnsi="Courier New" w:cs="Courier New"/>
          <w:sz w:val="18"/>
        </w:rPr>
        <w:t xml:space="preserve">; </w:t>
      </w:r>
      <w:r w:rsidR="001B6BC2">
        <w:rPr>
          <w:rFonts w:ascii="Courier New" w:hAnsi="Courier New" w:cs="Courier New"/>
          <w:sz w:val="18"/>
        </w:rPr>
        <w:t>Belgium</w:t>
      </w:r>
      <w:r w:rsidRPr="006B7B09">
        <w:rPr>
          <w:rFonts w:ascii="Courier New" w:hAnsi="Courier New" w:cs="Courier New"/>
          <w:sz w:val="18"/>
        </w:rPr>
        <w:t xml:space="preserve">; </w:t>
      </w:r>
      <w:r w:rsidR="001B6BC2">
        <w:rPr>
          <w:rFonts w:ascii="Courier New" w:hAnsi="Courier New" w:cs="Courier New"/>
          <w:sz w:val="18"/>
        </w:rPr>
        <w:t>19.6</w:t>
      </w:r>
    </w:p>
    <w:p w14:paraId="558A682E" w14:textId="7A50CBB0" w:rsidR="00ED5ECE" w:rsidRDefault="00ED5ECE" w:rsidP="006B7B09">
      <w:pPr>
        <w:spacing w:after="0"/>
        <w:rPr>
          <w:rFonts w:ascii="Courier New" w:hAnsi="Courier New" w:cs="Courier New"/>
          <w:sz w:val="18"/>
        </w:rPr>
      </w:pPr>
    </w:p>
    <w:p w14:paraId="73EBC576" w14:textId="405DC79A"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1B6BC2" w:rsidRPr="001B6BC2">
        <w:rPr>
          <w:rFonts w:ascii="Courier New" w:hAnsi="Courier New" w:cs="Courier New"/>
          <w:sz w:val="18"/>
        </w:rPr>
        <w:t>early_leavers_edu_and_training</w:t>
      </w:r>
      <w:r w:rsidRPr="006B7B09">
        <w:rPr>
          <w:rFonts w:ascii="Courier New" w:hAnsi="Courier New" w:cs="Courier New"/>
          <w:sz w:val="18"/>
        </w:rPr>
        <w:t>.csv”)</w:t>
      </w:r>
    </w:p>
    <w:p w14:paraId="370339DA" w14:textId="3573323D"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r w:rsidR="001B6BC2">
        <w:rPr>
          <w:rFonts w:ascii="Courier New" w:hAnsi="Courier New" w:cs="Courier New"/>
          <w:sz w:val="18"/>
        </w:rPr>
        <w:t>country</w:t>
      </w:r>
      <w:r w:rsidRPr="006B7B09">
        <w:rPr>
          <w:rFonts w:ascii="Courier New" w:hAnsi="Courier New" w:cs="Courier New"/>
          <w:sz w:val="18"/>
        </w:rPr>
        <w:t xml:space="preserve">; </w:t>
      </w:r>
      <w:r w:rsidR="001B6BC2">
        <w:rPr>
          <w:rFonts w:ascii="Courier New" w:hAnsi="Courier New" w:cs="Courier New"/>
          <w:sz w:val="18"/>
        </w:rPr>
        <w:t>percentage</w:t>
      </w:r>
    </w:p>
    <w:p w14:paraId="08A31866" w14:textId="4A0C18C3" w:rsidR="00ED5ECE" w:rsidRDefault="00ED5ECE" w:rsidP="006B7B09">
      <w:pPr>
        <w:spacing w:after="0"/>
        <w:rPr>
          <w:rFonts w:ascii="Courier New" w:hAnsi="Courier New" w:cs="Courier New"/>
          <w:sz w:val="18"/>
        </w:rPr>
      </w:pPr>
      <w:r w:rsidRPr="006B7B09">
        <w:rPr>
          <w:rFonts w:ascii="Courier New" w:hAnsi="Courier New" w:cs="Courier New"/>
          <w:sz w:val="18"/>
        </w:rPr>
        <w:t>201</w:t>
      </w:r>
      <w:r w:rsidR="001B6BC2">
        <w:rPr>
          <w:rFonts w:ascii="Courier New" w:hAnsi="Courier New" w:cs="Courier New"/>
          <w:sz w:val="18"/>
        </w:rPr>
        <w:t>4</w:t>
      </w:r>
      <w:r w:rsidRPr="006B7B09">
        <w:rPr>
          <w:rFonts w:ascii="Courier New" w:hAnsi="Courier New" w:cs="Courier New"/>
          <w:sz w:val="18"/>
        </w:rPr>
        <w:t xml:space="preserve">; </w:t>
      </w:r>
      <w:r w:rsidR="001B6BC2">
        <w:rPr>
          <w:rFonts w:ascii="Courier New" w:hAnsi="Courier New" w:cs="Courier New"/>
          <w:sz w:val="18"/>
        </w:rPr>
        <w:t>Denmark</w:t>
      </w:r>
      <w:r w:rsidRPr="006B7B09">
        <w:rPr>
          <w:rFonts w:ascii="Courier New" w:hAnsi="Courier New" w:cs="Courier New"/>
          <w:sz w:val="18"/>
        </w:rPr>
        <w:t xml:space="preserve">; </w:t>
      </w:r>
      <w:r w:rsidR="001B6BC2">
        <w:rPr>
          <w:rFonts w:ascii="Courier New" w:hAnsi="Courier New" w:cs="Courier New"/>
          <w:sz w:val="18"/>
        </w:rPr>
        <w:t>9.5</w:t>
      </w:r>
    </w:p>
    <w:p w14:paraId="70FE7948" w14:textId="77777777" w:rsidR="001B6BC2" w:rsidRDefault="001B6BC2" w:rsidP="006B7B09">
      <w:pPr>
        <w:spacing w:after="0"/>
        <w:rPr>
          <w:rFonts w:ascii="Courier New" w:hAnsi="Courier New" w:cs="Courier New"/>
          <w:sz w:val="18"/>
        </w:rPr>
      </w:pPr>
    </w:p>
    <w:p w14:paraId="68D29D42" w14:textId="368444D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C556BA" w:rsidRPr="00C556BA">
        <w:rPr>
          <w:rFonts w:ascii="Courier New" w:hAnsi="Courier New" w:cs="Courier New"/>
          <w:sz w:val="18"/>
        </w:rPr>
        <w:t>household_exp_books_</w:t>
      </w:r>
      <w:r w:rsidR="00C556BA">
        <w:rPr>
          <w:rFonts w:ascii="Courier New" w:hAnsi="Courier New" w:cs="Courier New"/>
          <w:sz w:val="18"/>
        </w:rPr>
        <w:t>newspapers</w:t>
      </w:r>
      <w:r w:rsidRPr="006B7B09">
        <w:rPr>
          <w:rFonts w:ascii="Courier New" w:hAnsi="Courier New" w:cs="Courier New"/>
          <w:sz w:val="18"/>
        </w:rPr>
        <w:t>.csv”)</w:t>
      </w:r>
    </w:p>
    <w:p w14:paraId="72E7CC22" w14:textId="7DA0A2D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r w:rsidR="00C556BA">
        <w:rPr>
          <w:rFonts w:ascii="Courier New" w:hAnsi="Courier New" w:cs="Courier New"/>
          <w:sz w:val="18"/>
        </w:rPr>
        <w:t>country</w:t>
      </w:r>
      <w:r w:rsidRPr="006B7B09">
        <w:rPr>
          <w:rFonts w:ascii="Courier New" w:hAnsi="Courier New" w:cs="Courier New"/>
          <w:sz w:val="18"/>
        </w:rPr>
        <w:t>;</w:t>
      </w:r>
      <w:r w:rsidR="00C556BA">
        <w:rPr>
          <w:rFonts w:ascii="Courier New" w:hAnsi="Courier New" w:cs="Courier New"/>
          <w:sz w:val="18"/>
        </w:rPr>
        <w:t xml:space="preserve"> percentage_of_total(value)</w:t>
      </w:r>
    </w:p>
    <w:p w14:paraId="418F286A" w14:textId="726F9D29" w:rsidR="00ED5ECE" w:rsidRPr="00C556BA" w:rsidRDefault="00ED5ECE" w:rsidP="00ED5ECE">
      <w:pPr>
        <w:spacing w:after="0"/>
        <w:rPr>
          <w:rFonts w:ascii="Courier New" w:hAnsi="Courier New" w:cs="Courier New"/>
          <w:sz w:val="18"/>
          <w:u w:val="single"/>
        </w:rPr>
      </w:pPr>
      <w:r w:rsidRPr="006B7B09">
        <w:rPr>
          <w:rFonts w:ascii="Courier New" w:hAnsi="Courier New" w:cs="Courier New"/>
          <w:sz w:val="18"/>
        </w:rPr>
        <w:t>201</w:t>
      </w:r>
      <w:r w:rsidR="00C556BA">
        <w:rPr>
          <w:rFonts w:ascii="Courier New" w:hAnsi="Courier New" w:cs="Courier New"/>
          <w:sz w:val="18"/>
        </w:rPr>
        <w:t>5</w:t>
      </w:r>
      <w:r w:rsidRPr="006B7B09">
        <w:rPr>
          <w:rFonts w:ascii="Courier New" w:hAnsi="Courier New" w:cs="Courier New"/>
          <w:sz w:val="18"/>
        </w:rPr>
        <w:t xml:space="preserve">; </w:t>
      </w:r>
      <w:r w:rsidR="00C556BA">
        <w:rPr>
          <w:rFonts w:ascii="Courier New" w:hAnsi="Courier New" w:cs="Courier New"/>
          <w:sz w:val="18"/>
        </w:rPr>
        <w:t>Ireland</w:t>
      </w:r>
      <w:r w:rsidRPr="006B7B09">
        <w:rPr>
          <w:rFonts w:ascii="Courier New" w:hAnsi="Courier New" w:cs="Courier New"/>
          <w:sz w:val="18"/>
        </w:rPr>
        <w:t xml:space="preserve">; </w:t>
      </w:r>
      <w:r w:rsidR="00C556BA">
        <w:rPr>
          <w:rFonts w:ascii="Courier New" w:hAnsi="Courier New" w:cs="Courier New"/>
          <w:sz w:val="18"/>
        </w:rPr>
        <w:t>0.9</w:t>
      </w:r>
      <w:bookmarkStart w:id="0" w:name="_GoBack"/>
      <w:bookmarkEnd w:id="0"/>
    </w:p>
    <w:p w14:paraId="08638B20" w14:textId="2C0E5249" w:rsidR="00ED5ECE" w:rsidRDefault="00ED5ECE" w:rsidP="006B7B09">
      <w:pPr>
        <w:spacing w:after="0"/>
        <w:rPr>
          <w:rFonts w:ascii="Courier New" w:hAnsi="Courier New" w:cs="Courier New"/>
          <w:sz w:val="18"/>
        </w:rPr>
      </w:pPr>
    </w:p>
    <w:p w14:paraId="500DDB6A"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“xpto.csv”)</w:t>
      </w:r>
    </w:p>
    <w:p w14:paraId="3EA75F0E"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year; name; cost; rating</w:t>
      </w:r>
    </w:p>
    <w:p w14:paraId="35F664FE"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2012; Potatoes; 12000; 4</w:t>
      </w:r>
    </w:p>
    <w:p w14:paraId="6C10A1AA" w14:textId="77777777" w:rsidR="00ED5ECE" w:rsidRPr="006B7B09" w:rsidRDefault="00ED5ECE" w:rsidP="006B7B09">
      <w:pPr>
        <w:spacing w:after="0"/>
        <w:rPr>
          <w:rFonts w:ascii="Courier New" w:hAnsi="Courier New" w:cs="Courier New"/>
          <w:sz w:val="18"/>
        </w:rPr>
      </w:pPr>
    </w:p>
    <w:sectPr w:rsidR="00ED5ECE"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2709CA"/>
    <w:multiLevelType w:val="hybridMultilevel"/>
    <w:tmpl w:val="53CAF6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48B91582"/>
    <w:multiLevelType w:val="hybridMultilevel"/>
    <w:tmpl w:val="B7E6A0D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AD3043"/>
    <w:multiLevelType w:val="hybridMultilevel"/>
    <w:tmpl w:val="8130B04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9"/>
  </w:num>
  <w:num w:numId="8">
    <w:abstractNumId w:val="5"/>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60842"/>
    <w:rsid w:val="00073716"/>
    <w:rsid w:val="000750F9"/>
    <w:rsid w:val="00075B63"/>
    <w:rsid w:val="00080202"/>
    <w:rsid w:val="000E3D4F"/>
    <w:rsid w:val="000F4B54"/>
    <w:rsid w:val="0010724C"/>
    <w:rsid w:val="001104D4"/>
    <w:rsid w:val="001368C0"/>
    <w:rsid w:val="00142BEA"/>
    <w:rsid w:val="00156B15"/>
    <w:rsid w:val="001A49F0"/>
    <w:rsid w:val="001B67B3"/>
    <w:rsid w:val="001B6BC2"/>
    <w:rsid w:val="001D5339"/>
    <w:rsid w:val="002A06E5"/>
    <w:rsid w:val="002B012C"/>
    <w:rsid w:val="002D08DB"/>
    <w:rsid w:val="002D1B40"/>
    <w:rsid w:val="00302A69"/>
    <w:rsid w:val="00316114"/>
    <w:rsid w:val="0033260A"/>
    <w:rsid w:val="00333286"/>
    <w:rsid w:val="003B1399"/>
    <w:rsid w:val="003C7865"/>
    <w:rsid w:val="00427DCB"/>
    <w:rsid w:val="00500011"/>
    <w:rsid w:val="00542B88"/>
    <w:rsid w:val="005A762A"/>
    <w:rsid w:val="005E73C0"/>
    <w:rsid w:val="005F55CE"/>
    <w:rsid w:val="006410B2"/>
    <w:rsid w:val="006703DB"/>
    <w:rsid w:val="006B7B09"/>
    <w:rsid w:val="00746CDD"/>
    <w:rsid w:val="00783546"/>
    <w:rsid w:val="00837F1C"/>
    <w:rsid w:val="00914DA3"/>
    <w:rsid w:val="00947664"/>
    <w:rsid w:val="00975DBA"/>
    <w:rsid w:val="009C262D"/>
    <w:rsid w:val="009D7851"/>
    <w:rsid w:val="00A16C5C"/>
    <w:rsid w:val="00A37A6B"/>
    <w:rsid w:val="00AC633D"/>
    <w:rsid w:val="00B31305"/>
    <w:rsid w:val="00B4746F"/>
    <w:rsid w:val="00B50E0D"/>
    <w:rsid w:val="00B62F29"/>
    <w:rsid w:val="00B71509"/>
    <w:rsid w:val="00B766B9"/>
    <w:rsid w:val="00BA2C6B"/>
    <w:rsid w:val="00BF154C"/>
    <w:rsid w:val="00C13537"/>
    <w:rsid w:val="00C4186B"/>
    <w:rsid w:val="00C556BA"/>
    <w:rsid w:val="00C70F42"/>
    <w:rsid w:val="00C85C93"/>
    <w:rsid w:val="00C90A17"/>
    <w:rsid w:val="00CE1D0F"/>
    <w:rsid w:val="00D30D76"/>
    <w:rsid w:val="00D40135"/>
    <w:rsid w:val="00D750E3"/>
    <w:rsid w:val="00D85760"/>
    <w:rsid w:val="00DF4628"/>
    <w:rsid w:val="00E21775"/>
    <w:rsid w:val="00E27922"/>
    <w:rsid w:val="00E42467"/>
    <w:rsid w:val="00E868BF"/>
    <w:rsid w:val="00EA3524"/>
    <w:rsid w:val="00ED5ECE"/>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character" w:styleId="MenoNoResolvida">
    <w:name w:val="Unresolved Mention"/>
    <w:basedOn w:val="Tipodeletrapredefinidodopargrafo"/>
    <w:uiPriority w:val="99"/>
    <w:semiHidden/>
    <w:unhideWhenUsed/>
    <w:rsid w:val="00E27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4450">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europa.eu/eurost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1934</TotalTime>
  <Pages>1</Pages>
  <Words>548</Words>
  <Characters>2964</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Maxwell Junior</cp:lastModifiedBy>
  <cp:revision>25</cp:revision>
  <dcterms:created xsi:type="dcterms:W3CDTF">2015-09-18T10:19:00Z</dcterms:created>
  <dcterms:modified xsi:type="dcterms:W3CDTF">2019-10-01T15:05:00Z</dcterms:modified>
</cp:coreProperties>
</file>