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0.emf" ContentType="image/x-emf"/>
  <Override PartName="/word/media/image2.png" ContentType="image/png"/>
  <Override PartName="/word/media/image21.emf" ContentType="image/x-emf"/>
  <Override PartName="/word/media/image17.jpeg" ContentType="image/jpeg"/>
  <Override PartName="/word/media/image3.png" ContentType="image/png"/>
  <Override PartName="/word/media/image22.emf" ContentType="image/x-emf"/>
  <Override PartName="/word/media/image4.png" ContentType="image/png"/>
  <Override PartName="/word/media/image23.emf" ContentType="image/x-emf"/>
  <Override PartName="/word/media/image5.png" ContentType="image/png"/>
  <Override PartName="/word/media/image24.emf" ContentType="image/x-emf"/>
  <Override PartName="/word/media/image6.png" ContentType="image/png"/>
  <Override PartName="/word/media/image7.png" ContentType="image/png"/>
  <Override PartName="/word/media/image8.png" ContentType="image/png"/>
  <Override PartName="/word/media/image10.png" ContentType="image/png"/>
  <Override PartName="/word/media/image11.jpeg" ContentType="image/jpeg"/>
  <Override PartName="/word/media/image12.jpeg" ContentType="image/jpeg"/>
  <Override PartName="/word/media/image13.jpeg" ContentType="image/jpeg"/>
  <Override PartName="/word/media/image14.png" ContentType="image/png"/>
  <Override PartName="/word/media/image15.jpeg" ContentType="image/jpeg"/>
  <Override PartName="/word/media/image16.jpeg" ContentType="image/jpeg"/>
  <Override PartName="/word/media/image18.jpeg" ContentType="image/jpeg"/>
  <Override PartName="/word/media/image19.jpeg" ContentType="image/jpeg"/>
  <Override PartName="/word/media/image25.jpeg" ContentType="image/jpe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567" w:hanging="0"/>
        <w:jc w:val="center"/>
        <w:rPr>
          <w:sz w:val="28"/>
          <w:szCs w:val="28"/>
        </w:rPr>
      </w:pPr>
      <w:r>
        <w:rPr>
          <w:sz w:val="28"/>
          <w:szCs w:val="28"/>
        </w:rPr>
        <w:t>Министерство цифрового развития, связи и массовых коммуникаций Российской Федерации</w:t>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Федеральное государственное образовательное бюджетное учреждение высшего образования «Санкт-Петербургский государственный университет телекоммуникаций имени профессора М. А. Бонч-Бруевича»</w:t>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Факультет «Инфокоммуникационных сетей и систем»</w:t>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Кафедра «Программной инженерии и Вычислительной техники»</w:t>
      </w:r>
    </w:p>
    <w:p>
      <w:pPr>
        <w:pStyle w:val="Normal"/>
        <w:ind w:left="567" w:hanging="0"/>
        <w:rPr>
          <w:sz w:val="28"/>
          <w:szCs w:val="28"/>
        </w:rPr>
      </w:pPr>
      <w:r>
        <w:rPr>
          <w:sz w:val="28"/>
          <w:szCs w:val="28"/>
        </w:rPr>
      </w:r>
    </w:p>
    <w:p>
      <w:pPr>
        <w:pStyle w:val="Normal"/>
        <w:ind w:left="567" w:hanging="0"/>
        <w:rPr>
          <w:sz w:val="28"/>
          <w:szCs w:val="28"/>
        </w:rPr>
      </w:pPr>
      <w:r>
        <w:rPr>
          <w:sz w:val="28"/>
          <w:szCs w:val="28"/>
        </w:rPr>
      </w:r>
    </w:p>
    <w:p>
      <w:pPr>
        <w:pStyle w:val="Style27"/>
        <w:ind w:left="567" w:hanging="0"/>
        <w:jc w:val="center"/>
        <w:rPr>
          <w:rFonts w:ascii="Times New Roman" w:hAnsi="Times New Roman" w:cs="Times New Roman"/>
          <w:sz w:val="28"/>
          <w:szCs w:val="28"/>
        </w:rPr>
      </w:pPr>
      <w:r>
        <w:rPr>
          <w:rFonts w:cs="Times New Roman" w:ascii="Times New Roman" w:hAnsi="Times New Roman"/>
          <w:sz w:val="28"/>
          <w:szCs w:val="28"/>
        </w:rPr>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Отчет по проектной работе</w:t>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Дисциплина: «Алгоритмы и структуры данных»</w:t>
      </w:r>
    </w:p>
    <w:p>
      <w:pPr>
        <w:pStyle w:val="NoSpacing"/>
        <w:ind w:left="567" w:hanging="0"/>
        <w:jc w:val="center"/>
        <w:rPr>
          <w:rFonts w:ascii="Times New Roman" w:hAnsi="Times New Roman" w:cs="Times New Roman"/>
          <w:sz w:val="28"/>
          <w:szCs w:val="28"/>
        </w:rPr>
      </w:pPr>
      <w:r>
        <w:rPr>
          <w:rFonts w:cs="Times New Roman" w:ascii="Times New Roman" w:hAnsi="Times New Roman"/>
          <w:sz w:val="28"/>
          <w:szCs w:val="28"/>
        </w:rPr>
        <w:t>Тема: «Анализ открытых финансовых данных для оптимизации направления инвестиций»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jc w:val="right"/>
        <w:rPr>
          <w:rFonts w:ascii="Times New Roman" w:hAnsi="Times New Roman" w:cs="Times New Roman"/>
          <w:sz w:val="28"/>
          <w:szCs w:val="28"/>
        </w:rPr>
      </w:pPr>
      <w:r>
        <w:rPr>
          <w:rFonts w:cs="Times New Roman" w:ascii="Times New Roman" w:hAnsi="Times New Roman"/>
          <w:sz w:val="28"/>
          <w:szCs w:val="28"/>
        </w:rPr>
        <w:t>Выполнили:</w:t>
      </w:r>
    </w:p>
    <w:p>
      <w:pPr>
        <w:pStyle w:val="Style27"/>
        <w:jc w:val="right"/>
        <w:rPr>
          <w:rFonts w:ascii="Times New Roman" w:hAnsi="Times New Roman" w:cs="Times New Roman"/>
          <w:sz w:val="28"/>
          <w:szCs w:val="28"/>
        </w:rPr>
      </w:pPr>
      <w:r>
        <w:rPr>
          <w:rFonts w:cs="Times New Roman" w:ascii="Times New Roman" w:hAnsi="Times New Roman"/>
          <w:sz w:val="28"/>
          <w:szCs w:val="28"/>
        </w:rPr>
        <w:t>Студентки 2 курса</w:t>
      </w:r>
    </w:p>
    <w:p>
      <w:pPr>
        <w:pStyle w:val="Style27"/>
        <w:jc w:val="right"/>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Группы ИКПИ-01</w:t>
      </w:r>
    </w:p>
    <w:p>
      <w:pPr>
        <w:pStyle w:val="Style27"/>
        <w:jc w:val="right"/>
        <w:rPr>
          <w:rFonts w:ascii="Times New Roman" w:hAnsi="Times New Roman" w:cs="Times New Roman"/>
          <w:sz w:val="28"/>
          <w:szCs w:val="28"/>
        </w:rPr>
      </w:pPr>
      <w:r>
        <w:rPr>
          <w:rFonts w:cs="Times New Roman" w:ascii="Times New Roman" w:hAnsi="Times New Roman"/>
          <w:sz w:val="28"/>
          <w:szCs w:val="28"/>
        </w:rPr>
        <w:t>Коргачева Элина</w:t>
        <w:br/>
        <w:t>Корнейчук Маргарита</w:t>
        <w:br/>
        <w:t>Абрамова Александра</w:t>
      </w:r>
    </w:p>
    <w:p>
      <w:pPr>
        <w:pStyle w:val="Normal"/>
        <w:ind w:left="4963" w:hanging="0"/>
        <w:jc w:val="right"/>
        <w:rPr>
          <w:rFonts w:eastAsia="SimSun"/>
          <w:bCs/>
          <w:kern w:val="2"/>
          <w:sz w:val="28"/>
          <w:szCs w:val="28"/>
          <w:lang w:eastAsia="zh-CN" w:bidi="hi-IN"/>
        </w:rPr>
      </w:pPr>
      <w:r>
        <w:rPr>
          <w:sz w:val="28"/>
          <w:szCs w:val="28"/>
        </w:rPr>
        <w:t xml:space="preserve">Принял: </w:t>
      </w:r>
      <w:r>
        <w:rPr>
          <w:rFonts w:eastAsia="SimSun"/>
          <w:bCs/>
          <w:kern w:val="2"/>
          <w:sz w:val="28"/>
          <w:szCs w:val="28"/>
          <w:lang w:eastAsia="zh-CN" w:bidi="hi-IN"/>
        </w:rPr>
        <w:t xml:space="preserve">Дагаев Александр </w:t>
      </w:r>
    </w:p>
    <w:p>
      <w:pPr>
        <w:pStyle w:val="Normal"/>
        <w:ind w:left="4963" w:hanging="0"/>
        <w:jc w:val="right"/>
        <w:rPr>
          <w:sz w:val="28"/>
          <w:szCs w:val="28"/>
        </w:rPr>
      </w:pPr>
      <w:r>
        <w:rPr>
          <w:rFonts w:eastAsia="SimSun"/>
          <w:bCs/>
          <w:kern w:val="2"/>
          <w:sz w:val="28"/>
          <w:szCs w:val="28"/>
          <w:lang w:eastAsia="zh-CN" w:bidi="hi-IN"/>
        </w:rPr>
        <w:t>Владимирович</w:t>
      </w:r>
    </w:p>
    <w:p>
      <w:pPr>
        <w:pStyle w:val="Style27"/>
        <w:jc w:val="right"/>
        <w:rPr>
          <w:rFonts w:ascii="Times New Roman" w:hAnsi="Times New Roman" w:cs="Times New Roman"/>
          <w:sz w:val="28"/>
          <w:szCs w:val="28"/>
        </w:rPr>
      </w:pPr>
      <w:r>
        <w:rPr>
          <w:rFonts w:cs="Times New Roman" w:ascii="Times New Roman" w:hAnsi="Times New Roman"/>
          <w:sz w:val="28"/>
          <w:szCs w:val="28"/>
        </w:rPr>
      </w:r>
    </w:p>
    <w:p>
      <w:pPr>
        <w:pStyle w:val="Style27"/>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textAlignment w:val="baseline"/>
        <w:rPr>
          <w:rFonts w:eastAsia="" w:eastAsiaTheme="majorEastAsia"/>
          <w:spacing w:val="-10"/>
          <w:kern w:val="2"/>
          <w:sz w:val="28"/>
          <w:szCs w:val="28"/>
          <w:lang w:eastAsia="en-US"/>
        </w:rPr>
      </w:pPr>
      <w:r>
        <w:rPr>
          <w:rFonts w:eastAsia="" w:eastAsiaTheme="majorEastAsia"/>
          <w:spacing w:val="-10"/>
          <w:kern w:val="2"/>
          <w:sz w:val="28"/>
          <w:szCs w:val="28"/>
          <w:lang w:eastAsia="en-US"/>
        </w:rPr>
      </w:r>
    </w:p>
    <w:p>
      <w:pPr>
        <w:pStyle w:val="Normal"/>
        <w:widowControl w:val="false"/>
        <w:suppressAutoHyphens w:val="true"/>
        <w:textAlignment w:val="baseline"/>
        <w:rPr>
          <w:rFonts w:eastAsia="" w:eastAsiaTheme="majorEastAsia"/>
          <w:spacing w:val="-10"/>
          <w:kern w:val="2"/>
          <w:sz w:val="28"/>
          <w:szCs w:val="28"/>
          <w:lang w:eastAsia="en-US"/>
        </w:rPr>
      </w:pPr>
      <w:r>
        <w:rPr>
          <w:rFonts w:eastAsia="" w:eastAsiaTheme="majorEastAsia"/>
          <w:spacing w:val="-10"/>
          <w:kern w:val="2"/>
          <w:sz w:val="28"/>
          <w:szCs w:val="28"/>
          <w:lang w:eastAsia="en-US"/>
        </w:rPr>
      </w:r>
    </w:p>
    <w:sdt>
      <w:sdtPr>
        <w:docPartObj>
          <w:docPartGallery w:val="Table of Contents"/>
          <w:docPartUnique w:val="true"/>
        </w:docPartObj>
        <w:id w:val="1318911930"/>
      </w:sdtPr>
      <w:sdtContent>
        <w:p>
          <w:pPr>
            <w:pStyle w:val="TOCHeading"/>
            <w:jc w:val="center"/>
            <w:rPr/>
          </w:pPr>
          <w:r>
            <w:rPr>
              <w:rFonts w:cs="Times New Roman" w:ascii="Times New Roman" w:hAnsi="Times New Roman"/>
              <w:color w:val="000000" w:themeColor="text1"/>
            </w:rPr>
            <w:t>Оглавление</w:t>
          </w:r>
        </w:p>
        <w:p>
          <w:pPr>
            <w:pStyle w:val="12"/>
            <w:rPr/>
          </w:pPr>
          <w:hyperlink w:anchor="_Toc105604531">
            <w:r>
              <w:rPr>
                <w:rStyle w:val="Style21"/>
              </w:rPr>
              <w:t>Глава 1. Построение теоретической базы</w:t>
            </w:r>
            <w:r>
              <w:rPr>
                <w:webHidden/>
              </w:rPr>
              <w:fldChar w:fldCharType="begin"/>
            </w:r>
            <w:r>
              <w:rPr>
                <w:webHidden/>
              </w:rPr>
              <w:instrText>PAGEREF _Toc105604531 \h</w:instrText>
            </w:r>
            <w:r>
              <w:rPr>
                <w:webHidden/>
              </w:rPr>
              <w:fldChar w:fldCharType="separate"/>
            </w:r>
            <w:r>
              <w:rPr>
                <w:rStyle w:val="Style21"/>
                <w:vanish w:val="false"/>
              </w:rPr>
              <w:tab/>
              <w:t>3</w:t>
            </w:r>
            <w:r>
              <w:rPr>
                <w:webHidden/>
              </w:rPr>
              <w:fldChar w:fldCharType="end"/>
            </w:r>
          </w:hyperlink>
        </w:p>
        <w:p>
          <w:pPr>
            <w:pStyle w:val="12"/>
            <w:rPr/>
          </w:pPr>
          <w:r>
            <w:rPr>
              <w:b w:val="false"/>
              <w:bCs w:val="false"/>
              <w:color w:val="FFFFFF" w:themeColor="background1"/>
            </w:rPr>
            <w:tab/>
          </w:r>
          <w:hyperlink w:anchor="_Toc105604532">
            <w:r>
              <w:rPr>
                <w:rStyle w:val="Style21"/>
                <w:b w:val="false"/>
                <w:bCs w:val="false"/>
              </w:rPr>
              <w:t>1.1.Цель работы</w:t>
            </w:r>
            <w:r>
              <w:rPr>
                <w:webHidden/>
              </w:rPr>
              <w:fldChar w:fldCharType="begin"/>
            </w:r>
            <w:r>
              <w:rPr>
                <w:webHidden/>
              </w:rPr>
              <w:instrText>PAGEREF _Toc105604532 \h</w:instrText>
            </w:r>
            <w:r>
              <w:rPr>
                <w:webHidden/>
              </w:rPr>
              <w:fldChar w:fldCharType="separate"/>
            </w:r>
            <w:r>
              <w:rPr>
                <w:rStyle w:val="Style21"/>
                <w:vanish w:val="false"/>
              </w:rPr>
              <w:tab/>
              <w:t>3</w:t>
            </w:r>
            <w:r>
              <w:rPr>
                <w:webHidden/>
              </w:rPr>
              <w:fldChar w:fldCharType="end"/>
            </w:r>
          </w:hyperlink>
        </w:p>
        <w:p>
          <w:pPr>
            <w:pStyle w:val="12"/>
            <w:rPr/>
          </w:pPr>
          <w:r>
            <w:rPr>
              <w:b w:val="false"/>
              <w:bCs w:val="false"/>
              <w:color w:val="FFFFFF" w:themeColor="background1"/>
            </w:rPr>
            <w:tab/>
          </w:r>
          <w:hyperlink w:anchor="_Toc105604533">
            <w:r>
              <w:rPr>
                <w:rStyle w:val="Style21"/>
                <w:b w:val="false"/>
                <w:bCs w:val="false"/>
              </w:rPr>
              <w:t>1.2.Введение</w:t>
            </w:r>
            <w:r>
              <w:rPr>
                <w:webHidden/>
              </w:rPr>
              <w:fldChar w:fldCharType="begin"/>
            </w:r>
            <w:r>
              <w:rPr>
                <w:webHidden/>
              </w:rPr>
              <w:instrText>PAGEREF _Toc105604533 \h</w:instrText>
            </w:r>
            <w:r>
              <w:rPr>
                <w:webHidden/>
              </w:rPr>
              <w:fldChar w:fldCharType="separate"/>
            </w:r>
            <w:r>
              <w:rPr>
                <w:rStyle w:val="Style21"/>
                <w:vanish w:val="false"/>
              </w:rPr>
              <w:tab/>
              <w:t>3</w:t>
            </w:r>
            <w:r>
              <w:rPr>
                <w:webHidden/>
              </w:rPr>
              <w:fldChar w:fldCharType="end"/>
            </w:r>
          </w:hyperlink>
        </w:p>
        <w:p>
          <w:pPr>
            <w:pStyle w:val="12"/>
            <w:rPr/>
          </w:pPr>
          <w:r>
            <w:rPr>
              <w:b w:val="false"/>
              <w:bCs w:val="false"/>
              <w:color w:val="FFFFFF" w:themeColor="background1"/>
            </w:rPr>
            <w:tab/>
          </w:r>
          <w:hyperlink w:anchor="_Toc105604534">
            <w:r>
              <w:rPr>
                <w:rStyle w:val="Style21"/>
                <w:b w:val="false"/>
                <w:bCs w:val="false"/>
              </w:rPr>
              <w:t>1.3.Прогнозирование</w:t>
            </w:r>
            <w:r>
              <w:rPr>
                <w:webHidden/>
              </w:rPr>
              <w:fldChar w:fldCharType="begin"/>
            </w:r>
            <w:r>
              <w:rPr>
                <w:webHidden/>
              </w:rPr>
              <w:instrText>PAGEREF _Toc105604534 \h</w:instrText>
            </w:r>
            <w:r>
              <w:rPr>
                <w:webHidden/>
              </w:rPr>
              <w:fldChar w:fldCharType="separate"/>
            </w:r>
            <w:r>
              <w:rPr>
                <w:rStyle w:val="Style21"/>
                <w:vanish w:val="false"/>
              </w:rPr>
              <w:tab/>
              <w:t>4</w:t>
            </w:r>
            <w:r>
              <w:rPr>
                <w:webHidden/>
              </w:rPr>
              <w:fldChar w:fldCharType="end"/>
            </w:r>
          </w:hyperlink>
        </w:p>
        <w:p>
          <w:pPr>
            <w:pStyle w:val="12"/>
            <w:rPr/>
          </w:pPr>
          <w:r>
            <w:rPr>
              <w:b w:val="false"/>
              <w:bCs w:val="false"/>
              <w:color w:val="FFFFFF" w:themeColor="background1"/>
            </w:rPr>
            <w:tab/>
          </w:r>
          <w:hyperlink w:anchor="_Toc105604535">
            <w:r>
              <w:rPr>
                <w:rStyle w:val="Style21"/>
                <w:b w:val="false"/>
                <w:bCs w:val="false"/>
              </w:rPr>
              <w:t>1.4.Рекуррентные нейронные сети</w:t>
            </w:r>
            <w:r>
              <w:rPr>
                <w:webHidden/>
              </w:rPr>
              <w:fldChar w:fldCharType="begin"/>
            </w:r>
            <w:r>
              <w:rPr>
                <w:webHidden/>
              </w:rPr>
              <w:instrText>PAGEREF _Toc105604535 \h</w:instrText>
            </w:r>
            <w:r>
              <w:rPr>
                <w:webHidden/>
              </w:rPr>
              <w:fldChar w:fldCharType="separate"/>
            </w:r>
            <w:r>
              <w:rPr>
                <w:rStyle w:val="Style21"/>
                <w:vanish w:val="false"/>
              </w:rPr>
              <w:tab/>
              <w:t>4</w:t>
            </w:r>
            <w:r>
              <w:rPr>
                <w:webHidden/>
              </w:rPr>
              <w:fldChar w:fldCharType="end"/>
            </w:r>
          </w:hyperlink>
        </w:p>
        <w:p>
          <w:pPr>
            <w:pStyle w:val="12"/>
            <w:rPr/>
          </w:pPr>
          <w:r>
            <w:rPr>
              <w:b w:val="false"/>
              <w:bCs w:val="false"/>
              <w:color w:val="FFFFFF" w:themeColor="background1"/>
            </w:rPr>
            <w:tab/>
            <w:t xml:space="preserve">           </w:t>
          </w:r>
          <w:hyperlink w:anchor="_Toc105604536">
            <w:r>
              <w:rPr>
                <w:rStyle w:val="Style21"/>
                <w:b w:val="false"/>
                <w:bCs w:val="false"/>
              </w:rPr>
              <w:t>1.4.1.Проблема долгосрочных связей</w:t>
            </w:r>
            <w:r>
              <w:rPr>
                <w:webHidden/>
              </w:rPr>
              <w:fldChar w:fldCharType="begin"/>
            </w:r>
            <w:r>
              <w:rPr>
                <w:webHidden/>
              </w:rPr>
              <w:instrText>PAGEREF _Toc105604536 \h</w:instrText>
            </w:r>
            <w:r>
              <w:rPr>
                <w:webHidden/>
              </w:rPr>
              <w:fldChar w:fldCharType="separate"/>
            </w:r>
            <w:r>
              <w:rPr>
                <w:rStyle w:val="Style21"/>
                <w:vanish w:val="false"/>
              </w:rPr>
              <w:tab/>
              <w:t>4</w:t>
            </w:r>
            <w:r>
              <w:rPr>
                <w:webHidden/>
              </w:rPr>
              <w:fldChar w:fldCharType="end"/>
            </w:r>
          </w:hyperlink>
        </w:p>
        <w:p>
          <w:pPr>
            <w:pStyle w:val="12"/>
            <w:rPr/>
          </w:pPr>
          <w:r>
            <w:rPr>
              <w:b w:val="false"/>
              <w:bCs w:val="false"/>
              <w:color w:val="FFFFFF" w:themeColor="background1"/>
            </w:rPr>
            <w:tab/>
            <w:t xml:space="preserve">          </w:t>
          </w:r>
          <w:hyperlink w:anchor="_Toc105604537">
            <w:r>
              <w:rPr>
                <w:rStyle w:val="Style21"/>
                <w:b w:val="false"/>
                <w:bCs w:val="false"/>
              </w:rPr>
              <w:t>1.4.2.Сети LSTM</w:t>
            </w:r>
            <w:r>
              <w:rPr>
                <w:webHidden/>
              </w:rPr>
              <w:fldChar w:fldCharType="begin"/>
            </w:r>
            <w:r>
              <w:rPr>
                <w:webHidden/>
              </w:rPr>
              <w:instrText>PAGEREF _Toc105604537 \h</w:instrText>
            </w:r>
            <w:r>
              <w:rPr>
                <w:webHidden/>
              </w:rPr>
              <w:fldChar w:fldCharType="separate"/>
            </w:r>
            <w:r>
              <w:rPr>
                <w:rStyle w:val="Style21"/>
                <w:vanish w:val="false"/>
              </w:rPr>
              <w:tab/>
              <w:t>5</w:t>
            </w:r>
            <w:r>
              <w:rPr>
                <w:webHidden/>
              </w:rPr>
              <w:fldChar w:fldCharType="end"/>
            </w:r>
          </w:hyperlink>
        </w:p>
        <w:p>
          <w:pPr>
            <w:pStyle w:val="12"/>
            <w:rPr/>
          </w:pPr>
          <w:hyperlink w:anchor="_Toc105604538">
            <w:r>
              <w:rPr>
                <w:rStyle w:val="Style21"/>
              </w:rPr>
              <w:t>Глава 2. Описание моделей и методов прогнозирования</w:t>
            </w:r>
            <w:r>
              <w:rPr>
                <w:rStyle w:val="Style21"/>
                <w:vanish w:val="false"/>
              </w:rPr>
              <w:tab/>
            </w:r>
          </w:hyperlink>
          <w:r>
            <w:rPr>
              <w:vanish w:val="false"/>
            </w:rPr>
            <w:t>10</w:t>
          </w:r>
        </w:p>
        <w:p>
          <w:pPr>
            <w:pStyle w:val="12"/>
            <w:rPr/>
          </w:pPr>
          <w:r>
            <w:rPr>
              <w:b w:val="false"/>
              <w:bCs w:val="false"/>
              <w:color w:val="FFFFFF" w:themeColor="background1"/>
            </w:rPr>
            <w:tab/>
          </w:r>
          <w:hyperlink w:anchor="_Toc105604539">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.Описание методов машинного обучения</w:t>
            </w:r>
            <w:r>
              <w:rPr>
                <w:rStyle w:val="Style21"/>
                <w:vanish w:val="false"/>
              </w:rPr>
              <w:tab/>
            </w:r>
          </w:hyperlink>
          <w:r>
            <w:rPr>
              <w:vanish w:val="false"/>
            </w:rPr>
            <w:t>10</w:t>
          </w:r>
        </w:p>
        <w:p>
          <w:pPr>
            <w:pStyle w:val="12"/>
            <w:ind w:left="1418" w:hanging="0"/>
            <w:rPr/>
          </w:pPr>
          <w:hyperlink w:anchor="_Toc105604540">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.1.RandomForestRegressor</w:t>
            </w:r>
            <w:r>
              <w:rPr>
                <w:rStyle w:val="Style21"/>
                <w:vanish w:val="false"/>
              </w:rPr>
              <w:tab/>
            </w:r>
          </w:hyperlink>
          <w:r>
            <w:rPr>
              <w:vanish w:val="false"/>
            </w:rPr>
            <w:t>10</w:t>
          </w:r>
        </w:p>
        <w:p>
          <w:pPr>
            <w:pStyle w:val="12"/>
            <w:ind w:left="1418" w:hanging="0"/>
            <w:rPr/>
          </w:pPr>
          <w:hyperlink w:anchor="_Toc105604541">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.2.CatBoost</w:t>
            </w:r>
            <w:r>
              <w:rPr>
                <w:rStyle w:val="Style21"/>
                <w:vanish w:val="false"/>
              </w:rPr>
              <w:tab/>
              <w:t>1</w:t>
            </w:r>
          </w:hyperlink>
          <w:r>
            <w:rPr>
              <w:vanish w:val="false"/>
            </w:rPr>
            <w:t>1</w:t>
          </w:r>
        </w:p>
        <w:p>
          <w:pPr>
            <w:pStyle w:val="12"/>
            <w:ind w:left="1418" w:hanging="0"/>
            <w:rPr/>
          </w:pPr>
          <w:hyperlink w:anchor="_Toc105604542">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.3.GradientBoostingRegressor</w:t>
            </w:r>
            <w:r>
              <w:rPr>
                <w:rStyle w:val="Style21"/>
                <w:vanish w:val="false"/>
              </w:rPr>
              <w:tab/>
              <w:t>1</w:t>
            </w:r>
          </w:hyperlink>
          <w:r>
            <w:rPr>
              <w:vanish w:val="false"/>
            </w:rPr>
            <w:t>2</w:t>
          </w:r>
        </w:p>
        <w:p>
          <w:pPr>
            <w:pStyle w:val="12"/>
            <w:ind w:left="1418" w:hanging="0"/>
            <w:rPr/>
          </w:pPr>
          <w:hyperlink w:anchor="_Toc105604543">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.4</w:t>
            </w:r>
            <w:r>
              <w:rPr>
                <w:rStyle w:val="Style21"/>
                <w:rFonts w:eastAsia="" w:cs="" w:cstheme="minorBidi" w:eastAsiaTheme="minorEastAsia"/>
              </w:rPr>
              <w:t>.</w:t>
            </w:r>
            <w:r>
              <w:rPr>
                <w:rStyle w:val="Style21"/>
                <w:b w:val="false"/>
                <w:bCs w:val="false"/>
              </w:rPr>
              <w:t>SVR (Регрессия опорных векторов)</w:t>
            </w:r>
            <w:r>
              <w:rPr>
                <w:rStyle w:val="Style21"/>
                <w:vanish w:val="false"/>
              </w:rPr>
              <w:tab/>
              <w:t>1</w:t>
            </w:r>
          </w:hyperlink>
          <w:r>
            <w:rPr>
              <w:vanish w:val="false"/>
            </w:rPr>
            <w:t>3</w:t>
          </w:r>
        </w:p>
        <w:p>
          <w:pPr>
            <w:pStyle w:val="12"/>
            <w:ind w:left="1418" w:hanging="0"/>
            <w:rPr/>
          </w:pPr>
          <w:hyperlink w:anchor="_Toc105604544">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.5.LinearRegression</w:t>
            </w:r>
            <w:r>
              <w:rPr>
                <w:rStyle w:val="Style21"/>
                <w:vanish w:val="false"/>
              </w:rPr>
              <w:tab/>
              <w:t>1</w:t>
            </w:r>
          </w:hyperlink>
          <w:r>
            <w:rPr>
              <w:vanish w:val="false"/>
            </w:rPr>
            <w:t>4</w:t>
          </w:r>
        </w:p>
        <w:p>
          <w:pPr>
            <w:pStyle w:val="12"/>
            <w:ind w:left="1418" w:hanging="0"/>
            <w:rPr/>
          </w:pPr>
          <w:hyperlink w:anchor="_Toc105604545">
            <w:r>
              <w:rPr>
                <w:rStyle w:val="Style21"/>
                <w:b w:val="false"/>
                <w:bCs w:val="false"/>
                <w:lang w:val="en-GB"/>
              </w:rPr>
              <w:t>2</w:t>
            </w:r>
            <w:r>
              <w:rPr>
                <w:rStyle w:val="Style21"/>
                <w:b w:val="false"/>
                <w:bCs w:val="false"/>
              </w:rPr>
              <w:t>.</w:t>
            </w:r>
            <w:r>
              <w:rPr>
                <w:rStyle w:val="Style21"/>
                <w:b w:val="false"/>
                <w:bCs w:val="false"/>
                <w:lang w:val="en-GB"/>
              </w:rPr>
              <w:t>1</w:t>
            </w:r>
            <w:r>
              <w:rPr>
                <w:rStyle w:val="Style21"/>
                <w:b w:val="false"/>
                <w:bCs w:val="false"/>
              </w:rPr>
              <w:t>.6.KNeighborsRegressor</w:t>
            </w:r>
            <w:r>
              <w:rPr>
                <w:webHidden/>
              </w:rPr>
              <w:fldChar w:fldCharType="begin"/>
            </w:r>
            <w:r>
              <w:rPr>
                <w:webHidden/>
              </w:rPr>
              <w:instrText>PAGEREF _Toc105604545 \h</w:instrText>
            </w:r>
            <w:r>
              <w:rPr>
                <w:webHidden/>
              </w:rPr>
              <w:fldChar w:fldCharType="separate"/>
            </w:r>
            <w:r>
              <w:rPr>
                <w:rStyle w:val="Style21"/>
                <w:vanish w:val="false"/>
              </w:rPr>
              <w:tab/>
              <w:t>14</w:t>
            </w:r>
            <w:r>
              <w:rPr>
                <w:webHidden/>
              </w:rPr>
              <w:fldChar w:fldCharType="end"/>
            </w:r>
          </w:hyperlink>
        </w:p>
        <w:p>
          <w:pPr>
            <w:pStyle w:val="12"/>
            <w:rPr/>
          </w:pPr>
          <w:hyperlink w:anchor="_Toc105604546">
            <w:r>
              <w:rPr>
                <w:rStyle w:val="Style21"/>
              </w:rPr>
              <w:t>Глава 3. Анализ и сравнение методов машинного обучения.</w:t>
            </w:r>
            <w:r>
              <w:rPr>
                <w:rStyle w:val="Style21"/>
                <w:vanish w:val="false"/>
              </w:rPr>
              <w:tab/>
              <w:t>1</w:t>
            </w:r>
          </w:hyperlink>
          <w:r>
            <w:rPr>
              <w:vanish w:val="false"/>
            </w:rPr>
            <w:t>7</w:t>
          </w:r>
        </w:p>
        <w:p>
          <w:pPr>
            <w:pStyle w:val="12"/>
            <w:ind w:firstLine="709"/>
            <w:rPr/>
          </w:pPr>
          <w:hyperlink w:anchor="_Toc105604547">
            <w:r>
              <w:rPr>
                <w:rStyle w:val="Style21"/>
                <w:b w:val="false"/>
                <w:bCs w:val="false"/>
              </w:rPr>
              <w:t xml:space="preserve">3.1.Сравнение методов в среде разработки </w:t>
            </w:r>
            <w:r>
              <w:rPr>
                <w:rStyle w:val="Style21"/>
                <w:b w:val="false"/>
                <w:bCs w:val="false"/>
                <w:lang w:val="en-GB"/>
              </w:rPr>
              <w:t>KNIME</w:t>
            </w:r>
            <w:r>
              <w:rPr>
                <w:rStyle w:val="Style21"/>
                <w:vanish w:val="false"/>
              </w:rPr>
              <w:tab/>
              <w:t>1</w:t>
            </w:r>
          </w:hyperlink>
          <w:r>
            <w:rPr>
              <w:vanish w:val="false"/>
            </w:rPr>
            <w:t>7</w:t>
          </w:r>
        </w:p>
        <w:p>
          <w:pPr>
            <w:pStyle w:val="12"/>
            <w:ind w:left="1418" w:hanging="0"/>
            <w:rPr/>
          </w:pPr>
          <w:hyperlink w:anchor="_Toc105604548">
            <w:r>
              <w:rPr>
                <w:rStyle w:val="Style21"/>
                <w:b w:val="false"/>
                <w:bCs w:val="false"/>
              </w:rPr>
              <w:t>3.1.1.Описания среды разработки и технологий K</w:t>
            </w:r>
            <w:r>
              <w:rPr>
                <w:rStyle w:val="Style21"/>
                <w:b w:val="false"/>
                <w:bCs w:val="false"/>
                <w:lang w:val="en-GB"/>
              </w:rPr>
              <w:t>NIME</w:t>
            </w:r>
            <w:r>
              <w:rPr>
                <w:rStyle w:val="Style21"/>
                <w:b w:val="false"/>
                <w:bCs w:val="false"/>
              </w:rPr>
              <w:t>.</w:t>
            </w:r>
            <w:r>
              <w:rPr>
                <w:rStyle w:val="Style21"/>
                <w:vanish w:val="false"/>
              </w:rPr>
              <w:tab/>
              <w:t>1</w:t>
            </w:r>
          </w:hyperlink>
          <w:r>
            <w:rPr>
              <w:vanish w:val="false"/>
            </w:rPr>
            <w:t>7</w:t>
          </w:r>
        </w:p>
        <w:p>
          <w:pPr>
            <w:pStyle w:val="12"/>
            <w:ind w:left="1418" w:hanging="0"/>
            <w:rPr/>
          </w:pPr>
          <w:hyperlink w:anchor="_Toc105604549">
            <w:r>
              <w:rPr>
                <w:rStyle w:val="Style21"/>
                <w:b w:val="false"/>
                <w:bCs w:val="false"/>
              </w:rPr>
              <w:t>3.1.2.Создание проекта в KNIME.</w:t>
            </w:r>
            <w:r>
              <w:rPr>
                <w:rStyle w:val="Style21"/>
                <w:vanish w:val="false"/>
              </w:rPr>
              <w:tab/>
              <w:t>1</w:t>
            </w:r>
          </w:hyperlink>
          <w:r>
            <w:rPr>
              <w:vanish w:val="false"/>
            </w:rPr>
            <w:t>8</w:t>
          </w:r>
        </w:p>
        <w:p>
          <w:pPr>
            <w:pStyle w:val="12"/>
            <w:ind w:left="1418" w:hanging="0"/>
            <w:rPr/>
          </w:pPr>
          <w:hyperlink w:anchor="_Toc105604550">
            <w:r>
              <w:rPr>
                <w:rStyle w:val="Style21"/>
                <w:b w:val="false"/>
                <w:bCs w:val="false"/>
              </w:rPr>
              <w:t>3.1.3.Реализация KNIME.</w:t>
            </w:r>
            <w:r>
              <w:rPr>
                <w:rStyle w:val="Style21"/>
                <w:vanish w:val="false"/>
              </w:rPr>
              <w:tab/>
              <w:t>1</w:t>
            </w:r>
          </w:hyperlink>
          <w:r>
            <w:rPr>
              <w:vanish w:val="false"/>
            </w:rPr>
            <w:t>9</w:t>
          </w:r>
        </w:p>
        <w:p>
          <w:pPr>
            <w:pStyle w:val="12"/>
            <w:ind w:firstLine="709"/>
            <w:rPr/>
          </w:pPr>
          <w:hyperlink w:anchor="_Toc105604551">
            <w:r>
              <w:rPr>
                <w:rStyle w:val="Style21"/>
                <w:b w:val="false"/>
                <w:bCs w:val="false"/>
              </w:rPr>
              <w:t xml:space="preserve">3.2.Сравнение методов с помощью языка </w:t>
            </w:r>
            <w:r>
              <w:rPr>
                <w:rStyle w:val="Style21"/>
                <w:b w:val="false"/>
                <w:bCs w:val="false"/>
                <w:lang w:val="en-GB"/>
              </w:rPr>
              <w:t>Python</w:t>
            </w:r>
            <w:r>
              <w:rPr>
                <w:rStyle w:val="Style21"/>
                <w:b w:val="false"/>
                <w:bCs w:val="false"/>
              </w:rPr>
              <w:t>.</w:t>
            </w:r>
            <w:r>
              <w:rPr>
                <w:rStyle w:val="Style21"/>
                <w:vanish w:val="false"/>
              </w:rPr>
              <w:tab/>
              <w:t>2</w:t>
            </w:r>
          </w:hyperlink>
          <w:r>
            <w:rPr>
              <w:vanish w:val="false"/>
            </w:rPr>
            <w:t>2</w:t>
          </w:r>
        </w:p>
        <w:p>
          <w:pPr>
            <w:pStyle w:val="12"/>
            <w:ind w:left="1418" w:hanging="0"/>
            <w:rPr/>
          </w:pPr>
          <w:hyperlink w:anchor="_Toc105604552">
            <w:r>
              <w:rPr>
                <w:rStyle w:val="Style21"/>
                <w:b w:val="false"/>
                <w:bCs w:val="false"/>
              </w:rPr>
              <w:t>3.2.1.Исходные данные</w:t>
            </w:r>
            <w:r>
              <w:rPr>
                <w:rStyle w:val="Style21"/>
                <w:vanish w:val="false"/>
              </w:rPr>
              <w:tab/>
              <w:t>2</w:t>
            </w:r>
          </w:hyperlink>
          <w:r>
            <w:rPr>
              <w:vanish w:val="false"/>
            </w:rPr>
            <w:t>2</w:t>
          </w:r>
        </w:p>
        <w:p>
          <w:pPr>
            <w:pStyle w:val="12"/>
            <w:ind w:left="1418" w:hanging="0"/>
            <w:rPr/>
          </w:pPr>
          <w:hyperlink w:anchor="_Toc105604553">
            <w:r>
              <w:rPr>
                <w:rStyle w:val="Style21"/>
                <w:b w:val="false"/>
                <w:bCs w:val="false"/>
              </w:rPr>
              <w:t>3.2.2.Реализация методов на языке Python.</w:t>
            </w:r>
            <w:r>
              <w:rPr>
                <w:rStyle w:val="Style21"/>
                <w:vanish w:val="false"/>
              </w:rPr>
              <w:tab/>
              <w:t>2</w:t>
            </w:r>
          </w:hyperlink>
          <w:r>
            <w:rPr>
              <w:vanish w:val="false"/>
            </w:rPr>
            <w:t>3</w:t>
          </w:r>
        </w:p>
        <w:p>
          <w:pPr>
            <w:pStyle w:val="12"/>
            <w:ind w:left="709" w:hanging="0"/>
            <w:rPr/>
          </w:pPr>
          <w:hyperlink w:anchor="_Toc105604554">
            <w:r>
              <w:rPr>
                <w:rStyle w:val="Style21"/>
                <w:b w:val="false"/>
                <w:bCs w:val="false"/>
              </w:rPr>
              <w:t>3.3.Коэффициент детерминации - R</w:t>
            </w:r>
            <w:r>
              <w:rPr>
                <w:rStyle w:val="Style21"/>
                <w:b w:val="false"/>
                <w:bCs w:val="false"/>
                <w:vertAlign w:val="superscript"/>
              </w:rPr>
              <w:t>2</w:t>
            </w:r>
            <w:r>
              <w:rPr>
                <w:rStyle w:val="Style21"/>
                <w:vanish w:val="false"/>
              </w:rPr>
              <w:tab/>
              <w:t>2</w:t>
            </w:r>
          </w:hyperlink>
          <w:r>
            <w:rPr>
              <w:vanish w:val="false"/>
            </w:rPr>
            <w:t>7</w:t>
          </w:r>
        </w:p>
        <w:p>
          <w:pPr>
            <w:pStyle w:val="12"/>
            <w:ind w:left="709" w:hanging="0"/>
            <w:rPr/>
          </w:pPr>
          <w:hyperlink w:anchor="_Toc105604555">
            <w:r>
              <w:rPr>
                <w:rStyle w:val="Style21"/>
                <w:b w:val="false"/>
                <w:bCs w:val="false"/>
              </w:rPr>
              <w:t>3.4.Сравнительный анализ методов машинного обучения.</w:t>
            </w:r>
            <w:r>
              <w:rPr>
                <w:rStyle w:val="Style21"/>
                <w:vanish w:val="false"/>
              </w:rPr>
              <w:tab/>
              <w:t>2</w:t>
            </w:r>
          </w:hyperlink>
          <w:r>
            <w:rPr>
              <w:vanish w:val="false"/>
            </w:rPr>
            <w:t>8</w:t>
          </w:r>
        </w:p>
        <w:p>
          <w:pPr>
            <w:pStyle w:val="12"/>
            <w:rPr/>
          </w:pPr>
          <w:hyperlink w:anchor="_Toc105604556">
            <w:r>
              <w:rPr>
                <w:rStyle w:val="Style21"/>
              </w:rPr>
              <w:t xml:space="preserve">Вывод  </w:t>
            </w:r>
            <w:r>
              <w:rPr>
                <w:rStyle w:val="Style21"/>
                <w:vanish w:val="false"/>
              </w:rPr>
              <w:tab/>
            </w:r>
          </w:hyperlink>
          <w:r>
            <w:rPr>
              <w:vanish w:val="false"/>
            </w:rPr>
            <w:t>30</w:t>
          </w:r>
        </w:p>
        <w:p>
          <w:pPr>
            <w:pStyle w:val="12"/>
            <w:rPr/>
          </w:pPr>
          <w:hyperlink w:anchor="_Toc105604557">
            <w:r>
              <w:rPr>
                <w:rStyle w:val="Style21"/>
              </w:rPr>
              <w:t>Приложение</w:t>
            </w:r>
            <w:r>
              <w:rPr>
                <w:rStyle w:val="Style21"/>
                <w:vanish w:val="false"/>
              </w:rPr>
              <w:tab/>
            </w:r>
          </w:hyperlink>
          <w:r>
            <w:rPr>
              <w:vanish w:val="false"/>
            </w:rPr>
            <w:t>30</w:t>
          </w:r>
        </w:p>
      </w:sdtContent>
    </w:sdt>
    <w:p>
      <w:pPr>
        <w:pStyle w:val="Normal"/>
        <w:widowControl w:val="false"/>
        <w:suppressAutoHyphens w:val="true"/>
        <w:textAlignment w:val="baseline"/>
        <w:rPr>
          <w:rFonts w:ascii="Times New Roman" w:hAnsi="Times New Roman" w:eastAsia="Times New Roman" w:cs="Times New Roman"/>
          <w:b/>
          <w:b/>
          <w:bCs/>
          <w:color w:val="000000" w:themeColor="text1"/>
          <w:sz w:val="28"/>
          <w:szCs w:val="28"/>
          <w:lang w:eastAsia="ko-KR"/>
        </w:rPr>
      </w:pPr>
      <w:r>
        <w:rPr>
          <w:color w:val="000000" w:themeColor="text1"/>
          <w:sz w:val="28"/>
          <w:szCs w:val="28"/>
        </w:rPr>
      </w:r>
      <w:r>
        <w:br w:type="page"/>
      </w:r>
    </w:p>
    <w:p>
      <w:pPr>
        <w:pStyle w:val="Normal"/>
        <w:widowControl w:val="false"/>
        <w:suppressAutoHyphens w:val="true"/>
        <w:textAlignment w:val="baseline"/>
        <w:rPr>
          <w:rFonts w:ascii="Times New Roman" w:hAnsi="Times New Roman" w:eastAsia="Times New Roman" w:cs="Times New Roman"/>
          <w:b/>
          <w:b/>
          <w:bCs/>
          <w:color w:val="000000" w:themeColor="text1"/>
          <w:sz w:val="28"/>
          <w:szCs w:val="28"/>
          <w:lang w:eastAsia="ko-KR"/>
        </w:rPr>
      </w:pPr>
      <w:r>
        <w:rPr/>
      </w:r>
    </w:p>
    <w:p>
      <w:pPr>
        <w:pStyle w:val="1"/>
        <w:jc w:val="center"/>
        <w:rPr/>
      </w:pPr>
      <w:bookmarkStart w:id="0" w:name="__RefHeading___Toc4564_1633008261"/>
      <w:bookmarkStart w:id="1" w:name="_Toc105604531"/>
      <w:bookmarkEnd w:id="0"/>
      <w:r>
        <w:rPr>
          <w:rFonts w:eastAsia="Times New Roman" w:cs="Times New Roman" w:ascii="Times New Roman" w:hAnsi="Times New Roman"/>
          <w:b/>
          <w:bCs/>
          <w:color w:val="000000" w:themeColor="text1"/>
          <w:sz w:val="28"/>
          <w:szCs w:val="28"/>
          <w:lang w:eastAsia="ko-KR"/>
        </w:rPr>
        <w:t>Глава 1. Построение теоретической базы</w:t>
      </w:r>
      <w:bookmarkEnd w:id="1"/>
    </w:p>
    <w:p>
      <w:pPr>
        <w:pStyle w:val="1"/>
        <w:numPr>
          <w:ilvl w:val="1"/>
          <w:numId w:val="1"/>
        </w:numPr>
        <w:ind w:left="720" w:hanging="578"/>
        <w:jc w:val="center"/>
        <w:rPr>
          <w:rFonts w:ascii="Times New Roman" w:hAnsi="Times New Roman" w:eastAsia="Times New Roman" w:cs="Times New Roman"/>
          <w:b/>
          <w:b/>
          <w:bCs/>
          <w:color w:val="000000" w:themeColor="text1"/>
          <w:sz w:val="28"/>
          <w:szCs w:val="28"/>
          <w:lang w:eastAsia="ko-KR"/>
        </w:rPr>
      </w:pPr>
      <w:bookmarkStart w:id="2" w:name="__RefHeading___Toc4566_1633008261"/>
      <w:bookmarkStart w:id="3" w:name="_Toc105604532"/>
      <w:bookmarkEnd w:id="2"/>
      <w:r>
        <w:rPr>
          <w:rFonts w:eastAsia="Times New Roman" w:cs="Times New Roman" w:ascii="Times New Roman" w:hAnsi="Times New Roman"/>
          <w:b/>
          <w:bCs/>
          <w:color w:val="000000" w:themeColor="text1"/>
          <w:sz w:val="28"/>
          <w:szCs w:val="28"/>
          <w:lang w:eastAsia="ko-KR"/>
        </w:rPr>
        <w:t>Цель работы</w:t>
      </w:r>
      <w:bookmarkEnd w:id="3"/>
    </w:p>
    <w:p>
      <w:pPr>
        <w:pStyle w:val="161"/>
        <w:spacing w:lineRule="auto" w:line="240"/>
        <w:ind w:firstLine="709"/>
        <w:jc w:val="both"/>
        <w:rPr>
          <w:b w:val="false"/>
          <w:b w:val="false"/>
          <w:bCs/>
          <w:color w:val="auto"/>
          <w:sz w:val="28"/>
        </w:rPr>
      </w:pPr>
      <w:r>
        <w:rPr>
          <w:b w:val="false"/>
          <w:bCs/>
          <w:color w:val="auto"/>
          <w:sz w:val="28"/>
        </w:rPr>
        <w:t xml:space="preserve">Цель настоящей работы составляет изучение и освоение методов машинного обучения, анализ и сравнение эффективности существующих моделей прогнозирования и нейронной сети на открытых финансовых данных, а также рабочего веб-скрипта для их прогнозирования. </w:t>
      </w:r>
    </w:p>
    <w:p>
      <w:pPr>
        <w:pStyle w:val="1"/>
        <w:numPr>
          <w:ilvl w:val="1"/>
          <w:numId w:val="1"/>
        </w:numPr>
        <w:ind w:left="720" w:hanging="578"/>
        <w:jc w:val="center"/>
        <w:rPr>
          <w:rFonts w:ascii="Times New Roman" w:hAnsi="Times New Roman" w:eastAsia="Times New Roman" w:cs="Times New Roman"/>
          <w:b/>
          <w:b/>
          <w:bCs/>
          <w:color w:val="000000" w:themeColor="text1"/>
          <w:sz w:val="28"/>
          <w:szCs w:val="28"/>
          <w:lang w:eastAsia="ko-KR"/>
        </w:rPr>
      </w:pPr>
      <w:bookmarkStart w:id="4" w:name="__RefHeading___Toc4568_1633008261"/>
      <w:bookmarkStart w:id="5" w:name="_Toc105604533"/>
      <w:bookmarkStart w:id="6" w:name="_Toc104540868"/>
      <w:bookmarkEnd w:id="4"/>
      <w:r>
        <w:rPr>
          <w:rFonts w:eastAsia="Times New Roman" w:cs="Times New Roman" w:ascii="Times New Roman" w:hAnsi="Times New Roman"/>
          <w:b/>
          <w:bCs/>
          <w:color w:val="000000" w:themeColor="text1"/>
          <w:sz w:val="28"/>
          <w:szCs w:val="28"/>
          <w:lang w:eastAsia="ko-KR"/>
        </w:rPr>
        <w:t>Введение</w:t>
      </w:r>
      <w:bookmarkEnd w:id="5"/>
      <w:bookmarkEnd w:id="6"/>
    </w:p>
    <w:p>
      <w:pPr>
        <w:pStyle w:val="Normal"/>
        <w:ind w:firstLine="709"/>
        <w:rPr>
          <w:sz w:val="28"/>
          <w:szCs w:val="28"/>
        </w:rPr>
      </w:pPr>
      <w:r>
        <w:rPr>
          <w:sz w:val="28"/>
          <w:szCs w:val="28"/>
        </w:rPr>
        <w:t>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десятилетий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w:t>
      </w:r>
    </w:p>
    <w:p>
      <w:pPr>
        <w:pStyle w:val="Normal"/>
        <w:ind w:firstLine="709"/>
        <w:rPr>
          <w:sz w:val="28"/>
          <w:szCs w:val="28"/>
        </w:rPr>
      </w:pPr>
      <w:r>
        <w:rPr>
          <w:sz w:val="28"/>
          <w:szCs w:val="28"/>
        </w:rPr>
        <w:t>Благодаря машинному обучению программист не обязан писать инструкции, учитывающие все возможные проблемы и содержащие все решения. Вместо этого в компьютер (или отдельную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w:t>
      </w:r>
    </w:p>
    <w:p>
      <w:pPr>
        <w:pStyle w:val="Normal"/>
        <w:ind w:firstLine="709"/>
        <w:rPr>
          <w:sz w:val="28"/>
          <w:szCs w:val="28"/>
        </w:rPr>
      </w:pPr>
      <w:r>
        <w:rPr>
          <w:sz w:val="28"/>
          <w:szCs w:val="28"/>
        </w:rPr>
        <w:t>Чтобы запустить процесс машинного обучение, для начала необходимо загрузить в компьютер Датасет (некоторое количество исходных данных),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p>
    <w:p>
      <w:pPr>
        <w:pStyle w:val="Normal"/>
        <w:ind w:firstLine="709"/>
        <w:rPr>
          <w:sz w:val="28"/>
          <w:szCs w:val="28"/>
        </w:rPr>
      </w:pPr>
      <w:r>
        <w:rPr>
          <w:sz w:val="28"/>
          <w:szCs w:val="28"/>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 Более того, уже существует программное обеспечение, способное без участия человека писать новостные статьи (на тему экономики и, к примеру, спорта).</w:t>
      </w:r>
    </w:p>
    <w:p>
      <w:pPr>
        <w:pStyle w:val="Normal"/>
        <w:ind w:firstLine="709"/>
        <w:rPr>
          <w:sz w:val="28"/>
          <w:szCs w:val="28"/>
        </w:rPr>
      </w:pPr>
      <w:r>
        <w:rPr>
          <w:sz w:val="28"/>
          <w:szCs w:val="28"/>
        </w:rPr>
      </w:r>
    </w:p>
    <w:p>
      <w:pPr>
        <w:pStyle w:val="Normal"/>
        <w:ind w:firstLine="709"/>
        <w:rPr>
          <w:sz w:val="28"/>
          <w:szCs w:val="28"/>
        </w:rPr>
      </w:pPr>
      <w:r>
        <w:rPr>
          <w:sz w:val="28"/>
          <w:szCs w:val="28"/>
        </w:rPr>
      </w:r>
    </w:p>
    <w:p>
      <w:pPr>
        <w:pStyle w:val="Normal"/>
        <w:ind w:firstLine="709"/>
        <w:rPr>
          <w:sz w:val="28"/>
          <w:szCs w:val="28"/>
        </w:rPr>
      </w:pPr>
      <w:r>
        <w:rPr>
          <w:sz w:val="28"/>
          <w:szCs w:val="28"/>
        </w:rPr>
      </w:r>
    </w:p>
    <w:p>
      <w:pPr>
        <w:pStyle w:val="1"/>
        <w:numPr>
          <w:ilvl w:val="1"/>
          <w:numId w:val="1"/>
        </w:numPr>
        <w:ind w:left="720" w:hanging="578"/>
        <w:jc w:val="center"/>
        <w:rPr>
          <w:rFonts w:ascii="Times New Roman" w:hAnsi="Times New Roman" w:eastAsia="Times New Roman" w:cs="Times New Roman"/>
          <w:b/>
          <w:b/>
          <w:bCs/>
          <w:color w:val="000000" w:themeColor="text1"/>
          <w:sz w:val="28"/>
          <w:szCs w:val="28"/>
          <w:lang w:eastAsia="ko-KR"/>
        </w:rPr>
      </w:pPr>
      <w:bookmarkStart w:id="7" w:name="__RefHeading___Toc4570_1633008261"/>
      <w:bookmarkStart w:id="8" w:name="_Toc105604534"/>
      <w:bookmarkEnd w:id="7"/>
      <w:r>
        <w:rPr>
          <w:rFonts w:eastAsia="Times New Roman" w:cs="Times New Roman" w:ascii="Times New Roman" w:hAnsi="Times New Roman"/>
          <w:b/>
          <w:bCs/>
          <w:color w:val="000000" w:themeColor="text1"/>
          <w:sz w:val="28"/>
          <w:szCs w:val="28"/>
          <w:lang w:eastAsia="ko-KR"/>
        </w:rPr>
        <w:t>Прогнозирование</w:t>
      </w:r>
      <w:bookmarkEnd w:id="8"/>
    </w:p>
    <w:p>
      <w:pPr>
        <w:pStyle w:val="Normal"/>
        <w:ind w:firstLine="708"/>
        <w:jc w:val="both"/>
        <w:rPr>
          <w:sz w:val="28"/>
          <w:szCs w:val="26"/>
        </w:rPr>
      </w:pPr>
      <w:r>
        <w:rPr>
          <w:sz w:val="26"/>
          <w:szCs w:val="26"/>
        </w:rPr>
        <w:tab/>
      </w:r>
      <w:r>
        <w:rPr>
          <w:sz w:val="28"/>
          <w:szCs w:val="26"/>
        </w:rPr>
        <w:t xml:space="preserve">Прогнозирование — это задача науки о данных, которая является центральной для многих видов деятельности в организации. Например, крупные организации должны участвовать в планировании мощностей, чтобы эффективно распределять ограниченные ресурсы и ставить цели для измерения производительности относительно базового уровня. </w:t>
      </w:r>
    </w:p>
    <w:p>
      <w:pPr>
        <w:pStyle w:val="Normal"/>
        <w:ind w:firstLine="708"/>
        <w:jc w:val="both"/>
        <w:rPr>
          <w:sz w:val="28"/>
          <w:szCs w:val="26"/>
        </w:rPr>
      </w:pPr>
      <w:r>
        <w:rPr>
          <w:sz w:val="28"/>
          <w:szCs w:val="26"/>
        </w:rPr>
      </w:r>
    </w:p>
    <w:p>
      <w:pPr>
        <w:pStyle w:val="Normal"/>
        <w:ind w:firstLine="708"/>
        <w:jc w:val="both"/>
        <w:rPr>
          <w:sz w:val="28"/>
          <w:szCs w:val="26"/>
        </w:rPr>
      </w:pPr>
      <w:r>
        <w:rPr>
          <w:sz w:val="28"/>
          <w:szCs w:val="26"/>
        </w:rPr>
        <w:t>Создание высококачественных прогнозов - непростая задача ни для машин, ни для большинства аналитиков. Полностью автоматические методы прогнозирования могут быть хрупкими и часто слишком негибкими, а аналитики, которые могут составлять высококачественные прогнозы, встречаются довольно редко, потому что прогнозирование — это специализированный навык науки о данных, требующий значительного опыта.</w:t>
      </w:r>
    </w:p>
    <w:p>
      <w:pPr>
        <w:pStyle w:val="Normal"/>
        <w:ind w:firstLine="708"/>
        <w:jc w:val="both"/>
        <w:rPr>
          <w:sz w:val="28"/>
          <w:szCs w:val="26"/>
        </w:rPr>
      </w:pPr>
      <w:r>
        <w:rPr>
          <w:sz w:val="28"/>
          <w:szCs w:val="26"/>
        </w:rPr>
      </w:r>
    </w:p>
    <w:p>
      <w:pPr>
        <w:pStyle w:val="1"/>
        <w:numPr>
          <w:ilvl w:val="1"/>
          <w:numId w:val="1"/>
        </w:numPr>
        <w:ind w:left="720" w:hanging="578"/>
        <w:jc w:val="center"/>
        <w:rPr>
          <w:rFonts w:ascii="Times New Roman" w:hAnsi="Times New Roman" w:eastAsia="Times New Roman" w:cs="Times New Roman"/>
          <w:b/>
          <w:b/>
          <w:bCs/>
          <w:color w:val="000000" w:themeColor="text1"/>
          <w:sz w:val="28"/>
          <w:szCs w:val="28"/>
          <w:lang w:eastAsia="ko-KR"/>
        </w:rPr>
      </w:pPr>
      <w:bookmarkStart w:id="9" w:name="__RefHeading___Toc4572_1633008261"/>
      <w:bookmarkStart w:id="10" w:name="_Toc104407018"/>
      <w:bookmarkStart w:id="11" w:name="_Toc104540913"/>
      <w:bookmarkStart w:id="12" w:name="_Toc105604535"/>
      <w:bookmarkEnd w:id="9"/>
      <w:r>
        <w:rPr>
          <w:rFonts w:eastAsia="Times New Roman" w:cs="Times New Roman" w:ascii="Times New Roman" w:hAnsi="Times New Roman"/>
          <w:b/>
          <w:bCs/>
          <w:color w:val="000000" w:themeColor="text1"/>
          <w:sz w:val="28"/>
          <w:szCs w:val="28"/>
          <w:lang w:eastAsia="ko-KR"/>
        </w:rPr>
        <w:t>Рекуррентные нейронные сети</w:t>
      </w:r>
      <w:bookmarkEnd w:id="10"/>
      <w:bookmarkEnd w:id="11"/>
      <w:bookmarkEnd w:id="12"/>
    </w:p>
    <w:p>
      <w:pPr>
        <w:pStyle w:val="Normal"/>
        <w:ind w:firstLine="360"/>
        <w:rPr>
          <w:sz w:val="28"/>
          <w:szCs w:val="28"/>
        </w:rPr>
      </w:pPr>
      <w:r>
        <w:rPr>
          <w:sz w:val="28"/>
          <w:szCs w:val="28"/>
          <w:highlight w:val="white"/>
        </w:rPr>
        <w:t xml:space="preserve">Рекуррентные нейронные сети — вид нейронных сетей, где связи между элементами образуют направленную последовательность. Благодаря этому появляется возможность обрабатывать серии событий во времени или последовательные пространственные цепочки. В отличие от многослойных перцептронов, рекуррентные сети могут использовать свою внутреннюю память для обработки последовательностей произвольной длины. Поэтому сети </w:t>
      </w:r>
      <w:r>
        <w:rPr>
          <w:i/>
          <w:sz w:val="28"/>
          <w:szCs w:val="28"/>
          <w:highlight w:val="white"/>
        </w:rPr>
        <w:t>RNN</w:t>
      </w:r>
      <w:r>
        <w:rPr>
          <w:sz w:val="28"/>
          <w:szCs w:val="28"/>
          <w:highlight w:val="white"/>
        </w:rPr>
        <w:t xml:space="preserve"> применимы в таких задачах, где нечто целостное разбито на части, например: распознавание рукописного текста или распознавание речи. Было предложено много различных архитектурных решений для рекуррентных сетей от простых до сложных. В последнее время наибольшее распространение получили сеть с долговременной и кратковременной памятью (LSTM) и управляемый рекуррентный блок (GRU).</w:t>
      </w:r>
    </w:p>
    <w:p>
      <w:pPr>
        <w:pStyle w:val="Normal"/>
        <w:ind w:firstLine="360"/>
        <w:rPr>
          <w:color w:val="202122"/>
          <w:sz w:val="28"/>
          <w:szCs w:val="28"/>
        </w:rPr>
      </w:pPr>
      <w:r>
        <w:rPr>
          <w:color w:val="202122"/>
          <w:sz w:val="28"/>
          <w:szCs w:val="28"/>
        </w:rPr>
        <w:t>Существует много разновидностей, решений и конструктивных элементов рекуррентных нейронных сетей.</w:t>
      </w:r>
    </w:p>
    <w:p>
      <w:pPr>
        <w:pStyle w:val="Normal"/>
        <w:ind w:firstLine="360"/>
        <w:rPr>
          <w:color w:val="202122"/>
          <w:sz w:val="28"/>
          <w:szCs w:val="28"/>
        </w:rPr>
      </w:pPr>
      <w:r>
        <w:rPr>
          <w:color w:val="202122"/>
          <w:sz w:val="28"/>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bookmarkStart w:id="13" w:name="_Toc104407019"/>
    </w:p>
    <w:p>
      <w:pPr>
        <w:pStyle w:val="1"/>
        <w:numPr>
          <w:ilvl w:val="2"/>
          <w:numId w:val="1"/>
        </w:numPr>
        <w:jc w:val="center"/>
        <w:rPr>
          <w:rFonts w:ascii="Times New Roman" w:hAnsi="Times New Roman" w:eastAsia="Times New Roman" w:cs="Times New Roman"/>
          <w:b/>
          <w:b/>
          <w:bCs/>
          <w:color w:val="000000" w:themeColor="text1"/>
          <w:sz w:val="28"/>
          <w:szCs w:val="28"/>
          <w:lang w:eastAsia="ko-KR"/>
        </w:rPr>
      </w:pPr>
      <w:bookmarkStart w:id="14" w:name="__RefHeading___Toc4574_1633008261"/>
      <w:bookmarkStart w:id="15" w:name="_Toc105604536"/>
      <w:bookmarkEnd w:id="14"/>
      <w:r>
        <w:rPr>
          <w:rFonts w:eastAsia="Times New Roman" w:cs="Times New Roman" w:ascii="Times New Roman" w:hAnsi="Times New Roman"/>
          <w:b/>
          <w:bCs/>
          <w:color w:val="000000" w:themeColor="text1"/>
          <w:sz w:val="28"/>
          <w:szCs w:val="28"/>
          <w:lang w:eastAsia="ko-KR"/>
        </w:rPr>
        <w:t>Проблема долгосрочных связей</w:t>
      </w:r>
      <w:bookmarkEnd w:id="13"/>
      <w:bookmarkEnd w:id="15"/>
    </w:p>
    <w:p>
      <w:pPr>
        <w:pStyle w:val="Normal"/>
        <w:ind w:firstLine="360"/>
        <w:rPr>
          <w:color w:val="191000"/>
          <w:sz w:val="28"/>
          <w:szCs w:val="28"/>
        </w:rPr>
      </w:pPr>
      <w:r>
        <w:rPr>
          <w:color w:val="191000"/>
          <w:sz w:val="28"/>
          <w:szCs w:val="28"/>
        </w:rPr>
        <w:t>Рекуррентная нейронная сеть используют полученную ранее информацию для решения последующих задач, например, уже полученные видеофрагменты для анализа последующих.</w:t>
      </w:r>
    </w:p>
    <w:p>
      <w:pPr>
        <w:pStyle w:val="Normal"/>
        <w:ind w:firstLine="360"/>
        <w:rPr>
          <w:color w:val="191000"/>
          <w:sz w:val="28"/>
          <w:szCs w:val="28"/>
        </w:rPr>
      </w:pPr>
      <w:r>
        <w:rPr>
          <w:color w:val="191000"/>
          <w:sz w:val="28"/>
          <w:szCs w:val="28"/>
        </w:rPr>
        <w:t>Иногда для решения задачи требуется просмотреть только последнюю информацию. Например, построить лингвистическую модель, которая пытается предсказать следующее слово, основываясь на предыдущих. Если мы пытаемся предсказать последнее слово в словосочетании «облака в небе», нам не нужен дополнительный контекст — очевидно, что следующее слово будет «небе». В тех случаях, когда разрыв между предыдущей информацией и местом, в котором она нужна, невелик, РНС справится с задачей.</w:t>
      </w:r>
    </w:p>
    <w:p>
      <w:pPr>
        <w:pStyle w:val="Normal"/>
        <w:rPr>
          <w:sz w:val="28"/>
          <w:szCs w:val="28"/>
        </w:rPr>
      </w:pPr>
      <w:r>
        <w:rPr>
          <w:sz w:val="28"/>
          <w:szCs w:val="28"/>
        </w:rPr>
      </w:r>
    </w:p>
    <w:p>
      <w:pPr>
        <w:pStyle w:val="Normal"/>
        <w:ind w:firstLine="360"/>
        <w:rPr>
          <w:color w:val="191000"/>
          <w:sz w:val="28"/>
          <w:szCs w:val="28"/>
        </w:rPr>
      </w:pPr>
      <w:r>
        <w:rPr>
          <w:rStyle w:val="Strong"/>
          <w:b w:val="false"/>
          <w:bCs w:val="false"/>
          <w:color w:val="191000"/>
          <w:sz w:val="28"/>
          <w:szCs w:val="28"/>
        </w:rPr>
        <w:t>Но иногда требуется больше контекста.</w:t>
      </w:r>
      <w:r>
        <w:rPr>
          <w:rStyle w:val="Appleconvertedspace"/>
          <w:b/>
          <w:bCs/>
          <w:color w:val="191000"/>
          <w:sz w:val="28"/>
          <w:szCs w:val="28"/>
        </w:rPr>
        <w:t> </w:t>
      </w:r>
      <w:r>
        <w:rPr>
          <w:color w:val="191000"/>
          <w:sz w:val="28"/>
          <w:szCs w:val="28"/>
        </w:rPr>
        <w:t>Рассмотрим попытку предсказать последнее слово в тексте «Я вырос во Франции … Я свободно говорю</w:t>
      </w:r>
      <w:r>
        <w:rPr>
          <w:rStyle w:val="Appleconvertedspace"/>
          <w:color w:val="191000"/>
          <w:sz w:val="28"/>
          <w:szCs w:val="28"/>
        </w:rPr>
        <w:t> </w:t>
      </w:r>
      <w:r>
        <w:rPr>
          <w:rStyle w:val="Style11"/>
          <w:color w:val="191000"/>
          <w:sz w:val="28"/>
          <w:szCs w:val="28"/>
        </w:rPr>
        <w:t>на французском</w:t>
      </w:r>
      <w:r>
        <w:rPr>
          <w:color w:val="191000"/>
          <w:sz w:val="28"/>
          <w:szCs w:val="28"/>
        </w:rPr>
        <w:t>». Из предыдущих слов понятно, что следующим словом, вероятно, будет название языка, но, если мы хотим назвать правильный язык, нужно учесть упоминание о Франции. Разрыв между необходимой для учета информацией и точкой, в которой она нужна, становится большим.</w:t>
      </w:r>
    </w:p>
    <w:p>
      <w:pPr>
        <w:pStyle w:val="Normal"/>
        <w:rPr>
          <w:rStyle w:val="Strong"/>
          <w:b w:val="false"/>
          <w:b w:val="false"/>
          <w:bCs w:val="false"/>
          <w:color w:val="191000"/>
          <w:sz w:val="28"/>
          <w:szCs w:val="28"/>
        </w:rPr>
      </w:pPr>
      <w:r>
        <w:rPr>
          <w:color w:val="191000"/>
          <w:sz w:val="28"/>
          <w:szCs w:val="28"/>
        </w:rPr>
        <w:t>К сожалению,</w:t>
      </w:r>
      <w:r>
        <w:rPr>
          <w:rStyle w:val="Appleconvertedspace"/>
          <w:color w:val="191000"/>
          <w:sz w:val="28"/>
          <w:szCs w:val="28"/>
        </w:rPr>
        <w:t> </w:t>
      </w:r>
      <w:r>
        <w:rPr>
          <w:rStyle w:val="Strong"/>
          <w:b w:val="false"/>
          <w:bCs w:val="false"/>
          <w:color w:val="191000"/>
          <w:sz w:val="28"/>
          <w:szCs w:val="28"/>
        </w:rPr>
        <w:t>по мере увеличения этого разрыва РНС теряют связь между информацией.</w:t>
      </w:r>
      <w:bookmarkStart w:id="16" w:name="_Toc104407020"/>
    </w:p>
    <w:p>
      <w:pPr>
        <w:pStyle w:val="1"/>
        <w:numPr>
          <w:ilvl w:val="2"/>
          <w:numId w:val="1"/>
        </w:numPr>
        <w:jc w:val="center"/>
        <w:rPr>
          <w:rFonts w:ascii="Times New Roman" w:hAnsi="Times New Roman" w:eastAsia="Times New Roman" w:cs="Times New Roman"/>
          <w:b/>
          <w:b/>
          <w:bCs/>
          <w:color w:val="000000" w:themeColor="text1"/>
          <w:sz w:val="28"/>
          <w:szCs w:val="28"/>
          <w:lang w:eastAsia="ko-KR"/>
        </w:rPr>
      </w:pPr>
      <w:bookmarkStart w:id="17" w:name="__RefHeading___Toc4576_1633008261"/>
      <w:bookmarkStart w:id="18" w:name="_Toc105604537"/>
      <w:bookmarkEnd w:id="17"/>
      <w:r>
        <w:rPr>
          <w:rFonts w:eastAsia="Times New Roman" w:cs="Times New Roman" w:ascii="Times New Roman" w:hAnsi="Times New Roman"/>
          <w:b/>
          <w:bCs/>
          <w:color w:val="000000" w:themeColor="text1"/>
          <w:sz w:val="28"/>
          <w:szCs w:val="28"/>
          <w:lang w:eastAsia="ko-KR"/>
        </w:rPr>
        <w:t>Сети LSTM</w:t>
      </w:r>
      <w:bookmarkEnd w:id="16"/>
      <w:bookmarkEnd w:id="18"/>
    </w:p>
    <w:p>
      <w:pPr>
        <w:pStyle w:val="Normal"/>
        <w:ind w:firstLine="360"/>
        <w:rPr>
          <w:color w:val="000000" w:themeColor="text1"/>
          <w:sz w:val="28"/>
          <w:szCs w:val="28"/>
          <w:highlight w:val="white"/>
        </w:rPr>
      </w:pPr>
      <w:r>
        <w:rPr>
          <w:color w:val="191000"/>
          <w:sz w:val="28"/>
          <w:szCs w:val="28"/>
        </w:rPr>
        <w:t>LSTM (</w:t>
      </w:r>
      <w:r>
        <w:rPr>
          <w:rStyle w:val="Style11"/>
          <w:color w:val="191000"/>
          <w:sz w:val="28"/>
          <w:szCs w:val="28"/>
        </w:rPr>
        <w:t>long short-term memory</w:t>
      </w:r>
      <w:r>
        <w:rPr>
          <w:color w:val="191000"/>
          <w:sz w:val="28"/>
          <w:szCs w:val="28"/>
        </w:rPr>
        <w:t>, дословно (</w:t>
      </w:r>
      <w:r>
        <w:rPr>
          <w:rStyle w:val="Style11"/>
          <w:color w:val="191000"/>
          <w:sz w:val="28"/>
          <w:szCs w:val="28"/>
        </w:rPr>
        <w:t>долгая краткосрочная память</w:t>
      </w:r>
      <w:r>
        <w:rPr>
          <w:color w:val="191000"/>
          <w:sz w:val="28"/>
          <w:szCs w:val="28"/>
        </w:rPr>
        <w:t xml:space="preserve">) — </w:t>
      </w:r>
      <w:r>
        <w:rPr>
          <w:color w:val="000000" w:themeColor="text1"/>
          <w:sz w:val="28"/>
          <w:szCs w:val="28"/>
          <w:shd w:fill="FFFFFF" w:val="clear"/>
        </w:rPr>
        <w:t>разновидность архитектуры </w:t>
      </w:r>
      <w:hyperlink r:id="rId2" w:tgtFrame="Рекуррентная нейронная сеть">
        <w:r>
          <w:rPr>
            <w:rStyle w:val="ListLabel57"/>
            <w:color w:val="000000" w:themeColor="text1"/>
            <w:sz w:val="28"/>
            <w:szCs w:val="28"/>
          </w:rPr>
          <w:t>рекуррентных нейронных сетей</w:t>
        </w:r>
      </w:hyperlink>
      <w:r>
        <w:rPr>
          <w:color w:val="000000" w:themeColor="text1"/>
          <w:sz w:val="28"/>
          <w:szCs w:val="28"/>
          <w:shd w:fill="FFFFFF" w:val="clear"/>
        </w:rPr>
        <w:t>, предложенная в </w:t>
      </w:r>
      <w:hyperlink r:id="rId3" w:tgtFrame="1997 год в науке">
        <w:r>
          <w:rPr>
            <w:rStyle w:val="ListLabel57"/>
            <w:color w:val="000000" w:themeColor="text1"/>
            <w:sz w:val="28"/>
            <w:szCs w:val="28"/>
          </w:rPr>
          <w:t>1997 году</w:t>
        </w:r>
      </w:hyperlink>
      <w:r>
        <w:rPr>
          <w:color w:val="000000" w:themeColor="text1"/>
          <w:sz w:val="28"/>
          <w:szCs w:val="28"/>
          <w:shd w:fill="FFFFFF" w:val="clear"/>
        </w:rPr>
        <w:t> </w:t>
      </w:r>
      <w:hyperlink r:id="rId4" w:tgtFrame="Хохрайтер, Зепп (страница отсутствует)">
        <w:r>
          <w:rPr>
            <w:rStyle w:val="ListLabel57"/>
            <w:color w:val="000000" w:themeColor="text1"/>
            <w:sz w:val="28"/>
            <w:szCs w:val="28"/>
          </w:rPr>
          <w:t>Зеппом Хохрайтером</w:t>
        </w:r>
      </w:hyperlink>
      <w:r>
        <w:rPr>
          <w:color w:val="000000" w:themeColor="text1"/>
          <w:sz w:val="28"/>
          <w:szCs w:val="28"/>
          <w:shd w:fill="FFFFFF" w:val="clear"/>
        </w:rPr>
        <w:t> и </w:t>
      </w:r>
      <w:hyperlink r:id="rId5" w:tgtFrame="Шмидхубер, Юрген">
        <w:r>
          <w:rPr>
            <w:rStyle w:val="ListLabel57"/>
            <w:color w:val="000000" w:themeColor="text1"/>
            <w:sz w:val="28"/>
            <w:szCs w:val="28"/>
          </w:rPr>
          <w:t>Юргеном Шмидхубером</w:t>
        </w:r>
      </w:hyperlink>
      <w:r>
        <w:rPr>
          <w:color w:val="000000" w:themeColor="text1"/>
          <w:sz w:val="28"/>
          <w:szCs w:val="28"/>
          <w:shd w:fill="FFFFFF" w:val="clear"/>
        </w:rPr>
        <w:t xml:space="preserve">. </w:t>
      </w:r>
    </w:p>
    <w:p>
      <w:pPr>
        <w:pStyle w:val="Normal"/>
        <w:ind w:firstLine="360"/>
        <w:rPr>
          <w:color w:val="000000" w:themeColor="text1"/>
          <w:sz w:val="28"/>
          <w:szCs w:val="28"/>
          <w:highlight w:val="white"/>
        </w:rPr>
      </w:pPr>
      <w:r>
        <w:rPr>
          <w:color w:val="000000" w:themeColor="text1"/>
          <w:sz w:val="28"/>
          <w:szCs w:val="28"/>
          <w:shd w:fill="FFFFFF" w:val="clear"/>
        </w:rPr>
        <w:t>Как и большинство рекуррентных нейронных сетей, LSTM-сеть является </w:t>
      </w:r>
      <w:hyperlink r:id="rId6" w:tgtFrame="Полнота по Тьюрингу">
        <w:r>
          <w:rPr>
            <w:rStyle w:val="ListLabel57"/>
            <w:color w:val="000000" w:themeColor="text1"/>
            <w:sz w:val="28"/>
            <w:szCs w:val="28"/>
          </w:rPr>
          <w:t>универсальной</w:t>
        </w:r>
      </w:hyperlink>
      <w:r>
        <w:rPr>
          <w:color w:val="000000" w:themeColor="text1"/>
          <w:sz w:val="28"/>
          <w:szCs w:val="28"/>
          <w:shd w:fill="FFFFFF" w:val="clear"/>
        </w:rPr>
        <w:t> в том смысле, что при достаточном числе элементов сети она может выполнить любое вычисление, на которое способен обычный компьютер, для чего необходима соответствующая </w:t>
      </w:r>
      <w:hyperlink r:id="rId7" w:tgtFrame="Матрица (математика)">
        <w:r>
          <w:rPr>
            <w:rStyle w:val="ListLabel57"/>
            <w:color w:val="000000" w:themeColor="text1"/>
            <w:sz w:val="28"/>
            <w:szCs w:val="28"/>
          </w:rPr>
          <w:t>матрица</w:t>
        </w:r>
      </w:hyperlink>
      <w:r>
        <w:rPr>
          <w:color w:val="000000" w:themeColor="text1"/>
          <w:sz w:val="28"/>
          <w:szCs w:val="28"/>
          <w:shd w:fill="FFFFFF" w:val="clear"/>
        </w:rPr>
        <w:t xml:space="preserve"> весов, которая может рассматриваться как программа. </w:t>
      </w:r>
    </w:p>
    <w:p>
      <w:pPr>
        <w:pStyle w:val="Normal"/>
        <w:ind w:firstLine="709"/>
        <w:rPr>
          <w:color w:val="000000" w:themeColor="text1"/>
          <w:sz w:val="28"/>
          <w:szCs w:val="28"/>
          <w:highlight w:val="white"/>
        </w:rPr>
      </w:pPr>
      <w:r>
        <w:rPr>
          <w:color w:val="000000" w:themeColor="text1"/>
          <w:sz w:val="28"/>
          <w:szCs w:val="28"/>
          <w:shd w:fill="FFFFFF" w:val="clear"/>
        </w:rPr>
        <w:t>В отличие от традиционных рекуррентных нейронных сетей, LSTM-сеть хорошо приспособлена к обучению на задачах </w:t>
      </w:r>
      <w:hyperlink r:id="rId8" w:tgtFrame="Задача классификации">
        <w:r>
          <w:rPr>
            <w:rStyle w:val="ListLabel57"/>
            <w:color w:val="000000" w:themeColor="text1"/>
            <w:sz w:val="28"/>
            <w:szCs w:val="28"/>
          </w:rPr>
          <w:t>классификации</w:t>
        </w:r>
      </w:hyperlink>
      <w:r>
        <w:rPr>
          <w:color w:val="000000" w:themeColor="text1"/>
          <w:sz w:val="28"/>
          <w:szCs w:val="28"/>
          <w:shd w:fill="FFFFFF" w:val="clear"/>
        </w:rPr>
        <w:t>, обработки и </w:t>
      </w:r>
      <w:hyperlink r:id="rId9" w:tgtFrame="Задачи прогнозирования">
        <w:r>
          <w:rPr>
            <w:rStyle w:val="ListLabel57"/>
            <w:color w:val="000000" w:themeColor="text1"/>
            <w:sz w:val="28"/>
            <w:szCs w:val="28"/>
          </w:rPr>
          <w:t>прогнозирования</w:t>
        </w:r>
      </w:hyperlink>
      <w:r>
        <w:rPr>
          <w:color w:val="000000" w:themeColor="text1"/>
          <w:sz w:val="28"/>
          <w:szCs w:val="28"/>
          <w:shd w:fill="FFFFFF" w:val="clear"/>
        </w:rPr>
        <w:t> </w:t>
      </w:r>
      <w:hyperlink r:id="rId10" w:tgtFrame="Временной ряд">
        <w:r>
          <w:rPr>
            <w:rStyle w:val="ListLabel57"/>
            <w:color w:val="000000" w:themeColor="text1"/>
            <w:sz w:val="28"/>
            <w:szCs w:val="28"/>
          </w:rPr>
          <w:t>временных рядов</w:t>
        </w:r>
      </w:hyperlink>
      <w:r>
        <w:rPr>
          <w:color w:val="000000" w:themeColor="text1"/>
          <w:sz w:val="28"/>
          <w:szCs w:val="28"/>
          <w:shd w:fill="FFFFFF" w:val="clear"/>
        </w:rPr>
        <w:t> в случаях, когда важные события разделены временными лагами с неопределённой продолжительностью и границами. Относительная невосприимчивость к длительности временных разрывов даёт LSTM преимущество по отношению к альтернативным рекуррентным нейронным сетям, </w:t>
      </w:r>
      <w:hyperlink r:id="rId11" w:tgtFrame="Скрытая марковская модель">
        <w:r>
          <w:rPr>
            <w:rStyle w:val="ListLabel57"/>
            <w:color w:val="000000" w:themeColor="text1"/>
            <w:sz w:val="28"/>
            <w:szCs w:val="28"/>
          </w:rPr>
          <w:t>скрытым марковским моделям</w:t>
        </w:r>
      </w:hyperlink>
      <w:r>
        <w:rPr>
          <w:color w:val="000000" w:themeColor="text1"/>
          <w:sz w:val="28"/>
          <w:szCs w:val="28"/>
          <w:shd w:fill="FFFFFF" w:val="clear"/>
        </w:rPr>
        <w:t xml:space="preserve"> и другим методам обучения для последовательностей в различных сферах применения. </w:t>
      </w:r>
    </w:p>
    <w:p>
      <w:pPr>
        <w:pStyle w:val="Normal"/>
        <w:rPr>
          <w:color w:val="191000"/>
          <w:sz w:val="28"/>
          <w:szCs w:val="28"/>
        </w:rPr>
      </w:pPr>
      <w:r>
        <w:rPr>
          <w:color w:val="191000"/>
          <w:sz w:val="28"/>
          <w:szCs w:val="28"/>
        </w:rPr>
        <w:t xml:space="preserve">LSTM специально разработаны для устранения проблемы долгосрочной зависимости. Их специализация — запоминание информации в течение длительных периодов времени, поэтому их практически не нужно обучать. </w:t>
      </w:r>
    </w:p>
    <w:p>
      <w:pPr>
        <w:pStyle w:val="Normal"/>
        <w:rPr>
          <w:sz w:val="28"/>
          <w:szCs w:val="28"/>
        </w:rPr>
      </w:pPr>
      <w:r>
        <w:rPr>
          <w:sz w:val="28"/>
          <w:szCs w:val="28"/>
        </w:rPr>
        <w:t xml:space="preserve">LSTM сети были призваны решить проблему выбора того, какую информацию пропускать на следующий слой, а какую оставить. Далее схематично показана структура простейшей LSTM-сети.  </w:t>
      </w:r>
    </w:p>
    <w:p>
      <w:pPr>
        <w:pStyle w:val="Normal"/>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417820" cy="302514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12"/>
                    <a:stretch>
                      <a:fillRect/>
                    </a:stretch>
                  </pic:blipFill>
                  <pic:spPr bwMode="auto">
                    <a:xfrm>
                      <a:off x="0" y="0"/>
                      <a:ext cx="5417820" cy="3025140"/>
                    </a:xfrm>
                    <a:prstGeom prst="rect">
                      <a:avLst/>
                    </a:prstGeom>
                  </pic:spPr>
                </pic:pic>
              </a:graphicData>
            </a:graphic>
          </wp:anchor>
        </w:drawing>
      </w:r>
    </w:p>
    <w:p>
      <w:pPr>
        <w:pStyle w:val="Normal"/>
        <w:rPr>
          <w:sz w:val="28"/>
          <w:szCs w:val="28"/>
        </w:rPr>
      </w:pPr>
      <w:r>
        <w:rPr/>
        <w:drawing>
          <wp:inline distT="0" distB="0" distL="0" distR="0">
            <wp:extent cx="5709285" cy="969010"/>
            <wp:effectExtent l="0" t="0" r="0" b="0"/>
            <wp:docPr id="2" name="Рисунок 25" descr="page8image212292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5" descr="page8image2122927920"/>
                    <pic:cNvPicPr>
                      <a:picLocks noChangeAspect="1" noChangeArrowheads="1"/>
                    </pic:cNvPicPr>
                  </pic:nvPicPr>
                  <pic:blipFill>
                    <a:blip r:embed="rId13"/>
                    <a:stretch>
                      <a:fillRect/>
                    </a:stretch>
                  </pic:blipFill>
                  <pic:spPr bwMode="auto">
                    <a:xfrm>
                      <a:off x="0" y="0"/>
                      <a:ext cx="5709285" cy="969010"/>
                    </a:xfrm>
                    <a:prstGeom prst="rect">
                      <a:avLst/>
                    </a:prstGeom>
                  </pic:spPr>
                </pic:pic>
              </a:graphicData>
            </a:graphic>
          </wp:inline>
        </w:drawing>
      </w:r>
    </w:p>
    <w:p>
      <w:pPr>
        <w:pStyle w:val="Normal"/>
        <w:jc w:val="center"/>
        <w:rPr>
          <w:i/>
          <w:i/>
          <w:iCs/>
          <w:sz w:val="28"/>
          <w:szCs w:val="28"/>
        </w:rPr>
      </w:pPr>
      <w:r>
        <w:rPr>
          <w:i/>
          <w:iCs/>
          <w:sz w:val="28"/>
          <w:szCs w:val="28"/>
        </w:rPr>
        <w:t>Рис. 1.1. Структура простейшей LSTM-сети.</w:t>
      </w:r>
    </w:p>
    <w:p>
      <w:pPr>
        <w:pStyle w:val="Normal"/>
        <w:jc w:val="center"/>
        <w:rPr>
          <w:sz w:val="28"/>
          <w:szCs w:val="28"/>
        </w:rPr>
      </w:pPr>
      <w:r>
        <w:rPr>
          <w:sz w:val="28"/>
          <w:szCs w:val="28"/>
        </w:rPr>
      </w:r>
    </w:p>
    <w:p>
      <w:pPr>
        <w:pStyle w:val="Normal"/>
        <w:rPr>
          <w:sz w:val="28"/>
          <w:szCs w:val="28"/>
        </w:rPr>
      </w:pPr>
      <w:r>
        <w:rPr>
          <w:sz w:val="28"/>
          <w:szCs w:val="28"/>
        </w:rPr>
        <w:t xml:space="preserve">Здесь каждый входной элемент — вектор </w:t>
      </w:r>
      <w:r>
        <w:rPr>
          <w:rFonts w:cs="Cambria Math" w:ascii="Cambria Math" w:hAnsi="Cambria Math"/>
          <w:sz w:val="28"/>
          <w:szCs w:val="28"/>
        </w:rPr>
        <w:t>𝑥</w:t>
      </w:r>
      <w:r>
        <w:rPr>
          <w:sz w:val="28"/>
          <w:szCs w:val="28"/>
        </w:rPr>
        <w:t xml:space="preserve">, содержащий признаковое описание объекта последовательности. </w:t>
      </w:r>
    </w:p>
    <w:p>
      <w:pPr>
        <w:pStyle w:val="Normal"/>
        <w:rPr>
          <w:sz w:val="28"/>
          <w:szCs w:val="28"/>
        </w:rPr>
      </w:pPr>
      <w:r>
        <w:rPr>
          <w:position w:val="8"/>
          <w:sz w:val="28"/>
          <w:szCs w:val="28"/>
        </w:rPr>
        <w:t>h</w:t>
      </w:r>
      <w:r>
        <w:rPr>
          <w:rFonts w:cs="Cambria Math" w:ascii="Cambria Math" w:hAnsi="Cambria Math"/>
          <w:position w:val="-2"/>
          <w:sz w:val="28"/>
          <w:szCs w:val="28"/>
        </w:rPr>
        <w:t>𝑝𝑟𝑒𝑣</w:t>
      </w:r>
      <w:r>
        <w:rPr>
          <w:position w:val="-2"/>
          <w:sz w:val="28"/>
          <w:szCs w:val="28"/>
        </w:rPr>
        <w:t xml:space="preserve"> </w:t>
      </w:r>
      <w:r>
        <w:rPr>
          <w:sz w:val="28"/>
          <w:szCs w:val="28"/>
        </w:rPr>
        <w:t xml:space="preserve">— результат, получившийся на выходе предыдущей ячейки. h </w:t>
      </w:r>
      <w:r>
        <w:rPr>
          <w:rFonts w:cs="Cambria Math" w:ascii="Cambria Math" w:hAnsi="Cambria Math"/>
          <w:sz w:val="28"/>
          <w:szCs w:val="28"/>
        </w:rPr>
        <w:t>∈</w:t>
      </w:r>
      <w:r>
        <w:rPr>
          <w:sz w:val="28"/>
          <w:szCs w:val="28"/>
        </w:rPr>
        <w:t xml:space="preserve"> R</w:t>
      </w:r>
      <w:r>
        <w:rPr>
          <w:position w:val="8"/>
          <w:sz w:val="28"/>
          <w:szCs w:val="28"/>
          <w:lang w:val="en-GB"/>
        </w:rPr>
        <w:t>k</w:t>
      </w:r>
      <w:r>
        <w:rPr>
          <w:sz w:val="28"/>
          <w:szCs w:val="28"/>
        </w:rPr>
        <w:t xml:space="preserve">, где </w:t>
      </w:r>
      <w:r>
        <w:rPr>
          <w:rFonts w:cs="Cambria Math" w:ascii="Cambria Math" w:hAnsi="Cambria Math"/>
          <w:sz w:val="28"/>
          <w:szCs w:val="28"/>
        </w:rPr>
        <w:t>𝑘</w:t>
      </w:r>
      <w:r>
        <w:rPr>
          <w:sz w:val="28"/>
          <w:szCs w:val="28"/>
        </w:rPr>
        <w:t xml:space="preserve"> — число нейронов скрытого слоя. </w:t>
      </w:r>
    </w:p>
    <w:p>
      <w:pPr>
        <w:pStyle w:val="Normal"/>
        <w:rPr>
          <w:sz w:val="28"/>
          <w:szCs w:val="28"/>
        </w:rPr>
      </w:pPr>
      <w:r>
        <w:rPr>
          <w:rFonts w:cs="Cambria Math" w:ascii="Cambria Math" w:hAnsi="Cambria Math"/>
          <w:sz w:val="28"/>
          <w:szCs w:val="28"/>
        </w:rPr>
        <w:t>𝐶</w:t>
      </w:r>
      <w:r>
        <w:rPr>
          <w:rFonts w:cs="Cambria Math" w:ascii="Cambria Math" w:hAnsi="Cambria Math"/>
          <w:position w:val="-2"/>
          <w:sz w:val="28"/>
          <w:szCs w:val="28"/>
        </w:rPr>
        <w:t>𝑝𝑟𝑒𝑣</w:t>
      </w:r>
      <w:r>
        <w:rPr>
          <w:position w:val="-2"/>
          <w:sz w:val="28"/>
          <w:szCs w:val="28"/>
        </w:rPr>
        <w:t xml:space="preserve"> </w:t>
      </w:r>
      <w:r>
        <w:rPr>
          <w:sz w:val="28"/>
          <w:szCs w:val="28"/>
        </w:rPr>
        <w:t xml:space="preserve">— </w:t>
      </w:r>
      <w:r>
        <w:rPr>
          <w:sz w:val="28"/>
          <w:szCs w:val="28"/>
        </w:rPr>
        <w:t xml:space="preserve">это дополнительный выход предыдущей ячейки. Он нужен, чтобы хранить информацию о предшествующих элементах последовательности. То есть его главное отличие от h в том, что он несет информацию, главным образом, не о предыдущей ячейки, но о большом числе, идущих до нее. </w:t>
      </w:r>
    </w:p>
    <w:p>
      <w:pPr>
        <w:pStyle w:val="Normal"/>
        <w:rPr>
          <w:sz w:val="28"/>
          <w:szCs w:val="28"/>
        </w:rPr>
      </w:pPr>
      <w:r>
        <w:rPr>
          <w:sz w:val="28"/>
          <w:szCs w:val="28"/>
        </w:rPr>
        <w:t xml:space="preserve">Конкатенацию здесь следует понимать, как соединение двух векторов в один, размерность которого, соответственно, равна сумме размерностей исходных. </w:t>
      </w:r>
    </w:p>
    <w:p>
      <w:pPr>
        <w:pStyle w:val="Normal"/>
        <w:rPr>
          <w:sz w:val="28"/>
          <w:szCs w:val="28"/>
        </w:rPr>
      </w:pPr>
      <w:r>
        <w:rPr>
          <w:sz w:val="28"/>
          <w:szCs w:val="28"/>
        </w:rPr>
        <w:t xml:space="preserve">Подробно разберем структуру сети. </w:t>
      </w:r>
    </w:p>
    <w:p>
      <w:pPr>
        <w:pStyle w:val="Normal"/>
        <w:jc w:val="center"/>
        <w:rPr>
          <w:b/>
          <w:b/>
          <w:bCs/>
          <w:sz w:val="28"/>
          <w:szCs w:val="28"/>
        </w:rPr>
      </w:pPr>
      <w:r>
        <w:rPr>
          <w:b/>
          <w:bCs/>
          <w:sz w:val="28"/>
          <w:szCs w:val="28"/>
        </w:rPr>
        <w:t>Первый шаг</w:t>
      </w:r>
    </w:p>
    <w:p>
      <w:pPr>
        <w:pStyle w:val="Normal"/>
        <w:ind w:firstLine="709"/>
        <w:rPr>
          <w:sz w:val="28"/>
          <w:szCs w:val="28"/>
        </w:rPr>
      </w:pPr>
      <w:r>
        <w:rPr>
          <w:sz w:val="28"/>
          <w:szCs w:val="28"/>
        </w:rPr>
        <w:t xml:space="preserve">Одно из принципиальных отличий LSTM от остальных рекуррентных сетей — это последовательность слоев, которая на диаграмме изображена прямой линией в верхней части. </w:t>
      </w:r>
    </w:p>
    <w:p>
      <w:pPr>
        <w:pStyle w:val="Normal"/>
        <w:rPr>
          <w:sz w:val="28"/>
          <w:szCs w:val="28"/>
        </w:rPr>
      </w:pPr>
      <w:r>
        <w:rPr>
          <w:sz w:val="28"/>
          <w:szCs w:val="28"/>
        </w:rPr>
        <w:t xml:space="preserve">Через нее информация может спокойно проходить в следующую ячейку, при этом каждый новый элемент последовательности может воздействовать на нее по-разному, может поменять полностью, а может оставить без изменений. </w:t>
      </w:r>
    </w:p>
    <w:p>
      <w:pPr>
        <w:pStyle w:val="Normal"/>
        <w:ind w:firstLine="709"/>
        <w:rPr>
          <w:sz w:val="28"/>
          <w:szCs w:val="28"/>
        </w:rPr>
      </w:pPr>
      <w:r>
        <w:rPr>
          <w:sz w:val="28"/>
          <w:szCs w:val="28"/>
        </w:rPr>
        <w:t xml:space="preserve">Обратимся теперь к самим нейросетевым слоям. Рассмотрим первую сигмоиду. </w:t>
      </w:r>
    </w:p>
    <w:p>
      <w:pPr>
        <w:pStyle w:val="Normal"/>
        <w:ind w:firstLine="709"/>
        <w:rPr>
          <w:sz w:val="28"/>
          <w:szCs w:val="28"/>
        </w:rPr>
      </w:pPr>
      <w:r>
        <w:rPr>
          <w:sz w:val="28"/>
          <w:szCs w:val="28"/>
        </w:rPr>
        <w:t>Здесь сеть выбирает, какая информация о предшествующем элементе должна пройти через текущую ячейку. Для этого конкатенируются вектор выхода предыдущей ячейки h</w:t>
      </w:r>
      <w:r>
        <w:rPr>
          <w:rFonts w:cs="Cambria Math" w:ascii="Cambria Math" w:hAnsi="Cambria Math"/>
          <w:position w:val="-2"/>
          <w:sz w:val="28"/>
          <w:szCs w:val="28"/>
        </w:rPr>
        <w:t>𝑡</w:t>
      </w:r>
      <w:r>
        <w:rPr>
          <w:position w:val="-2"/>
          <w:sz w:val="28"/>
          <w:szCs w:val="28"/>
        </w:rPr>
        <w:t xml:space="preserve">−1 </w:t>
      </w:r>
      <w:r>
        <w:rPr>
          <w:sz w:val="28"/>
          <w:szCs w:val="28"/>
        </w:rPr>
        <w:t xml:space="preserve">и новый элемент последовательности </w:t>
      </w:r>
      <w:r>
        <w:rPr>
          <w:rFonts w:cs="Cambria Math" w:ascii="Cambria Math" w:hAnsi="Cambria Math"/>
          <w:sz w:val="28"/>
          <w:szCs w:val="28"/>
        </w:rPr>
        <w:t>𝑥</w:t>
      </w:r>
      <w:r>
        <w:rPr>
          <w:rFonts w:cs="Cambria Math" w:ascii="Cambria Math" w:hAnsi="Cambria Math"/>
          <w:position w:val="-2"/>
          <w:sz w:val="28"/>
          <w:szCs w:val="28"/>
        </w:rPr>
        <w:t>𝑡</w:t>
      </w:r>
      <w:r>
        <w:rPr>
          <w:position w:val="-2"/>
          <w:sz w:val="28"/>
          <w:szCs w:val="28"/>
        </w:rPr>
        <w:t xml:space="preserve"> </w:t>
      </w:r>
      <w:r>
        <w:rPr>
          <w:sz w:val="28"/>
          <w:szCs w:val="28"/>
        </w:rPr>
        <w:t xml:space="preserve">и в качестве одного вектора пропускаются через слой с сигмоидной функцией активации. Назовем вектор, полученный после конкатенации </w:t>
      </w:r>
      <w:r>
        <w:rPr>
          <w:rFonts w:cs="Cambria Math" w:ascii="Cambria Math" w:hAnsi="Cambria Math"/>
          <w:sz w:val="28"/>
          <w:szCs w:val="28"/>
        </w:rPr>
        <w:t>𝑣</w:t>
      </w:r>
      <w:r>
        <w:rPr>
          <w:rFonts w:cs="Cambria Math" w:ascii="Cambria Math" w:hAnsi="Cambria Math"/>
          <w:position w:val="-2"/>
          <w:sz w:val="28"/>
          <w:szCs w:val="28"/>
        </w:rPr>
        <w:t>𝑡</w:t>
      </w:r>
      <w:r>
        <w:rPr>
          <w:sz w:val="28"/>
          <w:szCs w:val="28"/>
        </w:rPr>
        <w:t xml:space="preserve">. </w:t>
      </w:r>
    </w:p>
    <w:p>
      <w:pPr>
        <w:pStyle w:val="Normal"/>
        <w:rPr>
          <w:sz w:val="28"/>
          <w:szCs w:val="28"/>
        </w:rPr>
      </w:pPr>
      <w:r>
        <w:rPr/>
        <w:drawing>
          <wp:inline distT="0" distB="0" distL="0" distR="0">
            <wp:extent cx="5821680" cy="3298825"/>
            <wp:effectExtent l="0" t="0" r="0" b="0"/>
            <wp:docPr id="3" name="Рисунок 24" descr="page9image219287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4" descr="page9image2192877568"/>
                    <pic:cNvPicPr>
                      <a:picLocks noChangeAspect="1" noChangeArrowheads="1"/>
                    </pic:cNvPicPr>
                  </pic:nvPicPr>
                  <pic:blipFill>
                    <a:blip r:embed="rId14"/>
                    <a:stretch>
                      <a:fillRect/>
                    </a:stretch>
                  </pic:blipFill>
                  <pic:spPr bwMode="auto">
                    <a:xfrm>
                      <a:off x="0" y="0"/>
                      <a:ext cx="5821680" cy="3298825"/>
                    </a:xfrm>
                    <a:prstGeom prst="rect">
                      <a:avLst/>
                    </a:prstGeom>
                  </pic:spPr>
                </pic:pic>
              </a:graphicData>
            </a:graphic>
          </wp:inline>
        </w:drawing>
      </w:r>
    </w:p>
    <w:p>
      <w:pPr>
        <w:pStyle w:val="Normal"/>
        <w:rPr>
          <w:sz w:val="28"/>
          <w:szCs w:val="28"/>
        </w:rPr>
      </w:pPr>
      <w:r>
        <w:rPr/>
        <w:drawing>
          <wp:inline distT="0" distB="0" distL="0" distR="0">
            <wp:extent cx="5821045" cy="3238500"/>
            <wp:effectExtent l="0" t="0" r="0" b="0"/>
            <wp:docPr id="4" name="Рисунок 23" descr="page9image219287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3" descr="page9image2192877872"/>
                    <pic:cNvPicPr>
                      <a:picLocks noChangeAspect="1" noChangeArrowheads="1"/>
                    </pic:cNvPicPr>
                  </pic:nvPicPr>
                  <pic:blipFill>
                    <a:blip r:embed="rId15"/>
                    <a:stretch>
                      <a:fillRect/>
                    </a:stretch>
                  </pic:blipFill>
                  <pic:spPr bwMode="auto">
                    <a:xfrm>
                      <a:off x="0" y="0"/>
                      <a:ext cx="5821045" cy="3238500"/>
                    </a:xfrm>
                    <a:prstGeom prst="rect">
                      <a:avLst/>
                    </a:prstGeom>
                  </pic:spPr>
                </pic:pic>
              </a:graphicData>
            </a:graphic>
          </wp:inline>
        </w:drawing>
      </w:r>
    </w:p>
    <w:p>
      <w:pPr>
        <w:pStyle w:val="Normal"/>
        <w:jc w:val="center"/>
        <w:rPr>
          <w:i/>
          <w:i/>
          <w:iCs/>
          <w:sz w:val="28"/>
          <w:szCs w:val="28"/>
        </w:rPr>
      </w:pPr>
      <w:r>
        <w:rPr>
          <w:i/>
          <w:iCs/>
          <w:sz w:val="28"/>
          <w:szCs w:val="28"/>
        </w:rPr>
        <w:t xml:space="preserve">Рис. 1.2. - 1.3. Первый этап работы </w:t>
      </w:r>
      <w:r>
        <w:rPr>
          <w:i/>
          <w:iCs/>
          <w:sz w:val="28"/>
          <w:szCs w:val="28"/>
          <w:lang w:val="en-GB"/>
        </w:rPr>
        <w:t>LSTM</w:t>
      </w:r>
      <w:r>
        <w:rPr>
          <w:i/>
          <w:iCs/>
          <w:sz w:val="28"/>
          <w:szCs w:val="28"/>
        </w:rPr>
        <w:t xml:space="preserve"> сети</w:t>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t>Второй шаг</w:t>
      </w:r>
    </w:p>
    <w:p>
      <w:pPr>
        <w:pStyle w:val="Normal"/>
        <w:ind w:firstLine="709"/>
        <w:rPr>
          <w:sz w:val="28"/>
          <w:szCs w:val="28"/>
        </w:rPr>
      </w:pPr>
      <w:r>
        <w:rPr>
          <w:sz w:val="28"/>
          <w:szCs w:val="28"/>
        </w:rPr>
        <w:t xml:space="preserve">Теперь рассмотрим следующие два слоя. Они отвечают за то, какую новую информацию мы привнесем в модель. </w:t>
      </w:r>
    </w:p>
    <w:p>
      <w:pPr>
        <w:pStyle w:val="Normal"/>
        <w:rPr>
          <w:sz w:val="28"/>
          <w:szCs w:val="28"/>
        </w:rPr>
      </w:pPr>
      <w:r>
        <w:rPr/>
        <w:drawing>
          <wp:inline distT="0" distB="0" distL="0" distR="0">
            <wp:extent cx="5926455" cy="3357880"/>
            <wp:effectExtent l="0" t="0" r="0" b="0"/>
            <wp:docPr id="5" name="Рисунок 22" descr="page10image212538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2" descr="page10image2125382144"/>
                    <pic:cNvPicPr>
                      <a:picLocks noChangeAspect="1" noChangeArrowheads="1"/>
                    </pic:cNvPicPr>
                  </pic:nvPicPr>
                  <pic:blipFill>
                    <a:blip r:embed="rId16"/>
                    <a:stretch>
                      <a:fillRect/>
                    </a:stretch>
                  </pic:blipFill>
                  <pic:spPr bwMode="auto">
                    <a:xfrm>
                      <a:off x="0" y="0"/>
                      <a:ext cx="5926455" cy="3357880"/>
                    </a:xfrm>
                    <a:prstGeom prst="rect">
                      <a:avLst/>
                    </a:prstGeom>
                  </pic:spPr>
                </pic:pic>
              </a:graphicData>
            </a:graphic>
          </wp:inline>
        </w:drawing>
      </w:r>
    </w:p>
    <w:p>
      <w:pPr>
        <w:pStyle w:val="Normal"/>
        <w:jc w:val="center"/>
        <w:rPr>
          <w:sz w:val="28"/>
          <w:szCs w:val="28"/>
        </w:rPr>
      </w:pPr>
      <w:r>
        <w:rPr>
          <w:i/>
          <w:iCs/>
          <w:sz w:val="28"/>
          <w:szCs w:val="28"/>
        </w:rPr>
        <w:t xml:space="preserve">Рис. 1.4. Второй этап работы </w:t>
      </w:r>
      <w:r>
        <w:rPr>
          <w:i/>
          <w:iCs/>
          <w:sz w:val="28"/>
          <w:szCs w:val="28"/>
          <w:lang w:val="en-GB"/>
        </w:rPr>
        <w:t>LSTM</w:t>
      </w:r>
      <w:r>
        <w:rPr>
          <w:i/>
          <w:iCs/>
          <w:sz w:val="28"/>
          <w:szCs w:val="28"/>
        </w:rPr>
        <w:t xml:space="preserve"> сети</w:t>
      </w:r>
    </w:p>
    <w:p>
      <w:pPr>
        <w:pStyle w:val="Normal"/>
        <w:ind w:firstLine="709"/>
        <w:rPr>
          <w:sz w:val="28"/>
          <w:szCs w:val="28"/>
        </w:rPr>
      </w:pPr>
      <w:r>
        <w:rPr>
          <w:sz w:val="28"/>
          <w:szCs w:val="28"/>
        </w:rPr>
        <w:t xml:space="preserve">Сигмоиду в этой структуре обычно называют “input gates layer”. Она решает, какие значения вектора будут обновлены. Затем слой с гиперболическим тангенсом определяет новых “кандидатов” для </w:t>
      </w:r>
      <w:r>
        <w:rPr>
          <w:rFonts w:cs="Cambria Math" w:ascii="Cambria Math" w:hAnsi="Cambria Math"/>
          <w:sz w:val="28"/>
          <w:szCs w:val="28"/>
        </w:rPr>
        <w:t>𝐶</w:t>
      </w:r>
      <w:r>
        <w:rPr>
          <w:sz w:val="28"/>
          <w:szCs w:val="28"/>
        </w:rPr>
        <w:t xml:space="preserve">. Далее, эти вектора поэлементно перемножаются, чтобы потом прибавиться к новому значению </w:t>
      </w:r>
      <w:r>
        <w:rPr>
          <w:rFonts w:cs="Cambria Math" w:ascii="Cambria Math" w:hAnsi="Cambria Math"/>
          <w:sz w:val="28"/>
          <w:szCs w:val="28"/>
        </w:rPr>
        <w:t>𝐶</w:t>
      </w:r>
      <w:r>
        <w:rPr>
          <w:sz w:val="28"/>
          <w:szCs w:val="28"/>
        </w:rPr>
        <w:t>.</w:t>
      </w:r>
    </w:p>
    <w:p>
      <w:pPr>
        <w:pStyle w:val="Normal"/>
        <w:ind w:firstLine="709"/>
        <w:rPr>
          <w:sz w:val="28"/>
          <w:szCs w:val="28"/>
        </w:rPr>
      </w:pPr>
      <w:r>
        <w:rPr>
          <w:sz w:val="28"/>
          <w:szCs w:val="28"/>
        </w:rPr>
        <w:t xml:space="preserve"> </w:t>
      </w:r>
    </w:p>
    <w:p>
      <w:pPr>
        <w:pStyle w:val="Normal"/>
        <w:jc w:val="center"/>
        <w:rPr>
          <w:b/>
          <w:b/>
          <w:bCs/>
          <w:sz w:val="28"/>
          <w:szCs w:val="28"/>
        </w:rPr>
      </w:pPr>
      <w:r>
        <w:rPr>
          <w:b/>
          <w:bCs/>
          <w:sz w:val="28"/>
          <w:szCs w:val="28"/>
        </w:rPr>
        <w:t>Третий шаг</w:t>
      </w:r>
    </w:p>
    <w:p>
      <w:pPr>
        <w:pStyle w:val="Normal"/>
        <w:ind w:firstLine="709"/>
        <w:rPr>
          <w:sz w:val="28"/>
          <w:szCs w:val="28"/>
        </w:rPr>
      </w:pPr>
      <w:r>
        <w:rPr>
          <w:sz w:val="28"/>
          <w:szCs w:val="28"/>
        </w:rPr>
        <w:t xml:space="preserve">Теперь самое время обновить значения новые вектора </w:t>
      </w:r>
      <w:r>
        <w:rPr>
          <w:rFonts w:cs="Cambria Math" w:ascii="Cambria Math" w:hAnsi="Cambria Math"/>
          <w:sz w:val="28"/>
          <w:szCs w:val="28"/>
        </w:rPr>
        <w:t>𝐶</w:t>
      </w:r>
      <w:r>
        <w:rPr>
          <w:sz w:val="28"/>
          <w:szCs w:val="28"/>
        </w:rPr>
        <w:t xml:space="preserve">. </w:t>
      </w:r>
    </w:p>
    <w:p>
      <w:pPr>
        <w:pStyle w:val="Normal"/>
        <w:rPr>
          <w:sz w:val="28"/>
          <w:szCs w:val="28"/>
        </w:rPr>
      </w:pPr>
      <w:r>
        <w:rPr/>
        <w:drawing>
          <wp:inline distT="0" distB="0" distL="0" distR="0">
            <wp:extent cx="5813425" cy="2834005"/>
            <wp:effectExtent l="0" t="0" r="0" b="0"/>
            <wp:docPr id="6" name="Рисунок 21" descr="page10image212536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1" descr="page10image2125361120"/>
                    <pic:cNvPicPr>
                      <a:picLocks noChangeAspect="1" noChangeArrowheads="1"/>
                    </pic:cNvPicPr>
                  </pic:nvPicPr>
                  <pic:blipFill>
                    <a:blip r:embed="rId17"/>
                    <a:stretch>
                      <a:fillRect/>
                    </a:stretch>
                  </pic:blipFill>
                  <pic:spPr bwMode="auto">
                    <a:xfrm>
                      <a:off x="0" y="0"/>
                      <a:ext cx="5813425" cy="2834005"/>
                    </a:xfrm>
                    <a:prstGeom prst="rect">
                      <a:avLst/>
                    </a:prstGeom>
                  </pic:spPr>
                </pic:pic>
              </a:graphicData>
            </a:graphic>
          </wp:inline>
        </w:drawing>
      </w:r>
    </w:p>
    <w:p>
      <w:pPr>
        <w:pStyle w:val="Normal"/>
        <w:jc w:val="center"/>
        <w:rPr>
          <w:sz w:val="28"/>
          <w:szCs w:val="28"/>
        </w:rPr>
      </w:pPr>
      <w:r>
        <w:rPr>
          <w:i/>
          <w:iCs/>
          <w:sz w:val="28"/>
          <w:szCs w:val="28"/>
        </w:rPr>
        <w:t xml:space="preserve">Рис. 1.5. Третий этап работы </w:t>
      </w:r>
      <w:r>
        <w:rPr>
          <w:i/>
          <w:iCs/>
          <w:sz w:val="28"/>
          <w:szCs w:val="28"/>
          <w:lang w:val="en-GB"/>
        </w:rPr>
        <w:t>LSTM</w:t>
      </w:r>
      <w:r>
        <w:rPr>
          <w:i/>
          <w:iCs/>
          <w:sz w:val="28"/>
          <w:szCs w:val="28"/>
        </w:rPr>
        <w:t xml:space="preserve"> сети</w:t>
      </w:r>
    </w:p>
    <w:p>
      <w:pPr>
        <w:pStyle w:val="Normal"/>
        <w:rPr>
          <w:sz w:val="28"/>
          <w:szCs w:val="28"/>
        </w:rPr>
      </w:pPr>
      <w:r>
        <w:rPr>
          <w:sz w:val="28"/>
          <w:szCs w:val="28"/>
        </w:rPr>
      </w:r>
    </w:p>
    <w:p>
      <w:pPr>
        <w:pStyle w:val="Normal"/>
        <w:ind w:firstLine="709"/>
        <w:rPr>
          <w:sz w:val="28"/>
          <w:szCs w:val="28"/>
        </w:rPr>
      </w:pPr>
      <w:r>
        <w:rPr>
          <w:sz w:val="28"/>
          <w:szCs w:val="28"/>
        </w:rPr>
        <w:t xml:space="preserve">На шаге 1 и 2 уже решено, какие значения будут записаны в </w:t>
      </w:r>
      <w:r>
        <w:rPr>
          <w:rFonts w:cs="Cambria Math" w:ascii="Cambria Math" w:hAnsi="Cambria Math"/>
          <w:sz w:val="28"/>
          <w:szCs w:val="28"/>
        </w:rPr>
        <w:t>𝐶</w:t>
      </w:r>
      <w:r>
        <w:rPr>
          <w:sz w:val="28"/>
          <w:szCs w:val="28"/>
        </w:rPr>
        <w:t xml:space="preserve">, остается лишь поэлементно домножить старое значение на то, что получено на шаге 2 и прибавить новые значения, полученные на шаге 2. </w:t>
      </w:r>
    </w:p>
    <w:p>
      <w:pPr>
        <w:pStyle w:val="Normal"/>
        <w:ind w:firstLine="709"/>
        <w:rPr>
          <w:sz w:val="28"/>
          <w:szCs w:val="28"/>
        </w:rPr>
      </w:pPr>
      <w:r>
        <w:rPr>
          <w:sz w:val="28"/>
          <w:szCs w:val="28"/>
        </w:rPr>
      </w:r>
    </w:p>
    <w:p>
      <w:pPr>
        <w:pStyle w:val="Normal"/>
        <w:jc w:val="center"/>
        <w:rPr>
          <w:b/>
          <w:b/>
          <w:bCs/>
          <w:sz w:val="28"/>
          <w:szCs w:val="28"/>
        </w:rPr>
      </w:pPr>
      <w:r>
        <w:rPr>
          <w:b/>
          <w:bCs/>
          <w:sz w:val="28"/>
          <w:szCs w:val="28"/>
        </w:rPr>
        <w:t>Четвертый шаг</w:t>
      </w:r>
    </w:p>
    <w:p>
      <w:pPr>
        <w:pStyle w:val="Normal"/>
        <w:ind w:firstLine="709"/>
        <w:rPr>
          <w:sz w:val="28"/>
          <w:szCs w:val="28"/>
        </w:rPr>
      </w:pPr>
      <w:r>
        <w:rPr>
          <w:sz w:val="28"/>
          <w:szCs w:val="28"/>
        </w:rPr>
        <w:t xml:space="preserve">Осталось на основе информации, которая хранится в </w:t>
      </w:r>
      <w:r>
        <w:rPr>
          <w:rFonts w:cs="Cambria Math" w:ascii="Cambria Math" w:hAnsi="Cambria Math"/>
          <w:sz w:val="28"/>
          <w:szCs w:val="28"/>
        </w:rPr>
        <w:t>𝐶</w:t>
      </w:r>
      <w:r>
        <w:rPr>
          <w:sz w:val="28"/>
          <w:szCs w:val="28"/>
        </w:rPr>
        <w:t xml:space="preserve">, а также </w:t>
      </w:r>
      <w:r>
        <w:rPr>
          <w:rFonts w:cs="Cambria Math" w:ascii="Cambria Math" w:hAnsi="Cambria Math"/>
          <w:sz w:val="28"/>
          <w:szCs w:val="28"/>
        </w:rPr>
        <w:t>𝑣</w:t>
      </w:r>
      <w:r>
        <w:rPr>
          <w:rFonts w:cs="Cambria Math" w:ascii="Cambria Math" w:hAnsi="Cambria Math"/>
          <w:position w:val="-2"/>
          <w:sz w:val="28"/>
          <w:szCs w:val="28"/>
        </w:rPr>
        <w:t>𝑡</w:t>
      </w:r>
      <w:r>
        <w:rPr>
          <w:position w:val="-2"/>
          <w:sz w:val="28"/>
          <w:szCs w:val="28"/>
        </w:rPr>
        <w:t xml:space="preserve"> </w:t>
      </w:r>
      <w:r>
        <w:rPr>
          <w:sz w:val="28"/>
          <w:szCs w:val="28"/>
        </w:rPr>
        <w:t xml:space="preserve">получить выходное значение ячейки. </w:t>
      </w:r>
    </w:p>
    <w:p>
      <w:pPr>
        <w:pStyle w:val="Normal"/>
        <w:ind w:firstLine="709"/>
        <w:rPr>
          <w:sz w:val="28"/>
          <w:szCs w:val="28"/>
        </w:rPr>
      </w:pPr>
      <w:r>
        <w:rPr>
          <w:sz w:val="28"/>
          <w:szCs w:val="28"/>
        </w:rPr>
        <w:t xml:space="preserve">Для этого пропустим </w:t>
      </w:r>
      <w:r>
        <w:rPr>
          <w:rFonts w:cs="Cambria Math" w:ascii="Cambria Math" w:hAnsi="Cambria Math"/>
          <w:sz w:val="28"/>
          <w:szCs w:val="28"/>
        </w:rPr>
        <w:t>𝑣</w:t>
      </w:r>
      <w:r>
        <w:rPr>
          <w:rFonts w:cs="Cambria Math" w:ascii="Cambria Math" w:hAnsi="Cambria Math"/>
          <w:position w:val="-2"/>
          <w:sz w:val="28"/>
          <w:szCs w:val="28"/>
        </w:rPr>
        <w:t>𝑡</w:t>
      </w:r>
      <w:r>
        <w:rPr>
          <w:position w:val="-2"/>
          <w:sz w:val="28"/>
          <w:szCs w:val="28"/>
        </w:rPr>
        <w:t xml:space="preserve"> </w:t>
      </w:r>
      <w:r>
        <w:rPr>
          <w:sz w:val="28"/>
          <w:szCs w:val="28"/>
        </w:rPr>
        <w:t xml:space="preserve">через слой с сигмоидной функцией активации, чтобы решить, что из </w:t>
      </w:r>
      <w:r>
        <w:rPr>
          <w:rFonts w:cs="Cambria Math" w:ascii="Cambria Math" w:hAnsi="Cambria Math"/>
          <w:sz w:val="28"/>
          <w:szCs w:val="28"/>
        </w:rPr>
        <w:t>𝐶</w:t>
      </w:r>
      <w:r>
        <w:rPr>
          <w:sz w:val="28"/>
          <w:szCs w:val="28"/>
        </w:rPr>
        <w:t xml:space="preserve"> стоит выдавать в качестве выходного значения. Потом применим слой с тангенциальной функцией активации к </w:t>
      </w:r>
      <w:r>
        <w:rPr>
          <w:rFonts w:cs="Cambria Math" w:ascii="Cambria Math" w:hAnsi="Cambria Math"/>
          <w:sz w:val="28"/>
          <w:szCs w:val="28"/>
        </w:rPr>
        <w:t>𝐶</w:t>
      </w:r>
      <w:r>
        <w:rPr>
          <w:sz w:val="28"/>
          <w:szCs w:val="28"/>
        </w:rPr>
        <w:t xml:space="preserve"> и умножим на выход сигмоидного слоя, чтобы получить только нужные значения. Полученный результат и будет выходным значением. </w:t>
      </w:r>
    </w:p>
    <w:p>
      <w:pPr>
        <w:pStyle w:val="Normal"/>
        <w:ind w:firstLine="708"/>
        <w:jc w:val="both"/>
        <w:rPr>
          <w:sz w:val="28"/>
          <w:szCs w:val="26"/>
        </w:rPr>
      </w:pPr>
      <w:r>
        <w:rPr>
          <w:sz w:val="28"/>
          <w:szCs w:val="26"/>
        </w:rPr>
      </w:r>
    </w:p>
    <w:p>
      <w:pPr>
        <w:pStyle w:val="1"/>
        <w:jc w:val="center"/>
        <w:rPr>
          <w:rFonts w:ascii="Times New Roman" w:hAnsi="Times New Roman" w:eastAsia="Times New Roman" w:cs="Times New Roman"/>
          <w:b/>
          <w:b/>
          <w:bCs/>
          <w:color w:val="000000" w:themeColor="text1"/>
          <w:sz w:val="28"/>
          <w:szCs w:val="28"/>
          <w:lang w:eastAsia="ko-KR"/>
        </w:rPr>
      </w:pPr>
      <w:r>
        <w:rPr/>
      </w:r>
      <w:r>
        <w:br w:type="page"/>
      </w:r>
    </w:p>
    <w:p>
      <w:pPr>
        <w:pStyle w:val="1"/>
        <w:jc w:val="center"/>
        <w:rPr/>
      </w:pPr>
      <w:bookmarkStart w:id="19" w:name="__RefHeading___Toc4578_1633008261"/>
      <w:bookmarkStart w:id="20" w:name="_Toc103794179"/>
      <w:bookmarkStart w:id="21" w:name="_Toc104994419"/>
      <w:bookmarkStart w:id="22" w:name="_Toc105604538"/>
      <w:bookmarkEnd w:id="19"/>
      <w:r>
        <w:rPr>
          <w:rFonts w:eastAsia="Times New Roman" w:cs="Times New Roman" w:ascii="Times New Roman" w:hAnsi="Times New Roman"/>
          <w:b/>
          <w:bCs/>
          <w:color w:val="000000" w:themeColor="text1"/>
          <w:sz w:val="28"/>
          <w:szCs w:val="28"/>
          <w:lang w:eastAsia="ko-KR"/>
        </w:rPr>
        <w:t>Глава 2. Описание моделей и методов прогнозирования</w:t>
      </w:r>
      <w:bookmarkEnd w:id="20"/>
      <w:bookmarkEnd w:id="21"/>
      <w:bookmarkEnd w:id="22"/>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23" w:name="__RefHeading___Toc4580_1633008261"/>
      <w:bookmarkStart w:id="24" w:name="_Toc105604539"/>
      <w:bookmarkStart w:id="25" w:name="_Toc104540869"/>
      <w:bookmarkEnd w:id="23"/>
      <w:r>
        <w:rPr>
          <w:rFonts w:eastAsia="Times New Roman" w:cs="Times New Roman" w:ascii="Times New Roman" w:hAnsi="Times New Roman"/>
          <w:b/>
          <w:bCs/>
          <w:color w:val="000000" w:themeColor="text1"/>
          <w:sz w:val="28"/>
          <w:szCs w:val="28"/>
          <w:lang w:eastAsia="ko-KR"/>
        </w:rPr>
        <w:t>Описание методов машинного обучения</w:t>
      </w:r>
      <w:bookmarkStart w:id="26" w:name="_Toc104406975"/>
      <w:bookmarkEnd w:id="24"/>
      <w:bookmarkEnd w:id="25"/>
    </w:p>
    <w:p>
      <w:pPr>
        <w:pStyle w:val="1"/>
        <w:numPr>
          <w:ilvl w:val="2"/>
          <w:numId w:val="3"/>
        </w:numPr>
        <w:ind w:left="0" w:hanging="720"/>
        <w:jc w:val="center"/>
        <w:rPr>
          <w:rFonts w:ascii="Times New Roman" w:hAnsi="Times New Roman" w:eastAsia="Times New Roman" w:cs="Times New Roman"/>
          <w:b/>
          <w:b/>
          <w:bCs/>
          <w:color w:val="000000" w:themeColor="text1"/>
          <w:sz w:val="28"/>
          <w:szCs w:val="28"/>
          <w:lang w:eastAsia="ko-KR"/>
        </w:rPr>
      </w:pPr>
      <w:bookmarkStart w:id="27" w:name="__RefHeading___Toc4582_1633008261"/>
      <w:bookmarkStart w:id="28" w:name="_Toc104540870"/>
      <w:bookmarkStart w:id="29" w:name="_Toc105604540"/>
      <w:bookmarkEnd w:id="27"/>
      <w:r>
        <w:rPr>
          <w:rFonts w:eastAsia="Times New Roman" w:cs="Times New Roman" w:ascii="Times New Roman" w:hAnsi="Times New Roman"/>
          <w:b/>
          <w:bCs/>
          <w:color w:val="000000" w:themeColor="text1"/>
          <w:sz w:val="28"/>
          <w:szCs w:val="28"/>
          <w:lang w:eastAsia="ko-KR"/>
        </w:rPr>
        <w:t>RandomForestRegressor</w:t>
      </w:r>
      <w:bookmarkEnd w:id="26"/>
      <w:bookmarkEnd w:id="28"/>
      <w:bookmarkEnd w:id="29"/>
    </w:p>
    <w:p>
      <w:pPr>
        <w:pStyle w:val="Normal"/>
        <w:ind w:firstLine="709"/>
        <w:rPr>
          <w:sz w:val="28"/>
          <w:szCs w:val="28"/>
        </w:rPr>
      </w:pPr>
      <w:bookmarkStart w:id="30" w:name="_Toc75472606"/>
      <w:bookmarkStart w:id="31" w:name="_Toc75472604"/>
      <w:bookmarkStart w:id="32" w:name="_Toc104406977"/>
      <w:bookmarkStart w:id="33" w:name="_Toc104540872"/>
      <w:r>
        <w:rPr>
          <w:b/>
          <w:bCs/>
          <w:sz w:val="28"/>
          <w:szCs w:val="28"/>
        </w:rPr>
        <w:t>Случайный лес</w:t>
      </w:r>
      <w:r>
        <w:rPr>
          <w:sz w:val="28"/>
          <w:szCs w:val="28"/>
        </w:rPr>
        <w:t xml:space="preserve"> — модель, состоящая из множества деревьев решений. Вместо того, чтобы просто усреднять прогнозы разных деревьев (такая концепция называется просто «лес»), эта модель использует две ключевые концепции, которые и делают этот лес случайным.</w:t>
      </w:r>
      <w:bookmarkEnd w:id="32"/>
      <w:bookmarkEnd w:id="33"/>
    </w:p>
    <w:p>
      <w:pPr>
        <w:pStyle w:val="Normal"/>
        <w:ind w:firstLine="709"/>
        <w:rPr>
          <w:sz w:val="28"/>
          <w:szCs w:val="28"/>
        </w:rPr>
      </w:pPr>
      <w:bookmarkStart w:id="34" w:name="_Toc104406978"/>
      <w:bookmarkStart w:id="35" w:name="_Toc104540873"/>
      <w:r>
        <w:rPr>
          <w:sz w:val="28"/>
          <w:szCs w:val="28"/>
        </w:rPr>
        <w:t xml:space="preserve">Случайная </w:t>
        <w:tab/>
        <w:t xml:space="preserve">выборка образцов из набора данных при </w:t>
        <w:tab/>
        <w:t>построении деревьев. При разделении узлов выбираются случайные наборы параметров.</w:t>
      </w:r>
      <w:bookmarkEnd w:id="34"/>
      <w:bookmarkEnd w:id="35"/>
    </w:p>
    <w:p>
      <w:pPr>
        <w:pStyle w:val="Normal"/>
        <w:ind w:firstLine="709"/>
        <w:rPr>
          <w:sz w:val="28"/>
          <w:szCs w:val="28"/>
        </w:rPr>
      </w:pPr>
      <w:bookmarkStart w:id="36" w:name="_Toc104406980"/>
      <w:bookmarkStart w:id="37" w:name="_Toc104540875"/>
      <w:r>
        <w:rPr>
          <w:sz w:val="28"/>
          <w:szCs w:val="28"/>
        </w:rPr>
        <w:t>В процессе тренировки каждое дерево случайного леса учится на случайном образце из набора данных. Выборка образцов происходит с возмещением (в статистике этот метод называется бутстреппинг, bootstrapping). Это даёт возможность повторно использовать образцы одним и тем же деревом. Хотя каждое дерево, может быть, высоко вариативным по отношению к определённому набору тренировочных данных, обучение деревьев на разных наборах образцов позволяет понизить общую вариативность леса, не жертвуя точностью.</w:t>
      </w:r>
      <w:bookmarkEnd w:id="36"/>
      <w:bookmarkEnd w:id="37"/>
    </w:p>
    <w:p>
      <w:pPr>
        <w:pStyle w:val="Normal"/>
        <w:ind w:firstLine="709"/>
        <w:rPr>
          <w:sz w:val="28"/>
          <w:szCs w:val="28"/>
        </w:rPr>
      </w:pPr>
      <w:bookmarkStart w:id="38" w:name="_Toc104406981"/>
      <w:bookmarkStart w:id="39" w:name="_Toc104540876"/>
      <w:r>
        <w:rPr>
          <w:sz w:val="28"/>
          <w:szCs w:val="28"/>
        </w:rPr>
        <w:t>При тестировании результат выводится путём усреднения прогнозов, полученных от каждого дерева. Подход, при котором каждый обучающийся элемент получает собственный набор обучающих данных (с помощью бутстреппинга), после чего результат усредняется, называется бэггинг (bagging, от bootstrap aggregating).</w:t>
      </w:r>
      <w:bookmarkEnd w:id="38"/>
      <w:bookmarkEnd w:id="39"/>
    </w:p>
    <w:p>
      <w:pPr>
        <w:pStyle w:val="Normal"/>
        <w:ind w:firstLine="709"/>
        <w:rPr>
          <w:sz w:val="28"/>
          <w:szCs w:val="28"/>
        </w:rPr>
      </w:pPr>
      <w:bookmarkStart w:id="40" w:name="_Toc104406983"/>
      <w:bookmarkStart w:id="41" w:name="_Toc104540878"/>
      <w:r>
        <w:rPr>
          <w:sz w:val="28"/>
          <w:szCs w:val="28"/>
        </w:rPr>
        <w:t>Вторая базовая концепция случайного леса заключается в использовании определённой выборки параметров образца для разделения каждого узла в каждом отдельном дереве. Обычно размер выборки равен квадратному корню из общего числа параметров. То есть, если каждый образец набора данных содержит 16 параметров, то в каждом отдельном узле будет использовано 4. Хотя обучение случайного леса можно провести и с полным набором параметров, как это обычно делается при регрессии. Этот параметр можно настроить в реализации случайного леса в Scikit-Learn.</w:t>
      </w:r>
      <w:bookmarkEnd w:id="40"/>
      <w:bookmarkEnd w:id="41"/>
    </w:p>
    <w:p>
      <w:pPr>
        <w:pStyle w:val="Normal"/>
        <w:ind w:firstLine="709"/>
        <w:rPr>
          <w:sz w:val="28"/>
          <w:szCs w:val="28"/>
        </w:rPr>
      </w:pPr>
      <w:bookmarkStart w:id="42" w:name="_Toc104406984"/>
      <w:bookmarkStart w:id="43" w:name="_Toc104540879"/>
      <w:r>
        <w:rPr>
          <w:sz w:val="28"/>
          <w:szCs w:val="28"/>
        </w:rPr>
        <w:t>Случайный лес сочетает сотни или тысячи деревьев принятия решений, обучая каждое на отдельной выборке данных, разделяя узлы в каждом дереве с использованием ограниченного набора параметров. Итоговый прогноз делается путём усреднения прогнозов от всех деревьев.</w:t>
      </w:r>
      <w:bookmarkEnd w:id="42"/>
      <w:bookmarkEnd w:id="43"/>
    </w:p>
    <w:p>
      <w:pPr>
        <w:pStyle w:val="Normal"/>
        <w:ind w:firstLine="709"/>
        <w:rPr>
          <w:sz w:val="28"/>
          <w:szCs w:val="28"/>
        </w:rPr>
      </w:pPr>
      <w:bookmarkStart w:id="44" w:name="_Toc104406985"/>
      <w:bookmarkStart w:id="45" w:name="_Toc104540880"/>
      <w:r>
        <w:rPr>
          <w:sz w:val="28"/>
          <w:szCs w:val="28"/>
        </w:rPr>
        <w:t>Алгоритм построения случайного леса, состоящего из N деревьев, выглядит следующим образом:</w:t>
      </w:r>
      <w:bookmarkEnd w:id="44"/>
      <w:bookmarkEnd w:id="45"/>
    </w:p>
    <w:p>
      <w:pPr>
        <w:pStyle w:val="Normal"/>
        <w:ind w:firstLine="709"/>
        <w:rPr>
          <w:sz w:val="28"/>
          <w:szCs w:val="28"/>
        </w:rPr>
      </w:pPr>
      <w:bookmarkStart w:id="46" w:name="_Toc104406986"/>
      <w:bookmarkStart w:id="47" w:name="_Toc104540881"/>
      <w:r>
        <w:rPr>
          <w:sz w:val="28"/>
          <w:szCs w:val="28"/>
        </w:rPr>
        <w:t xml:space="preserve">Для </w:t>
        <w:tab/>
        <w:t>каждого n=1,…,N:</w:t>
      </w:r>
      <w:bookmarkEnd w:id="46"/>
      <w:bookmarkEnd w:id="47"/>
      <w:r>
        <w:rPr>
          <w:sz w:val="28"/>
          <w:szCs w:val="28"/>
        </w:rPr>
        <w:tab/>
      </w:r>
    </w:p>
    <w:p>
      <w:pPr>
        <w:pStyle w:val="Normal"/>
        <w:ind w:firstLine="709"/>
        <w:rPr>
          <w:sz w:val="28"/>
          <w:szCs w:val="28"/>
        </w:rPr>
      </w:pPr>
      <w:bookmarkStart w:id="48" w:name="_Toc104406987"/>
      <w:bookmarkStart w:id="49" w:name="_Toc104540882"/>
      <w:r>
        <w:rPr>
          <w:sz w:val="28"/>
          <w:szCs w:val="28"/>
        </w:rPr>
        <w:t>Сгенерировать выборку Xn c помощью бутстрэпа;</w:t>
      </w:r>
      <w:bookmarkEnd w:id="48"/>
      <w:bookmarkEnd w:id="49"/>
    </w:p>
    <w:p>
      <w:pPr>
        <w:pStyle w:val="Normal"/>
        <w:ind w:firstLine="709"/>
        <w:rPr>
          <w:sz w:val="28"/>
          <w:szCs w:val="28"/>
        </w:rPr>
      </w:pPr>
      <w:bookmarkStart w:id="50" w:name="_Toc104406988"/>
      <w:bookmarkStart w:id="51" w:name="_Toc104540883"/>
      <w:r>
        <w:rPr>
          <w:sz w:val="28"/>
          <w:szCs w:val="28"/>
        </w:rPr>
        <w:t>Построить решающее дерево bn по выборке Xn:</w:t>
      </w:r>
      <w:bookmarkEnd w:id="50"/>
      <w:bookmarkEnd w:id="51"/>
    </w:p>
    <w:p>
      <w:pPr>
        <w:pStyle w:val="Normal"/>
        <w:ind w:firstLine="709"/>
        <w:rPr>
          <w:sz w:val="28"/>
          <w:szCs w:val="28"/>
        </w:rPr>
      </w:pPr>
      <w:bookmarkStart w:id="52" w:name="_Toc104406989"/>
      <w:bookmarkStart w:id="53" w:name="_Toc104540884"/>
      <w:r>
        <w:rPr>
          <w:sz w:val="28"/>
          <w:szCs w:val="28"/>
        </w:rPr>
        <w:t xml:space="preserve">— </w:t>
      </w:r>
      <w:r>
        <w:rPr>
          <w:sz w:val="28"/>
          <w:szCs w:val="28"/>
        </w:rPr>
        <w:tab/>
        <w:t>по заданному критерию мы выбираем лучший признак, делаем разбиение в дереве по нему и так до исчерпания выборки</w:t>
      </w:r>
      <w:bookmarkEnd w:id="52"/>
      <w:bookmarkEnd w:id="53"/>
    </w:p>
    <w:p>
      <w:pPr>
        <w:pStyle w:val="Normal"/>
        <w:ind w:firstLine="709"/>
        <w:rPr>
          <w:sz w:val="28"/>
          <w:szCs w:val="28"/>
        </w:rPr>
      </w:pPr>
      <w:bookmarkStart w:id="54" w:name="_Toc104406990"/>
      <w:bookmarkStart w:id="55" w:name="_Toc104540885"/>
      <w:r>
        <w:rPr>
          <w:sz w:val="28"/>
          <w:szCs w:val="28"/>
        </w:rPr>
        <w:t xml:space="preserve">— </w:t>
      </w:r>
      <w:r>
        <w:rPr>
          <w:sz w:val="28"/>
          <w:szCs w:val="28"/>
        </w:rPr>
        <w:t>дерево строится, пока в каждом листе не более nmin объектов или пока не достигнем определенной высоты дерева</w:t>
      </w:r>
      <w:bookmarkEnd w:id="54"/>
      <w:bookmarkEnd w:id="55"/>
    </w:p>
    <w:p>
      <w:pPr>
        <w:pStyle w:val="Normal"/>
        <w:ind w:firstLine="709"/>
        <w:rPr>
          <w:sz w:val="28"/>
          <w:szCs w:val="28"/>
        </w:rPr>
      </w:pPr>
      <w:bookmarkStart w:id="56" w:name="_Toc104406991"/>
      <w:bookmarkStart w:id="57" w:name="_Toc104540886"/>
      <w:r>
        <w:rPr>
          <w:sz w:val="28"/>
          <w:szCs w:val="28"/>
        </w:rPr>
        <w:t xml:space="preserve">— </w:t>
      </w:r>
      <w:r>
        <w:rPr>
          <w:sz w:val="28"/>
          <w:szCs w:val="28"/>
        </w:rPr>
        <w:t>при каждом разбиении сначала выбирается m случайных признаков из n исходных, и оптимальное разделение выборки ищется только среди них.</w:t>
      </w:r>
      <w:bookmarkEnd w:id="56"/>
      <w:bookmarkEnd w:id="57"/>
    </w:p>
    <w:p>
      <w:pPr>
        <w:pStyle w:val="Normal"/>
        <w:ind w:firstLine="709"/>
        <w:rPr>
          <w:sz w:val="28"/>
          <w:szCs w:val="28"/>
        </w:rPr>
      </w:pPr>
      <w:bookmarkStart w:id="58" w:name="_Toc104406992"/>
      <w:bookmarkStart w:id="59" w:name="_Toc104540887"/>
      <w:r>
        <w:rPr>
          <w:sz w:val="28"/>
          <w:szCs w:val="28"/>
        </w:rPr>
        <w:t xml:space="preserve">Итоговый классификатор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b</m:t>
                </m:r>
              </m:e>
              <m:sub>
                <m:r>
                  <w:rPr>
                    <w:rFonts w:ascii="Cambria Math" w:hAnsi="Cambria Math"/>
                  </w:rPr>
                  <m:t xml:space="preserve">i</m:t>
                </m:r>
              </m:sub>
            </m:sSub>
            <m:d>
              <m:dPr>
                <m:begChr m:val="("/>
                <m:endChr m:val=")"/>
              </m:dPr>
              <m:e>
                <m:r>
                  <w:rPr>
                    <w:rFonts w:ascii="Cambria Math" w:hAnsi="Cambria Math"/>
                  </w:rPr>
                  <m:t xml:space="preserve">x</m:t>
                </m:r>
              </m:e>
            </m:d>
          </m:e>
        </m:nary>
      </m:oMath>
      <w:bookmarkEnd w:id="58"/>
      <w:bookmarkEnd w:id="59"/>
    </w:p>
    <w:p>
      <w:pPr>
        <w:pStyle w:val="Normal"/>
        <w:ind w:firstLine="709"/>
        <w:rPr>
          <w:sz w:val="28"/>
          <w:szCs w:val="28"/>
        </w:rPr>
      </w:pPr>
      <w:bookmarkStart w:id="60" w:name="_Toc104406993"/>
      <w:bookmarkStart w:id="61" w:name="_Toc104540888"/>
      <w:r>
        <w:rPr>
          <w:sz w:val="28"/>
          <w:szCs w:val="28"/>
        </w:rPr>
        <w:t>Где N – количество деревьев;</w:t>
      </w:r>
      <w:bookmarkEnd w:id="60"/>
      <w:bookmarkEnd w:id="61"/>
    </w:p>
    <w:p>
      <w:pPr>
        <w:pStyle w:val="Normal"/>
        <w:ind w:firstLine="709"/>
        <w:rPr>
          <w:sz w:val="28"/>
          <w:szCs w:val="28"/>
        </w:rPr>
      </w:pPr>
      <w:bookmarkStart w:id="62" w:name="_Toc104406994"/>
      <w:bookmarkStart w:id="63" w:name="_Toc104540889"/>
      <w:r>
        <w:rPr>
          <w:sz w:val="28"/>
          <w:szCs w:val="28"/>
        </w:rPr>
        <w:t>i – счетчик для деревьев;</w:t>
      </w:r>
      <w:bookmarkEnd w:id="62"/>
      <w:bookmarkEnd w:id="63"/>
    </w:p>
    <w:p>
      <w:pPr>
        <w:pStyle w:val="Normal"/>
        <w:ind w:firstLine="709"/>
        <w:rPr>
          <w:sz w:val="28"/>
          <w:szCs w:val="28"/>
        </w:rPr>
      </w:pPr>
      <w:bookmarkStart w:id="64" w:name="_Toc104406995"/>
      <w:bookmarkStart w:id="65" w:name="_Toc104540890"/>
      <w:r>
        <w:rPr>
          <w:sz w:val="28"/>
          <w:szCs w:val="28"/>
        </w:rPr>
        <w:t>b – решающее дерево;</w:t>
      </w:r>
      <w:bookmarkEnd w:id="64"/>
      <w:bookmarkEnd w:id="65"/>
    </w:p>
    <w:p>
      <w:pPr>
        <w:pStyle w:val="Normal"/>
        <w:ind w:firstLine="709"/>
        <w:rPr>
          <w:sz w:val="28"/>
          <w:szCs w:val="28"/>
        </w:rPr>
      </w:pPr>
      <w:bookmarkStart w:id="66" w:name="_Toc104406996"/>
      <w:bookmarkStart w:id="67" w:name="_Toc104540891"/>
      <w:r>
        <w:rPr>
          <w:sz w:val="28"/>
          <w:szCs w:val="28"/>
        </w:rPr>
        <w:t>x – сгенерированная нами на основе данных выборка.</w:t>
      </w:r>
      <w:bookmarkEnd w:id="66"/>
      <w:bookmarkEnd w:id="67"/>
    </w:p>
    <w:p>
      <w:pPr>
        <w:pStyle w:val="Normal"/>
        <w:ind w:firstLine="709"/>
        <w:rPr>
          <w:sz w:val="28"/>
          <w:szCs w:val="28"/>
        </w:rPr>
      </w:pPr>
      <w:bookmarkStart w:id="68" w:name="_Toc104406997"/>
      <w:bookmarkStart w:id="69" w:name="_Toc104540892"/>
      <w:r>
        <w:rPr>
          <w:sz w:val="28"/>
          <w:szCs w:val="28"/>
        </w:rPr>
        <w:t>Простыми словами — для задачи классификации мы выбираем решение голосованием по большинству, а в задаче регрессии — средним.</w:t>
      </w:r>
      <w:bookmarkEnd w:id="68"/>
      <w:bookmarkEnd w:id="69"/>
    </w:p>
    <w:p>
      <w:pPr>
        <w:pStyle w:val="Normal"/>
        <w:ind w:firstLine="709"/>
        <w:rPr>
          <w:sz w:val="28"/>
          <w:szCs w:val="28"/>
        </w:rPr>
      </w:pPr>
      <w:bookmarkStart w:id="70" w:name="_Toc104406998"/>
      <w:bookmarkStart w:id="71" w:name="_Toc104540893"/>
      <w:r>
        <w:rPr>
          <w:sz w:val="28"/>
          <w:szCs w:val="28"/>
        </w:rPr>
        <w:t xml:space="preserve">Рекомендуется в задачах классификации брать </w:t>
      </w:r>
      <w:r>
        <w:rPr/>
      </w:r>
      <m:oMath xmlns:m="http://schemas.openxmlformats.org/officeDocument/2006/math">
        <m:r>
          <w:rPr>
            <w:rFonts w:ascii="Cambria Math" w:hAnsi="Cambria Math"/>
          </w:rPr>
          <m:t xml:space="preserve">m</m:t>
        </m:r>
        <m:r>
          <w:rPr>
            <w:rFonts w:ascii="Cambria Math" w:hAnsi="Cambria Math"/>
          </w:rPr>
          <m:t xml:space="preserve">=</m:t>
        </m:r>
        <m:rad>
          <m:radPr>
            <m:degHide m:val="1"/>
          </m:radPr>
          <m:deg/>
          <m:e>
            <m:r>
              <w:rPr>
                <w:rFonts w:ascii="Cambria Math" w:hAnsi="Cambria Math"/>
              </w:rPr>
              <m:t xml:space="preserve">n</m:t>
            </m:r>
          </m:e>
        </m:rad>
      </m:oMath>
      <w:r>
        <w:rPr>
          <w:sz w:val="28"/>
          <w:szCs w:val="28"/>
        </w:rPr>
        <w:t xml:space="preserve">, а в задачах регрессии </w:t>
      </w:r>
      <w:r>
        <w:rPr/>
      </w:r>
      <m:oMath xmlns:m="http://schemas.openxmlformats.org/officeDocument/2006/math">
        <m:r>
          <w:rPr>
            <w:rFonts w:ascii="Cambria Math" w:hAnsi="Cambria Math"/>
          </w:rPr>
          <m:t xml:space="preserve">m</m:t>
        </m:r>
        <m:r>
          <w:rPr>
            <w:rFonts w:ascii="Cambria Math" w:hAnsi="Cambria Math"/>
          </w:rPr>
          <m:t xml:space="preserve">=</m:t>
        </m:r>
        <m:f>
          <m:num>
            <m:r>
              <w:rPr>
                <w:rFonts w:ascii="Cambria Math" w:hAnsi="Cambria Math"/>
              </w:rPr>
              <m:t xml:space="preserve">n</m:t>
            </m:r>
          </m:num>
          <m:den>
            <m:r>
              <w:rPr>
                <w:rFonts w:ascii="Cambria Math" w:hAnsi="Cambria Math"/>
              </w:rPr>
              <m:t xml:space="preserve">3</m:t>
            </m:r>
          </m:den>
        </m:f>
      </m:oMath>
      <w:r>
        <w:rPr>
          <w:sz w:val="28"/>
          <w:szCs w:val="28"/>
        </w:rPr>
        <w:t>, где n — число признаков. Также рекомендуется в задачах классификации строить каждое дерево до тех пор, пока в каждом листе не окажется по одному объекту, а в задачах регрессии — пока в каждом листе не окажется по пять объектов.</w:t>
      </w:r>
      <w:bookmarkEnd w:id="70"/>
      <w:bookmarkEnd w:id="71"/>
    </w:p>
    <w:p>
      <w:pPr>
        <w:pStyle w:val="Normal"/>
        <w:ind w:firstLine="709"/>
        <w:rPr>
          <w:sz w:val="28"/>
          <w:szCs w:val="28"/>
        </w:rPr>
      </w:pPr>
      <w:bookmarkStart w:id="72" w:name="_Toc104406999"/>
      <w:bookmarkStart w:id="73" w:name="_Toc104540894"/>
      <w:r>
        <w:rPr>
          <w:sz w:val="28"/>
          <w:szCs w:val="28"/>
        </w:rPr>
        <w:t>Таким образом, случайный лес — это бэггинг над решающими деревьями, при обучении которых для каждого разбиения признаки выбираются из некоторого случайного подмножества признаков.</w:t>
      </w:r>
      <w:bookmarkEnd w:id="72"/>
      <w:bookmarkEnd w:id="73"/>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74" w:name="__RefHeading___Toc4584_1633008261"/>
      <w:bookmarkStart w:id="75" w:name="_Toc104407000"/>
      <w:bookmarkEnd w:id="74"/>
      <w:r>
        <w:rPr>
          <w:rFonts w:eastAsia="Times New Roman" w:cs="Times New Roman" w:ascii="Times New Roman" w:hAnsi="Times New Roman"/>
          <w:b/>
          <w:bCs/>
          <w:color w:val="000000" w:themeColor="text1"/>
          <w:sz w:val="28"/>
          <w:szCs w:val="28"/>
          <w:lang w:eastAsia="ko-KR"/>
        </w:rPr>
        <w:t xml:space="preserve"> </w:t>
      </w:r>
      <w:bookmarkStart w:id="76" w:name="_Toc104540895"/>
      <w:bookmarkStart w:id="77" w:name="_Toc105604541"/>
      <w:r>
        <w:rPr>
          <w:rFonts w:eastAsia="Times New Roman" w:cs="Times New Roman" w:ascii="Times New Roman" w:hAnsi="Times New Roman"/>
          <w:b/>
          <w:bCs/>
          <w:color w:val="000000" w:themeColor="text1"/>
          <w:sz w:val="28"/>
          <w:szCs w:val="28"/>
          <w:lang w:eastAsia="ko-KR"/>
        </w:rPr>
        <w:t>CatBoost</w:t>
      </w:r>
      <w:bookmarkEnd w:id="75"/>
      <w:bookmarkEnd w:id="76"/>
      <w:bookmarkEnd w:id="77"/>
    </w:p>
    <w:p>
      <w:pPr>
        <w:pStyle w:val="Normal"/>
        <w:ind w:firstLine="709"/>
        <w:rPr>
          <w:sz w:val="28"/>
          <w:szCs w:val="28"/>
        </w:rPr>
      </w:pPr>
      <w:bookmarkStart w:id="78" w:name="_Toc104407001"/>
      <w:bookmarkStart w:id="79" w:name="_Toc104540896"/>
      <w:r>
        <w:rPr>
          <w:b/>
          <w:bCs/>
          <w:sz w:val="28"/>
          <w:szCs w:val="28"/>
        </w:rPr>
        <w:t>CatBoost</w:t>
      </w:r>
      <w:r>
        <w:rPr>
          <w:sz w:val="28"/>
          <w:szCs w:val="28"/>
        </w:rPr>
        <w:t xml:space="preserve"> — это платформа GBDT, основанная на симметричных деревьях решений (деревья забвения), которая реализует меньшее количество параметров, поддерживает категориальные переменные и обеспечивает высокую точность. Основной проблемой является эффективная и разумная обработка категориальных функций. Как видно из названия, CatBoost состоит из категорий и повышения. Кроме того, CatBoost также решает проблемы смещения градиента (Gradient Bias) и смещения предсказания (Сдвиг предсказания), тем самым уменьшая вероятность переобучения, тем самым повышая точность и способность алгоритма к обобщению.</w:t>
      </w:r>
      <w:bookmarkEnd w:id="78"/>
      <w:bookmarkEnd w:id="79"/>
    </w:p>
    <w:p>
      <w:pPr>
        <w:pStyle w:val="Normal"/>
        <w:ind w:firstLine="709"/>
        <w:rPr>
          <w:sz w:val="28"/>
          <w:szCs w:val="28"/>
        </w:rPr>
      </w:pPr>
      <w:bookmarkStart w:id="80" w:name="_Toc104407002"/>
      <w:bookmarkStart w:id="81" w:name="_Toc104540897"/>
      <w:r>
        <w:rPr>
          <w:sz w:val="28"/>
          <w:szCs w:val="28"/>
        </w:rPr>
        <w:t>CatBoost — библиотека для градиентного «бустинга», главным преимуществом которой является то, что она одинаково хорошо работает «из коробки» как с числовыми признаками, так и с категориальными.</w:t>
      </w:r>
      <w:bookmarkEnd w:id="80"/>
      <w:bookmarkEnd w:id="81"/>
      <w:r>
        <w:rPr>
          <w:sz w:val="28"/>
          <w:szCs w:val="28"/>
        </w:rPr>
        <w:t xml:space="preserve"> </w:t>
      </w:r>
    </w:p>
    <w:p>
      <w:pPr>
        <w:pStyle w:val="Normal"/>
        <w:ind w:firstLine="709"/>
        <w:rPr>
          <w:sz w:val="28"/>
          <w:szCs w:val="28"/>
        </w:rPr>
      </w:pPr>
      <w:bookmarkStart w:id="82" w:name="_Toc104407003"/>
      <w:bookmarkStart w:id="83" w:name="_Toc104540898"/>
      <w:r>
        <w:rPr>
          <w:sz w:val="28"/>
          <w:szCs w:val="28"/>
        </w:rPr>
        <w:t>Программное обеспечение разработано по методологии SCRUM.</w:t>
      </w:r>
      <w:bookmarkEnd w:id="82"/>
      <w:bookmarkEnd w:id="83"/>
    </w:p>
    <w:p>
      <w:pPr>
        <w:pStyle w:val="Normal"/>
        <w:ind w:firstLine="709"/>
        <w:rPr>
          <w:sz w:val="28"/>
          <w:szCs w:val="28"/>
        </w:rPr>
      </w:pPr>
      <w:bookmarkStart w:id="84" w:name="_Toc104407004"/>
      <w:bookmarkStart w:id="85" w:name="_Toc104540899"/>
      <w:r>
        <w:rPr>
          <w:sz w:val="28"/>
          <w:szCs w:val="28"/>
        </w:rPr>
        <w:t>Алгоритм работы, следующий: для каждого документа имеется набор значений признаков, имеется дерево, в вершинах дерева — условия. Если условие выполнено, осуществляется переход в правую ветвь вершины, иначе в левого. Нужно пройти до листа по дереву в соответствии со значениями признаков для документа. На выходе каждому документу соответствует значение листа. Это и есть ответ.</w:t>
      </w:r>
      <w:bookmarkEnd w:id="84"/>
      <w:bookmarkEnd w:id="85"/>
    </w:p>
    <w:p>
      <w:pPr>
        <w:pStyle w:val="Normal"/>
        <w:ind w:firstLine="709"/>
        <w:rPr>
          <w:sz w:val="28"/>
          <w:szCs w:val="28"/>
        </w:rPr>
      </w:pPr>
      <w:bookmarkStart w:id="86" w:name="_Toc104407005"/>
      <w:bookmarkStart w:id="87" w:name="_Toc104540900"/>
      <w:r>
        <w:rPr>
          <w:sz w:val="28"/>
          <w:szCs w:val="28"/>
        </w:rPr>
        <w:t>Идея «бустинг» - подхода заключается в комбинации слабых (с невысокой обобщающей способностью) функций, которые строятся в ходе итеративного процесса, где на каждом шаге новая модель обучается с использованием данных об ошибках предыдущих. Результирующая функция представляет собой линейную комбинацию базовых, слабых моделей.</w:t>
      </w:r>
      <w:bookmarkEnd w:id="86"/>
      <w:bookmarkEnd w:id="87"/>
      <w:r>
        <w:rPr>
          <w:sz w:val="28"/>
          <w:szCs w:val="28"/>
        </w:rPr>
        <w:t xml:space="preserve"> </w:t>
      </w:r>
    </w:p>
    <w:p>
      <w:pPr>
        <w:pStyle w:val="Normal"/>
        <w:ind w:firstLine="709"/>
        <w:rPr>
          <w:sz w:val="28"/>
          <w:szCs w:val="28"/>
        </w:rPr>
      </w:pPr>
      <w:bookmarkStart w:id="88" w:name="_Toc104407006"/>
      <w:bookmarkStart w:id="89" w:name="_Toc104540901"/>
      <w:r>
        <w:rPr>
          <w:sz w:val="28"/>
          <w:szCs w:val="28"/>
        </w:rPr>
        <w:t>Итого при достаточно большом количестве деревьев можно сильно уменьшить ошибку, однако не стоит забывать, что чем больше деревьев, тем дольше обучается модель и в какой-то момент прирост качества становится незначительным.</w:t>
      </w:r>
      <w:bookmarkEnd w:id="88"/>
      <w:bookmarkEnd w:id="89"/>
    </w:p>
    <w:p>
      <w:pPr>
        <w:pStyle w:val="Normal"/>
        <w:ind w:firstLine="709"/>
        <w:rPr>
          <w:sz w:val="28"/>
          <w:szCs w:val="28"/>
        </w:rPr>
      </w:pPr>
      <w:bookmarkStart w:id="90" w:name="_Toc104407007"/>
      <w:bookmarkStart w:id="91" w:name="_Toc104540902"/>
      <w:r>
        <w:rPr>
          <w:sz w:val="28"/>
          <w:szCs w:val="28"/>
        </w:rPr>
        <w:t>В основе CatBoost лежит градиентный «бустинг».</w:t>
      </w:r>
      <w:bookmarkEnd w:id="90"/>
      <w:bookmarkEnd w:id="91"/>
    </w:p>
    <w:p>
      <w:pPr>
        <w:pStyle w:val="Normal"/>
        <w:ind w:firstLine="709"/>
        <w:rPr>
          <w:sz w:val="28"/>
          <w:szCs w:val="28"/>
        </w:rPr>
      </w:pPr>
      <w:bookmarkStart w:id="92" w:name="_Toc104407008"/>
      <w:bookmarkStart w:id="93" w:name="_Toc104540903"/>
      <w:r>
        <w:rPr>
          <w:sz w:val="28"/>
          <w:szCs w:val="28"/>
        </w:rPr>
        <w:t xml:space="preserve">Градиент </w:t>
        <w:tab/>
        <w:t xml:space="preserve">функции ошибки — все производные по </w:t>
        <w:tab/>
        <w:t>всем значениям функции</w:t>
      </w:r>
      <w:bookmarkEnd w:id="92"/>
      <w:bookmarkEnd w:id="93"/>
    </w:p>
    <w:p>
      <w:pPr>
        <w:pStyle w:val="Normal"/>
        <w:ind w:firstLine="709"/>
        <w:rPr>
          <w:sz w:val="28"/>
          <w:szCs w:val="28"/>
        </w:rPr>
      </w:pPr>
      <w:bookmarkStart w:id="94" w:name="_Toc104407009"/>
      <w:bookmarkStart w:id="95" w:name="_Toc104540904"/>
      <w:r>
        <w:rPr>
          <w:sz w:val="28"/>
          <w:szCs w:val="28"/>
        </w:rPr>
        <w:t xml:space="preserve">Градиентный </w:t>
        <w:tab/>
        <w:t xml:space="preserve">«бустинг» — метод машинного обучения, который создает решающую модель </w:t>
        <w:tab/>
        <w:t>прогнозирования в виде ансамбля слабых моделей прогнозирования, обычно деревьев решений. Он строит модель поэтапно, позволяя оптимизировать произвольную дифференцируемую функцию потерь.</w:t>
      </w:r>
      <w:bookmarkEnd w:id="94"/>
      <w:bookmarkEnd w:id="95"/>
      <w:r>
        <w:rPr>
          <w:sz w:val="28"/>
          <w:szCs w:val="28"/>
        </w:rPr>
        <w:t xml:space="preserve"> </w:t>
        <w:tab/>
      </w:r>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96" w:name="__RefHeading___Toc4586_1633008261"/>
      <w:bookmarkStart w:id="97" w:name="_Toc104407010"/>
      <w:bookmarkEnd w:id="96"/>
      <w:r>
        <w:rPr>
          <w:rFonts w:eastAsia="Times New Roman" w:cs="Times New Roman" w:ascii="Times New Roman" w:hAnsi="Times New Roman"/>
          <w:b/>
          <w:bCs/>
          <w:color w:val="000000" w:themeColor="text1"/>
          <w:sz w:val="28"/>
          <w:szCs w:val="28"/>
          <w:lang w:eastAsia="ko-KR"/>
        </w:rPr>
        <w:t xml:space="preserve"> </w:t>
      </w:r>
      <w:bookmarkStart w:id="98" w:name="_Toc104540905"/>
      <w:bookmarkStart w:id="99" w:name="_Toc105604542"/>
      <w:r>
        <w:rPr>
          <w:rFonts w:eastAsia="Times New Roman" w:cs="Times New Roman" w:ascii="Times New Roman" w:hAnsi="Times New Roman"/>
          <w:b/>
          <w:bCs/>
          <w:color w:val="000000" w:themeColor="text1"/>
          <w:sz w:val="28"/>
          <w:szCs w:val="28"/>
          <w:lang w:eastAsia="ko-KR"/>
        </w:rPr>
        <w:t>GradientBoostingRegressor</w:t>
      </w:r>
      <w:bookmarkEnd w:id="31"/>
      <w:bookmarkEnd w:id="97"/>
      <w:bookmarkEnd w:id="98"/>
      <w:bookmarkEnd w:id="99"/>
    </w:p>
    <w:p>
      <w:pPr>
        <w:pStyle w:val="Normal"/>
        <w:ind w:firstLine="709"/>
        <w:rPr>
          <w:sz w:val="28"/>
          <w:szCs w:val="28"/>
        </w:rPr>
      </w:pPr>
      <w:r>
        <w:rPr>
          <w:b/>
          <w:bCs/>
          <w:sz w:val="28"/>
          <w:szCs w:val="28"/>
        </w:rPr>
        <w:t xml:space="preserve">GradientBoosting </w:t>
      </w:r>
      <w:r>
        <w:rPr>
          <w:sz w:val="28"/>
          <w:szCs w:val="28"/>
        </w:rPr>
        <w:t>— это метод машинного обучения для задач регрессии, классификации и других задач, которые создают модель прогнозирования, обычно деревьев решений. Когда дерево решений сложно обучаемо, используется GradientBoosting, который обычно эффективней, чем randomforest. Он строит модель поэтапно, как и другие bosting-методы, и обобщает их, позволяя оптимизировать произвольные дифференцируемые функция потерь.</w:t>
      </w:r>
    </w:p>
    <w:p>
      <w:pPr>
        <w:pStyle w:val="Normal"/>
        <w:ind w:firstLine="709"/>
        <w:rPr>
          <w:sz w:val="28"/>
          <w:szCs w:val="28"/>
        </w:rPr>
      </w:pPr>
      <w:r>
        <w:rPr>
          <w:sz w:val="28"/>
          <w:szCs w:val="28"/>
        </w:rPr>
        <w:t xml:space="preserve">Как и другие boosting-методы, GradientBosting объединяет «сложно обучаемые» деревья решений в одно «легко обучаемое» дерево решений итеративным способом. Это проще всего объяснить с помощью метода регрессии наименьших квадратов, цель которого - «научить» модель </w:t>
      </w:r>
      <w:r>
        <w:rPr/>
      </w:r>
      <m:oMath xmlns:m="http://schemas.openxmlformats.org/officeDocument/2006/math">
        <m:r>
          <w:rPr>
            <w:rFonts w:ascii="Cambria Math" w:hAnsi="Cambria Math"/>
          </w:rPr>
          <m:t xml:space="preserve">F</m:t>
        </m:r>
      </m:oMath>
      <w:r>
        <w:rPr>
          <w:sz w:val="28"/>
          <w:szCs w:val="28"/>
        </w:rPr>
        <w:t xml:space="preserve"> прогнозировать значение формы </w:t>
      </w: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oMath>
      <w:r>
        <w:rPr>
          <w:sz w:val="28"/>
          <w:szCs w:val="28"/>
        </w:rPr>
        <w:t xml:space="preserve"> минимизируя среднеквадратичную ошибку                 </w:t>
      </w:r>
    </w:p>
    <w:p>
      <w:pPr>
        <w:pStyle w:val="Normal"/>
        <w:ind w:firstLine="709"/>
        <w:rPr>
          <w:sz w:val="28"/>
          <w:szCs w:val="28"/>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i</m:t>
            </m:r>
          </m:sub>
          <m:sup/>
          <m:e>
            <m:sSup>
              <m:e>
                <m:d>
                  <m:dPr>
                    <m:begChr m:val="("/>
                    <m:endChr m:val=")"/>
                  </m:dPr>
                  <m:e>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sup>
                <m:r>
                  <w:rPr>
                    <w:rFonts w:ascii="Cambria Math" w:hAnsi="Cambria Math"/>
                  </w:rPr>
                  <m:t xml:space="preserve">2</m:t>
                </m:r>
              </m:sup>
            </m:sSup>
          </m:e>
        </m:nary>
        <m:r>
          <w:rPr>
            <w:rFonts w:ascii="Cambria Math" w:hAnsi="Cambria Math"/>
          </w:rPr>
          <m:t xml:space="preserve">→</m:t>
        </m:r>
        <m:r>
          <w:rPr>
            <w:rFonts w:ascii="Cambria Math" w:hAnsi="Cambria Math"/>
          </w:rPr>
          <m:t xml:space="preserve">min</m:t>
        </m:r>
      </m:oMath>
      <w:r>
        <w:rPr/>
        <w:t xml:space="preserve"> </w:t>
      </w:r>
      <w:r>
        <w:rPr>
          <w:sz w:val="28"/>
          <w:szCs w:val="28"/>
        </w:rPr>
        <w:t xml:space="preserve">где </w:t>
      </w:r>
      <w:r>
        <w:rPr/>
      </w:r>
      <m:oMath xmlns:m="http://schemas.openxmlformats.org/officeDocument/2006/math">
        <m:r>
          <w:rPr>
            <w:rFonts w:ascii="Cambria Math" w:hAnsi="Cambria Math"/>
          </w:rPr>
          <m:t xml:space="preserve">i</m:t>
        </m:r>
      </m:oMath>
      <w:r>
        <w:rPr>
          <w:sz w:val="28"/>
          <w:szCs w:val="28"/>
        </w:rPr>
        <w:t xml:space="preserve"> индексы некоторой базы данных для обучения размерности n фактических значений выходной переменной y:</w:t>
      </w:r>
    </w:p>
    <w:p>
      <w:pPr>
        <w:pStyle w:val="Normal"/>
        <w:ind w:firstLine="709"/>
        <w:rPr>
          <w:sz w:val="28"/>
          <w:szCs w:val="28"/>
        </w:rPr>
      </w:pP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oMath>
      <w:r>
        <w:rPr>
          <w:sz w:val="28"/>
          <w:szCs w:val="28"/>
        </w:rPr>
        <w:t xml:space="preserve"> </w:t>
      </w:r>
      <w:r>
        <w:rPr>
          <w:sz w:val="28"/>
          <w:szCs w:val="28"/>
        </w:rPr>
        <w:t xml:space="preserve">- прогнозируемое значение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p>
    <w:p>
      <w:pPr>
        <w:pStyle w:val="Normal"/>
        <w:ind w:firstLine="709"/>
        <w:rPr>
          <w:sz w:val="28"/>
          <w:szCs w:val="28"/>
        </w:rPr>
      </w:pPr>
      <w:r>
        <w:rPr>
          <w:sz w:val="28"/>
          <w:szCs w:val="28"/>
        </w:rPr>
        <w:t>y - наблюдаемое значение</w:t>
      </w:r>
    </w:p>
    <w:p>
      <w:pPr>
        <w:pStyle w:val="Normal"/>
        <w:ind w:firstLine="709"/>
        <w:rPr>
          <w:sz w:val="28"/>
          <w:szCs w:val="28"/>
        </w:rPr>
      </w:pPr>
      <w:r>
        <w:rPr>
          <w:sz w:val="28"/>
          <w:szCs w:val="28"/>
        </w:rPr>
        <w:t>n - количество образцов в y </w:t>
      </w:r>
    </w:p>
    <w:p>
      <w:pPr>
        <w:pStyle w:val="Normal"/>
        <w:ind w:firstLine="709"/>
        <w:rPr>
          <w:sz w:val="28"/>
          <w:szCs w:val="28"/>
        </w:rPr>
      </w:pPr>
      <w:r>
        <w:rPr>
          <w:sz w:val="28"/>
          <w:szCs w:val="28"/>
        </w:rPr>
        <w:t xml:space="preserve">Принцип работы GradientBoostingRegressor можно рассмотреть на примере с M количеством этапов. Если обучить единственное решающее дерево, то качество такой модели, скорее всего, будет низким. Однако о построенном дереве будет известно, на каких объектах оно давало точные предсказания, а на каких ошибалась. Необходимо использовать эту информацию и обучить еще одну модель. На каждом этапе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m:t>
            </m:r>
          </m:e>
        </m:d>
      </m:oMath>
      <w:r>
        <w:rPr>
          <w:sz w:val="28"/>
          <w:szCs w:val="28"/>
        </w:rPr>
        <w:t xml:space="preserve">GradientBoosting предположим некоторую несовершенную модель </w:t>
      </w:r>
      <w:r>
        <w:rPr/>
      </w:r>
      <m:oMath xmlns:m="http://schemas.openxmlformats.org/officeDocument/2006/math">
        <m:sSub>
          <m:e>
            <m:r>
              <w:rPr>
                <w:rFonts w:ascii="Cambria Math" w:hAnsi="Cambria Math"/>
              </w:rPr>
              <m:t xml:space="preserve">F</m:t>
            </m:r>
          </m:e>
          <m:sub>
            <m:r>
              <w:rPr>
                <w:rFonts w:ascii="Cambria Math" w:hAnsi="Cambria Math"/>
              </w:rPr>
              <m:t xml:space="preserve">m</m:t>
            </m:r>
          </m:sub>
        </m:sSub>
      </m:oMath>
      <w:r>
        <w:rPr>
          <w:sz w:val="28"/>
          <w:szCs w:val="28"/>
        </w:rPr>
        <w:t xml:space="preserve"> (для низкого значения m эта модель может просто вернуть </w:t>
      </w:r>
      <w:r>
        <w:rPr/>
      </w:r>
      <m:oMath xmlns:m="http://schemas.openxmlformats.org/officeDocument/2006/math">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oMath>
      <w:r>
        <w:rPr>
          <w:sz w:val="28"/>
          <w:szCs w:val="28"/>
        </w:rPr>
        <w:t xml:space="preserve"> , где RHS - среднее значение y).  Чтобы улучшить </w:t>
      </w:r>
      <w:r>
        <w:rPr/>
      </w:r>
      <m:oMath xmlns:m="http://schemas.openxmlformats.org/officeDocument/2006/math">
        <m:sSub>
          <m:e>
            <m:r>
              <w:rPr>
                <w:rFonts w:ascii="Cambria Math" w:hAnsi="Cambria Math"/>
              </w:rPr>
              <m:t xml:space="preserve">F</m:t>
            </m:r>
          </m:e>
          <m:sub>
            <m:r>
              <w:rPr>
                <w:rFonts w:ascii="Cambria Math" w:hAnsi="Cambria Math"/>
              </w:rPr>
              <m:t xml:space="preserve">m</m:t>
            </m:r>
          </m:sub>
        </m:sSub>
      </m:oMath>
      <w:r>
        <w:rPr>
          <w:sz w:val="28"/>
          <w:szCs w:val="28"/>
        </w:rPr>
        <w:t xml:space="preserve"> наш алгоритм должен добавить новую оценку </w:t>
      </w:r>
      <w:r>
        <w:rPr/>
      </w:r>
      <m:oMath xmlns:m="http://schemas.openxmlformats.org/officeDocument/2006/math">
        <m:sSub>
          <m:e>
            <m:r>
              <w:rPr>
                <w:rFonts w:ascii="Cambria Math" w:hAnsi="Cambria Math"/>
              </w:rPr>
              <m:t xml:space="preserve">h</m:t>
            </m:r>
          </m:e>
          <m:sub>
            <m:r>
              <w:rPr>
                <w:rFonts w:ascii="Cambria Math" w:hAnsi="Cambria Math"/>
              </w:rPr>
              <m:t xml:space="preserve">m</m:t>
            </m:r>
          </m:sub>
        </m:sSub>
        <m:d>
          <m:dPr>
            <m:begChr m:val="("/>
            <m:endChr m:val=")"/>
          </m:dPr>
          <m:e>
            <m:r>
              <w:rPr>
                <w:rFonts w:ascii="Cambria Math" w:hAnsi="Cambria Math"/>
              </w:rPr>
              <m:t xml:space="preserve">x</m:t>
            </m:r>
          </m:e>
        </m:d>
      </m:oMath>
      <w:r>
        <w:rPr>
          <w:sz w:val="28"/>
          <w:szCs w:val="28"/>
        </w:rPr>
        <w:t>. Таким образом,</w:t>
      </w:r>
    </w:p>
    <w:p>
      <w:pPr>
        <w:pStyle w:val="Normal"/>
        <w:ind w:firstLine="709"/>
        <w:rPr>
          <w:sz w:val="28"/>
          <w:szCs w:val="28"/>
        </w:rPr>
      </w:pPr>
      <w:r>
        <w:rPr/>
      </w:r>
      <m:oMath xmlns:m="http://schemas.openxmlformats.org/officeDocument/2006/math">
        <m:sSub>
          <m:e>
            <m:r>
              <w:rPr>
                <w:rFonts w:ascii="Cambria Math" w:hAnsi="Cambria Math"/>
              </w:rPr>
              <m:t xml:space="preserve">F</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m</m:t>
            </m:r>
          </m:sub>
        </m:sSub>
        <m:d>
          <m:dPr>
            <m:begChr m:val="("/>
            <m:endChr m:val=")"/>
          </m:dPr>
          <m:e>
            <m:r>
              <w:rPr>
                <w:rFonts w:ascii="Cambria Math" w:hAnsi="Cambria Math"/>
              </w:rPr>
              <m:t xml:space="preserve">x</m:t>
            </m:r>
          </m:e>
        </m:d>
        <m:r>
          <w:rPr>
            <w:rFonts w:ascii="Cambria Math" w:hAnsi="Cambria Math"/>
          </w:rPr>
          <m:t xml:space="preserve">+</m:t>
        </m:r>
      </m:oMath>
      <w:r>
        <w:rPr>
          <w:sz w:val="28"/>
          <w:szCs w:val="28"/>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m</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p>
    <w:p>
      <w:pPr>
        <w:pStyle w:val="Normal"/>
        <w:ind w:firstLine="709"/>
        <w:rPr>
          <w:sz w:val="28"/>
          <w:szCs w:val="28"/>
        </w:rPr>
      </w:pPr>
      <w:r>
        <w:rPr>
          <w:sz w:val="28"/>
          <w:szCs w:val="28"/>
        </w:rPr>
        <w:t>или</w:t>
      </w:r>
    </w:p>
    <w:p>
      <w:pPr>
        <w:pStyle w:val="Normal"/>
        <w:ind w:firstLine="709"/>
        <w:rPr>
          <w:sz w:val="28"/>
          <w:szCs w:val="28"/>
        </w:rPr>
      </w:pPr>
      <w:r>
        <w:rPr/>
      </w:r>
      <m:oMath xmlns:m="http://schemas.openxmlformats.org/officeDocument/2006/math">
        <m:sSub>
          <m:e>
            <m:r>
              <w:rPr>
                <w:rFonts w:ascii="Cambria Math" w:hAnsi="Cambria Math"/>
              </w:rPr>
              <m:t xml:space="preserve">h</m:t>
            </m:r>
          </m:e>
          <m:sub>
            <m:r>
              <w:rPr>
                <w:rFonts w:ascii="Cambria Math" w:hAnsi="Cambria Math"/>
              </w:rPr>
              <m:t xml:space="preserve">m</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F</m:t>
            </m:r>
          </m:e>
          <m:sub>
            <m:r>
              <w:rPr>
                <w:rFonts w:ascii="Cambria Math" w:hAnsi="Cambria Math"/>
              </w:rPr>
              <m:t xml:space="preserve">m</m:t>
            </m:r>
          </m:sub>
        </m:sSub>
        <m:d>
          <m:dPr>
            <m:begChr m:val="("/>
            <m:endChr m:val=")"/>
          </m:dPr>
          <m:e>
            <m:r>
              <w:rPr>
                <w:rFonts w:ascii="Cambria Math" w:hAnsi="Cambria Math"/>
              </w:rPr>
              <m:t xml:space="preserve">x</m:t>
            </m:r>
          </m:e>
        </m:d>
      </m:oMath>
    </w:p>
    <w:p>
      <w:pPr>
        <w:pStyle w:val="Normal"/>
        <w:ind w:firstLine="709"/>
        <w:rPr>
          <w:sz w:val="28"/>
          <w:szCs w:val="28"/>
        </w:rPr>
      </w:pPr>
      <w:r>
        <w:rPr>
          <w:sz w:val="28"/>
          <w:szCs w:val="28"/>
        </w:rPr>
        <w:t>Следовательно, GradientBoosting получит остаток h, который поможет уменьшить ошибку композиции:</w:t>
      </w:r>
    </w:p>
    <w:p>
      <w:pPr>
        <w:pStyle w:val="Normal"/>
        <w:ind w:firstLine="709"/>
        <w:rPr>
          <w:sz w:val="28"/>
          <w:szCs w:val="28"/>
        </w:rPr>
      </w:pPr>
      <w:r>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F</m:t>
            </m:r>
          </m:e>
          <m:sub>
            <m:r>
              <w:rPr>
                <w:rFonts w:ascii="Cambria Math" w:hAnsi="Cambria Math"/>
              </w:rPr>
              <m:t xml:space="preserve">m</m:t>
            </m:r>
          </m:sub>
        </m:sSub>
        <m:d>
          <m:dPr>
            <m:begChr m:val="("/>
            <m:endChr m:val=")"/>
          </m:dPr>
          <m:e>
            <m:r>
              <w:rPr>
                <w:rFonts w:ascii="Cambria Math" w:hAnsi="Cambria Math"/>
              </w:rPr>
              <m:t xml:space="preserve">x</m:t>
            </m:r>
          </m:e>
        </m:d>
      </m:oMath>
    </w:p>
    <w:p>
      <w:pPr>
        <w:pStyle w:val="Normal"/>
        <w:ind w:firstLine="709"/>
        <w:rPr>
          <w:sz w:val="28"/>
          <w:szCs w:val="28"/>
        </w:rPr>
      </w:pPr>
      <w:r>
        <w:rPr>
          <w:sz w:val="28"/>
          <w:szCs w:val="28"/>
        </w:rPr>
        <w:t xml:space="preserve">Как и в других вариантах Boosting - методов каждый </w:t>
      </w:r>
      <w:r>
        <w:rPr/>
      </w:r>
      <m:oMath xmlns:m="http://schemas.openxmlformats.org/officeDocument/2006/math">
        <m:sSub>
          <m:e>
            <m:r>
              <w:rPr>
                <w:rFonts w:ascii="Cambria Math" w:hAnsi="Cambria Math"/>
              </w:rPr>
              <m:t xml:space="preserve">F</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oMath>
      <w:r>
        <w:rPr>
          <w:sz w:val="28"/>
          <w:szCs w:val="28"/>
        </w:rPr>
        <w:t xml:space="preserve"> пытается исправить ошибки </w:t>
      </w:r>
      <w:r>
        <w:rPr/>
      </w:r>
      <m:oMath xmlns:m="http://schemas.openxmlformats.org/officeDocument/2006/math">
        <m:sSub>
          <m:e>
            <m:r>
              <w:rPr>
                <w:rFonts w:ascii="Cambria Math" w:hAnsi="Cambria Math"/>
              </w:rPr>
              <m:t xml:space="preserve">F</m:t>
            </m:r>
          </m:e>
          <m:sub>
            <m:r>
              <w:rPr>
                <w:rFonts w:ascii="Cambria Math" w:hAnsi="Cambria Math"/>
              </w:rPr>
              <m:t xml:space="preserve">m</m:t>
            </m:r>
          </m:sub>
        </m:sSub>
      </m:oMath>
      <w:r>
        <w:rPr>
          <w:sz w:val="28"/>
          <w:szCs w:val="28"/>
        </w:rPr>
        <w:t xml:space="preserve">. Обобщение этой идеи на функции потерь, отличные от квадратичной ошибки, а также на задачи классификации и ранжирования следует из наблюдения, что остатки </w:t>
      </w:r>
      <w:r>
        <w:rPr/>
      </w:r>
      <m:oMath xmlns:m="http://schemas.openxmlformats.org/officeDocument/2006/math">
        <m:sSub>
          <m:e>
            <m:r>
              <w:rPr>
                <w:rFonts w:ascii="Cambria Math" w:hAnsi="Cambria Math"/>
              </w:rPr>
              <m:t xml:space="preserve">h</m:t>
            </m:r>
          </m:e>
          <m:sub>
            <m:r>
              <w:rPr>
                <w:rFonts w:ascii="Cambria Math" w:hAnsi="Cambria Math"/>
              </w:rPr>
              <m:t xml:space="preserve">m</m:t>
            </m:r>
          </m:sub>
        </m:sSub>
        <m:d>
          <m:dPr>
            <m:begChr m:val="("/>
            <m:endChr m:val=")"/>
          </m:dPr>
          <m:e>
            <m:r>
              <w:rPr>
                <w:rFonts w:ascii="Cambria Math" w:hAnsi="Cambria Math"/>
              </w:rPr>
              <m:t xml:space="preserve">x</m:t>
            </m:r>
          </m:e>
        </m:d>
      </m:oMath>
      <w:r>
        <w:rPr>
          <w:sz w:val="28"/>
          <w:szCs w:val="28"/>
        </w:rPr>
        <w:t xml:space="preserve"> для данной модели отрицательные градиенты функции потерь среднеквадратичной ошибки (MSE).</w:t>
      </w:r>
    </w:p>
    <w:p>
      <w:pPr>
        <w:pStyle w:val="Normal"/>
        <w:ind w:firstLine="709"/>
        <w:rPr>
          <w:sz w:val="28"/>
          <w:szCs w:val="28"/>
        </w:rPr>
      </w:pPr>
      <w:r>
        <w:rPr/>
      </w:r>
      <m:oMath xmlns:m="http://schemas.openxmlformats.org/officeDocument/2006/math">
        <m:sSub>
          <m:e>
            <m:r>
              <w:rPr>
                <w:rFonts w:ascii="Cambria Math" w:hAnsi="Cambria Math"/>
              </w:rPr>
              <m:t xml:space="preserve">L</m:t>
            </m:r>
          </m:e>
          <m:sub>
            <m:r>
              <w:rPr>
                <w:rFonts w:ascii="Cambria Math" w:hAnsi="Cambria Math"/>
              </w:rPr>
              <m:t xml:space="preserve">MSE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F</m:t>
                    </m:r>
                  </m:e>
                  <m:sub>
                    <m:r>
                      <w:rPr>
                        <w:rFonts w:ascii="Cambria Math" w:hAnsi="Cambria Math"/>
                      </w:rPr>
                      <m:t xml:space="preserve">m</m:t>
                    </m:r>
                  </m:sub>
                </m:sSub>
                <m:d>
                  <m:dPr>
                    <m:begChr m:val="("/>
                    <m:endChr m:val=")"/>
                  </m:dPr>
                  <m:e>
                    <m:r>
                      <w:rPr>
                        <w:rFonts w:ascii="Cambria Math" w:hAnsi="Cambria Math"/>
                      </w:rPr>
                      <m:t xml:space="preserve">x</m:t>
                    </m:r>
                  </m:e>
                </m:d>
              </m:e>
            </m:d>
          </m:e>
          <m:sup>
            <m:r>
              <w:rPr>
                <w:rFonts w:ascii="Cambria Math" w:hAnsi="Cambria Math"/>
              </w:rPr>
              <m:t xml:space="preserve">2</m:t>
            </m:r>
          </m:sup>
        </m:sSup>
      </m:oMath>
    </w:p>
    <w:p>
      <w:pPr>
        <w:pStyle w:val="Normal"/>
        <w:ind w:firstLine="709"/>
        <w:rPr>
          <w:sz w:val="28"/>
          <w:szCs w:val="28"/>
        </w:rPr>
      </w:pPr>
      <w:r>
        <w:rPr/>
      </w:r>
      <m:oMath xmlns:m="http://schemas.openxmlformats.org/officeDocument/2006/math">
        <m:sSub>
          <m:e>
            <m:r>
              <w:rPr>
                <w:rFonts w:ascii="Cambria Math" w:hAnsi="Cambria Math"/>
              </w:rPr>
              <m:t xml:space="preserve">h</m:t>
            </m:r>
          </m:e>
          <m:sub>
            <m:r>
              <w:rPr>
                <w:rFonts w:ascii="Cambria Math" w:hAnsi="Cambria Math"/>
              </w:rPr>
              <m:t xml:space="preserve">m</m:t>
            </m:r>
          </m:sub>
        </m:sSub>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m:t>
            </m:r>
            <m:r>
              <w:rPr>
                <w:rFonts w:ascii="Cambria Math" w:hAnsi="Cambria Math"/>
              </w:rPr>
              <m:t xml:space="preserve">∂</m:t>
            </m:r>
            <m:sSub>
              <m:e>
                <m:r>
                  <w:rPr>
                    <w:rFonts w:ascii="Cambria Math" w:hAnsi="Cambria Math"/>
                  </w:rPr>
                  <m:t xml:space="preserve">L</m:t>
                </m:r>
              </m:e>
              <m:sub>
                <m:r>
                  <w:rPr>
                    <w:rFonts w:ascii="Cambria Math" w:hAnsi="Cambria Math"/>
                  </w:rPr>
                  <m:t xml:space="preserve">MSE</m:t>
                </m:r>
              </m:sub>
            </m:sSub>
          </m:num>
          <m:den>
            <m:r>
              <w:rPr>
                <w:rFonts w:ascii="Cambria Math" w:hAnsi="Cambria Math"/>
              </w:rPr>
              <m:t xml:space="preserve">∂</m:t>
            </m:r>
            <m:r>
              <w:rPr>
                <w:rFonts w:ascii="Cambria Math" w:hAnsi="Cambria Math"/>
              </w:rPr>
              <m:t xml:space="preserve">F</m:t>
            </m:r>
          </m:den>
        </m:f>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F</m:t>
            </m:r>
          </m:e>
          <m:sub>
            <m:r>
              <w:rPr>
                <w:rFonts w:ascii="Cambria Math" w:hAnsi="Cambria Math"/>
              </w:rPr>
              <m:t xml:space="preserve">m</m:t>
            </m:r>
          </m:sub>
        </m:sSub>
        <m:d>
          <m:dPr>
            <m:begChr m:val="("/>
            <m:endChr m:val=")"/>
          </m:dPr>
          <m:e>
            <m:r>
              <w:rPr>
                <w:rFonts w:ascii="Cambria Math" w:hAnsi="Cambria Math"/>
              </w:rPr>
              <m:t xml:space="preserve">x</m:t>
            </m:r>
          </m:e>
        </m:d>
      </m:oMath>
    </w:p>
    <w:p>
      <w:pPr>
        <w:pStyle w:val="Normal"/>
        <w:rPr>
          <w:sz w:val="28"/>
          <w:szCs w:val="28"/>
        </w:rPr>
      </w:pPr>
      <w:r>
        <w:rPr>
          <w:sz w:val="28"/>
          <w:szCs w:val="28"/>
        </w:rPr>
      </w:r>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100" w:name="__RefHeading___Toc4588_1633008261"/>
      <w:bookmarkStart w:id="101" w:name="_Toc75472605"/>
      <w:bookmarkStart w:id="102" w:name="_Toc104407011"/>
      <w:bookmarkEnd w:id="100"/>
      <w:r>
        <w:rPr>
          <w:rFonts w:eastAsia="Times New Roman" w:cs="Times New Roman" w:ascii="Times New Roman" w:hAnsi="Times New Roman"/>
          <w:b/>
          <w:bCs/>
          <w:color w:val="000000" w:themeColor="text1"/>
          <w:sz w:val="28"/>
          <w:szCs w:val="28"/>
          <w:lang w:eastAsia="ko-KR"/>
        </w:rPr>
        <w:t xml:space="preserve"> </w:t>
      </w:r>
      <w:bookmarkStart w:id="103" w:name="_Toc104540906"/>
      <w:bookmarkStart w:id="104" w:name="_Toc105604543"/>
      <w:r>
        <w:rPr>
          <w:rFonts w:eastAsia="Times New Roman" w:cs="Times New Roman" w:ascii="Times New Roman" w:hAnsi="Times New Roman"/>
          <w:b/>
          <w:bCs/>
          <w:color w:val="000000" w:themeColor="text1"/>
          <w:sz w:val="28"/>
          <w:szCs w:val="28"/>
          <w:lang w:eastAsia="ko-KR"/>
        </w:rPr>
        <w:t>SVR (Регрессия опорных векторов)</w:t>
      </w:r>
      <w:bookmarkEnd w:id="101"/>
      <w:bookmarkEnd w:id="102"/>
      <w:bookmarkEnd w:id="103"/>
      <w:bookmarkEnd w:id="104"/>
    </w:p>
    <w:p>
      <w:pPr>
        <w:pStyle w:val="Normal"/>
        <w:ind w:firstLine="709"/>
        <w:rPr>
          <w:sz w:val="28"/>
          <w:szCs w:val="28"/>
        </w:rPr>
      </w:pPr>
      <w:r>
        <w:rPr>
          <w:b/>
          <w:bCs/>
          <w:sz w:val="28"/>
          <w:szCs w:val="28"/>
        </w:rPr>
        <w:t>Регрессия опорных векторов</w:t>
      </w:r>
      <w:r>
        <w:rPr>
          <w:sz w:val="28"/>
          <w:szCs w:val="28"/>
        </w:rPr>
        <w:t xml:space="preserve"> — это модель машинного обучения, в которой для прогнозирования непрерывной переменной используется машина опорных векторов, алгоритм классификации. В то время как модели линейной регрессии минимизируют ошибку между фактическими и прогнозируемыми значениями с помощью линии наилучшего соответствия, SVR удается подобрать лучшую линию в пределах пороговых значений, иначе приемлемый предел погрешности. Это трубка, содержащая допустимую погрешность нашей модели, где любые ошибки внутри трубки наименее важны. Однако учитываются точки за пределами трубы, а расстояние между точкой и самой трубкой измеряется и обозначается как опорный вектор.</w:t>
      </w:r>
    </w:p>
    <w:p>
      <w:pPr>
        <w:pStyle w:val="Normal"/>
        <w:ind w:firstLine="709"/>
        <w:rPr>
          <w:sz w:val="28"/>
          <w:szCs w:val="28"/>
        </w:rPr>
      </w:pPr>
      <w:r>
        <w:rPr>
          <w:sz w:val="28"/>
          <w:szCs w:val="28"/>
        </w:rPr>
      </w:r>
    </w:p>
    <w:p>
      <w:pPr>
        <w:pStyle w:val="Normal"/>
        <w:ind w:firstLine="709"/>
        <w:rPr>
          <w:sz w:val="28"/>
          <w:szCs w:val="28"/>
        </w:rPr>
      </w:pPr>
      <w:r>
        <w:rPr>
          <w:sz w:val="28"/>
          <w:szCs w:val="28"/>
        </w:rPr>
        <w:t>SVR позволяет нам выбирать, насколько наша модель терпима к ошибкам, через приемлемый предел погрешности и через допуск выхода за пределы погрешности. Формулировку задачи SVR часто лучше всего выводить с геометрической точки зрения. Аппроксимируемую функцию с непрерывными значениями можно записать в виде уравнении:</w:t>
      </w:r>
    </w:p>
    <w:p>
      <w:pPr>
        <w:pStyle w:val="Normal"/>
        <w:ind w:firstLine="709"/>
        <w:rPr>
          <w:sz w:val="28"/>
          <w:szCs w:val="28"/>
        </w:rPr>
      </w:pPr>
      <w:r>
        <w:rPr>
          <w:sz w:val="28"/>
          <w:szCs w:val="28"/>
        </w:rPr>
      </w:r>
    </w:p>
    <w:p>
      <w:pPr>
        <w:pStyle w:val="Normal"/>
        <w:ind w:firstLine="709"/>
        <w:rPr>
          <w:sz w:val="28"/>
          <w:szCs w:val="28"/>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x</m:t>
        </m:r>
        <m:r>
          <w:rPr>
            <w:rFonts w:ascii="Cambria Math" w:hAnsi="Cambria Math"/>
          </w:rPr>
          <m:t xml:space="preserve">&gt;</m:t>
        </m:r>
        <m:r>
          <w:rPr>
            <w:rFonts w:ascii="Cambria Math" w:hAnsi="Cambria Math"/>
          </w:rPr>
          <m:t xml:space="preserve">+</m:t>
        </m:r>
        <m:r>
          <w:rPr>
            <w:rFonts w:ascii="Cambria Math" w:hAnsi="Cambria Math"/>
          </w:rPr>
          <m:t xml:space="preserve">b</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j</m:t>
                </m:r>
              </m:sub>
            </m:sSub>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bϵR</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wϵ</m:t>
            </m:r>
            <m:sSup>
              <m:e>
                <m:r>
                  <w:rPr>
                    <w:rFonts w:ascii="Cambria Math" w:hAnsi="Cambria Math"/>
                  </w:rPr>
                  <m:t xml:space="preserve">R</m:t>
                </m:r>
              </m:e>
              <m:sup>
                <m:r>
                  <w:rPr>
                    <w:rFonts w:ascii="Cambria Math" w:hAnsi="Cambria Math"/>
                  </w:rPr>
                  <m:t xml:space="preserve">M</m:t>
                </m:r>
              </m:sup>
            </m:sSup>
          </m:e>
        </m:nary>
      </m:oMath>
    </w:p>
    <w:p>
      <w:pPr>
        <w:pStyle w:val="Normal"/>
        <w:ind w:firstLine="709"/>
        <w:rPr>
          <w:sz w:val="28"/>
          <w:szCs w:val="28"/>
        </w:rPr>
      </w:pPr>
      <w:r>
        <w:rPr>
          <w:sz w:val="28"/>
          <w:szCs w:val="28"/>
        </w:rPr>
      </w:r>
    </w:p>
    <w:p>
      <w:pPr>
        <w:pStyle w:val="Normal"/>
        <w:ind w:firstLine="709"/>
        <w:rPr>
          <w:sz w:val="28"/>
          <w:szCs w:val="28"/>
        </w:rPr>
      </w:pPr>
      <w:r>
        <w:rPr>
          <w:sz w:val="28"/>
          <w:szCs w:val="28"/>
        </w:rPr>
        <w:t>Для многомерных данных мы увеличиваем x на единицу и включаем b в вектор w в простую математическую запись и получаем многомерную регрессию в уравнении:</w:t>
      </w:r>
    </w:p>
    <w:p>
      <w:pPr>
        <w:pStyle w:val="Normal"/>
        <w:ind w:firstLine="709"/>
        <w:rPr>
          <w:sz w:val="28"/>
          <w:szCs w:val="28"/>
        </w:rPr>
      </w:pPr>
      <w:r>
        <w:rPr>
          <w:sz w:val="28"/>
          <w:szCs w:val="28"/>
        </w:rPr>
      </w:r>
    </w:p>
    <w:p>
      <w:pPr>
        <w:pStyle w:val="Normal"/>
        <w:ind w:firstLine="709"/>
        <w:rPr>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sSup>
          <m:e>
            <m:d>
              <m:dPr>
                <m:begChr m:val="["/>
                <m:endChr m:val="]"/>
              </m:dPr>
              <m:e>
                <m:r>
                  <w:rPr>
                    <w:rFonts w:ascii="Cambria Math" w:hAnsi="Cambria Math"/>
                  </w:rPr>
                  <m:t xml:space="preserve">wb</m:t>
                </m:r>
              </m:e>
            </m:d>
          </m:e>
          <m:sup>
            <m:r>
              <w:rPr>
                <w:rFonts w:ascii="Cambria Math" w:hAnsi="Cambria Math"/>
              </w:rPr>
              <m:t xml:space="preserve">T</m:t>
            </m:r>
          </m:sup>
        </m:sSup>
        <m:d>
          <m:dPr>
            <m:begChr m:val="["/>
            <m:endChr m:val="]"/>
          </m:dPr>
          <m:e>
            <m:r>
              <w:rPr>
                <w:rFonts w:ascii="Cambria Math" w:hAnsi="Cambria Math"/>
              </w:rPr>
              <m:t xml:space="preserve">x</m:t>
            </m:r>
            <m:r>
              <w:rPr>
                <w:rFonts w:ascii="Cambria Math" w:hAnsi="Cambria Math"/>
              </w:rPr>
              <m:t xml:space="preserve">1</m:t>
            </m:r>
          </m:e>
        </m:d>
        <m:r>
          <w:rPr>
            <w:rFonts w:ascii="Cambria Math" w:hAnsi="Cambria Math"/>
          </w:rPr>
          <m:t xml:space="preserve">=</m:t>
        </m:r>
        <m:sSup>
          <m:e>
            <m:r>
              <w:rPr>
                <w:rFonts w:ascii="Cambria Math" w:hAnsi="Cambria Math"/>
              </w:rPr>
              <m:t xml:space="preserve">w</m:t>
            </m:r>
          </m:e>
          <m:sup>
            <m:r>
              <w:rPr>
                <w:rFonts w:ascii="Cambria Math" w:hAnsi="Cambria Math"/>
              </w:rPr>
              <m:t xml:space="preserve">T</m:t>
            </m:r>
          </m:sup>
        </m:sSup>
        <m:r>
          <w:rPr>
            <w:rFonts w:ascii="Cambria Math" w:hAnsi="Cambria Math"/>
          </w:rPr>
          <m:t xml:space="preserve">x</m:t>
        </m:r>
        <m:r>
          <w:rPr>
            <w:rFonts w:ascii="Cambria Math" w:hAnsi="Cambria Math"/>
          </w:rPr>
          <m:t xml:space="preserve">+</m:t>
        </m:r>
        <m:r>
          <w:rPr>
            <w:rFonts w:ascii="Cambria Math" w:hAnsi="Cambria Math"/>
          </w:rPr>
          <m:t xml:space="preserve">bx</m:t>
        </m:r>
        <m:r>
          <w:rPr>
            <w:rFonts w:ascii="Cambria Math" w:hAnsi="Cambria Math"/>
          </w:rPr>
          <m:t xml:space="preserve">,</m:t>
        </m:r>
        <m:r>
          <w:rPr>
            <w:rFonts w:ascii="Cambria Math" w:hAnsi="Cambria Math"/>
          </w:rPr>
          <m:t xml:space="preserve">w</m:t>
        </m:r>
        <m:r>
          <w:rPr>
            <w:rFonts w:ascii="Cambria Math" w:hAnsi="Cambria Math"/>
          </w:rPr>
          <m:t xml:space="preserve">∈</m:t>
        </m:r>
        <m:sSup>
          <m:e>
            <m:r>
              <w:rPr>
                <w:rFonts w:ascii="Cambria Math" w:hAnsi="Cambria Math"/>
              </w:rPr>
              <m:t xml:space="preserve">R</m:t>
            </m:r>
          </m:e>
          <m:sup>
            <m:r>
              <w:rPr>
                <w:rFonts w:ascii="Cambria Math" w:hAnsi="Cambria Math"/>
              </w:rPr>
              <m:t xml:space="preserve">M</m:t>
            </m:r>
          </m:sup>
        </m:sSup>
      </m:oMath>
    </w:p>
    <w:p>
      <w:pPr>
        <w:pStyle w:val="Normal"/>
        <w:ind w:firstLine="709"/>
        <w:rPr>
          <w:sz w:val="28"/>
          <w:szCs w:val="28"/>
        </w:rPr>
      </w:pPr>
      <w:r>
        <w:rPr>
          <w:sz w:val="28"/>
          <w:szCs w:val="28"/>
        </w:rPr>
      </w:r>
    </w:p>
    <w:p>
      <w:pPr>
        <w:pStyle w:val="Normal"/>
        <w:ind w:firstLine="709"/>
        <w:rPr>
          <w:sz w:val="28"/>
          <w:szCs w:val="28"/>
        </w:rPr>
      </w:pPr>
      <w:r>
        <w:rPr>
          <w:sz w:val="28"/>
          <w:szCs w:val="28"/>
        </w:rPr>
        <w:t>SVR формулирует эту задачу аппроксимации функции как задачу оптимизации, которая пытается найти самую узкую трубку с центром вокруг поверхности, минимизируя ошибку прогнозирования, то есть расстояние между прогнозируемым и желаемым выходными данными. Первое условие дает целевую функцию в уравнении:</w:t>
      </w:r>
    </w:p>
    <w:p>
      <w:pPr>
        <w:pStyle w:val="Normal"/>
        <w:ind w:firstLine="709"/>
        <w:rPr>
          <w:sz w:val="28"/>
          <w:szCs w:val="28"/>
        </w:rPr>
      </w:pPr>
      <w:r>
        <w:rPr>
          <w:sz w:val="28"/>
          <w:szCs w:val="28"/>
        </w:rPr>
      </w:r>
    </w:p>
    <w:p>
      <w:pPr>
        <w:pStyle w:val="Normal"/>
        <w:ind w:firstLine="709"/>
        <w:rPr>
          <w:sz w:val="28"/>
          <w:szCs w:val="28"/>
        </w:rPr>
      </w:pPr>
      <w:r>
        <w:rPr/>
      </w:r>
      <m:oMath xmlns:m="http://schemas.openxmlformats.org/officeDocument/2006/math">
        <m:f>
          <m:num>
            <m:limLow>
              <m:e>
                <m:r>
                  <w:rPr>
                    <w:rFonts w:ascii="Cambria Math" w:hAnsi="Cambria Math"/>
                  </w:rPr>
                  <m:t xml:space="preserve">min</m:t>
                </m:r>
              </m:e>
              <m:lim>
                <m:r>
                  <w:rPr>
                    <w:rFonts w:ascii="Cambria Math" w:hAnsi="Cambria Math"/>
                  </w:rPr>
                  <m:t xml:space="preserve">w</m:t>
                </m:r>
              </m:lim>
            </m:limLow>
            <m:r>
              <w:rPr>
                <w:rFonts w:ascii="Cambria Math" w:hAnsi="Cambria Math"/>
              </w:rPr>
              <m:t xml:space="preserve">1</m:t>
            </m:r>
          </m:num>
          <m:den>
            <m:r>
              <w:rPr>
                <w:rFonts w:ascii="Cambria Math" w:hAnsi="Cambria Math"/>
              </w:rPr>
              <m:t xml:space="preserve">2</m:t>
            </m:r>
          </m:den>
        </m:f>
        <m:d>
          <m:dPr>
            <m:begChr m:val="|"/>
            <m:endChr m:val="|"/>
          </m:dPr>
          <m:e>
            <m:d>
              <m:dPr>
                <m:begChr m:val="|"/>
                <m:endChr m:val="|"/>
              </m:dPr>
              <m:e>
                <m:sSup>
                  <m:e>
                    <m:r>
                      <w:rPr>
                        <w:rFonts w:ascii="Cambria Math" w:hAnsi="Cambria Math"/>
                      </w:rPr>
                      <m:t xml:space="preserve">w</m:t>
                    </m:r>
                  </m:e>
                  <m:sup>
                    <m:r>
                      <w:rPr>
                        <w:rFonts w:ascii="Cambria Math" w:hAnsi="Cambria Math"/>
                      </w:rPr>
                      <m:t xml:space="preserve">2</m:t>
                    </m:r>
                  </m:sup>
                </m:sSup>
              </m:e>
            </m:d>
          </m:e>
        </m:d>
      </m:oMath>
    </w:p>
    <w:p>
      <w:pPr>
        <w:pStyle w:val="Normal"/>
        <w:ind w:firstLine="709"/>
        <w:rPr>
          <w:sz w:val="28"/>
          <w:szCs w:val="28"/>
        </w:rPr>
      </w:pPr>
      <w:r>
        <w:rPr>
          <w:sz w:val="28"/>
          <w:szCs w:val="28"/>
        </w:rPr>
      </w:r>
    </w:p>
    <w:p>
      <w:pPr>
        <w:pStyle w:val="Normal"/>
        <w:ind w:firstLine="709"/>
        <w:rPr>
          <w:sz w:val="28"/>
          <w:szCs w:val="28"/>
        </w:rPr>
      </w:pPr>
      <w:r>
        <w:rPr>
          <w:sz w:val="28"/>
          <w:szCs w:val="28"/>
        </w:rPr>
        <w:t>где || w || - величина вектора нормали к аппроксимируемой поверхности.</w:t>
      </w:r>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105" w:name="__RefHeading___Toc4590_1633008261"/>
      <w:bookmarkStart w:id="106" w:name="_Toc104407012"/>
      <w:bookmarkEnd w:id="105"/>
      <w:r>
        <w:rPr>
          <w:rFonts w:eastAsia="Times New Roman" w:cs="Times New Roman" w:ascii="Times New Roman" w:hAnsi="Times New Roman"/>
          <w:b/>
          <w:bCs/>
          <w:color w:val="000000" w:themeColor="text1"/>
          <w:sz w:val="28"/>
          <w:szCs w:val="28"/>
          <w:lang w:eastAsia="ko-KR"/>
        </w:rPr>
        <w:t xml:space="preserve"> </w:t>
      </w:r>
      <w:bookmarkStart w:id="107" w:name="_Toc104540907"/>
      <w:bookmarkStart w:id="108" w:name="_Toc105604544"/>
      <w:r>
        <w:rPr>
          <w:rFonts w:eastAsia="Times New Roman" w:cs="Times New Roman" w:ascii="Times New Roman" w:hAnsi="Times New Roman"/>
          <w:b/>
          <w:bCs/>
          <w:color w:val="000000" w:themeColor="text1"/>
          <w:sz w:val="28"/>
          <w:szCs w:val="28"/>
          <w:lang w:eastAsia="ko-KR"/>
        </w:rPr>
        <w:t>LinearRegression</w:t>
      </w:r>
      <w:bookmarkEnd w:id="30"/>
      <w:bookmarkEnd w:id="106"/>
      <w:bookmarkEnd w:id="107"/>
      <w:bookmarkEnd w:id="108"/>
    </w:p>
    <w:p>
      <w:pPr>
        <w:pStyle w:val="Normal"/>
        <w:ind w:firstLine="709"/>
        <w:rPr>
          <w:sz w:val="28"/>
          <w:szCs w:val="28"/>
        </w:rPr>
      </w:pPr>
      <w:r>
        <w:rPr>
          <w:sz w:val="28"/>
          <w:szCs w:val="28"/>
        </w:rPr>
        <w:t>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p>
    <w:p>
      <w:pPr>
        <w:pStyle w:val="Normal"/>
        <w:ind w:firstLine="709"/>
        <w:rPr>
          <w:sz w:val="28"/>
          <w:szCs w:val="28"/>
        </w:rPr>
      </w:pPr>
      <w:r>
        <w:rPr>
          <w:sz w:val="28"/>
          <w:szCs w:val="28"/>
        </w:rPr>
        <w:t>Математическое представление линейной регрессии достаточно легко для восприятия. Линия простой линейной регрессии задается уравнением вида</w:t>
      </w:r>
    </w:p>
    <w:p>
      <w:pPr>
        <w:pStyle w:val="Normal"/>
        <w:ind w:firstLine="709"/>
        <w:jc w:val="center"/>
        <w:rPr>
          <w:sz w:val="28"/>
          <w:szCs w:val="28"/>
        </w:rPr>
      </w:pPr>
      <w:r>
        <w:rPr/>
      </w:r>
      <m:oMath xmlns:m="http://schemas.openxmlformats.org/officeDocument/2006/math">
        <m:r>
          <w:rPr>
            <w:rFonts w:ascii="Cambria Math" w:hAnsi="Cambria Math"/>
          </w:rPr>
          <m:t xml:space="preserve">γ</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χ</m:t>
        </m:r>
      </m:oMath>
      <w:r>
        <w:rPr>
          <w:sz w:val="28"/>
          <w:szCs w:val="28"/>
        </w:rPr>
        <w:t>,</w:t>
      </w:r>
    </w:p>
    <w:p>
      <w:pPr>
        <w:pStyle w:val="Normal"/>
        <w:ind w:firstLine="709"/>
        <w:rPr>
          <w:sz w:val="28"/>
          <w:szCs w:val="28"/>
        </w:rPr>
      </w:pPr>
      <w:r>
        <w:rPr>
          <w:sz w:val="28"/>
          <w:szCs w:val="28"/>
        </w:rPr>
      </w:r>
    </w:p>
    <w:p>
      <w:pPr>
        <w:pStyle w:val="Normal"/>
        <w:ind w:firstLine="709"/>
        <w:rPr>
          <w:sz w:val="28"/>
          <w:szCs w:val="28"/>
        </w:rPr>
      </w:pPr>
      <w:r>
        <w:rPr>
          <w:sz w:val="28"/>
          <w:szCs w:val="28"/>
        </w:rPr>
        <w:t>где x – независимая переменная, а y – зависимая. </w:t>
      </w:r>
    </w:p>
    <w:p>
      <w:pPr>
        <w:pStyle w:val="Normal"/>
        <w:ind w:firstLine="709"/>
        <w:rPr>
          <w:sz w:val="28"/>
          <w:szCs w:val="28"/>
        </w:rPr>
      </w:pPr>
      <w:r>
        <w:rPr>
          <w:sz w:val="28"/>
          <w:szCs w:val="28"/>
        </w:rPr>
        <w:t>Цель алгоритма линейной регрессии – установить такие коэффициенты, чтобы стало возможно определить данную регрессионную модель, а достигается это в процессе обучения. Для этого существует целый ряд методов, однако наиболее популярные из них — это метод обыкновенных наименьших квадратов и градиентный спуск.</w:t>
      </w:r>
    </w:p>
    <w:p>
      <w:pPr>
        <w:pStyle w:val="Normal"/>
        <w:ind w:firstLine="709"/>
        <w:rPr>
          <w:sz w:val="28"/>
          <w:szCs w:val="28"/>
        </w:rPr>
      </w:pPr>
      <w:r>
        <w:rPr>
          <w:sz w:val="28"/>
          <w:szCs w:val="28"/>
        </w:rPr>
        <w:t>Метод обыкновенных наименьших квадратов (Ordinary Least Squares) предназначен для проведения линии через разброс точек так, чтобы сумма квадратов отклонений точек от линии была минимальной. Простыми словами: ошибка (остаточное значение, отклонение) в данном методе — не что иное, как разница между «реальностью и ожиданием», полученным значением y и прогнозируемым значением ŷ.</w:t>
      </w:r>
    </w:p>
    <w:p>
      <w:pPr>
        <w:pStyle w:val="Normal"/>
        <w:ind w:firstLine="709"/>
        <w:rPr>
          <w:sz w:val="28"/>
          <w:szCs w:val="28"/>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y</m:t>
        </m:r>
        <m:r>
          <w:rPr>
            <w:rFonts w:ascii="Cambria Math" w:hAnsi="Cambria Math"/>
          </w:rPr>
          <m:t xml:space="preserve">−</m:t>
        </m:r>
        <m:acc>
          <m:accPr>
            <m:chr m:val="^"/>
          </m:accPr>
          <m:e>
            <m:r>
              <w:rPr>
                <w:rFonts w:ascii="Cambria Math" w:hAnsi="Cambria Math"/>
              </w:rPr>
              <m:t xml:space="preserve">y</m:t>
            </m:r>
          </m:e>
        </m:acc>
      </m:oMath>
    </w:p>
    <w:p>
      <w:pPr>
        <w:pStyle w:val="Normal"/>
        <w:ind w:firstLine="709"/>
        <w:jc w:val="center"/>
        <w:rPr>
          <w:sz w:val="28"/>
          <w:szCs w:val="28"/>
        </w:rPr>
      </w:pPr>
      <w:r>
        <w:rPr>
          <w:sz w:val="28"/>
          <w:szCs w:val="28"/>
        </w:rPr>
        <w:t>(Реальное значение — Прогнозированное значение).</w:t>
      </w:r>
    </w:p>
    <w:p>
      <w:pPr>
        <w:pStyle w:val="Normal"/>
        <w:ind w:firstLine="709"/>
        <w:rPr>
          <w:sz w:val="28"/>
          <w:szCs w:val="28"/>
        </w:rPr>
      </w:pPr>
      <w:r>
        <w:rPr>
          <w:sz w:val="28"/>
          <w:szCs w:val="28"/>
        </w:rPr>
      </w:r>
    </w:p>
    <w:p>
      <w:pPr>
        <w:pStyle w:val="Normal"/>
        <w:ind w:firstLine="709"/>
        <w:rPr>
          <w:sz w:val="28"/>
          <w:szCs w:val="28"/>
        </w:rPr>
      </w:pPr>
      <w:r>
        <w:rPr>
          <w:sz w:val="28"/>
          <w:szCs w:val="28"/>
        </w:rPr>
        <w:t>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сетей.</w:t>
      </w:r>
      <w:bookmarkStart w:id="109" w:name="_Toc75472607"/>
    </w:p>
    <w:p>
      <w:pPr>
        <w:pStyle w:val="1"/>
        <w:numPr>
          <w:ilvl w:val="2"/>
          <w:numId w:val="3"/>
        </w:numPr>
        <w:jc w:val="center"/>
        <w:rPr>
          <w:rFonts w:ascii="Times New Roman" w:hAnsi="Times New Roman" w:eastAsia="Times New Roman" w:cs="Times New Roman"/>
          <w:b/>
          <w:b/>
          <w:bCs/>
          <w:color w:val="000000" w:themeColor="text1"/>
          <w:sz w:val="28"/>
          <w:szCs w:val="28"/>
          <w:lang w:eastAsia="ko-KR"/>
        </w:rPr>
      </w:pPr>
      <w:bookmarkStart w:id="110" w:name="__RefHeading___Toc4592_1633008261"/>
      <w:bookmarkStart w:id="111" w:name="_Toc104407013"/>
      <w:bookmarkStart w:id="112" w:name="_Toc104540908"/>
      <w:bookmarkStart w:id="113" w:name="_Toc105604545"/>
      <w:bookmarkEnd w:id="110"/>
      <w:r>
        <w:rPr>
          <w:rFonts w:eastAsia="Times New Roman" w:cs="Times New Roman" w:ascii="Times New Roman" w:hAnsi="Times New Roman"/>
          <w:b/>
          <w:bCs/>
          <w:color w:val="000000" w:themeColor="text1"/>
          <w:sz w:val="28"/>
          <w:szCs w:val="28"/>
          <w:lang w:eastAsia="ko-KR"/>
        </w:rPr>
        <w:t>KNeighborsRegressor</w:t>
      </w:r>
      <w:bookmarkEnd w:id="109"/>
      <w:bookmarkEnd w:id="111"/>
      <w:bookmarkEnd w:id="112"/>
      <w:bookmarkEnd w:id="113"/>
    </w:p>
    <w:p>
      <w:pPr>
        <w:pStyle w:val="Normal"/>
        <w:ind w:firstLine="709"/>
        <w:rPr>
          <w:sz w:val="28"/>
          <w:szCs w:val="28"/>
        </w:rPr>
      </w:pPr>
      <w:r>
        <w:rPr>
          <w:b/>
          <w:bCs/>
          <w:sz w:val="28"/>
          <w:szCs w:val="28"/>
        </w:rPr>
        <w:t>kNN</w:t>
      </w:r>
      <w:r>
        <w:rPr>
          <w:sz w:val="28"/>
          <w:szCs w:val="28"/>
        </w:rPr>
        <w:t xml:space="preserve"> – метрический̆ метод классификации, то есть объекты представляются в виде точек в пространстве и между ними вычисляются расстояния. Следовательно, признаки должны быть нормированы (приведены к одному масштабу) Число k – входной̆ параметр алгоритма и может быть оптимально настроен.</w:t>
      </w:r>
    </w:p>
    <w:p>
      <w:pPr>
        <w:pStyle w:val="Normal"/>
        <w:ind w:firstLine="709"/>
        <w:rPr>
          <w:sz w:val="28"/>
          <w:szCs w:val="28"/>
        </w:rPr>
      </w:pPr>
      <w:r>
        <w:rPr>
          <w:sz w:val="28"/>
          <w:szCs w:val="28"/>
        </w:rPr>
        <w:t>Он используется для классификации и регрессии. В обоих случаях входные данные состоят из k ближайших обучающих примеров в наборе данных. Результат зависит от того, используется ли k -NN для классификации или регрессии.</w:t>
      </w:r>
    </w:p>
    <w:p>
      <w:pPr>
        <w:pStyle w:val="Normal"/>
        <w:ind w:firstLine="709"/>
        <w:rPr>
          <w:sz w:val="28"/>
          <w:szCs w:val="28"/>
        </w:rPr>
      </w:pPr>
      <w:r>
        <w:rPr>
          <w:sz w:val="28"/>
          <w:szCs w:val="28"/>
        </w:rPr>
        <w:t>В классификации k-NN выходом является принадлежность к классу. Объект классифицируется множеством «голосов» его «соседей», причем объект назначается классу, наиболее распространенному среди его ближайших k «соседей» (k - положительное целое число, обычно небольшое). Если k = 1, то объект просто присваивается классу этого единственного ближайшего «соседа».</w:t>
      </w:r>
    </w:p>
    <w:p>
      <w:pPr>
        <w:pStyle w:val="Normal"/>
        <w:ind w:firstLine="709"/>
        <w:rPr>
          <w:sz w:val="28"/>
          <w:szCs w:val="28"/>
        </w:rPr>
      </w:pPr>
      <w:r>
        <w:rPr>
          <w:sz w:val="28"/>
          <w:szCs w:val="28"/>
        </w:rPr>
        <w:t>В регрессии k-NN выходом является значение свойства объекта. Это значение является средним из значений k ближайших «соседей». k -NN — это тип классификации, при котором функция аппроксимируется только локально, а все вычисления откладываются до оценки функции. Поскольку этот алгоритм основан на расстоянии для классификации, если признаки представляют разные физические единицы или имеют совершенно разные масштабы, то нормализация обучающих данных может значительно повысить его точность</w:t>
      </w:r>
    </w:p>
    <w:p>
      <w:pPr>
        <w:pStyle w:val="Normal"/>
        <w:ind w:firstLine="709"/>
        <w:rPr>
          <w:sz w:val="28"/>
          <w:szCs w:val="28"/>
        </w:rPr>
      </w:pPr>
      <w:r>
        <w:rPr>
          <w:sz w:val="28"/>
          <w:szCs w:val="28"/>
        </w:rPr>
        <w:t>Примеры обучения — это векторы в многомерном пространстве признаков, каждый из которых имеет метку класса. Фаза обучения алгоритма состоит только из сохранения векторов признаков и меток классов обучающих выборок.</w:t>
      </w:r>
    </w:p>
    <w:p>
      <w:pPr>
        <w:pStyle w:val="Normal"/>
        <w:ind w:firstLine="709"/>
        <w:rPr>
          <w:sz w:val="28"/>
          <w:szCs w:val="28"/>
        </w:rPr>
      </w:pPr>
      <w:r>
        <w:rPr>
          <w:sz w:val="28"/>
          <w:szCs w:val="28"/>
        </w:rPr>
        <w:t>Обычно используемой метрикой расстояния для непрерывных переменных является евклидово расстояние. Для дискретных переменных, например для классификации текста, можно использовать другую метрику, например метрику перекрытия (или расстояние Хэмминга). В контексте данных микроматрицы экспрессии генов, например, k -NN использовался с коэффициентами корреляции, такими как Пирсон и Спирмен, в качестве показателя.</w:t>
      </w:r>
    </w:p>
    <w:p>
      <w:pPr>
        <w:pStyle w:val="Normal"/>
        <w:ind w:firstLine="709"/>
        <w:rPr>
          <w:sz w:val="28"/>
          <w:szCs w:val="28"/>
        </w:rPr>
      </w:pPr>
      <w:r>
        <w:rPr>
          <w:sz w:val="28"/>
          <w:szCs w:val="28"/>
        </w:rPr>
        <w:t>Евклидово расстояние является наиболее распространенной метрикой расстояния, измеряющей абсолютное расстояние между точками в многомерном пространстве. Формула выглядит следующим образом:</w:t>
      </w:r>
    </w:p>
    <w:p>
      <w:pPr>
        <w:pStyle w:val="Normal"/>
        <w:ind w:firstLine="709"/>
        <w:rPr>
          <w:sz w:val="28"/>
          <w:szCs w:val="28"/>
        </w:rPr>
      </w:pPr>
      <w:r>
        <w:rPr/>
      </w:r>
      <m:oMath xmlns:m="http://schemas.openxmlformats.org/officeDocument/2006/math">
        <m:r>
          <w:rPr>
            <w:rFonts w:ascii="Cambria Math" w:hAnsi="Cambria Math"/>
          </w:rPr>
          <m:t xml:space="preserve">dist</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sup>
                    <m:r>
                      <w:rPr>
                        <w:rFonts w:ascii="Cambria Math" w:hAnsi="Cambria Math"/>
                      </w:rPr>
                      <m:t xml:space="preserve">2</m:t>
                    </m:r>
                  </m:sup>
                </m:sSup>
              </m:e>
            </m:nary>
          </m:e>
        </m:rad>
      </m:oMath>
    </w:p>
    <w:p>
      <w:pPr>
        <w:pStyle w:val="Normal"/>
        <w:ind w:firstLine="709"/>
        <w:rPr>
          <w:sz w:val="28"/>
          <w:szCs w:val="28"/>
        </w:rPr>
      </w:pPr>
      <w:r>
        <w:rPr>
          <w:sz w:val="28"/>
          <w:szCs w:val="28"/>
        </w:rPr>
        <w:t>В обычном случае используют так называемое простое невзвешенное голосование (simple unweighted voting). При это предполагается, что все k примеров имеют одинаковое право «голоса» независимо от расстояния до классифицируемого объекта.</w:t>
      </w:r>
    </w:p>
    <w:p>
      <w:pPr>
        <w:pStyle w:val="Normal"/>
        <w:ind w:firstLine="709"/>
        <w:rPr>
          <w:sz w:val="28"/>
          <w:szCs w:val="28"/>
        </w:rPr>
      </w:pPr>
      <w:r>
        <w:rPr>
          <w:sz w:val="28"/>
          <w:szCs w:val="28"/>
        </w:rPr>
        <w:t>Однако, логично предположить, что чем дальше пример расположен от классифицируемого объекта в пространстве признаков, тем ниже его значимость для определения класса. Поэтому для улучшения результатов классификации вводят взвешивание примеров в зависимости от их удалённости. В этом случае используют взвешенное голосование (weighted voting).</w:t>
        <w:tab/>
        <w:tab/>
        <w:tab/>
        <w:tab/>
        <w:tab/>
        <w:tab/>
        <w:tab/>
        <w:tab/>
        <w:tab/>
        <w:tab/>
        <w:tab/>
        <w:tab/>
        <w:tab/>
        <w:t>В основе идеи взвешенного голосования лежит введение «штрафа» для класса, в зависимости от того, насколько относящиеся к нему примеры удалены от классифицируемого объекта. Такой «штраф» представляется как сумма величин, обратных квадрату расстояний от примера jj-го класса до классифицируемого объекта (часто данное значение называют показателем близости):</w:t>
      </w:r>
    </w:p>
    <w:p>
      <w:pPr>
        <w:pStyle w:val="Normal"/>
        <w:ind w:firstLine="709"/>
        <w:jc w:val="center"/>
        <w:rPr>
          <w:sz w:val="28"/>
          <w:szCs w:val="28"/>
        </w:rPr>
      </w:pPr>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j</m:t>
                </m:r>
              </m:sub>
            </m:sSub>
          </m:sup>
          <m:e>
            <m:f>
              <m:num>
                <m:r>
                  <w:rPr>
                    <w:rFonts w:ascii="Cambria Math" w:hAnsi="Cambria Math"/>
                  </w:rPr>
                  <m:t xml:space="preserve">1</m:t>
                </m:r>
              </m:num>
              <m:den>
                <m:sSub>
                  <m:e>
                    <m:r>
                      <w:rPr>
                        <w:rFonts w:ascii="Cambria Math" w:hAnsi="Cambria Math"/>
                      </w:rPr>
                      <m:t xml:space="preserve">D</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a</m:t>
                        </m:r>
                      </m:e>
                      <m:sub>
                        <m:r>
                          <w:rPr>
                            <w:rFonts w:ascii="Cambria Math" w:hAnsi="Cambria Math"/>
                          </w:rPr>
                          <m:t xml:space="preserve">ij</m:t>
                        </m:r>
                      </m:sub>
                    </m:sSub>
                  </m:e>
                </m:d>
              </m:den>
            </m:f>
          </m:e>
        </m:nary>
      </m:oMath>
    </w:p>
    <w:p>
      <w:pPr>
        <w:pStyle w:val="Normal"/>
        <w:ind w:firstLine="709"/>
        <w:rPr>
          <w:sz w:val="28"/>
          <w:szCs w:val="28"/>
        </w:rPr>
      </w:pPr>
      <w:r>
        <w:rPr>
          <w:sz w:val="28"/>
          <w:szCs w:val="28"/>
        </w:rPr>
        <w:t xml:space="preserve">где D — оператор вычисления расстояния, x — вектор признаков классифицируемого объекта, aij ​ — i-й пример j-го класса. </w:t>
      </w:r>
    </w:p>
    <w:p>
      <w:pPr>
        <w:pStyle w:val="Normal"/>
        <w:ind w:firstLine="709"/>
        <w:rPr>
          <w:sz w:val="28"/>
          <w:szCs w:val="28"/>
        </w:rPr>
      </w:pPr>
      <w:r>
        <w:rPr>
          <w:sz w:val="28"/>
          <w:szCs w:val="28"/>
        </w:rPr>
        <w:t>Таким образом, «побеждает» тот класс, для которого величина Qj ​окажется наибольшей. При этом также снижается вероятность того, что классы получат одинаковое число голосов.</w:t>
        <w:br/>
        <w:tab/>
        <w:t>k - NN — это частный случай "баллонной" оценки плотности ядра с переменной полосой пропускания и однородным ядром.</w:t>
      </w:r>
    </w:p>
    <w:p>
      <w:pPr>
        <w:pStyle w:val="Normal"/>
        <w:ind w:firstLine="709"/>
        <w:rPr>
          <w:sz w:val="28"/>
          <w:szCs w:val="28"/>
        </w:rPr>
      </w:pPr>
      <w:r>
        <w:rPr>
          <w:sz w:val="28"/>
          <w:szCs w:val="28"/>
        </w:rPr>
        <w:t>Наивную версию алгоритма легко реализовать, вычислив расстояния от тестового примера до всех сохраненных примеров, но это требует больших вычислительных ресурсов для больших обучающих наборов. Использование приближенного алгоритма поиска ближайшего соседа делает k- NN вычислительно управляемым даже для больших наборов данных. Многие алгоритмы поиска ближайшего соседа были предложены на протяжении многих лет; они, как правило, стремятся сократить количество фактически выполняемых оценок расстояния.</w:t>
      </w:r>
    </w:p>
    <w:p>
      <w:pPr>
        <w:pStyle w:val="Normal"/>
        <w:ind w:firstLine="709"/>
        <w:rPr>
          <w:sz w:val="28"/>
          <w:szCs w:val="28"/>
        </w:rPr>
      </w:pPr>
      <w:r>
        <w:rPr>
          <w:sz w:val="28"/>
          <w:szCs w:val="28"/>
        </w:rPr>
        <w:t xml:space="preserve">k - NN имеет некоторые сильные результаты согласованности. </w:t>
        <w:tab/>
        <w:t>Поскольку количество данных приближается к бесконечности, двухклассовый алгоритм k- NN гарантированно дает частоту ошибок не хуже, чем удвоенную частоту ошибок Байеса (минимально достижимую частоту ошибок с учетом распределения данных).</w:t>
      </w:r>
    </w:p>
    <w:p>
      <w:pPr>
        <w:pStyle w:val="Normal"/>
        <w:ind w:firstLine="709"/>
        <w:rPr>
          <w:sz w:val="28"/>
          <w:szCs w:val="28"/>
        </w:rPr>
      </w:pPr>
      <w:r>
        <w:rPr>
          <w:sz w:val="28"/>
          <w:szCs w:val="28"/>
        </w:rPr>
        <w:t>Различные улучшения скорости k -NN возможны с помощью графов близости.</w:t>
      </w:r>
    </w:p>
    <w:p>
      <w:pPr>
        <w:pStyle w:val="Normal"/>
        <w:ind w:firstLine="709"/>
        <w:rPr>
          <w:sz w:val="28"/>
          <w:szCs w:val="28"/>
        </w:rPr>
      </w:pPr>
      <w:r>
        <w:rPr>
          <w:sz w:val="28"/>
          <w:szCs w:val="28"/>
        </w:rPr>
      </w:r>
      <w:r>
        <w:br w:type="page"/>
      </w:r>
    </w:p>
    <w:p>
      <w:pPr>
        <w:pStyle w:val="1"/>
        <w:jc w:val="center"/>
        <w:rPr>
          <w:rFonts w:ascii="Times New Roman" w:hAnsi="Times New Roman" w:eastAsia="Times New Roman" w:cs="Times New Roman"/>
          <w:b/>
          <w:b/>
          <w:bCs/>
          <w:color w:val="000000" w:themeColor="text1"/>
          <w:sz w:val="28"/>
          <w:szCs w:val="28"/>
          <w:lang w:eastAsia="ko-KR"/>
        </w:rPr>
      </w:pPr>
      <w:bookmarkStart w:id="114" w:name="__RefHeading___Toc4594_1633008261"/>
      <w:bookmarkStart w:id="115" w:name="_Toc105604546"/>
      <w:bookmarkEnd w:id="114"/>
      <w:r>
        <w:rPr>
          <w:rFonts w:eastAsia="Times New Roman" w:cs="Times New Roman" w:ascii="Times New Roman" w:hAnsi="Times New Roman"/>
          <w:b/>
          <w:bCs/>
          <w:color w:val="000000" w:themeColor="text1"/>
          <w:sz w:val="28"/>
          <w:szCs w:val="28"/>
          <w:lang w:eastAsia="ko-KR"/>
        </w:rPr>
        <w:t>Глава 3. Анализ и сравнение методов машинного обучения.</w:t>
      </w:r>
      <w:bookmarkEnd w:id="115"/>
    </w:p>
    <w:p>
      <w:pPr>
        <w:pStyle w:val="1"/>
        <w:numPr>
          <w:ilvl w:val="1"/>
          <w:numId w:val="2"/>
        </w:numPr>
        <w:ind w:left="720" w:hanging="578"/>
        <w:jc w:val="center"/>
        <w:rPr>
          <w:rFonts w:ascii="Times New Roman" w:hAnsi="Times New Roman" w:eastAsia="Times New Roman" w:cs="Times New Roman"/>
          <w:b/>
          <w:b/>
          <w:bCs/>
          <w:color w:val="000000" w:themeColor="text1"/>
          <w:sz w:val="28"/>
          <w:szCs w:val="28"/>
          <w:lang w:eastAsia="ko-KR"/>
        </w:rPr>
      </w:pPr>
      <w:bookmarkStart w:id="116" w:name="__RefHeading___Toc4596_1633008261"/>
      <w:bookmarkStart w:id="117" w:name="_Toc75472610"/>
      <w:bookmarkStart w:id="118" w:name="_Toc105604547"/>
      <w:bookmarkEnd w:id="116"/>
      <w:r>
        <w:rPr>
          <w:rFonts w:eastAsia="Times New Roman" w:cs="Times New Roman" w:ascii="Times New Roman" w:hAnsi="Times New Roman"/>
          <w:b/>
          <w:bCs/>
          <w:color w:val="000000" w:themeColor="text1"/>
          <w:sz w:val="28"/>
          <w:szCs w:val="28"/>
          <w:lang w:eastAsia="ko-KR"/>
        </w:rPr>
        <w:t xml:space="preserve">Сравнение методов в среде разработки </w:t>
      </w:r>
      <w:r>
        <w:rPr>
          <w:rFonts w:eastAsia="Times New Roman" w:cs="Times New Roman" w:ascii="Times New Roman" w:hAnsi="Times New Roman"/>
          <w:b/>
          <w:bCs/>
          <w:color w:val="000000" w:themeColor="text1"/>
          <w:sz w:val="28"/>
          <w:szCs w:val="28"/>
          <w:lang w:val="en-GB" w:eastAsia="ko-KR"/>
        </w:rPr>
        <w:t>KNIME</w:t>
      </w:r>
      <w:bookmarkEnd w:id="118"/>
    </w:p>
    <w:p>
      <w:pPr>
        <w:pStyle w:val="1"/>
        <w:numPr>
          <w:ilvl w:val="2"/>
          <w:numId w:val="2"/>
        </w:numPr>
        <w:jc w:val="center"/>
        <w:rPr>
          <w:rFonts w:ascii="Times New Roman" w:hAnsi="Times New Roman" w:eastAsia="Times New Roman" w:cs="Times New Roman"/>
          <w:b/>
          <w:b/>
          <w:bCs/>
          <w:color w:val="000000" w:themeColor="text1"/>
          <w:sz w:val="28"/>
          <w:szCs w:val="28"/>
          <w:lang w:eastAsia="ko-KR"/>
        </w:rPr>
      </w:pPr>
      <w:bookmarkStart w:id="119" w:name="__RefHeading___Toc4598_1633008261"/>
      <w:bookmarkStart w:id="120" w:name="_Toc105604548"/>
      <w:bookmarkEnd w:id="119"/>
      <w:r>
        <w:rPr>
          <w:rFonts w:eastAsia="Times New Roman" w:cs="Times New Roman" w:ascii="Times New Roman" w:hAnsi="Times New Roman"/>
          <w:b/>
          <w:bCs/>
          <w:color w:val="000000" w:themeColor="text1"/>
          <w:sz w:val="28"/>
          <w:szCs w:val="28"/>
          <w:lang w:eastAsia="ko-KR"/>
        </w:rPr>
        <w:t>Описания среды разработки и технологий K</w:t>
      </w:r>
      <w:r>
        <w:rPr>
          <w:rFonts w:eastAsia="Times New Roman" w:cs="Times New Roman" w:ascii="Times New Roman" w:hAnsi="Times New Roman"/>
          <w:b/>
          <w:bCs/>
          <w:color w:val="000000" w:themeColor="text1"/>
          <w:sz w:val="28"/>
          <w:szCs w:val="28"/>
          <w:lang w:val="en-GB" w:eastAsia="ko-KR"/>
        </w:rPr>
        <w:t>NIME</w:t>
      </w:r>
      <w:r>
        <w:rPr>
          <w:rFonts w:eastAsia="Times New Roman" w:cs="Times New Roman" w:ascii="Times New Roman" w:hAnsi="Times New Roman"/>
          <w:b/>
          <w:bCs/>
          <w:color w:val="000000" w:themeColor="text1"/>
          <w:sz w:val="28"/>
          <w:szCs w:val="28"/>
          <w:lang w:eastAsia="ko-KR"/>
        </w:rPr>
        <w:t>.</w:t>
      </w:r>
      <w:bookmarkEnd w:id="117"/>
      <w:bookmarkEnd w:id="120"/>
    </w:p>
    <w:p>
      <w:pPr>
        <w:pStyle w:val="Normal"/>
        <w:shd w:val="clear" w:color="auto" w:fill="FFFFFE"/>
        <w:ind w:firstLine="720"/>
        <w:jc w:val="both"/>
        <w:rPr>
          <w:sz w:val="28"/>
          <w:szCs w:val="28"/>
          <w:highlight w:val="white"/>
        </w:rPr>
      </w:pPr>
      <w:r>
        <w:rPr>
          <w:sz w:val="28"/>
          <w:szCs w:val="28"/>
          <w:highlight w:val="white"/>
        </w:rPr>
        <w:t xml:space="preserve">Помимо использования высоких языков программирования, например </w:t>
      </w:r>
      <w:r>
        <w:rPr>
          <w:sz w:val="28"/>
          <w:szCs w:val="28"/>
          <w:highlight w:val="white"/>
          <w:lang w:val="en-US"/>
        </w:rPr>
        <w:t>Python</w:t>
      </w:r>
      <w:r>
        <w:rPr>
          <w:sz w:val="28"/>
          <w:szCs w:val="28"/>
          <w:highlight w:val="white"/>
        </w:rPr>
        <w:t xml:space="preserve">, для аналитики данных можно воспользоваться и другими средствами, не требующих узконаправленной специализации, например </w:t>
      </w:r>
      <w:r>
        <w:rPr>
          <w:sz w:val="28"/>
          <w:szCs w:val="28"/>
          <w:highlight w:val="white"/>
          <w:lang w:val="en-US"/>
        </w:rPr>
        <w:t>Knime</w:t>
      </w:r>
      <w:r>
        <w:rPr>
          <w:sz w:val="28"/>
          <w:szCs w:val="28"/>
          <w:highlight w:val="white"/>
        </w:rPr>
        <w:t>.</w:t>
      </w:r>
    </w:p>
    <w:p>
      <w:pPr>
        <w:pStyle w:val="Normal"/>
        <w:shd w:val="clear" w:color="auto" w:fill="FFFFFE"/>
        <w:ind w:firstLine="720"/>
        <w:jc w:val="both"/>
        <w:rPr>
          <w:sz w:val="28"/>
          <w:szCs w:val="28"/>
          <w:highlight w:val="white"/>
        </w:rPr>
      </w:pPr>
      <w:r>
        <w:rPr>
          <w:sz w:val="28"/>
          <w:szCs w:val="28"/>
          <w:highlight w:val="white"/>
        </w:rPr>
      </w:r>
    </w:p>
    <w:p>
      <w:pPr>
        <w:pStyle w:val="Normal"/>
        <w:shd w:val="clear" w:color="auto" w:fill="FFFFFE"/>
        <w:ind w:firstLine="720"/>
        <w:jc w:val="both"/>
        <w:rPr>
          <w:sz w:val="28"/>
          <w:szCs w:val="28"/>
        </w:rPr>
      </w:pPr>
      <w:r>
        <w:rPr>
          <w:sz w:val="28"/>
          <w:szCs w:val="28"/>
        </w:rPr>
        <w:t xml:space="preserve">KNIME –система для интеллектуального анализа данных, составления отчетов с открытым исходным кодом. Для анализа данных необходимо пройти три этапа: извлечение, преобразование и загрузку. KNIME обеспечивает выполнение всех трех. </w:t>
      </w:r>
    </w:p>
    <w:p>
      <w:pPr>
        <w:pStyle w:val="Normal"/>
        <w:shd w:val="clear" w:color="auto" w:fill="FFFFFE"/>
        <w:ind w:firstLine="720"/>
        <w:jc w:val="both"/>
        <w:rPr>
          <w:sz w:val="28"/>
          <w:szCs w:val="28"/>
        </w:rPr>
      </w:pPr>
      <w:r>
        <w:rPr>
          <w:sz w:val="28"/>
          <w:szCs w:val="28"/>
        </w:rPr>
      </w:r>
    </w:p>
    <w:p>
      <w:pPr>
        <w:pStyle w:val="Normal"/>
        <w:shd w:val="clear" w:color="auto" w:fill="FFFFFE"/>
        <w:ind w:firstLine="720"/>
        <w:jc w:val="both"/>
        <w:rPr>
          <w:sz w:val="28"/>
          <w:szCs w:val="28"/>
        </w:rPr>
      </w:pPr>
      <w:r>
        <w:rPr>
          <w:sz w:val="28"/>
          <w:szCs w:val="28"/>
        </w:rPr>
        <w:t>Он предоставляет графический пользовательский интерфейс, позволяющий конструировать процесс обработки данных. В KNIME также интегрированы различные компоненты для машинного обучения и data mining, обеспечивающие совместно с концепцией построения конвейера из отдельных модулей возможности для бизнес-аналитики и анализа финансовых данных.</w:t>
      </w:r>
    </w:p>
    <w:p>
      <w:pPr>
        <w:pStyle w:val="Normal"/>
        <w:shd w:val="clear" w:color="auto" w:fill="FFFFFE"/>
        <w:ind w:firstLine="720"/>
        <w:jc w:val="both"/>
        <w:rPr>
          <w:sz w:val="28"/>
          <w:szCs w:val="28"/>
        </w:rPr>
      </w:pPr>
      <w:r>
        <w:rPr>
          <w:sz w:val="28"/>
          <w:szCs w:val="28"/>
        </w:rPr>
      </w:r>
    </w:p>
    <w:p>
      <w:pPr>
        <w:pStyle w:val="Normal"/>
        <w:shd w:val="clear" w:color="auto" w:fill="FFFFFE"/>
        <w:ind w:firstLine="720"/>
        <w:jc w:val="both"/>
        <w:rPr>
          <w:sz w:val="28"/>
          <w:szCs w:val="28"/>
          <w:highlight w:val="white"/>
        </w:rPr>
      </w:pPr>
      <w:r>
        <w:rPr>
          <w:sz w:val="28"/>
          <w:szCs w:val="28"/>
          <w:highlight w:val="white"/>
        </w:rPr>
        <w:t>KNIME имеет несколько предопределенных компонентов, называемых узлами для различных задач, таких как чтение данных, применение различных алгоритмов ML и визуализация данных в различных форматах. Таким образом, для работы с KNIME знание программирования не требуется.</w:t>
      </w:r>
    </w:p>
    <w:p>
      <w:pPr>
        <w:pStyle w:val="Normal"/>
        <w:rPr>
          <w:lang w:eastAsia="ko-KR"/>
        </w:rPr>
      </w:pPr>
      <w:r>
        <w:rPr>
          <w:lang w:eastAsia="ko-KR"/>
        </w:rPr>
      </w:r>
    </w:p>
    <w:p>
      <w:pPr>
        <w:pStyle w:val="1"/>
        <w:numPr>
          <w:ilvl w:val="2"/>
          <w:numId w:val="2"/>
        </w:numPr>
        <w:jc w:val="center"/>
        <w:rPr>
          <w:rFonts w:ascii="Times New Roman" w:hAnsi="Times New Roman" w:eastAsia="Times New Roman" w:cs="Times New Roman"/>
          <w:b/>
          <w:b/>
          <w:bCs/>
          <w:color w:val="000000" w:themeColor="text1"/>
          <w:sz w:val="28"/>
          <w:szCs w:val="28"/>
          <w:lang w:eastAsia="ko-KR"/>
        </w:rPr>
      </w:pPr>
      <w:bookmarkStart w:id="121" w:name="__RefHeading___Toc4600_1633008261"/>
      <w:bookmarkStart w:id="122" w:name="_Toc105604549"/>
      <w:bookmarkEnd w:id="121"/>
      <w:r>
        <w:rPr>
          <w:rFonts w:eastAsia="Times New Roman" w:cs="Times New Roman" w:ascii="Times New Roman" w:hAnsi="Times New Roman"/>
          <w:b/>
          <w:bCs/>
          <w:color w:val="000000" w:themeColor="text1"/>
          <w:sz w:val="28"/>
          <w:szCs w:val="28"/>
          <w:lang w:eastAsia="ko-KR"/>
        </w:rPr>
        <w:t>Создание проекта в KNIME.</w:t>
      </w:r>
      <w:bookmarkEnd w:id="122"/>
      <w:r>
        <w:rPr>
          <w:rFonts w:eastAsia="Times New Roman" w:cs="Times New Roman" w:ascii="Times New Roman" w:hAnsi="Times New Roman"/>
          <w:b/>
          <w:bCs/>
          <w:color w:val="000000" w:themeColor="text1"/>
          <w:sz w:val="28"/>
          <w:szCs w:val="28"/>
          <w:lang w:eastAsia="ko-KR"/>
        </w:rPr>
        <w:t xml:space="preserve"> </w:t>
      </w:r>
    </w:p>
    <w:p>
      <w:pPr>
        <w:pStyle w:val="Normal"/>
        <w:rPr>
          <w:sz w:val="28"/>
          <w:szCs w:val="28"/>
        </w:rPr>
      </w:pPr>
      <w:r>
        <w:rPr/>
        <w:drawing>
          <wp:inline distT="0" distB="0" distL="0" distR="0">
            <wp:extent cx="5043805" cy="4989195"/>
            <wp:effectExtent l="0" t="0" r="0" b="0"/>
            <wp:docPr id="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4" descr=""/>
                    <pic:cNvPicPr>
                      <a:picLocks noChangeAspect="1" noChangeArrowheads="1"/>
                    </pic:cNvPicPr>
                  </pic:nvPicPr>
                  <pic:blipFill>
                    <a:blip r:embed="rId18"/>
                    <a:srcRect l="0" t="0" r="0" b="35102"/>
                    <a:stretch>
                      <a:fillRect/>
                    </a:stretch>
                  </pic:blipFill>
                  <pic:spPr bwMode="auto">
                    <a:xfrm>
                      <a:off x="0" y="0"/>
                      <a:ext cx="5043805" cy="4989195"/>
                    </a:xfrm>
                    <a:prstGeom prst="rect">
                      <a:avLst/>
                    </a:prstGeom>
                  </pic:spPr>
                </pic:pic>
              </a:graphicData>
            </a:graphic>
          </wp:inline>
        </w:drawing>
      </w:r>
    </w:p>
    <w:p>
      <w:pPr>
        <w:pStyle w:val="Normal"/>
        <w:jc w:val="center"/>
        <w:rPr>
          <w:sz w:val="28"/>
          <w:szCs w:val="28"/>
        </w:rPr>
      </w:pPr>
      <w:r>
        <w:rPr>
          <w:sz w:val="28"/>
          <w:szCs w:val="28"/>
        </w:rPr>
        <w:t>Рис 3.1 Модель проекта</w:t>
      </w:r>
    </w:p>
    <w:p>
      <w:pPr>
        <w:pStyle w:val="Normal"/>
        <w:widowControl/>
        <w:suppressAutoHyphens w:val="false"/>
        <w:bidi w:val="0"/>
        <w:ind w:left="0" w:right="0" w:firstLine="680"/>
        <w:jc w:val="left"/>
        <w:textAlignment w:val="auto"/>
        <w:rPr>
          <w:sz w:val="28"/>
          <w:szCs w:val="28"/>
        </w:rPr>
      </w:pPr>
      <w:r>
        <w:rPr>
          <w:sz w:val="28"/>
          <w:szCs w:val="28"/>
        </w:rPr>
        <w:t xml:space="preserve">В данном случае </w:t>
      </w:r>
      <w:r>
        <w:rPr>
          <w:sz w:val="28"/>
          <w:szCs w:val="28"/>
          <w:lang w:eastAsia="ko-KR"/>
        </w:rPr>
        <w:t xml:space="preserve">KNIME используется для реализации методов машинного обучения: Random Forest, Gradient Boosted Trees и Linear Regression. </w:t>
      </w:r>
    </w:p>
    <w:p>
      <w:pPr>
        <w:pStyle w:val="Normal"/>
        <w:widowControl/>
        <w:suppressAutoHyphens w:val="false"/>
        <w:bidi w:val="0"/>
        <w:spacing w:lineRule="auto" w:line="240" w:before="0" w:after="0"/>
        <w:ind w:left="0" w:right="0" w:firstLine="680"/>
        <w:jc w:val="both"/>
        <w:textAlignment w:val="auto"/>
        <w:rPr>
          <w:sz w:val="28"/>
          <w:szCs w:val="28"/>
        </w:rPr>
      </w:pPr>
      <w:r>
        <w:rPr>
          <w:rFonts w:eastAsia="Times New Roman" w:cs="Times New Roman"/>
          <w:sz w:val="28"/>
          <w:szCs w:val="28"/>
          <w:lang w:eastAsia="ko-KR"/>
        </w:rPr>
        <w:t xml:space="preserve">Считывание данных для работы методов осуществлялось при помощи стандартного узла раздела </w:t>
      </w:r>
      <w:r>
        <w:rPr>
          <w:rFonts w:eastAsia="Times New Roman" w:cs="Times New Roman"/>
          <w:sz w:val="28"/>
          <w:szCs w:val="28"/>
          <w:lang w:val="en-US" w:eastAsia="ko-KR"/>
        </w:rPr>
        <w:t>IO</w:t>
      </w:r>
      <w:r>
        <w:rPr>
          <w:rFonts w:eastAsia="Times New Roman" w:cs="Times New Roman"/>
          <w:sz w:val="28"/>
          <w:szCs w:val="28"/>
          <w:lang w:eastAsia="ko-KR"/>
        </w:rPr>
        <w:t>(</w:t>
      </w:r>
      <w:r>
        <w:rPr>
          <w:rFonts w:eastAsia="Times New Roman" w:cs="Times New Roman"/>
          <w:sz w:val="28"/>
          <w:szCs w:val="28"/>
          <w:lang w:val="en-US" w:eastAsia="ko-KR"/>
        </w:rPr>
        <w:t>Input</w:t>
      </w:r>
      <w:r>
        <w:rPr>
          <w:rFonts w:eastAsia="Times New Roman" w:cs="Times New Roman"/>
          <w:sz w:val="28"/>
          <w:szCs w:val="28"/>
          <w:lang w:eastAsia="ko-KR"/>
        </w:rPr>
        <w:t>/</w:t>
      </w:r>
      <w:r>
        <w:rPr>
          <w:rFonts w:eastAsia="Times New Roman" w:cs="Times New Roman"/>
          <w:sz w:val="28"/>
          <w:szCs w:val="28"/>
          <w:lang w:val="en-US" w:eastAsia="ko-KR"/>
        </w:rPr>
        <w:t>Output</w:t>
      </w:r>
      <w:r>
        <w:rPr>
          <w:rFonts w:eastAsia="Times New Roman" w:cs="Times New Roman"/>
          <w:sz w:val="28"/>
          <w:szCs w:val="28"/>
          <w:lang w:eastAsia="ko-KR"/>
        </w:rPr>
        <w:t xml:space="preserve">), а именно </w:t>
      </w:r>
      <w:r>
        <w:rPr>
          <w:rFonts w:eastAsia="Times New Roman" w:cs="Times New Roman"/>
          <w:sz w:val="28"/>
          <w:szCs w:val="28"/>
          <w:lang w:val="en-US" w:eastAsia="ko-KR"/>
        </w:rPr>
        <w:t>Excel</w:t>
      </w:r>
      <w:r>
        <w:rPr>
          <w:rFonts w:eastAsia="Times New Roman" w:cs="Times New Roman"/>
          <w:sz w:val="28"/>
          <w:szCs w:val="28"/>
          <w:lang w:eastAsia="ko-KR"/>
        </w:rPr>
        <w:t xml:space="preserve"> </w:t>
      </w:r>
      <w:r>
        <w:rPr>
          <w:rFonts w:eastAsia="Times New Roman" w:cs="Times New Roman"/>
          <w:sz w:val="28"/>
          <w:szCs w:val="28"/>
          <w:lang w:val="en-US" w:eastAsia="ko-KR"/>
        </w:rPr>
        <w:t>Reader</w:t>
      </w:r>
      <w:r>
        <w:rPr>
          <w:rFonts w:eastAsia="Times New Roman" w:cs="Times New Roman"/>
          <w:sz w:val="28"/>
          <w:szCs w:val="28"/>
          <w:lang w:eastAsia="ko-KR"/>
        </w:rPr>
        <w:t xml:space="preserve"> (см.рис.3.1), предназначенного для функционирования с файлами расширения типа xlsx.</w:t>
      </w:r>
    </w:p>
    <w:p>
      <w:pPr>
        <w:pStyle w:val="Normal"/>
        <w:widowControl/>
        <w:suppressAutoHyphens w:val="false"/>
        <w:bidi w:val="0"/>
        <w:spacing w:lineRule="auto" w:line="240" w:before="0" w:after="0"/>
        <w:ind w:left="0" w:right="0" w:firstLine="680"/>
        <w:jc w:val="both"/>
        <w:textAlignment w:val="auto"/>
        <w:rPr>
          <w:sz w:val="28"/>
          <w:szCs w:val="28"/>
        </w:rPr>
      </w:pPr>
      <w:r>
        <w:rPr>
          <w:rFonts w:eastAsia="Times New Roman" w:cs="Times New Roman"/>
          <w:sz w:val="28"/>
          <w:szCs w:val="28"/>
          <w:lang w:eastAsia="ko-KR"/>
        </w:rPr>
        <w:t>Разделение данных на тренировочные и тестовые происходит в узлах Partitioning отдельно для каждого метода прогнозирования.</w:t>
      </w:r>
    </w:p>
    <w:p>
      <w:pPr>
        <w:pStyle w:val="Normal"/>
        <w:widowControl/>
        <w:suppressAutoHyphens w:val="false"/>
        <w:bidi w:val="0"/>
        <w:spacing w:lineRule="auto" w:line="240" w:before="0" w:after="0"/>
        <w:ind w:left="0" w:right="0" w:firstLine="680"/>
        <w:jc w:val="both"/>
        <w:textAlignment w:val="auto"/>
        <w:rPr>
          <w:sz w:val="28"/>
          <w:szCs w:val="28"/>
        </w:rPr>
      </w:pPr>
      <w:r>
        <w:rPr>
          <w:rFonts w:eastAsia="Times New Roman" w:cs="Times New Roman"/>
          <w:sz w:val="28"/>
          <w:szCs w:val="28"/>
        </w:rPr>
        <w:t>Обучение м</w:t>
      </w:r>
      <w:r>
        <w:rPr>
          <w:rFonts w:eastAsia="Times New Roman" w:cs="Times New Roman"/>
          <w:sz w:val="28"/>
          <w:szCs w:val="28"/>
        </w:rPr>
        <w:t>етода</w:t>
      </w:r>
      <w:r>
        <w:rPr>
          <w:rFonts w:eastAsia="Times New Roman" w:cs="Times New Roman"/>
          <w:sz w:val="28"/>
          <w:szCs w:val="28"/>
          <w:lang w:eastAsia="ko-KR"/>
        </w:rPr>
        <w:t xml:space="preserve"> Random Forest</w:t>
      </w:r>
      <w:r>
        <w:rPr>
          <w:rFonts w:eastAsia="Times New Roman" w:cs="Times New Roman"/>
          <w:sz w:val="28"/>
          <w:szCs w:val="28"/>
          <w:lang w:eastAsia="ko-KR"/>
        </w:rPr>
        <w:t xml:space="preserve"> </w:t>
      </w:r>
      <w:r>
        <w:rPr>
          <w:rFonts w:eastAsia="Times New Roman" w:cs="Times New Roman"/>
          <w:sz w:val="28"/>
          <w:szCs w:val="28"/>
        </w:rPr>
        <w:t xml:space="preserve">осуществляется в узле </w:t>
      </w:r>
      <w:r>
        <w:rPr>
          <w:rFonts w:eastAsia="Times New Roman" w:cs="Times New Roman"/>
          <w:sz w:val="28"/>
          <w:szCs w:val="28"/>
          <w:lang w:eastAsia="ko-KR"/>
        </w:rPr>
        <w:t>Random Forest</w:t>
      </w:r>
      <w:r>
        <w:rPr>
          <w:rFonts w:eastAsia="Times New Roman" w:cs="Times New Roman"/>
          <w:sz w:val="28"/>
          <w:szCs w:val="28"/>
        </w:rPr>
        <w:t xml:space="preserve"> </w:t>
      </w:r>
      <w:r>
        <w:rPr>
          <w:rFonts w:eastAsia="Times New Roman" w:cs="Times New Roman"/>
          <w:sz w:val="28"/>
          <w:szCs w:val="28"/>
          <w:lang w:val="en-US"/>
        </w:rPr>
        <w:t>Learner</w:t>
      </w:r>
      <w:r>
        <w:rPr>
          <w:rFonts w:eastAsia="Times New Roman" w:cs="Times New Roman"/>
          <w:sz w:val="28"/>
          <w:szCs w:val="28"/>
        </w:rPr>
        <w:t xml:space="preserve">, на вход которого подаётся информация, включающая в себя дату, цену открытия акции, </w:t>
      </w:r>
      <w:r>
        <w:rPr>
          <w:rFonts w:eastAsia="Times New Roman" w:cs="Times New Roman"/>
          <w:sz w:val="28"/>
          <w:szCs w:val="28"/>
        </w:rPr>
        <w:t>цену закрытия, максимальное и минимальное значение в течении дня</w:t>
      </w:r>
      <w:r>
        <w:rPr>
          <w:rFonts w:eastAsia="Times New Roman" w:cs="Times New Roman"/>
          <w:sz w:val="28"/>
          <w:szCs w:val="28"/>
        </w:rPr>
        <w:t xml:space="preserve">. В свою очередь, выполнение предсказания выполняется в узле </w:t>
      </w:r>
      <w:r>
        <w:rPr>
          <w:rFonts w:eastAsia="Times New Roman" w:cs="Times New Roman"/>
          <w:sz w:val="28"/>
          <w:szCs w:val="28"/>
          <w:lang w:val="en-US" w:eastAsia="ko-KR"/>
        </w:rPr>
        <w:t>Random Forest</w:t>
      </w:r>
      <w:r>
        <w:rPr>
          <w:rFonts w:eastAsia="Times New Roman" w:cs="Times New Roman"/>
          <w:sz w:val="28"/>
          <w:szCs w:val="28"/>
        </w:rPr>
        <w:t xml:space="preserve"> </w:t>
      </w:r>
      <w:r>
        <w:rPr>
          <w:rFonts w:eastAsia="Times New Roman" w:cs="Times New Roman"/>
          <w:sz w:val="28"/>
          <w:szCs w:val="28"/>
          <w:lang w:val="en-US"/>
        </w:rPr>
        <w:t>Predictor</w:t>
      </w:r>
      <w:r>
        <w:rPr>
          <w:rFonts w:eastAsia="Times New Roman" w:cs="Times New Roman"/>
          <w:sz w:val="28"/>
          <w:szCs w:val="28"/>
        </w:rPr>
        <w:t xml:space="preserve">, предназначенном для вычисления прогнозов. </w:t>
      </w:r>
      <w:r>
        <w:rPr>
          <w:rFonts w:eastAsia="Times New Roman" w:cs="Times New Roman"/>
          <w:sz w:val="28"/>
          <w:szCs w:val="28"/>
        </w:rPr>
        <w:t xml:space="preserve">Визуализация результатов прогнозирования осуществляется в узле </w:t>
      </w:r>
      <w:r>
        <w:rPr>
          <w:rFonts w:eastAsia="Times New Roman" w:cs="Times New Roman"/>
          <w:sz w:val="28"/>
          <w:szCs w:val="28"/>
          <w:lang w:eastAsia="ko-KR"/>
        </w:rPr>
        <w:t>Line Plot.</w:t>
      </w:r>
    </w:p>
    <w:p>
      <w:pPr>
        <w:pStyle w:val="Normal"/>
        <w:widowControl/>
        <w:suppressAutoHyphens w:val="false"/>
        <w:bidi w:val="0"/>
        <w:spacing w:lineRule="auto" w:line="240" w:before="0" w:after="0"/>
        <w:ind w:left="0" w:right="0" w:firstLine="680"/>
        <w:jc w:val="both"/>
        <w:textAlignment w:val="auto"/>
        <w:rPr>
          <w:sz w:val="28"/>
          <w:szCs w:val="28"/>
        </w:rPr>
      </w:pPr>
      <w:r>
        <w:rPr>
          <w:rFonts w:eastAsia="Times New Roman" w:cs="Times New Roman"/>
          <w:sz w:val="28"/>
          <w:szCs w:val="28"/>
          <w:lang w:eastAsia="ko-KR"/>
        </w:rPr>
        <w:t>Обучение м</w:t>
      </w:r>
      <w:r>
        <w:rPr>
          <w:rFonts w:eastAsia="Times New Roman" w:cs="Times New Roman"/>
          <w:sz w:val="28"/>
          <w:szCs w:val="28"/>
          <w:lang w:eastAsia="ko-KR"/>
        </w:rPr>
        <w:t>етода Gradient Boosted Trees</w:t>
      </w:r>
      <w:r>
        <w:rPr>
          <w:rFonts w:eastAsia="Times New Roman" w:cs="Times New Roman"/>
          <w:sz w:val="28"/>
          <w:szCs w:val="28"/>
          <w:lang w:eastAsia="ko-KR"/>
        </w:rPr>
        <w:t xml:space="preserve"> осуществляется в узле </w:t>
      </w:r>
      <w:r>
        <w:rPr>
          <w:rFonts w:eastAsia="Times New Roman" w:cs="Times New Roman"/>
          <w:sz w:val="28"/>
          <w:szCs w:val="28"/>
          <w:lang w:eastAsia="ko-KR"/>
        </w:rPr>
        <w:t>Gradient Boosted Trees</w:t>
      </w:r>
      <w:r>
        <w:rPr>
          <w:rFonts w:eastAsia="Times New Roman" w:cs="Times New Roman"/>
          <w:sz w:val="28"/>
          <w:szCs w:val="28"/>
          <w:lang w:eastAsia="ko-KR"/>
        </w:rPr>
        <w:t xml:space="preserve"> </w:t>
      </w:r>
      <w:r>
        <w:rPr>
          <w:rFonts w:eastAsia="Times New Roman" w:cs="Times New Roman"/>
          <w:sz w:val="28"/>
          <w:szCs w:val="28"/>
          <w:lang w:val="en-US" w:eastAsia="ko-KR"/>
        </w:rPr>
        <w:t>Learner</w:t>
      </w:r>
      <w:r>
        <w:rPr>
          <w:rFonts w:eastAsia="Times New Roman" w:cs="Times New Roman"/>
          <w:sz w:val="28"/>
          <w:szCs w:val="28"/>
          <w:lang w:eastAsia="ko-KR"/>
        </w:rPr>
        <w:t xml:space="preserve">, на вход которого подаётся информация, включающая в себя дату, цену открытия акции, </w:t>
      </w:r>
      <w:r>
        <w:rPr>
          <w:rFonts w:eastAsia="Times New Roman" w:cs="Times New Roman"/>
          <w:sz w:val="28"/>
          <w:szCs w:val="28"/>
          <w:lang w:eastAsia="ko-KR"/>
        </w:rPr>
        <w:t>цену закрытия, максимальное и минимальное значение в течении дня</w:t>
      </w:r>
      <w:r>
        <w:rPr>
          <w:rFonts w:eastAsia="Times New Roman" w:cs="Times New Roman"/>
          <w:sz w:val="28"/>
          <w:szCs w:val="28"/>
          <w:lang w:eastAsia="ko-KR"/>
        </w:rPr>
        <w:t xml:space="preserve">. В свою очередь, выполнение предсказания выполняется в узле </w:t>
      </w:r>
      <w:r>
        <w:rPr>
          <w:rFonts w:eastAsia="Times New Roman" w:cs="Times New Roman"/>
          <w:sz w:val="28"/>
          <w:szCs w:val="28"/>
          <w:lang w:eastAsia="ko-KR"/>
        </w:rPr>
        <w:t>Gradient Boosted Trees</w:t>
      </w:r>
      <w:r>
        <w:rPr>
          <w:rFonts w:eastAsia="Times New Roman" w:cs="Times New Roman"/>
          <w:sz w:val="28"/>
          <w:szCs w:val="28"/>
          <w:lang w:eastAsia="ko-KR"/>
        </w:rPr>
        <w:t xml:space="preserve"> </w:t>
      </w:r>
      <w:r>
        <w:rPr>
          <w:rFonts w:eastAsia="Times New Roman" w:cs="Times New Roman"/>
          <w:sz w:val="28"/>
          <w:szCs w:val="28"/>
          <w:lang w:val="en-US" w:eastAsia="ko-KR"/>
        </w:rPr>
        <w:t>Predictor</w:t>
      </w:r>
      <w:r>
        <w:rPr>
          <w:rFonts w:eastAsia="Times New Roman" w:cs="Times New Roman"/>
          <w:sz w:val="28"/>
          <w:szCs w:val="28"/>
          <w:lang w:eastAsia="ko-KR"/>
        </w:rPr>
        <w:t>, предназначенном для вычисления прогнозов. Визуализация результатов прогнозирования осуществляется в узле Line Plot.</w:t>
      </w:r>
    </w:p>
    <w:p>
      <w:pPr>
        <w:pStyle w:val="Normal"/>
        <w:widowControl/>
        <w:suppressAutoHyphens w:val="false"/>
        <w:bidi w:val="0"/>
        <w:spacing w:lineRule="auto" w:line="240" w:before="0" w:after="0"/>
        <w:ind w:left="0" w:right="0" w:firstLine="680"/>
        <w:jc w:val="both"/>
        <w:textAlignment w:val="auto"/>
        <w:rPr>
          <w:sz w:val="28"/>
          <w:szCs w:val="28"/>
        </w:rPr>
      </w:pPr>
      <w:r>
        <w:rPr>
          <w:rFonts w:eastAsia="Times New Roman" w:cs="Times New Roman"/>
          <w:sz w:val="28"/>
          <w:szCs w:val="28"/>
          <w:lang w:eastAsia="ko-KR"/>
        </w:rPr>
        <w:t>Обучение м</w:t>
      </w:r>
      <w:r>
        <w:rPr>
          <w:rFonts w:eastAsia="Times New Roman" w:cs="Times New Roman"/>
          <w:sz w:val="28"/>
          <w:szCs w:val="28"/>
          <w:lang w:eastAsia="ko-KR"/>
        </w:rPr>
        <w:t>етода Linear Regression</w:t>
      </w:r>
      <w:r>
        <w:rPr>
          <w:rFonts w:eastAsia="Times New Roman" w:cs="Times New Roman"/>
          <w:sz w:val="28"/>
          <w:szCs w:val="28"/>
          <w:lang w:eastAsia="ko-KR"/>
        </w:rPr>
        <w:t xml:space="preserve"> осуществляется в узле </w:t>
      </w:r>
      <w:r>
        <w:rPr>
          <w:rFonts w:eastAsia="Times New Roman" w:cs="Times New Roman"/>
          <w:sz w:val="28"/>
          <w:szCs w:val="28"/>
          <w:lang w:eastAsia="ko-KR"/>
        </w:rPr>
        <w:t>Linear Regression</w:t>
      </w:r>
      <w:r>
        <w:rPr>
          <w:rFonts w:eastAsia="Times New Roman" w:cs="Times New Roman"/>
          <w:sz w:val="28"/>
          <w:szCs w:val="28"/>
          <w:lang w:eastAsia="ko-KR"/>
        </w:rPr>
        <w:t xml:space="preserve"> </w:t>
      </w:r>
      <w:r>
        <w:rPr>
          <w:rFonts w:eastAsia="Times New Roman" w:cs="Times New Roman"/>
          <w:sz w:val="28"/>
          <w:szCs w:val="28"/>
          <w:lang w:val="en-US" w:eastAsia="ko-KR"/>
        </w:rPr>
        <w:t>Learner</w:t>
      </w:r>
      <w:r>
        <w:rPr>
          <w:rFonts w:eastAsia="Times New Roman" w:cs="Times New Roman"/>
          <w:sz w:val="28"/>
          <w:szCs w:val="28"/>
          <w:lang w:eastAsia="ko-KR"/>
        </w:rPr>
        <w:t xml:space="preserve">, на вход которого подаётся информация, включающая в себя дату, цену открытия акции, </w:t>
      </w:r>
      <w:r>
        <w:rPr>
          <w:rFonts w:eastAsia="Times New Roman" w:cs="Times New Roman"/>
          <w:sz w:val="28"/>
          <w:szCs w:val="28"/>
          <w:lang w:eastAsia="ko-KR"/>
        </w:rPr>
        <w:t>цену закрытия, максимальное и минимальное значение в течении дня</w:t>
      </w:r>
      <w:r>
        <w:rPr>
          <w:rFonts w:eastAsia="Times New Roman" w:cs="Times New Roman"/>
          <w:sz w:val="28"/>
          <w:szCs w:val="28"/>
          <w:lang w:eastAsia="ko-KR"/>
        </w:rPr>
        <w:t xml:space="preserve">. В свою очередь, выполнение предсказания выполняется в узле </w:t>
      </w:r>
      <w:r>
        <w:rPr>
          <w:rFonts w:eastAsia="Times New Roman" w:cs="Times New Roman"/>
          <w:sz w:val="28"/>
          <w:szCs w:val="28"/>
          <w:lang w:val="en-US" w:eastAsia="ko-KR"/>
        </w:rPr>
        <w:t>Linear Regression</w:t>
      </w:r>
      <w:r>
        <w:rPr>
          <w:rFonts w:eastAsia="Times New Roman" w:cs="Times New Roman"/>
          <w:sz w:val="28"/>
          <w:szCs w:val="28"/>
          <w:lang w:eastAsia="ko-KR"/>
        </w:rPr>
        <w:t xml:space="preserve"> </w:t>
      </w:r>
      <w:r>
        <w:rPr>
          <w:rFonts w:eastAsia="Times New Roman" w:cs="Times New Roman"/>
          <w:sz w:val="28"/>
          <w:szCs w:val="28"/>
          <w:lang w:val="en-US" w:eastAsia="ko-KR"/>
        </w:rPr>
        <w:t>Predictor</w:t>
      </w:r>
      <w:r>
        <w:rPr>
          <w:rFonts w:eastAsia="Times New Roman" w:cs="Times New Roman"/>
          <w:sz w:val="28"/>
          <w:szCs w:val="28"/>
          <w:lang w:eastAsia="ko-KR"/>
        </w:rPr>
        <w:t>, предназначенном для вычисления прогнозов. Визуализация результатов прогнозирования осуществляется в узле Line Plot.</w:t>
      </w:r>
    </w:p>
    <w:p>
      <w:pPr>
        <w:pStyle w:val="1"/>
        <w:numPr>
          <w:ilvl w:val="2"/>
          <w:numId w:val="2"/>
        </w:numPr>
        <w:jc w:val="center"/>
        <w:rPr>
          <w:rFonts w:ascii="Times New Roman" w:hAnsi="Times New Roman" w:eastAsia="Times New Roman" w:cs="Times New Roman"/>
          <w:b/>
          <w:b/>
          <w:bCs/>
          <w:color w:val="000000" w:themeColor="text1"/>
          <w:sz w:val="28"/>
          <w:szCs w:val="28"/>
          <w:lang w:eastAsia="ko-KR"/>
        </w:rPr>
      </w:pPr>
      <w:bookmarkStart w:id="123" w:name="__RefHeading___Toc4602_1633008261"/>
      <w:bookmarkStart w:id="124" w:name="_Toc105604550"/>
      <w:bookmarkEnd w:id="123"/>
      <w:r>
        <w:rPr>
          <w:rFonts w:eastAsia="Times New Roman" w:cs="Times New Roman" w:ascii="Times New Roman" w:hAnsi="Times New Roman"/>
          <w:b/>
          <w:bCs/>
          <w:color w:val="000000" w:themeColor="text1"/>
          <w:sz w:val="28"/>
          <w:szCs w:val="28"/>
          <w:lang w:eastAsia="ko-KR"/>
        </w:rPr>
        <w:t>Реализация KNIME.</w:t>
      </w:r>
      <w:bookmarkEnd w:id="124"/>
      <w:r>
        <w:rPr>
          <w:rFonts w:eastAsia="Times New Roman" w:cs="Times New Roman" w:ascii="Times New Roman" w:hAnsi="Times New Roman"/>
          <w:b/>
          <w:bCs/>
          <w:color w:val="000000" w:themeColor="text1"/>
          <w:sz w:val="28"/>
          <w:szCs w:val="28"/>
          <w:lang w:eastAsia="ko-KR"/>
        </w:rPr>
        <w:t xml:space="preserve"> </w:t>
      </w:r>
    </w:p>
    <w:p>
      <w:pPr>
        <w:pStyle w:val="Normal"/>
        <w:rPr>
          <w:sz w:val="28"/>
          <w:szCs w:val="28"/>
        </w:rPr>
      </w:pPr>
      <w:r>
        <w:rPr>
          <w:color w:val="000000" w:themeColor="text1"/>
          <w:sz w:val="28"/>
          <w:szCs w:val="28"/>
          <w:lang w:eastAsia="ko-KR"/>
        </w:rPr>
        <w:t>3.3.1.</w:t>
      </w:r>
      <w:r>
        <w:rPr>
          <w:sz w:val="28"/>
          <w:szCs w:val="28"/>
        </w:rPr>
        <w:t xml:space="preserve">  На вход модели подадим данные об изменении цен криптовалюты </w:t>
      </w:r>
      <w:r>
        <w:rPr>
          <w:sz w:val="28"/>
          <w:szCs w:val="28"/>
          <w:lang w:val="en-US"/>
        </w:rPr>
        <w:t>bitcoin</w:t>
      </w:r>
      <w:r>
        <w:rPr>
          <w:sz w:val="28"/>
          <w:szCs w:val="28"/>
        </w:rPr>
        <w:t xml:space="preserve"> за период с 23.03.2022 по 23.04.2022 год в соотношении 80 % модель получает на обучение, 20% прогнозирует сама. </w:t>
      </w:r>
    </w:p>
    <w:p>
      <w:pPr>
        <w:pStyle w:val="Normal"/>
        <w:rPr>
          <w:sz w:val="28"/>
          <w:szCs w:val="28"/>
        </w:rPr>
      </w:pPr>
      <w:r>
        <w:rPr>
          <w:color w:val="000000" w:themeColor="text1"/>
          <w:sz w:val="28"/>
          <w:szCs w:val="28"/>
          <w:lang w:eastAsia="ko-KR"/>
        </w:rPr>
        <w:t>3.3.2.</w:t>
      </w:r>
      <w:r>
        <w:rPr>
          <w:sz w:val="28"/>
          <w:szCs w:val="28"/>
        </w:rPr>
        <w:t xml:space="preserve">  Результаты работы методов машинного обучения выведены на графики 3.1-3.3. </w:t>
      </w:r>
      <w:r>
        <w:rPr>
          <w:sz w:val="28"/>
          <w:szCs w:val="28"/>
          <w:lang w:val="en-US"/>
        </w:rPr>
        <w:t>Prediction</w:t>
      </w:r>
      <w:r>
        <w:rPr>
          <w:sz w:val="28"/>
          <w:szCs w:val="28"/>
        </w:rPr>
        <w:t xml:space="preserve">(цена) (линия желтого цвета) на графике показывает результаты работы обучающей модели, линия цены (голубой цвет) выводит данные, полученные моделью на вход. </w:t>
      </w:r>
    </w:p>
    <w:p>
      <w:pPr>
        <w:pStyle w:val="Normal"/>
        <w:rPr>
          <w:sz w:val="28"/>
          <w:szCs w:val="28"/>
        </w:rPr>
      </w:pPr>
      <w:r>
        <w:rPr>
          <w:sz w:val="28"/>
          <w:szCs w:val="28"/>
        </w:rPr>
      </w:r>
    </w:p>
    <w:p>
      <w:pPr>
        <w:pStyle w:val="Normal"/>
        <w:rPr>
          <w:sz w:val="28"/>
          <w:szCs w:val="28"/>
        </w:rPr>
      </w:pPr>
      <w:r>
        <w:rPr/>
        <w:drawing>
          <wp:inline distT="0" distB="0" distL="0" distR="0">
            <wp:extent cx="5939790" cy="2971800"/>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19"/>
                    <a:stretch>
                      <a:fillRect/>
                    </a:stretch>
                  </pic:blipFill>
                  <pic:spPr bwMode="auto">
                    <a:xfrm>
                      <a:off x="0" y="0"/>
                      <a:ext cx="5939790" cy="297180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0,988</w:t>
      </w:r>
    </w:p>
    <w:p>
      <w:pPr>
        <w:pStyle w:val="Normal"/>
        <w:jc w:val="center"/>
        <w:rPr>
          <w:sz w:val="28"/>
          <w:szCs w:val="28"/>
        </w:rPr>
      </w:pPr>
      <w:r>
        <w:rPr>
          <w:sz w:val="28"/>
          <w:szCs w:val="28"/>
        </w:rPr>
        <w:t>График 3.1. Прогнозирование цены bitcoin методом Random Forest в соотношении данных 80% - обучение, 20% - прогнозирование</w:t>
      </w:r>
    </w:p>
    <w:p>
      <w:pPr>
        <w:pStyle w:val="Normal"/>
        <w:rPr>
          <w:sz w:val="28"/>
          <w:szCs w:val="28"/>
          <w:lang w:eastAsia="ko-KR"/>
        </w:rPr>
      </w:pPr>
      <w:bookmarkStart w:id="125" w:name="_Toc104407014"/>
      <w:bookmarkStart w:id="126" w:name="_Toc104540909"/>
      <w:r>
        <w:rPr/>
        <w:drawing>
          <wp:inline distT="0" distB="0" distL="0" distR="0">
            <wp:extent cx="5940425" cy="2981325"/>
            <wp:effectExtent l="0" t="0" r="0" b="0"/>
            <wp:docPr id="9"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
                    <pic:cNvPicPr>
                      <a:picLocks noChangeAspect="1" noChangeArrowheads="1"/>
                    </pic:cNvPicPr>
                  </pic:nvPicPr>
                  <pic:blipFill>
                    <a:blip r:embed="rId20"/>
                    <a:stretch>
                      <a:fillRect/>
                    </a:stretch>
                  </pic:blipFill>
                  <pic:spPr bwMode="auto">
                    <a:xfrm>
                      <a:off x="0" y="0"/>
                      <a:ext cx="5940425" cy="2981325"/>
                    </a:xfrm>
                    <a:prstGeom prst="rect">
                      <a:avLst/>
                    </a:prstGeom>
                  </pic:spPr>
                </pic:pic>
              </a:graphicData>
            </a:graphic>
          </wp:inline>
        </w:drawing>
      </w:r>
      <w:bookmarkEnd w:id="125"/>
      <w:bookmarkEnd w:id="126"/>
    </w:p>
    <w:p>
      <w:pPr>
        <w:pStyle w:val="Normal"/>
        <w:jc w:val="center"/>
        <w:rPr>
          <w:sz w:val="28"/>
          <w:szCs w:val="28"/>
        </w:rPr>
      </w:pPr>
      <w:r>
        <w:rPr>
          <w:sz w:val="28"/>
          <w:szCs w:val="28"/>
          <w:lang w:val="en-GB"/>
        </w:rPr>
        <w:t>R</w:t>
      </w:r>
      <w:r>
        <w:rPr>
          <w:sz w:val="28"/>
          <w:szCs w:val="28"/>
          <w:vertAlign w:val="superscript"/>
        </w:rPr>
        <w:t>2</w:t>
      </w:r>
      <w:r>
        <w:rPr>
          <w:sz w:val="28"/>
          <w:szCs w:val="28"/>
        </w:rPr>
        <w:t>= 0,988</w:t>
      </w:r>
    </w:p>
    <w:p>
      <w:pPr>
        <w:pStyle w:val="Normal"/>
        <w:jc w:val="center"/>
        <w:rPr>
          <w:bCs/>
          <w:sz w:val="28"/>
          <w:szCs w:val="28"/>
        </w:rPr>
      </w:pPr>
      <w:r>
        <w:rPr>
          <w:bCs/>
          <w:sz w:val="28"/>
          <w:szCs w:val="28"/>
          <w:lang w:eastAsia="ko-KR"/>
        </w:rPr>
        <w:t>График 3.2. Прогнозирование цены bitcoin методом Gradient Boosted</w:t>
      </w:r>
      <w:r>
        <w:rPr>
          <w:bCs/>
          <w:sz w:val="28"/>
          <w:szCs w:val="28"/>
        </w:rPr>
        <w:t xml:space="preserve"> в соотношении данных 80% - обучение, 20% - прогнозирование</w:t>
      </w:r>
    </w:p>
    <w:p>
      <w:pPr>
        <w:pStyle w:val="Normal"/>
        <w:rPr>
          <w:sz w:val="28"/>
          <w:szCs w:val="28"/>
          <w:lang w:val="en-US" w:eastAsia="ko-KR"/>
        </w:rPr>
      </w:pPr>
      <w:bookmarkStart w:id="127" w:name="_Toc104407015"/>
      <w:bookmarkStart w:id="128" w:name="_Toc104540910"/>
      <w:r>
        <w:rPr/>
        <w:drawing>
          <wp:inline distT="0" distB="0" distL="0" distR="0">
            <wp:extent cx="5940425" cy="3086100"/>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21"/>
                    <a:stretch>
                      <a:fillRect/>
                    </a:stretch>
                  </pic:blipFill>
                  <pic:spPr bwMode="auto">
                    <a:xfrm>
                      <a:off x="0" y="0"/>
                      <a:ext cx="5940425" cy="3086100"/>
                    </a:xfrm>
                    <a:prstGeom prst="rect">
                      <a:avLst/>
                    </a:prstGeom>
                  </pic:spPr>
                </pic:pic>
              </a:graphicData>
            </a:graphic>
          </wp:inline>
        </w:drawing>
      </w:r>
      <w:bookmarkEnd w:id="127"/>
      <w:bookmarkEnd w:id="128"/>
    </w:p>
    <w:p>
      <w:pPr>
        <w:pStyle w:val="Normal"/>
        <w:jc w:val="center"/>
        <w:rPr>
          <w:sz w:val="28"/>
          <w:szCs w:val="28"/>
        </w:rPr>
      </w:pPr>
      <w:r>
        <w:rPr>
          <w:sz w:val="28"/>
          <w:szCs w:val="28"/>
          <w:lang w:val="en-GB"/>
        </w:rPr>
        <w:t>R</w:t>
      </w:r>
      <w:r>
        <w:rPr>
          <w:sz w:val="28"/>
          <w:szCs w:val="28"/>
          <w:vertAlign w:val="superscript"/>
        </w:rPr>
        <w:t>2</w:t>
      </w:r>
      <w:r>
        <w:rPr>
          <w:sz w:val="28"/>
          <w:szCs w:val="28"/>
        </w:rPr>
        <w:t>= 0,995</w:t>
      </w:r>
    </w:p>
    <w:p>
      <w:pPr>
        <w:pStyle w:val="Normal"/>
        <w:jc w:val="center"/>
        <w:rPr>
          <w:b/>
          <w:b/>
          <w:bCs/>
          <w:sz w:val="28"/>
          <w:szCs w:val="28"/>
        </w:rPr>
      </w:pPr>
      <w:bookmarkStart w:id="129" w:name="_Toc104407016"/>
      <w:bookmarkStart w:id="130" w:name="_Toc104540911"/>
      <w:r>
        <w:rPr>
          <w:bCs/>
          <w:sz w:val="28"/>
          <w:szCs w:val="28"/>
          <w:lang w:eastAsia="ko-KR"/>
        </w:rPr>
        <w:t>График 3.3. Прогнозирование цены bitcoin методом линейной регрессии</w:t>
      </w:r>
      <w:r>
        <w:rPr>
          <w:sz w:val="28"/>
          <w:szCs w:val="28"/>
        </w:rPr>
        <w:t xml:space="preserve"> </w:t>
      </w:r>
      <w:r>
        <w:rPr>
          <w:bCs/>
          <w:sz w:val="28"/>
          <w:szCs w:val="28"/>
        </w:rPr>
        <w:t>в соотношении данных 80% - обучение, 20% - прогнозирование</w:t>
      </w:r>
      <w:bookmarkEnd w:id="129"/>
      <w:bookmarkEnd w:id="130"/>
    </w:p>
    <w:p>
      <w:pPr>
        <w:pStyle w:val="Normal"/>
        <w:rPr>
          <w:b/>
          <w:b/>
          <w:bCs/>
          <w:sz w:val="28"/>
          <w:szCs w:val="28"/>
          <w:lang w:eastAsia="ko-KR"/>
        </w:rPr>
      </w:pPr>
      <w:r>
        <w:rPr>
          <w:b/>
          <w:bCs/>
          <w:sz w:val="28"/>
          <w:szCs w:val="28"/>
          <w:lang w:eastAsia="ko-KR"/>
        </w:rPr>
      </w:r>
    </w:p>
    <w:p>
      <w:pPr>
        <w:pStyle w:val="Normal"/>
        <w:rPr>
          <w:sz w:val="28"/>
          <w:szCs w:val="28"/>
        </w:rPr>
      </w:pPr>
      <w:r>
        <w:rPr>
          <w:sz w:val="28"/>
          <w:szCs w:val="28"/>
        </w:rPr>
        <w:t xml:space="preserve">3.3.  На вход модели подадим данные об изменении цен криптовалюты </w:t>
      </w:r>
      <w:r>
        <w:rPr>
          <w:sz w:val="28"/>
          <w:szCs w:val="28"/>
          <w:lang w:val="en-US"/>
        </w:rPr>
        <w:t>bitcoin</w:t>
      </w:r>
      <w:r>
        <w:rPr>
          <w:sz w:val="28"/>
          <w:szCs w:val="28"/>
        </w:rPr>
        <w:t xml:space="preserve"> за период с 23.03.2022 по 23.04.2022 год в соотношении 70 % модель получает на обучение, 30% прогнозирует сама. </w:t>
      </w:r>
    </w:p>
    <w:p>
      <w:pPr>
        <w:pStyle w:val="Normal"/>
        <w:rPr>
          <w:sz w:val="28"/>
          <w:szCs w:val="28"/>
        </w:rPr>
      </w:pPr>
      <w:r>
        <w:rPr>
          <w:sz w:val="28"/>
          <w:szCs w:val="28"/>
        </w:rPr>
        <w:t xml:space="preserve">3.4.  Результаты работы методов машинного обучения выведены на графики 3.4 - 3.6. </w:t>
      </w:r>
      <w:r>
        <w:rPr>
          <w:sz w:val="28"/>
          <w:szCs w:val="28"/>
          <w:lang w:val="en-US"/>
        </w:rPr>
        <w:t>Prediction</w:t>
      </w:r>
      <w:r>
        <w:rPr>
          <w:sz w:val="28"/>
          <w:szCs w:val="28"/>
        </w:rPr>
        <w:t xml:space="preserve">(цена) (линия желтого цвета) на графике показывает результаты работы обучающей модели, линия цены (голубой цвет) выводит данные, полученные моделью на вход. </w:t>
      </w:r>
    </w:p>
    <w:p>
      <w:pPr>
        <w:pStyle w:val="Normal"/>
        <w:rPr>
          <w:sz w:val="28"/>
          <w:szCs w:val="28"/>
        </w:rPr>
      </w:pPr>
      <w:r>
        <w:rPr/>
        <w:drawing>
          <wp:inline distT="0" distB="0" distL="0" distR="0">
            <wp:extent cx="5940425" cy="2971800"/>
            <wp:effectExtent l="0" t="0" r="0" b="0"/>
            <wp:docPr id="11"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7" descr=""/>
                    <pic:cNvPicPr>
                      <a:picLocks noChangeAspect="1" noChangeArrowheads="1"/>
                    </pic:cNvPicPr>
                  </pic:nvPicPr>
                  <pic:blipFill>
                    <a:blip r:embed="rId22"/>
                    <a:stretch>
                      <a:fillRect/>
                    </a:stretch>
                  </pic:blipFill>
                  <pic:spPr bwMode="auto">
                    <a:xfrm>
                      <a:off x="0" y="0"/>
                      <a:ext cx="5940425" cy="297180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0,986</w:t>
      </w:r>
    </w:p>
    <w:p>
      <w:pPr>
        <w:pStyle w:val="Normal"/>
        <w:jc w:val="center"/>
        <w:rPr>
          <w:sz w:val="28"/>
          <w:szCs w:val="28"/>
        </w:rPr>
      </w:pPr>
      <w:r>
        <w:rPr>
          <w:sz w:val="28"/>
          <w:szCs w:val="28"/>
        </w:rPr>
        <w:t>График 3.4. Прогнозирование цены bitcoin методом Random Forest в соотношении данных 70% - обучение, 30% - прогнозирование</w:t>
      </w:r>
    </w:p>
    <w:p>
      <w:pPr>
        <w:pStyle w:val="Normal"/>
        <w:rPr>
          <w:sz w:val="28"/>
          <w:szCs w:val="28"/>
        </w:rPr>
      </w:pPr>
      <w:r>
        <w:rPr>
          <w:sz w:val="28"/>
          <w:szCs w:val="28"/>
        </w:rPr>
      </w:r>
    </w:p>
    <w:p>
      <w:pPr>
        <w:pStyle w:val="Normal"/>
        <w:rPr>
          <w:sz w:val="28"/>
          <w:szCs w:val="28"/>
        </w:rPr>
      </w:pPr>
      <w:r>
        <w:rPr/>
        <w:drawing>
          <wp:inline distT="0" distB="0" distL="0" distR="0">
            <wp:extent cx="5940425" cy="3933825"/>
            <wp:effectExtent l="0" t="0" r="0" b="0"/>
            <wp:docPr id="12"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8" descr=""/>
                    <pic:cNvPicPr>
                      <a:picLocks noChangeAspect="1" noChangeArrowheads="1"/>
                    </pic:cNvPicPr>
                  </pic:nvPicPr>
                  <pic:blipFill>
                    <a:blip r:embed="rId23"/>
                    <a:stretch>
                      <a:fillRect/>
                    </a:stretch>
                  </pic:blipFill>
                  <pic:spPr bwMode="auto">
                    <a:xfrm>
                      <a:off x="0" y="0"/>
                      <a:ext cx="5940425" cy="393382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0,984</w:t>
      </w:r>
    </w:p>
    <w:p>
      <w:pPr>
        <w:pStyle w:val="Normal"/>
        <w:jc w:val="center"/>
        <w:rPr>
          <w:b/>
          <w:b/>
          <w:bCs/>
          <w:sz w:val="28"/>
          <w:szCs w:val="28"/>
          <w:lang w:eastAsia="ko-KR"/>
        </w:rPr>
      </w:pPr>
      <w:bookmarkStart w:id="131" w:name="_Toc104407017"/>
      <w:bookmarkStart w:id="132" w:name="_Toc104540912"/>
      <w:r>
        <w:rPr>
          <w:bCs/>
          <w:sz w:val="28"/>
          <w:szCs w:val="28"/>
          <w:lang w:eastAsia="ko-KR"/>
        </w:rPr>
        <w:t>График 3.5. Прогнозирование цены bitcoin методом Gradient Boosted</w:t>
      </w:r>
      <w:r>
        <w:rPr>
          <w:sz w:val="28"/>
          <w:szCs w:val="28"/>
        </w:rPr>
        <w:t xml:space="preserve"> </w:t>
      </w:r>
      <w:r>
        <w:rPr>
          <w:bCs/>
          <w:sz w:val="28"/>
          <w:szCs w:val="28"/>
        </w:rPr>
        <w:t>в соотношении данных 70% - обучение, 30% - прогнозирование</w:t>
      </w:r>
      <w:bookmarkEnd w:id="131"/>
      <w:bookmarkEnd w:id="132"/>
    </w:p>
    <w:p>
      <w:pPr>
        <w:pStyle w:val="Normal"/>
        <w:rPr>
          <w:sz w:val="28"/>
          <w:szCs w:val="28"/>
        </w:rPr>
      </w:pPr>
      <w:r>
        <w:rPr>
          <w:sz w:val="28"/>
          <w:szCs w:val="28"/>
        </w:rPr>
      </w:r>
    </w:p>
    <w:p>
      <w:pPr>
        <w:pStyle w:val="Normal"/>
        <w:rPr>
          <w:sz w:val="28"/>
          <w:szCs w:val="28"/>
        </w:rPr>
      </w:pPr>
      <w:r>
        <w:rPr/>
        <w:drawing>
          <wp:inline distT="0" distB="0" distL="0" distR="0">
            <wp:extent cx="5940425" cy="3409950"/>
            <wp:effectExtent l="0" t="0" r="0" b="0"/>
            <wp:docPr id="13"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9" descr=""/>
                    <pic:cNvPicPr>
                      <a:picLocks noChangeAspect="1" noChangeArrowheads="1"/>
                    </pic:cNvPicPr>
                  </pic:nvPicPr>
                  <pic:blipFill>
                    <a:blip r:embed="rId24"/>
                    <a:stretch>
                      <a:fillRect/>
                    </a:stretch>
                  </pic:blipFill>
                  <pic:spPr bwMode="auto">
                    <a:xfrm>
                      <a:off x="0" y="0"/>
                      <a:ext cx="5940425" cy="340995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=0,995</w:t>
      </w:r>
    </w:p>
    <w:p>
      <w:pPr>
        <w:pStyle w:val="Normal"/>
        <w:jc w:val="center"/>
        <w:rPr>
          <w:sz w:val="28"/>
          <w:szCs w:val="28"/>
        </w:rPr>
      </w:pPr>
      <w:r>
        <w:rPr>
          <w:bCs/>
          <w:sz w:val="28"/>
          <w:szCs w:val="28"/>
          <w:lang w:eastAsia="ko-KR"/>
        </w:rPr>
        <w:t>График 3.</w:t>
      </w:r>
      <w:r>
        <w:rPr>
          <w:sz w:val="28"/>
          <w:szCs w:val="28"/>
          <w:lang w:eastAsia="ko-KR"/>
        </w:rPr>
        <w:t>6</w:t>
      </w:r>
      <w:r>
        <w:rPr>
          <w:bCs/>
          <w:sz w:val="28"/>
          <w:szCs w:val="28"/>
          <w:lang w:eastAsia="ko-KR"/>
        </w:rPr>
        <w:t>. Прогнозирование цены bitcoin методом линейной регрессии</w:t>
      </w:r>
      <w:r>
        <w:rPr>
          <w:sz w:val="28"/>
          <w:szCs w:val="28"/>
        </w:rPr>
        <w:t xml:space="preserve"> в соотношении данных 70% - обучение, 30% - прогнозирование</w:t>
      </w:r>
    </w:p>
    <w:p>
      <w:pPr>
        <w:pStyle w:val="Normal"/>
        <w:rPr>
          <w:b/>
          <w:b/>
          <w:bCs/>
          <w:sz w:val="28"/>
          <w:szCs w:val="28"/>
          <w:lang w:eastAsia="ko-KR"/>
        </w:rPr>
      </w:pPr>
      <w:r>
        <w:rPr>
          <w:b/>
          <w:bCs/>
          <w:sz w:val="28"/>
          <w:szCs w:val="28"/>
          <w:lang w:eastAsia="ko-KR"/>
        </w:rPr>
      </w:r>
    </w:p>
    <w:p>
      <w:pPr>
        <w:pStyle w:val="Normal"/>
        <w:rPr>
          <w:sz w:val="28"/>
          <w:szCs w:val="28"/>
        </w:rPr>
      </w:pPr>
      <w:r>
        <w:rPr>
          <w:sz w:val="28"/>
          <w:szCs w:val="28"/>
        </w:rPr>
      </w:r>
    </w:p>
    <w:p>
      <w:pPr>
        <w:pStyle w:val="1"/>
        <w:numPr>
          <w:ilvl w:val="1"/>
          <w:numId w:val="2"/>
        </w:numPr>
        <w:ind w:left="720" w:hanging="578"/>
        <w:jc w:val="center"/>
        <w:rPr>
          <w:rFonts w:ascii="Times New Roman" w:hAnsi="Times New Roman" w:eastAsia="Times New Roman" w:cs="Times New Roman"/>
          <w:b/>
          <w:b/>
          <w:bCs/>
          <w:color w:val="000000" w:themeColor="text1"/>
          <w:sz w:val="28"/>
          <w:szCs w:val="28"/>
          <w:lang w:eastAsia="ko-KR"/>
        </w:rPr>
      </w:pPr>
      <w:bookmarkStart w:id="133" w:name="__RefHeading___Toc4604_1633008261"/>
      <w:bookmarkStart w:id="134" w:name="_Toc105604551"/>
      <w:bookmarkEnd w:id="133"/>
      <w:r>
        <w:rPr>
          <w:rFonts w:eastAsia="Times New Roman" w:cs="Times New Roman" w:ascii="Times New Roman" w:hAnsi="Times New Roman"/>
          <w:b/>
          <w:bCs/>
          <w:color w:val="000000" w:themeColor="text1"/>
          <w:sz w:val="28"/>
          <w:szCs w:val="28"/>
          <w:lang w:eastAsia="ko-KR"/>
        </w:rPr>
        <w:t xml:space="preserve">Сравнение методов с помощью языка </w:t>
      </w:r>
      <w:r>
        <w:rPr>
          <w:rFonts w:eastAsia="Times New Roman" w:cs="Times New Roman" w:ascii="Times New Roman" w:hAnsi="Times New Roman"/>
          <w:b/>
          <w:bCs/>
          <w:color w:val="000000" w:themeColor="text1"/>
          <w:sz w:val="28"/>
          <w:szCs w:val="28"/>
          <w:lang w:val="en-GB" w:eastAsia="ko-KR"/>
        </w:rPr>
        <w:t>Python</w:t>
      </w:r>
      <w:r>
        <w:rPr>
          <w:rFonts w:eastAsia="Times New Roman" w:cs="Times New Roman" w:ascii="Times New Roman" w:hAnsi="Times New Roman"/>
          <w:b/>
          <w:bCs/>
          <w:color w:val="000000" w:themeColor="text1"/>
          <w:sz w:val="28"/>
          <w:szCs w:val="28"/>
          <w:lang w:eastAsia="ko-KR"/>
        </w:rPr>
        <w:t>.</w:t>
      </w:r>
      <w:bookmarkEnd w:id="134"/>
      <w:r>
        <w:rPr>
          <w:rFonts w:eastAsia="Times New Roman" w:cs="Times New Roman" w:ascii="Times New Roman" w:hAnsi="Times New Roman"/>
          <w:b/>
          <w:bCs/>
          <w:color w:val="000000" w:themeColor="text1"/>
          <w:sz w:val="28"/>
          <w:szCs w:val="28"/>
          <w:lang w:eastAsia="ko-KR"/>
        </w:rPr>
        <w:t xml:space="preserve"> </w:t>
      </w:r>
    </w:p>
    <w:p>
      <w:pPr>
        <w:pStyle w:val="1"/>
        <w:numPr>
          <w:ilvl w:val="2"/>
          <w:numId w:val="2"/>
        </w:numPr>
        <w:jc w:val="center"/>
        <w:rPr>
          <w:rFonts w:ascii="Times New Roman" w:hAnsi="Times New Roman" w:eastAsia="Times New Roman" w:cs="Times New Roman"/>
          <w:b/>
          <w:b/>
          <w:bCs/>
          <w:color w:val="000000" w:themeColor="text1"/>
          <w:sz w:val="28"/>
          <w:szCs w:val="28"/>
          <w:lang w:eastAsia="ko-KR"/>
        </w:rPr>
      </w:pPr>
      <w:bookmarkStart w:id="135" w:name="__RefHeading___Toc4606_1633008261"/>
      <w:bookmarkStart w:id="136" w:name="_Toc105604552"/>
      <w:bookmarkEnd w:id="135"/>
      <w:r>
        <w:rPr>
          <w:rFonts w:eastAsia="Times New Roman" w:cs="Times New Roman" w:ascii="Times New Roman" w:hAnsi="Times New Roman"/>
          <w:b/>
          <w:bCs/>
          <w:color w:val="000000" w:themeColor="text1"/>
          <w:sz w:val="28"/>
          <w:szCs w:val="28"/>
          <w:lang w:eastAsia="ko-KR"/>
        </w:rPr>
        <w:t>Исходные данные</w:t>
      </w:r>
      <w:bookmarkEnd w:id="136"/>
    </w:p>
    <w:p>
      <w:pPr>
        <w:pStyle w:val="Normal"/>
        <w:rPr>
          <w:lang w:eastAsia="ko-KR"/>
        </w:rPr>
      </w:pPr>
      <w:r>
        <w:rPr>
          <w:lang w:eastAsia="ko-KR"/>
        </w:rPr>
      </w:r>
    </w:p>
    <w:p>
      <w:pPr>
        <w:pStyle w:val="Normal"/>
        <w:ind w:firstLine="360"/>
        <w:rPr>
          <w:sz w:val="28"/>
          <w:szCs w:val="28"/>
        </w:rPr>
      </w:pPr>
      <w:r>
        <w:rPr>
          <w:sz w:val="28"/>
          <w:szCs w:val="28"/>
        </w:rPr>
        <w:t>Для сравнительного анализа, рассмотрим работу наших методов на данных об изменении цен акций Американской компании “Microsoft”</w:t>
      </w:r>
    </w:p>
    <w:p>
      <w:pPr>
        <w:pStyle w:val="Normal"/>
        <w:rPr>
          <w:lang w:eastAsia="ko-KR"/>
        </w:rPr>
      </w:pPr>
      <w:r>
        <w:rPr>
          <w:lang w:eastAsia="ko-KR"/>
        </w:rPr>
      </w:r>
    </w:p>
    <w:p>
      <w:pPr>
        <w:pStyle w:val="Normal"/>
        <w:rPr>
          <w:sz w:val="28"/>
          <w:szCs w:val="28"/>
        </w:rPr>
      </w:pPr>
      <w:r>
        <w:rPr/>
        <w:drawing>
          <wp:inline distT="0" distB="0" distL="0" distR="0">
            <wp:extent cx="5977890" cy="3028950"/>
            <wp:effectExtent l="0" t="0" r="0" b="0"/>
            <wp:docPr id="14"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0" descr=""/>
                    <pic:cNvPicPr>
                      <a:picLocks noChangeAspect="1" noChangeArrowheads="1"/>
                    </pic:cNvPicPr>
                  </pic:nvPicPr>
                  <pic:blipFill>
                    <a:blip r:embed="rId25"/>
                    <a:stretch>
                      <a:fillRect/>
                    </a:stretch>
                  </pic:blipFill>
                  <pic:spPr bwMode="auto">
                    <a:xfrm>
                      <a:off x="0" y="0"/>
                      <a:ext cx="5977890" cy="3028950"/>
                    </a:xfrm>
                    <a:prstGeom prst="rect">
                      <a:avLst/>
                    </a:prstGeom>
                  </pic:spPr>
                </pic:pic>
              </a:graphicData>
            </a:graphic>
          </wp:inline>
        </w:drawing>
      </w:r>
    </w:p>
    <w:p>
      <w:pPr>
        <w:pStyle w:val="Normal"/>
        <w:rPr>
          <w:sz w:val="28"/>
          <w:szCs w:val="28"/>
        </w:rPr>
      </w:pPr>
      <w:r>
        <w:rPr>
          <w:sz w:val="28"/>
          <w:szCs w:val="28"/>
        </w:rPr>
      </w:r>
    </w:p>
    <w:p>
      <w:pPr>
        <w:pStyle w:val="1"/>
        <w:numPr>
          <w:ilvl w:val="2"/>
          <w:numId w:val="2"/>
        </w:numPr>
        <w:jc w:val="center"/>
        <w:rPr>
          <w:rFonts w:ascii="Times New Roman" w:hAnsi="Times New Roman" w:eastAsia="Times New Roman" w:cs="Times New Roman"/>
          <w:b/>
          <w:b/>
          <w:bCs/>
          <w:color w:val="000000" w:themeColor="text1"/>
          <w:sz w:val="28"/>
          <w:szCs w:val="28"/>
          <w:lang w:eastAsia="ko-KR"/>
        </w:rPr>
      </w:pPr>
      <w:bookmarkStart w:id="137" w:name="__RefHeading___Toc4608_1633008261"/>
      <w:bookmarkStart w:id="138" w:name="_Toc105604553"/>
      <w:bookmarkEnd w:id="137"/>
      <w:r>
        <w:rPr>
          <w:rFonts w:eastAsia="Times New Roman" w:cs="Times New Roman" w:ascii="Times New Roman" w:hAnsi="Times New Roman"/>
          <w:b/>
          <w:bCs/>
          <w:color w:val="000000" w:themeColor="text1"/>
          <w:sz w:val="28"/>
          <w:szCs w:val="28"/>
          <w:lang w:eastAsia="ko-KR"/>
        </w:rPr>
        <w:t>Реализация методов на языке Python.</w:t>
      </w:r>
      <w:bookmarkEnd w:id="138"/>
      <w:r>
        <w:rPr>
          <w:rFonts w:eastAsia="Times New Roman" w:cs="Times New Roman" w:ascii="Times New Roman" w:hAnsi="Times New Roman"/>
          <w:b/>
          <w:bCs/>
          <w:color w:val="000000" w:themeColor="text1"/>
          <w:sz w:val="28"/>
          <w:szCs w:val="28"/>
          <w:lang w:eastAsia="ko-KR"/>
        </w:rPr>
        <w:t xml:space="preserve"> </w:t>
      </w:r>
    </w:p>
    <w:p>
      <w:pPr>
        <w:pStyle w:val="Normal"/>
        <w:rPr>
          <w:sz w:val="28"/>
          <w:szCs w:val="28"/>
        </w:rPr>
      </w:pPr>
      <w:r>
        <w:rPr>
          <w:sz w:val="28"/>
          <w:szCs w:val="28"/>
        </w:rPr>
        <w:t xml:space="preserve">На вход модели подадим данные об изменении цен акций </w:t>
      </w:r>
      <w:r>
        <w:rPr>
          <w:sz w:val="28"/>
          <w:szCs w:val="28"/>
          <w:lang w:val="en-GB"/>
        </w:rPr>
        <w:t>Microsoft</w:t>
      </w:r>
      <w:r>
        <w:rPr>
          <w:sz w:val="28"/>
          <w:szCs w:val="28"/>
        </w:rPr>
        <w:t xml:space="preserve"> за период с 23.04.2017 по 23.04.2022 год в соотношении 70 % модель получает на обучение, 30% прогнозирует сама. </w:t>
      </w:r>
    </w:p>
    <w:p>
      <w:pPr>
        <w:pStyle w:val="Normal"/>
        <w:rPr>
          <w:sz w:val="28"/>
          <w:szCs w:val="28"/>
        </w:rPr>
      </w:pPr>
      <w:r>
        <w:rPr>
          <w:sz w:val="28"/>
          <w:szCs w:val="28"/>
        </w:rPr>
        <w:t xml:space="preserve">Результаты работы методов машинного обучения выведены на графики 3.7 - 3.11. </w:t>
      </w:r>
      <w:r>
        <w:rPr>
          <w:sz w:val="28"/>
          <w:szCs w:val="28"/>
          <w:lang w:val="en-US"/>
        </w:rPr>
        <w:t>Prediction</w:t>
      </w:r>
      <w:r>
        <w:rPr>
          <w:sz w:val="28"/>
          <w:szCs w:val="28"/>
        </w:rPr>
        <w:t xml:space="preserve">(цена) (линия желтого цвета) на графике показывает результаты работы обучающей модели, линия цены (голубой цвет) выводит данные, полученные моделью на вход. </w:t>
      </w:r>
    </w:p>
    <w:p>
      <w:pPr>
        <w:pStyle w:val="Normal"/>
        <w:rPr>
          <w:sz w:val="28"/>
          <w:szCs w:val="28"/>
        </w:rPr>
      </w:pPr>
      <w:r>
        <w:rPr/>
        <w:drawing>
          <wp:inline distT="0" distB="0" distL="0" distR="0">
            <wp:extent cx="6064250" cy="2219960"/>
            <wp:effectExtent l="0" t="0" r="0" b="0"/>
            <wp:docPr id="15"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1" descr=""/>
                    <pic:cNvPicPr>
                      <a:picLocks noChangeAspect="1" noChangeArrowheads="1"/>
                    </pic:cNvPicPr>
                  </pic:nvPicPr>
                  <pic:blipFill>
                    <a:blip r:embed="rId26"/>
                    <a:stretch>
                      <a:fillRect/>
                    </a:stretch>
                  </pic:blipFill>
                  <pic:spPr bwMode="auto">
                    <a:xfrm>
                      <a:off x="0" y="0"/>
                      <a:ext cx="6064250" cy="221996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0,997</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7</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линейной регрессии</w:t>
      </w:r>
      <w:r>
        <w:rPr>
          <w:sz w:val="28"/>
          <w:szCs w:val="28"/>
        </w:rPr>
        <w:t xml:space="preserve"> в соотношении данных 70% - обучение, 30% - прогнозирование</w:t>
      </w:r>
    </w:p>
    <w:p>
      <w:pPr>
        <w:pStyle w:val="Normal"/>
        <w:rPr>
          <w:sz w:val="28"/>
          <w:szCs w:val="28"/>
        </w:rPr>
      </w:pPr>
      <w:r>
        <w:rPr/>
        <w:drawing>
          <wp:inline distT="0" distB="0" distL="0" distR="0">
            <wp:extent cx="5940425" cy="2616200"/>
            <wp:effectExtent l="0" t="0" r="0" b="0"/>
            <wp:docPr id="16"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2" descr=""/>
                    <pic:cNvPicPr>
                      <a:picLocks noChangeAspect="1" noChangeArrowheads="1"/>
                    </pic:cNvPicPr>
                  </pic:nvPicPr>
                  <pic:blipFill>
                    <a:blip r:embed="rId27"/>
                    <a:stretch>
                      <a:fillRect/>
                    </a:stretch>
                  </pic:blipFill>
                  <pic:spPr bwMode="auto">
                    <a:xfrm>
                      <a:off x="0" y="0"/>
                      <a:ext cx="5940425" cy="261620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-2,624</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8</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RandomForestRegressor</w:t>
      </w:r>
      <w:r>
        <w:rPr>
          <w:sz w:val="28"/>
          <w:szCs w:val="28"/>
        </w:rPr>
        <w:t xml:space="preserve"> в соотношении данных 70% - обучение, 30% - прогнозирование</w:t>
      </w:r>
    </w:p>
    <w:p>
      <w:pPr>
        <w:pStyle w:val="Normal"/>
        <w:rPr>
          <w:sz w:val="28"/>
          <w:szCs w:val="28"/>
        </w:rPr>
      </w:pPr>
      <w:r>
        <w:rPr/>
        <w:drawing>
          <wp:inline distT="0" distB="0" distL="0" distR="0">
            <wp:extent cx="5940425" cy="2676525"/>
            <wp:effectExtent l="0" t="0" r="0" b="0"/>
            <wp:docPr id="17"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3" descr=""/>
                    <pic:cNvPicPr>
                      <a:picLocks noChangeAspect="1" noChangeArrowheads="1"/>
                    </pic:cNvPicPr>
                  </pic:nvPicPr>
                  <pic:blipFill>
                    <a:blip r:embed="rId28"/>
                    <a:stretch>
                      <a:fillRect/>
                    </a:stretch>
                  </pic:blipFill>
                  <pic:spPr bwMode="auto">
                    <a:xfrm>
                      <a:off x="0" y="0"/>
                      <a:ext cx="5940425" cy="267652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-2,624</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9</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GradientBoost</w:t>
      </w:r>
      <w:r>
        <w:rPr>
          <w:bCs/>
          <w:sz w:val="28"/>
          <w:szCs w:val="28"/>
          <w:lang w:val="en-GB" w:eastAsia="ko-KR"/>
        </w:rPr>
        <w:t>ingRegressor</w:t>
      </w:r>
      <w:r>
        <w:rPr>
          <w:sz w:val="28"/>
          <w:szCs w:val="28"/>
        </w:rPr>
        <w:t xml:space="preserve"> в соотношении данных 70% - обучение, 30% - прогнозирование</w:t>
      </w:r>
    </w:p>
    <w:p>
      <w:pPr>
        <w:pStyle w:val="Normal"/>
        <w:rPr>
          <w:sz w:val="28"/>
          <w:szCs w:val="28"/>
        </w:rPr>
      </w:pPr>
      <w:r>
        <w:rPr/>
        <w:drawing>
          <wp:inline distT="0" distB="0" distL="0" distR="0">
            <wp:extent cx="5940425" cy="2346325"/>
            <wp:effectExtent l="0" t="0" r="0" b="0"/>
            <wp:docPr id="1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4" descr=""/>
                    <pic:cNvPicPr>
                      <a:picLocks noChangeAspect="1" noChangeArrowheads="1"/>
                    </pic:cNvPicPr>
                  </pic:nvPicPr>
                  <pic:blipFill>
                    <a:blip r:embed="rId29"/>
                    <a:stretch>
                      <a:fillRect/>
                    </a:stretch>
                  </pic:blipFill>
                  <pic:spPr bwMode="auto">
                    <a:xfrm>
                      <a:off x="0" y="0"/>
                      <a:ext cx="5940425" cy="234632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-10,151</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10</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SVR</w:t>
      </w:r>
      <w:r>
        <w:rPr>
          <w:sz w:val="28"/>
          <w:szCs w:val="28"/>
        </w:rPr>
        <w:t xml:space="preserve"> в соотношении данных 70% - обучение, 30% - прогнозирование</w:t>
      </w:r>
    </w:p>
    <w:p>
      <w:pPr>
        <w:pStyle w:val="Normal"/>
        <w:rPr>
          <w:sz w:val="28"/>
          <w:szCs w:val="28"/>
        </w:rPr>
      </w:pPr>
      <w:r>
        <w:rPr/>
        <w:drawing>
          <wp:inline distT="0" distB="0" distL="0" distR="0">
            <wp:extent cx="5940425" cy="2443480"/>
            <wp:effectExtent l="0" t="0" r="0" b="0"/>
            <wp:docPr id="1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5" descr=""/>
                    <pic:cNvPicPr>
                      <a:picLocks noChangeAspect="1" noChangeArrowheads="1"/>
                    </pic:cNvPicPr>
                  </pic:nvPicPr>
                  <pic:blipFill>
                    <a:blip r:embed="rId30"/>
                    <a:stretch>
                      <a:fillRect/>
                    </a:stretch>
                  </pic:blipFill>
                  <pic:spPr bwMode="auto">
                    <a:xfrm>
                      <a:off x="0" y="0"/>
                      <a:ext cx="5940425" cy="244348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-2,906</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11</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KNeighborsRegressor</w:t>
      </w:r>
      <w:r>
        <w:rPr>
          <w:bCs/>
          <w:sz w:val="28"/>
          <w:szCs w:val="28"/>
          <w:lang w:eastAsia="ko-KR"/>
        </w:rPr>
        <w:t xml:space="preserve"> </w:t>
      </w:r>
      <w:r>
        <w:rPr>
          <w:sz w:val="28"/>
          <w:szCs w:val="28"/>
        </w:rPr>
        <w:t>в соотношении данных 70% - обучение, 30% - прогнозирование</w:t>
      </w:r>
    </w:p>
    <w:p>
      <w:pPr>
        <w:pStyle w:val="Normal"/>
        <w:rPr>
          <w:b/>
          <w:b/>
          <w:bCs/>
          <w:sz w:val="28"/>
          <w:szCs w:val="28"/>
        </w:rPr>
      </w:pPr>
      <w:r>
        <w:rPr>
          <w:b/>
          <w:bCs/>
          <w:sz w:val="28"/>
          <w:szCs w:val="28"/>
        </w:rPr>
      </w:r>
    </w:p>
    <w:p>
      <w:pPr>
        <w:pStyle w:val="Normal"/>
        <w:ind w:firstLine="709"/>
        <w:rPr>
          <w:sz w:val="28"/>
          <w:szCs w:val="28"/>
        </w:rPr>
      </w:pPr>
      <w:r>
        <w:rPr>
          <w:sz w:val="28"/>
          <w:szCs w:val="28"/>
        </w:rPr>
        <w:t xml:space="preserve">При анализе полученных графиков, мы можем сделать вывод, что из-за прогнозирования большого промежутка времени коэффициент детерминации низкий, а часто даже отрицательный. Для того, чтобы прогноз был более точный мы значительно снизили количество прогнозируемых дней и провели анализ оптимального количества прогнозируемых дней для каждого из методов.  </w:t>
      </w:r>
    </w:p>
    <w:p>
      <w:pPr>
        <w:pStyle w:val="Normal"/>
        <w:rPr>
          <w:b/>
          <w:b/>
          <w:bCs/>
          <w:sz w:val="28"/>
          <w:szCs w:val="28"/>
        </w:rPr>
      </w:pPr>
      <w:r>
        <w:rPr>
          <w:b/>
          <w:bCs/>
          <w:sz w:val="28"/>
          <w:szCs w:val="28"/>
        </w:rPr>
      </w:r>
    </w:p>
    <w:p>
      <w:pPr>
        <w:pStyle w:val="Normal"/>
        <w:rPr>
          <w:sz w:val="28"/>
          <w:szCs w:val="28"/>
        </w:rPr>
      </w:pPr>
      <w:r>
        <w:rPr>
          <w:sz w:val="28"/>
          <w:szCs w:val="28"/>
        </w:rPr>
        <w:t xml:space="preserve">На вход модели подадим данные об изменении цен акций </w:t>
      </w:r>
      <w:r>
        <w:rPr>
          <w:sz w:val="28"/>
          <w:szCs w:val="28"/>
          <w:lang w:val="en-GB"/>
        </w:rPr>
        <w:t>Microsoft</w:t>
      </w:r>
      <w:r>
        <w:rPr>
          <w:sz w:val="28"/>
          <w:szCs w:val="28"/>
        </w:rPr>
        <w:t xml:space="preserve"> за период с 23.04.2017 по 23.04.2022 год в соотношении 5 лет модель получает на обучение, 45 дней прогнозирует сама. </w:t>
      </w:r>
    </w:p>
    <w:p>
      <w:pPr>
        <w:pStyle w:val="Normal"/>
        <w:rPr>
          <w:sz w:val="28"/>
          <w:szCs w:val="28"/>
        </w:rPr>
      </w:pPr>
      <w:r>
        <w:rPr>
          <w:sz w:val="28"/>
          <w:szCs w:val="28"/>
        </w:rPr>
        <w:t xml:space="preserve"> </w:t>
      </w:r>
      <w:r>
        <w:rPr>
          <w:sz w:val="28"/>
          <w:szCs w:val="28"/>
        </w:rPr>
        <w:t xml:space="preserve">Результаты работы методов машинного обучения выведены на графики 3.12 - 3.16. </w:t>
      </w:r>
      <w:r>
        <w:rPr>
          <w:sz w:val="28"/>
          <w:szCs w:val="28"/>
          <w:lang w:val="en-US"/>
        </w:rPr>
        <w:t>Prediction</w:t>
      </w:r>
      <w:r>
        <w:rPr>
          <w:sz w:val="28"/>
          <w:szCs w:val="28"/>
        </w:rPr>
        <w:t xml:space="preserve">(цена) (линия желтого цвета) на графике показывает результаты работы обучающей модели, линия цены (голубой цвет) выводит данные, полученные моделью на вход. </w:t>
      </w:r>
    </w:p>
    <w:p>
      <w:pPr>
        <w:pStyle w:val="Normal"/>
        <w:rPr>
          <w:b/>
          <w:b/>
          <w:bCs/>
          <w:sz w:val="28"/>
          <w:szCs w:val="28"/>
        </w:rPr>
      </w:pPr>
      <w:r>
        <w:rPr>
          <w:b/>
          <w:bCs/>
          <w:sz w:val="28"/>
          <w:szCs w:val="28"/>
        </w:rPr>
      </w:r>
    </w:p>
    <w:p>
      <w:pPr>
        <w:pStyle w:val="Normal"/>
        <w:rPr>
          <w:sz w:val="28"/>
          <w:szCs w:val="28"/>
        </w:rPr>
      </w:pPr>
      <w:r>
        <w:rPr/>
        <w:drawing>
          <wp:inline distT="0" distB="0" distL="0" distR="0">
            <wp:extent cx="5939155" cy="3178175"/>
            <wp:effectExtent l="0" t="0" r="0" b="0"/>
            <wp:docPr id="2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6" descr=""/>
                    <pic:cNvPicPr>
                      <a:picLocks noChangeAspect="1" noChangeArrowheads="1"/>
                    </pic:cNvPicPr>
                  </pic:nvPicPr>
                  <pic:blipFill>
                    <a:blip r:embed="rId31"/>
                    <a:stretch>
                      <a:fillRect/>
                    </a:stretch>
                  </pic:blipFill>
                  <pic:spPr bwMode="auto">
                    <a:xfrm>
                      <a:off x="0" y="0"/>
                      <a:ext cx="5939155" cy="317817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0,807</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12</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GradientBoost</w:t>
      </w:r>
      <w:r>
        <w:rPr>
          <w:bCs/>
          <w:sz w:val="28"/>
          <w:szCs w:val="28"/>
          <w:lang w:val="en-GB" w:eastAsia="ko-KR"/>
        </w:rPr>
        <w:t>ingRegressor</w:t>
      </w:r>
      <w:r>
        <w:rPr>
          <w:sz w:val="28"/>
          <w:szCs w:val="28"/>
        </w:rPr>
        <w:t xml:space="preserve"> в соотношении данных 5 лет - обучение, 45 дней - прогнозирование</w:t>
      </w:r>
    </w:p>
    <w:p>
      <w:pPr>
        <w:pStyle w:val="Normal"/>
        <w:rPr>
          <w:b/>
          <w:b/>
          <w:bCs/>
          <w:sz w:val="28"/>
          <w:szCs w:val="28"/>
        </w:rPr>
      </w:pPr>
      <w:r>
        <w:rPr>
          <w:b/>
          <w:bCs/>
          <w:sz w:val="28"/>
          <w:szCs w:val="28"/>
        </w:rPr>
      </w:r>
    </w:p>
    <w:p>
      <w:pPr>
        <w:pStyle w:val="Normal"/>
        <w:rPr>
          <w:sz w:val="28"/>
          <w:szCs w:val="28"/>
        </w:rPr>
      </w:pPr>
      <w:r>
        <w:rPr/>
        <w:drawing>
          <wp:inline distT="0" distB="0" distL="0" distR="0">
            <wp:extent cx="5940425" cy="3402965"/>
            <wp:effectExtent l="0" t="0" r="0" b="0"/>
            <wp:docPr id="21"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7" descr=""/>
                    <pic:cNvPicPr>
                      <a:picLocks noChangeAspect="1" noChangeArrowheads="1"/>
                    </pic:cNvPicPr>
                  </pic:nvPicPr>
                  <pic:blipFill>
                    <a:blip r:embed="rId32"/>
                    <a:stretch>
                      <a:fillRect/>
                    </a:stretch>
                  </pic:blipFill>
                  <pic:spPr bwMode="auto">
                    <a:xfrm>
                      <a:off x="0" y="0"/>
                      <a:ext cx="5940425" cy="340296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0,911</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13</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KNeighborsRegressor</w:t>
      </w:r>
      <w:r>
        <w:rPr>
          <w:sz w:val="28"/>
          <w:szCs w:val="28"/>
        </w:rPr>
        <w:t xml:space="preserve"> в соотношении данных 5 лет - обучение, 45 дней - прогнозирование</w:t>
      </w:r>
    </w:p>
    <w:p>
      <w:pPr>
        <w:pStyle w:val="Normal"/>
        <w:rPr>
          <w:b/>
          <w:b/>
          <w:bCs/>
          <w:sz w:val="28"/>
          <w:szCs w:val="28"/>
        </w:rPr>
      </w:pPr>
      <w:r>
        <w:rPr>
          <w:b/>
          <w:bCs/>
          <w:sz w:val="28"/>
          <w:szCs w:val="28"/>
        </w:rPr>
      </w:r>
    </w:p>
    <w:p>
      <w:pPr>
        <w:pStyle w:val="Normal"/>
        <w:rPr>
          <w:sz w:val="28"/>
          <w:szCs w:val="28"/>
        </w:rPr>
      </w:pPr>
      <w:r>
        <w:rPr/>
        <w:drawing>
          <wp:inline distT="0" distB="0" distL="0" distR="0">
            <wp:extent cx="5940425" cy="3343275"/>
            <wp:effectExtent l="0" t="0" r="0" b="0"/>
            <wp:docPr id="22"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8" descr=""/>
                    <pic:cNvPicPr>
                      <a:picLocks noChangeAspect="1" noChangeArrowheads="1"/>
                    </pic:cNvPicPr>
                  </pic:nvPicPr>
                  <pic:blipFill>
                    <a:blip r:embed="rId33"/>
                    <a:stretch>
                      <a:fillRect/>
                    </a:stretch>
                  </pic:blipFill>
                  <pic:spPr bwMode="auto">
                    <a:xfrm>
                      <a:off x="0" y="0"/>
                      <a:ext cx="5940425" cy="334327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0,946</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14</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линейной регрессии</w:t>
      </w:r>
      <w:r>
        <w:rPr>
          <w:sz w:val="28"/>
          <w:szCs w:val="28"/>
        </w:rPr>
        <w:t xml:space="preserve"> в соотношении данных 5 лет - обучение, 45 дней – прогнозирование</w:t>
      </w:r>
    </w:p>
    <w:p>
      <w:pPr>
        <w:pStyle w:val="Normal"/>
        <w:rPr>
          <w:sz w:val="28"/>
          <w:szCs w:val="28"/>
        </w:rPr>
      </w:pPr>
      <w:r>
        <w:rPr>
          <w:sz w:val="28"/>
          <w:szCs w:val="28"/>
        </w:rPr>
      </w:r>
    </w:p>
    <w:p>
      <w:pPr>
        <w:pStyle w:val="Normal"/>
        <w:rPr>
          <w:sz w:val="28"/>
          <w:szCs w:val="28"/>
        </w:rPr>
      </w:pPr>
      <w:r>
        <w:rPr/>
        <w:drawing>
          <wp:inline distT="0" distB="0" distL="0" distR="0">
            <wp:extent cx="5940425" cy="3373120"/>
            <wp:effectExtent l="0" t="0" r="0" b="0"/>
            <wp:docPr id="23"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9" descr=""/>
                    <pic:cNvPicPr>
                      <a:picLocks noChangeAspect="1" noChangeArrowheads="1"/>
                    </pic:cNvPicPr>
                  </pic:nvPicPr>
                  <pic:blipFill>
                    <a:blip r:embed="rId34"/>
                    <a:stretch>
                      <a:fillRect/>
                    </a:stretch>
                  </pic:blipFill>
                  <pic:spPr bwMode="auto">
                    <a:xfrm>
                      <a:off x="0" y="0"/>
                      <a:ext cx="5940425" cy="3373120"/>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0,919</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val="en-GB" w:eastAsia="ko-KR"/>
        </w:rPr>
        <w:t>15</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RandomForestRegressor</w:t>
      </w:r>
      <w:r>
        <w:rPr>
          <w:sz w:val="28"/>
          <w:szCs w:val="28"/>
        </w:rPr>
        <w:t xml:space="preserve"> в соотношении данных 5 лет - обучение, 45 дней – прогнозирование</w:t>
      </w:r>
    </w:p>
    <w:p>
      <w:pPr>
        <w:pStyle w:val="Normal"/>
        <w:rPr>
          <w:sz w:val="28"/>
          <w:szCs w:val="28"/>
        </w:rPr>
      </w:pPr>
      <w:r>
        <w:rPr/>
        <w:drawing>
          <wp:inline distT="0" distB="0" distL="0" distR="0">
            <wp:extent cx="5940425" cy="2593975"/>
            <wp:effectExtent l="0" t="0" r="0" b="0"/>
            <wp:docPr id="2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0" descr=""/>
                    <pic:cNvPicPr>
                      <a:picLocks noChangeAspect="1" noChangeArrowheads="1"/>
                    </pic:cNvPicPr>
                  </pic:nvPicPr>
                  <pic:blipFill>
                    <a:blip r:embed="rId35"/>
                    <a:stretch>
                      <a:fillRect/>
                    </a:stretch>
                  </pic:blipFill>
                  <pic:spPr bwMode="auto">
                    <a:xfrm>
                      <a:off x="0" y="0"/>
                      <a:ext cx="5940425" cy="2593975"/>
                    </a:xfrm>
                    <a:prstGeom prst="rect">
                      <a:avLst/>
                    </a:prstGeom>
                  </pic:spPr>
                </pic:pic>
              </a:graphicData>
            </a:graphic>
          </wp:inline>
        </w:drawing>
      </w:r>
    </w:p>
    <w:p>
      <w:pPr>
        <w:pStyle w:val="Normal"/>
        <w:jc w:val="center"/>
        <w:rPr>
          <w:sz w:val="28"/>
          <w:szCs w:val="28"/>
        </w:rPr>
      </w:pPr>
      <w:r>
        <w:rPr>
          <w:sz w:val="28"/>
          <w:szCs w:val="28"/>
          <w:lang w:val="en-GB"/>
        </w:rPr>
        <w:t>R</w:t>
      </w:r>
      <w:r>
        <w:rPr>
          <w:sz w:val="28"/>
          <w:szCs w:val="28"/>
          <w:vertAlign w:val="superscript"/>
        </w:rPr>
        <w:t>2</w:t>
      </w:r>
      <w:r>
        <w:rPr>
          <w:sz w:val="28"/>
          <w:szCs w:val="28"/>
        </w:rPr>
        <w:t xml:space="preserve"> = 0,951</w:t>
      </w:r>
    </w:p>
    <w:p>
      <w:pPr>
        <w:pStyle w:val="Normal"/>
        <w:jc w:val="center"/>
        <w:rPr>
          <w:sz w:val="28"/>
          <w:szCs w:val="28"/>
        </w:rPr>
      </w:pPr>
      <w:r>
        <w:rPr>
          <w:bCs/>
          <w:sz w:val="28"/>
          <w:szCs w:val="28"/>
          <w:lang w:eastAsia="ko-KR"/>
        </w:rPr>
        <w:t xml:space="preserve">График </w:t>
      </w:r>
      <w:r>
        <w:rPr>
          <w:bCs/>
          <w:sz w:val="28"/>
          <w:szCs w:val="28"/>
          <w:lang w:val="en-GB" w:eastAsia="ko-KR"/>
        </w:rPr>
        <w:t>3</w:t>
      </w:r>
      <w:r>
        <w:rPr>
          <w:bCs/>
          <w:sz w:val="28"/>
          <w:szCs w:val="28"/>
          <w:lang w:eastAsia="ko-KR"/>
        </w:rPr>
        <w:t>.</w:t>
      </w:r>
      <w:r>
        <w:rPr>
          <w:sz w:val="28"/>
          <w:szCs w:val="28"/>
          <w:lang w:eastAsia="ko-KR"/>
        </w:rPr>
        <w:t>1</w:t>
      </w:r>
      <w:r>
        <w:rPr>
          <w:sz w:val="28"/>
          <w:szCs w:val="28"/>
          <w:lang w:val="en-GB" w:eastAsia="ko-KR"/>
        </w:rPr>
        <w:t>6</w:t>
      </w:r>
      <w:r>
        <w:rPr>
          <w:bCs/>
          <w:sz w:val="28"/>
          <w:szCs w:val="28"/>
          <w:lang w:eastAsia="ko-KR"/>
        </w:rPr>
        <w:t xml:space="preserve">. Прогнозирование цены акций </w:t>
      </w:r>
      <w:r>
        <w:rPr>
          <w:bCs/>
          <w:sz w:val="28"/>
          <w:szCs w:val="28"/>
          <w:lang w:val="en-GB" w:eastAsia="ko-KR"/>
        </w:rPr>
        <w:t>Microsoft</w:t>
      </w:r>
      <w:r>
        <w:rPr>
          <w:bCs/>
          <w:sz w:val="28"/>
          <w:szCs w:val="28"/>
          <w:lang w:eastAsia="ko-KR"/>
        </w:rPr>
        <w:t xml:space="preserve"> методом </w:t>
      </w:r>
      <w:r>
        <w:rPr>
          <w:bCs/>
          <w:sz w:val="28"/>
          <w:szCs w:val="28"/>
          <w:lang w:val="en-GB" w:eastAsia="ko-KR"/>
        </w:rPr>
        <w:t>SVR</w:t>
      </w:r>
      <w:r>
        <w:rPr>
          <w:sz w:val="28"/>
          <w:szCs w:val="28"/>
        </w:rPr>
        <w:t xml:space="preserve"> в соотношении данных 5 лет - обучение, 45 дней – прогнозирование</w:t>
      </w:r>
    </w:p>
    <w:p>
      <w:pPr>
        <w:pStyle w:val="1"/>
        <w:numPr>
          <w:ilvl w:val="1"/>
          <w:numId w:val="2"/>
        </w:numPr>
        <w:ind w:left="720" w:hanging="578"/>
        <w:jc w:val="center"/>
        <w:rPr>
          <w:rFonts w:ascii="Times New Roman" w:hAnsi="Times New Roman" w:eastAsia="Times New Roman" w:cs="Times New Roman"/>
          <w:b/>
          <w:b/>
          <w:bCs/>
          <w:color w:val="000000" w:themeColor="text1"/>
          <w:sz w:val="28"/>
          <w:szCs w:val="28"/>
          <w:lang w:eastAsia="ko-KR"/>
        </w:rPr>
      </w:pPr>
      <w:bookmarkStart w:id="139" w:name="__RefHeading___Toc4610_1633008261"/>
      <w:bookmarkStart w:id="140" w:name="_Toc105604554"/>
      <w:bookmarkEnd w:id="139"/>
      <w:r>
        <w:rPr>
          <w:rFonts w:eastAsia="Times New Roman" w:cs="Times New Roman" w:ascii="Times New Roman" w:hAnsi="Times New Roman"/>
          <w:b/>
          <w:bCs/>
          <w:color w:val="000000" w:themeColor="text1"/>
          <w:sz w:val="28"/>
          <w:szCs w:val="28"/>
          <w:lang w:eastAsia="ko-KR"/>
        </w:rPr>
        <w:t>Коэффициент детерминации - R</w:t>
      </w:r>
      <w:r>
        <w:rPr>
          <w:rFonts w:eastAsia="Times New Roman" w:cs="Times New Roman" w:ascii="Times New Roman" w:hAnsi="Times New Roman"/>
          <w:b/>
          <w:bCs/>
          <w:color w:val="000000" w:themeColor="text1"/>
          <w:sz w:val="28"/>
          <w:szCs w:val="28"/>
          <w:vertAlign w:val="superscript"/>
          <w:lang w:eastAsia="ko-KR"/>
        </w:rPr>
        <w:t>2</w:t>
      </w:r>
      <w:bookmarkEnd w:id="140"/>
    </w:p>
    <w:p>
      <w:pPr>
        <w:pStyle w:val="ListParagraph"/>
        <w:ind w:left="0" w:firstLine="709"/>
        <w:rPr>
          <w:iCs/>
          <w:sz w:val="28"/>
          <w:szCs w:val="28"/>
          <w:highlight w:val="white"/>
        </w:rPr>
      </w:pPr>
      <w:r>
        <w:rPr>
          <w:iCs/>
          <w:sz w:val="28"/>
          <w:szCs w:val="28"/>
          <w:highlight w:val="white"/>
        </w:rPr>
        <w:t>R</w:t>
      </w:r>
      <w:r>
        <w:rPr>
          <w:iCs/>
          <w:sz w:val="28"/>
          <w:szCs w:val="28"/>
          <w:highlight w:val="white"/>
          <w:vertAlign w:val="superscript"/>
        </w:rPr>
        <w:t>2</w:t>
      </w:r>
      <w:r>
        <w:rPr>
          <w:iCs/>
          <w:sz w:val="28"/>
          <w:szCs w:val="28"/>
          <w:highlight w:val="white"/>
        </w:rPr>
        <w:t> – это коэффициент линейной детерминации. Показывает, во сколько предсказанные нашей моделью данные лучше, чем среднее значение. Чем ближе к 1, тем лучше работает модель.</w:t>
      </w:r>
    </w:p>
    <w:p>
      <w:pPr>
        <w:pStyle w:val="ListParagraph"/>
        <w:ind w:left="0" w:hanging="0"/>
        <w:rPr>
          <w:b/>
          <w:b/>
          <w:iCs/>
          <w:sz w:val="32"/>
          <w:szCs w:val="28"/>
        </w:rPr>
      </w:pPr>
      <w:r>
        <w:rPr>
          <w:b/>
          <w:iCs/>
          <w:sz w:val="32"/>
          <w:szCs w:val="28"/>
        </w:rPr>
      </w:r>
    </w:p>
    <w:p>
      <w:pPr>
        <w:pStyle w:val="ListParagraph"/>
        <w:ind w:left="0" w:hanging="0"/>
        <w:jc w:val="center"/>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MSE</m:t>
            </m:r>
            <m:d>
              <m:dPr>
                <m:begChr m:val="("/>
                <m:endChr m:val=")"/>
              </m:dPr>
              <m:e>
                <m:r>
                  <w:rPr>
                    <w:rFonts w:ascii="Cambria Math" w:hAnsi="Cambria Math"/>
                  </w:rPr>
                  <m:t xml:space="preserve">model</m:t>
                </m:r>
              </m:e>
            </m:d>
          </m:num>
          <m:den>
            <m:r>
              <w:rPr>
                <w:rFonts w:ascii="Cambria Math" w:hAnsi="Cambria Math"/>
              </w:rPr>
              <m:t xml:space="preserve">MSE</m:t>
            </m:r>
            <m:d>
              <m:dPr>
                <m:begChr m:val="("/>
                <m:endChr m:val=")"/>
              </m:dPr>
              <m:e>
                <m:r>
                  <w:rPr>
                    <w:rFonts w:ascii="Cambria Math" w:hAnsi="Cambria Math"/>
                  </w:rPr>
                  <m:t xml:space="preserve">baseline</m:t>
                </m:r>
              </m:e>
            </m:d>
          </m:den>
        </m:f>
      </m:oMath>
    </w:p>
    <w:p>
      <w:pPr>
        <w:pStyle w:val="ListParagraph"/>
        <w:ind w:left="0" w:hanging="0"/>
        <w:rPr>
          <w:b/>
          <w:b/>
          <w:iCs/>
          <w:sz w:val="32"/>
          <w:szCs w:val="28"/>
          <w:highlight w:val="white"/>
        </w:rPr>
      </w:pPr>
      <w:r>
        <w:rPr>
          <w:b/>
          <w:iCs/>
          <w:sz w:val="32"/>
          <w:szCs w:val="28"/>
          <w:highlight w:val="white"/>
        </w:rPr>
      </w:r>
    </w:p>
    <w:p>
      <w:pPr>
        <w:pStyle w:val="ListParagraph"/>
        <w:ind w:left="0" w:firstLine="709"/>
        <w:rPr>
          <w:iCs/>
          <w:sz w:val="28"/>
          <w:szCs w:val="28"/>
          <w:highlight w:val="white"/>
        </w:rPr>
      </w:pPr>
      <w:r>
        <w:rPr>
          <w:iCs/>
          <w:sz w:val="28"/>
          <w:szCs w:val="28"/>
          <w:highlight w:val="white"/>
        </w:rPr>
        <w:t xml:space="preserve">Где </w:t>
      </w:r>
      <w:r>
        <w:rPr>
          <w:i/>
          <w:sz w:val="28"/>
          <w:szCs w:val="28"/>
          <w:highlight w:val="white"/>
          <w:lang w:val="en-US"/>
        </w:rPr>
        <w:t>MSE</w:t>
      </w:r>
      <w:r>
        <w:rPr>
          <w:i/>
          <w:sz w:val="28"/>
          <w:szCs w:val="28"/>
          <w:highlight w:val="white"/>
        </w:rPr>
        <w:t xml:space="preserve"> (</w:t>
      </w:r>
      <w:r>
        <w:rPr>
          <w:i/>
          <w:sz w:val="28"/>
          <w:szCs w:val="28"/>
          <w:highlight w:val="white"/>
          <w:lang w:val="en-US"/>
        </w:rPr>
        <w:t>model</w:t>
      </w:r>
      <w:r>
        <w:rPr>
          <w:i/>
          <w:sz w:val="28"/>
          <w:szCs w:val="28"/>
          <w:highlight w:val="white"/>
        </w:rPr>
        <w:t>)</w:t>
      </w:r>
      <w:r>
        <w:rPr>
          <w:iCs/>
          <w:sz w:val="28"/>
          <w:szCs w:val="28"/>
          <w:highlight w:val="white"/>
        </w:rPr>
        <w:t xml:space="preserve"> – среднеквадратичное отклонение между фактическими и предсказанными данными</w:t>
      </w:r>
    </w:p>
    <w:p>
      <w:pPr>
        <w:pStyle w:val="ListParagraph"/>
        <w:ind w:left="0" w:firstLine="709"/>
        <w:rPr>
          <w:iCs/>
          <w:sz w:val="28"/>
          <w:szCs w:val="28"/>
          <w:highlight w:val="white"/>
        </w:rPr>
      </w:pPr>
      <w:r>
        <w:rPr>
          <w:i/>
          <w:sz w:val="28"/>
          <w:szCs w:val="28"/>
          <w:highlight w:val="white"/>
          <w:lang w:val="en-US"/>
        </w:rPr>
        <w:t>MSE</w:t>
      </w:r>
      <w:r>
        <w:rPr>
          <w:i/>
          <w:sz w:val="28"/>
          <w:szCs w:val="28"/>
          <w:highlight w:val="white"/>
        </w:rPr>
        <w:t xml:space="preserve"> (</w:t>
      </w:r>
      <w:r>
        <w:rPr>
          <w:i/>
          <w:sz w:val="28"/>
          <w:szCs w:val="28"/>
          <w:highlight w:val="white"/>
          <w:lang w:val="en-US"/>
        </w:rPr>
        <w:t>baseline</w:t>
      </w:r>
      <w:r>
        <w:rPr>
          <w:i/>
          <w:sz w:val="28"/>
          <w:szCs w:val="28"/>
          <w:highlight w:val="white"/>
        </w:rPr>
        <w:t>)</w:t>
      </w:r>
      <w:r>
        <w:rPr>
          <w:iCs/>
          <w:sz w:val="28"/>
          <w:szCs w:val="28"/>
          <w:highlight w:val="white"/>
        </w:rPr>
        <w:t xml:space="preserve"> - среднеквадратичное отклонение между фактическими данными и средним значением</w:t>
      </w:r>
    </w:p>
    <w:p>
      <w:pPr>
        <w:pStyle w:val="ListParagraph"/>
        <w:ind w:left="0" w:hanging="0"/>
        <w:rPr>
          <w:iCs/>
          <w:sz w:val="28"/>
          <w:szCs w:val="28"/>
          <w:highlight w:val="white"/>
        </w:rPr>
      </w:pPr>
      <w:r>
        <w:rPr>
          <w:iCs/>
          <w:sz w:val="28"/>
          <w:szCs w:val="28"/>
          <w:highlight w:val="white"/>
        </w:rPr>
      </w:r>
    </w:p>
    <w:p>
      <w:pPr>
        <w:pStyle w:val="Normal"/>
        <w:ind w:firstLine="709"/>
        <w:rPr>
          <w:iCs/>
          <w:sz w:val="28"/>
          <w:szCs w:val="28"/>
          <w:highlight w:val="white"/>
        </w:rPr>
      </w:pPr>
      <w:r>
        <w:rPr>
          <w:iCs/>
          <w:sz w:val="28"/>
          <w:szCs w:val="28"/>
          <w:highlight w:val="white"/>
        </w:rPr>
        <w:t>Характеризует степень сходства исходных данных и предсказанных. В отличии от средней квадратической ошибки не зависит от единиц измерения данных, поэтому поддается сравнению</w:t>
      </w:r>
    </w:p>
    <w:p>
      <w:pPr>
        <w:pStyle w:val="ListParagraph"/>
        <w:ind w:left="0" w:hanging="0"/>
        <w:rPr>
          <w:iCs/>
          <w:sz w:val="28"/>
          <w:szCs w:val="28"/>
          <w:highlight w:val="white"/>
        </w:rPr>
      </w:pPr>
      <w:r>
        <w:rPr>
          <w:iCs/>
          <w:sz w:val="28"/>
          <w:szCs w:val="28"/>
          <w:highlight w:val="white"/>
        </w:rPr>
      </w:r>
    </w:p>
    <w:p>
      <w:pPr>
        <w:pStyle w:val="ListParagraph"/>
        <w:ind w:left="0" w:firstLine="709"/>
        <w:rPr>
          <w:iCs/>
          <w:sz w:val="28"/>
          <w:szCs w:val="28"/>
          <w:highlight w:val="white"/>
        </w:rPr>
      </w:pPr>
      <w:r>
        <w:rPr>
          <w:iCs/>
          <w:sz w:val="28"/>
          <w:szCs w:val="28"/>
          <w:highlight w:val="white"/>
        </w:rPr>
        <w:t>Когда R² отрицательно, это означает, что модель хуже, чем предсказание среднего значения</w:t>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1"/>
        <w:ind w:left="720" w:hanging="578"/>
        <w:jc w:val="center"/>
        <w:rPr/>
      </w:pPr>
      <w:bookmarkStart w:id="141" w:name="__RefHeading___Toc4612_1633008261"/>
      <w:bookmarkEnd w:id="141"/>
      <w:r>
        <w:rPr>
          <w:rFonts w:eastAsia="Times New Roman" w:cs="Times New Roman" w:ascii="Times New Roman" w:hAnsi="Times New Roman"/>
          <w:b/>
          <w:bCs/>
          <w:color w:val="000000" w:themeColor="text1"/>
          <w:sz w:val="28"/>
          <w:szCs w:val="28"/>
          <w:lang w:eastAsia="ko-KR"/>
        </w:rPr>
        <w:t xml:space="preserve">3.4. </w:t>
      </w:r>
      <w:bookmarkStart w:id="142" w:name="_Toc105604555"/>
      <w:r>
        <w:rPr>
          <w:rFonts w:eastAsia="Times New Roman" w:cs="Times New Roman" w:ascii="Times New Roman" w:hAnsi="Times New Roman"/>
          <w:b/>
          <w:bCs/>
          <w:color w:val="000000" w:themeColor="text1"/>
          <w:sz w:val="28"/>
          <w:szCs w:val="28"/>
          <w:lang w:eastAsia="ko-KR"/>
        </w:rPr>
        <w:t>Сравнительный анализ методов машинного обучения.</w:t>
      </w:r>
      <w:bookmarkEnd w:id="142"/>
    </w:p>
    <w:p>
      <w:pPr>
        <w:pStyle w:val="Normal"/>
        <w:ind w:left="720" w:hanging="578"/>
        <w:jc w:val="center"/>
        <w:rPr>
          <w:rFonts w:ascii="Times New Roman" w:hAnsi="Times New Roman" w:eastAsia="Times New Roman" w:cs="Times New Roman"/>
          <w:b/>
          <w:b/>
          <w:bCs/>
          <w:color w:val="000000" w:themeColor="text1"/>
          <w:sz w:val="28"/>
          <w:szCs w:val="28"/>
          <w:lang w:eastAsia="ko-KR"/>
        </w:rPr>
      </w:pPr>
      <w:r>
        <w:rPr/>
      </w:r>
    </w:p>
    <w:p>
      <w:pPr>
        <w:pStyle w:val="Normal"/>
        <w:ind w:left="-567" w:hanging="0"/>
        <w:rPr/>
      </w:pPr>
      <w:r>
        <w:rPr/>
        <mc:AlternateContent>
          <mc:Choice Requires="wps">
            <w:drawing>
              <wp:inline distT="0" distB="0" distL="0" distR="0" wp14:anchorId="6BBAFEA2">
                <wp:extent cx="6343650" cy="3124835"/>
                <wp:effectExtent l="114300" t="101600" r="122555" b="140970"/>
                <wp:docPr id="25"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36"/>
                        <a:stretch/>
                      </pic:blipFill>
                      <pic:spPr>
                        <a:xfrm>
                          <a:off x="0" y="0"/>
                          <a:ext cx="6342840" cy="312408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style="position:absolute;margin-left:0pt;margin-top:-246.05pt;width:499.4pt;height:245.95pt;mso-position-vertical:top" wp14:anchorId="6BBAFEA2" type="shapetype_75">
                <v:imagedata r:id="rId36" o:detectmouseclick="t"/>
                <w10:wrap type="none"/>
                <v:stroke color="white" weight="88920" joinstyle="miter" endcap="flat"/>
                <v:shadow on="t" obscured="f" color="black"/>
              </v:shape>
            </w:pict>
          </mc:Fallback>
        </mc:AlternateContent>
      </w:r>
    </w:p>
    <w:p>
      <w:pPr>
        <w:pStyle w:val="Normal"/>
        <w:jc w:val="center"/>
        <w:rPr>
          <w:i/>
          <w:i/>
          <w:iCs/>
          <w:sz w:val="28"/>
          <w:szCs w:val="28"/>
        </w:rPr>
      </w:pPr>
      <w:r>
        <w:rPr/>
      </w:r>
    </w:p>
    <w:p>
      <w:pPr>
        <w:pStyle w:val="Normal"/>
        <w:jc w:val="center"/>
        <w:rPr>
          <w: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sz w:val="28"/>
          <w:szCs w:val="28"/>
        </w:rPr>
        <w:t>График 3.4.1.</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Зависимость коэффициента детерминации от количества прогнозируемых дней</w:t>
      </w:r>
    </w:p>
    <w:p>
      <w:pPr>
        <w:pStyle w:val="Normal"/>
        <w:jc w:val="both"/>
        <w:rPr>
          <w:sz w:val="28"/>
          <w:szCs w:val="28"/>
        </w:rPr>
      </w:pPr>
      <w:r>
        <w:rPr>
          <w:sz w:val="28"/>
          <w:szCs w:val="28"/>
        </w:rPr>
      </w:r>
    </w:p>
    <w:p>
      <w:pPr>
        <w:pStyle w:val="Normal"/>
        <w:ind w:firstLine="709"/>
        <w:jc w:val="both"/>
        <w:rPr>
          <w:sz w:val="28"/>
          <w:szCs w:val="28"/>
        </w:rPr>
      </w:pPr>
      <w:r>
        <w:rPr>
          <w:sz w:val="28"/>
          <w:szCs w:val="28"/>
        </w:rPr>
        <w:t xml:space="preserve">Данный проект посвящен практической реализации моделей линейной регрессии, </w:t>
      </w:r>
      <w:r>
        <w:rPr>
          <w:sz w:val="28"/>
          <w:szCs w:val="28"/>
          <w:lang w:val="en-US"/>
        </w:rPr>
        <w:t>RandomForestRegressor</w:t>
      </w:r>
      <w:r>
        <w:rPr>
          <w:sz w:val="28"/>
          <w:szCs w:val="28"/>
        </w:rPr>
        <w:t xml:space="preserve">, </w:t>
      </w:r>
      <w:r>
        <w:rPr>
          <w:sz w:val="28"/>
          <w:szCs w:val="28"/>
          <w:lang w:val="en-US"/>
        </w:rPr>
        <w:t>GradientBoostingRegressor</w:t>
      </w:r>
      <w:r>
        <w:rPr>
          <w:sz w:val="28"/>
          <w:szCs w:val="28"/>
        </w:rPr>
        <w:t xml:space="preserve">, </w:t>
      </w:r>
      <w:r>
        <w:rPr>
          <w:sz w:val="28"/>
          <w:szCs w:val="28"/>
          <w:lang w:val="en-US"/>
        </w:rPr>
        <w:t>SVR</w:t>
      </w:r>
      <w:r>
        <w:rPr>
          <w:sz w:val="28"/>
          <w:szCs w:val="28"/>
        </w:rPr>
        <w:t xml:space="preserve">, </w:t>
      </w:r>
      <w:r>
        <w:rPr>
          <w:sz w:val="28"/>
          <w:szCs w:val="28"/>
          <w:lang w:val="en-US"/>
        </w:rPr>
        <w:t>KneighborsRegressor</w:t>
      </w:r>
      <w:r>
        <w:rPr>
          <w:sz w:val="28"/>
          <w:szCs w:val="28"/>
        </w:rPr>
        <w:t xml:space="preserve">, CatBoostRegressor на языке программирования </w:t>
      </w:r>
      <w:r>
        <w:rPr>
          <w:sz w:val="28"/>
          <w:szCs w:val="28"/>
          <w:lang w:val="en-US"/>
        </w:rPr>
        <w:t>Python</w:t>
      </w:r>
      <w:r>
        <w:rPr>
          <w:sz w:val="28"/>
          <w:szCs w:val="28"/>
        </w:rPr>
        <w:t xml:space="preserve">, и в программе для анализа данных </w:t>
      </w:r>
      <w:r>
        <w:rPr>
          <w:sz w:val="28"/>
          <w:szCs w:val="28"/>
          <w:lang w:val="en-US"/>
        </w:rPr>
        <w:t>KNIME</w:t>
      </w:r>
      <w:r>
        <w:rPr>
          <w:sz w:val="28"/>
          <w:szCs w:val="28"/>
        </w:rPr>
        <w:t xml:space="preserve">, и сравнению эффективности данных моделей. </w:t>
      </w:r>
    </w:p>
    <w:p>
      <w:pPr>
        <w:pStyle w:val="Normal"/>
        <w:jc w:val="both"/>
        <w:rPr>
          <w:sz w:val="28"/>
          <w:szCs w:val="28"/>
        </w:rPr>
      </w:pPr>
      <w:r>
        <w:rPr>
          <w:sz w:val="28"/>
          <w:szCs w:val="28"/>
        </w:rPr>
      </w:r>
    </w:p>
    <w:p>
      <w:pPr>
        <w:pStyle w:val="Normal"/>
        <w:ind w:firstLine="709"/>
        <w:jc w:val="both"/>
        <w:rPr>
          <w:sz w:val="28"/>
          <w:szCs w:val="28"/>
        </w:rPr>
      </w:pPr>
      <w:r>
        <w:rPr>
          <w:sz w:val="28"/>
          <w:szCs w:val="28"/>
        </w:rPr>
        <w:t xml:space="preserve">На первом этапе проекта была проанализирована работа моделей на открытых финансовых данных криптовалюты </w:t>
      </w:r>
      <w:r>
        <w:rPr>
          <w:sz w:val="28"/>
          <w:szCs w:val="28"/>
          <w:lang w:val="en-GB"/>
        </w:rPr>
        <w:t>Bitcoin</w:t>
      </w:r>
      <w:r>
        <w:rPr>
          <w:sz w:val="28"/>
          <w:szCs w:val="28"/>
        </w:rPr>
        <w:t xml:space="preserve"> за период с 23.03.2022 по 23.04.2022 год. Для более точного изучения и сравнения моделей подавались исходные данные в разных процентных соотношениях «обучение – прогноз». На графиках 3.1 – 3.3 можно увидеть результаты работы трех моделей в соотношении данных 80% - обучение и 20% - прогнозирование. На графиках 3.4 – 3.6 можно увидеть результаты работы трех моделей в соотношении данных 70% - обучение и 30% - прогнозирование.</w:t>
      </w:r>
    </w:p>
    <w:p>
      <w:pPr>
        <w:pStyle w:val="Normal"/>
        <w:jc w:val="both"/>
        <w:rPr>
          <w:sz w:val="28"/>
          <w:szCs w:val="28"/>
        </w:rPr>
      </w:pPr>
      <w:r>
        <w:rPr>
          <w:sz w:val="28"/>
          <w:szCs w:val="28"/>
        </w:rPr>
      </w:r>
    </w:p>
    <w:p>
      <w:pPr>
        <w:pStyle w:val="Normal"/>
        <w:ind w:firstLine="709"/>
        <w:jc w:val="both"/>
        <w:rPr>
          <w:sz w:val="28"/>
          <w:szCs w:val="28"/>
        </w:rPr>
      </w:pPr>
      <w:r>
        <w:rPr>
          <w:sz w:val="28"/>
          <w:szCs w:val="28"/>
        </w:rPr>
        <w:t>Полученные на этом этапе графики показывают, что из рассмотренных методов (</w:t>
      </w:r>
      <w:r>
        <w:rPr>
          <w:sz w:val="28"/>
          <w:szCs w:val="28"/>
          <w:lang w:val="en-US"/>
        </w:rPr>
        <w:t>Random</w:t>
      </w:r>
      <w:r>
        <w:rPr>
          <w:sz w:val="28"/>
          <w:szCs w:val="28"/>
        </w:rPr>
        <w:t xml:space="preserve"> </w:t>
      </w:r>
      <w:r>
        <w:rPr>
          <w:sz w:val="28"/>
          <w:szCs w:val="28"/>
          <w:lang w:val="en-US"/>
        </w:rPr>
        <w:t>Forest</w:t>
      </w:r>
      <w:r>
        <w:rPr>
          <w:sz w:val="28"/>
          <w:szCs w:val="28"/>
        </w:rPr>
        <w:t xml:space="preserve">, </w:t>
      </w:r>
      <w:r>
        <w:rPr>
          <w:sz w:val="28"/>
          <w:szCs w:val="28"/>
          <w:lang w:val="en-US"/>
        </w:rPr>
        <w:t>Gradient</w:t>
      </w:r>
      <w:r>
        <w:rPr>
          <w:sz w:val="28"/>
          <w:szCs w:val="28"/>
        </w:rPr>
        <w:t xml:space="preserve"> </w:t>
      </w:r>
      <w:r>
        <w:rPr>
          <w:sz w:val="28"/>
          <w:szCs w:val="28"/>
          <w:lang w:val="en-US"/>
        </w:rPr>
        <w:t>Boosted</w:t>
      </w:r>
      <w:r>
        <w:rPr>
          <w:sz w:val="28"/>
          <w:szCs w:val="28"/>
        </w:rPr>
        <w:t xml:space="preserve">, Линейная регрессия), Линейная регрессия наиболее точно прогнозирует изменение цены </w:t>
      </w:r>
      <w:r>
        <w:rPr>
          <w:sz w:val="28"/>
          <w:szCs w:val="28"/>
          <w:lang w:val="en-US"/>
        </w:rPr>
        <w:t>bitcoin</w:t>
      </w:r>
      <w:r>
        <w:rPr>
          <w:sz w:val="28"/>
          <w:szCs w:val="28"/>
        </w:rPr>
        <w:t xml:space="preserve"> в соответствии с реальными данными. </w:t>
      </w:r>
    </w:p>
    <w:p>
      <w:pPr>
        <w:pStyle w:val="Normal"/>
        <w:jc w:val="both"/>
        <w:rPr>
          <w:sz w:val="28"/>
          <w:szCs w:val="28"/>
        </w:rPr>
      </w:pPr>
      <w:r>
        <w:rPr>
          <w:sz w:val="28"/>
          <w:szCs w:val="28"/>
        </w:rPr>
      </w:r>
    </w:p>
    <w:p>
      <w:pPr>
        <w:pStyle w:val="Normal"/>
        <w:ind w:firstLine="709"/>
        <w:jc w:val="both"/>
        <w:rPr>
          <w:sz w:val="28"/>
          <w:szCs w:val="28"/>
        </w:rPr>
      </w:pPr>
      <w:r>
        <w:rPr>
          <w:sz w:val="28"/>
          <w:szCs w:val="28"/>
        </w:rPr>
        <w:t xml:space="preserve">На втором этапе, чтобы проверить модели на различных вариантах количества прогнозируемых дней, а также убедиться в правдивости их вычислений, было решено рассматривать результаты их работы на открытых финансовых данных компании </w:t>
      </w:r>
      <w:r>
        <w:rPr>
          <w:sz w:val="28"/>
          <w:szCs w:val="28"/>
          <w:lang w:val="en-GB"/>
        </w:rPr>
        <w:t>Microsoft</w:t>
      </w:r>
      <w:r>
        <w:rPr>
          <w:sz w:val="28"/>
          <w:szCs w:val="28"/>
        </w:rPr>
        <w:t xml:space="preserve"> в период с 23.04.2017 по 23.04.2022. </w:t>
      </w:r>
    </w:p>
    <w:p>
      <w:pPr>
        <w:pStyle w:val="Normal"/>
        <w:ind w:firstLine="709"/>
        <w:jc w:val="both"/>
        <w:rPr>
          <w:sz w:val="28"/>
          <w:szCs w:val="28"/>
        </w:rPr>
      </w:pPr>
      <w:r>
        <w:rPr>
          <w:sz w:val="28"/>
          <w:szCs w:val="28"/>
        </w:rPr>
        <w:t xml:space="preserve">В начале так же, как и на первом этапе проекта были взяты данные в соотношениях 80/20 и 70/30, но только в этот раз количество прогнозируемых дней было значительно больше. Проанализировав результаты работы моделей, которые показаны на графиках 3.7 – 3.16, возникла проблема, заключающаяся в том, что модели не способны строить точный прогноз на большой промежуток времени. </w:t>
      </w:r>
    </w:p>
    <w:p>
      <w:pPr>
        <w:pStyle w:val="Normal"/>
        <w:jc w:val="both"/>
        <w:rPr>
          <w:sz w:val="28"/>
          <w:szCs w:val="28"/>
        </w:rPr>
      </w:pPr>
      <w:r>
        <w:rPr>
          <w:sz w:val="28"/>
          <w:szCs w:val="28"/>
        </w:rPr>
      </w:r>
    </w:p>
    <w:p>
      <w:pPr>
        <w:pStyle w:val="Normal"/>
        <w:jc w:val="both"/>
        <w:rPr>
          <w:sz w:val="28"/>
          <w:szCs w:val="28"/>
        </w:rPr>
      </w:pPr>
      <w:r>
        <w:rPr>
          <w:sz w:val="28"/>
          <w:szCs w:val="28"/>
        </w:rPr>
        <w:tab/>
        <w:t>Для того, чтобы выяснить оптимальное количество прогнозируемых дней для каждой из моделей было проанализировано изменение коэффициента детерминации.</w:t>
      </w:r>
    </w:p>
    <w:p>
      <w:pPr>
        <w:pStyle w:val="Normal"/>
        <w:jc w:val="both"/>
        <w:rPr>
          <w:sz w:val="28"/>
          <w:szCs w:val="28"/>
        </w:rPr>
      </w:pPr>
      <w:r>
        <w:rPr>
          <w:sz w:val="28"/>
          <w:szCs w:val="28"/>
        </w:rPr>
        <w:t xml:space="preserve"> </w:t>
      </w:r>
    </w:p>
    <w:p>
      <w:pPr>
        <w:pStyle w:val="Normal"/>
        <w:ind w:firstLine="709"/>
        <w:jc w:val="both"/>
        <w:rPr>
          <w:sz w:val="28"/>
          <w:szCs w:val="28"/>
        </w:rPr>
      </w:pPr>
      <w:r>
        <w:rPr>
          <w:sz w:val="28"/>
          <w:szCs w:val="28"/>
        </w:rPr>
        <w:t xml:space="preserve">Исходя из результатов, показанных на графике 3.4.1., можно сделать вывод, что методы Random Forest и </w:t>
      </w:r>
      <w:r>
        <w:rPr>
          <w:bCs/>
          <w:sz w:val="28"/>
          <w:szCs w:val="28"/>
          <w:lang w:eastAsia="ko-KR"/>
        </w:rPr>
        <w:t>Gradient Boost</w:t>
      </w:r>
      <w:r>
        <w:rPr>
          <w:bCs/>
          <w:sz w:val="28"/>
          <w:szCs w:val="28"/>
          <w:lang w:val="en-GB" w:eastAsia="ko-KR"/>
        </w:rPr>
        <w:t>ing</w:t>
      </w:r>
      <w:r>
        <w:rPr>
          <w:bCs/>
          <w:sz w:val="28"/>
          <w:szCs w:val="28"/>
          <w:lang w:eastAsia="ko-KR"/>
        </w:rPr>
        <w:t xml:space="preserve"> очень близки, по своим прогнозам, но все-таки Gradient Boost</w:t>
      </w:r>
      <w:r>
        <w:rPr>
          <w:bCs/>
          <w:sz w:val="28"/>
          <w:szCs w:val="28"/>
          <w:lang w:val="en-GB" w:eastAsia="ko-KR"/>
        </w:rPr>
        <w:t>ing</w:t>
      </w:r>
      <w:r>
        <w:rPr>
          <w:bCs/>
          <w:sz w:val="28"/>
          <w:szCs w:val="28"/>
          <w:lang w:eastAsia="ko-KR"/>
        </w:rPr>
        <w:t xml:space="preserve"> показал чуть более точные результаты. </w:t>
      </w:r>
    </w:p>
    <w:p>
      <w:pPr>
        <w:pStyle w:val="Normal"/>
        <w:ind w:firstLine="709"/>
        <w:jc w:val="both"/>
        <w:rPr>
          <w:bCs/>
          <w:sz w:val="28"/>
          <w:szCs w:val="28"/>
          <w:lang w:eastAsia="ko-KR"/>
        </w:rPr>
      </w:pPr>
      <w:r>
        <w:rPr>
          <w:sz w:val="28"/>
          <w:szCs w:val="28"/>
        </w:rPr>
        <w:t xml:space="preserve">Метод </w:t>
      </w:r>
      <w:r>
        <w:rPr>
          <w:bCs/>
          <w:sz w:val="28"/>
          <w:szCs w:val="28"/>
          <w:lang w:val="en-GB" w:eastAsia="ko-KR"/>
        </w:rPr>
        <w:t>KNeighbors</w:t>
      </w:r>
      <w:r>
        <w:rPr>
          <w:bCs/>
          <w:sz w:val="28"/>
          <w:szCs w:val="28"/>
          <w:lang w:eastAsia="ko-KR"/>
        </w:rPr>
        <w:t xml:space="preserve"> выдает более точные результаты, чем</w:t>
      </w:r>
      <w:r>
        <w:rPr>
          <w:sz w:val="28"/>
          <w:szCs w:val="28"/>
        </w:rPr>
        <w:t xml:space="preserve"> Random Forest и </w:t>
      </w:r>
      <w:r>
        <w:rPr>
          <w:bCs/>
          <w:sz w:val="28"/>
          <w:szCs w:val="28"/>
          <w:lang w:eastAsia="ko-KR"/>
        </w:rPr>
        <w:t>Gradient Boost</w:t>
      </w:r>
      <w:r>
        <w:rPr>
          <w:bCs/>
          <w:sz w:val="28"/>
          <w:szCs w:val="28"/>
          <w:lang w:val="en-GB" w:eastAsia="ko-KR"/>
        </w:rPr>
        <w:t>ing</w:t>
      </w:r>
      <w:r>
        <w:rPr>
          <w:bCs/>
          <w:sz w:val="28"/>
          <w:szCs w:val="28"/>
          <w:lang w:eastAsia="ko-KR"/>
        </w:rPr>
        <w:t xml:space="preserve">, но способен выдавать точный прогноз на меньший промежуток времени. </w:t>
      </w:r>
    </w:p>
    <w:p>
      <w:pPr>
        <w:pStyle w:val="Normal"/>
        <w:ind w:firstLine="709"/>
        <w:jc w:val="both"/>
        <w:rPr>
          <w:bCs/>
          <w:sz w:val="28"/>
          <w:szCs w:val="28"/>
          <w:lang w:eastAsia="ko-KR"/>
        </w:rPr>
      </w:pPr>
      <w:r>
        <w:rPr>
          <w:bCs/>
          <w:sz w:val="28"/>
          <w:szCs w:val="28"/>
          <w:lang w:val="en-GB" w:eastAsia="ko-KR"/>
        </w:rPr>
        <w:t>SVR</w:t>
      </w:r>
      <w:r>
        <w:rPr>
          <w:bCs/>
          <w:sz w:val="28"/>
          <w:szCs w:val="28"/>
          <w:lang w:eastAsia="ko-KR"/>
        </w:rPr>
        <w:t xml:space="preserve"> так же показывает очень точные результаты, но строит прогноз на значительно меньшее количество дней. </w:t>
      </w:r>
    </w:p>
    <w:p>
      <w:pPr>
        <w:pStyle w:val="Normal"/>
        <w:jc w:val="both"/>
        <w:rPr>
          <w:bCs/>
          <w:sz w:val="28"/>
          <w:szCs w:val="28"/>
          <w:lang w:eastAsia="ko-KR"/>
        </w:rPr>
      </w:pPr>
      <w:r>
        <w:rPr>
          <w:bCs/>
          <w:sz w:val="28"/>
          <w:szCs w:val="28"/>
          <w:lang w:eastAsia="ko-KR"/>
        </w:rPr>
      </w:r>
    </w:p>
    <w:p>
      <w:pPr>
        <w:pStyle w:val="Normal"/>
        <w:ind w:firstLine="709"/>
        <w:jc w:val="both"/>
        <w:rPr>
          <w:sz w:val="28"/>
          <w:szCs w:val="28"/>
        </w:rPr>
      </w:pPr>
      <w:r>
        <w:rPr>
          <w:bCs/>
          <w:sz w:val="28"/>
          <w:szCs w:val="28"/>
          <w:lang w:eastAsia="ko-KR"/>
        </w:rPr>
        <w:t xml:space="preserve">Нейронная сеть </w:t>
      </w:r>
      <w:r>
        <w:rPr>
          <w:bCs/>
          <w:sz w:val="28"/>
          <w:szCs w:val="28"/>
          <w:lang w:val="en-GB" w:eastAsia="ko-KR"/>
        </w:rPr>
        <w:t>LSTM</w:t>
      </w:r>
      <w:r>
        <w:rPr>
          <w:bCs/>
          <w:sz w:val="28"/>
          <w:szCs w:val="28"/>
          <w:lang w:eastAsia="ko-KR"/>
        </w:rPr>
        <w:t xml:space="preserve">, которая была разработана в ходе проекта, уступает по своим результатам всем методам, из чего можно сделать вывод, что в целях прогнозирования цен на инвестиционных рынках она не является оптимальным вариантом. </w:t>
      </w:r>
    </w:p>
    <w:p>
      <w:pPr>
        <w:pStyle w:val="Normal"/>
        <w:rPr>
          <w:rFonts w:eastAsia="Calibri"/>
          <w:b/>
          <w:b/>
          <w:bCs/>
          <w:sz w:val="28"/>
          <w:szCs w:val="28"/>
        </w:rPr>
      </w:pPr>
      <w:r>
        <w:rPr>
          <w:rFonts w:eastAsia="Calibri"/>
          <w:b/>
          <w:bCs/>
          <w:sz w:val="28"/>
          <w:szCs w:val="28"/>
        </w:rPr>
      </w:r>
    </w:p>
    <w:p>
      <w:pPr>
        <w:pStyle w:val="1"/>
        <w:jc w:val="center"/>
        <w:rPr>
          <w:rFonts w:ascii="Times New Roman" w:hAnsi="Times New Roman" w:eastAsia="Times New Roman" w:cs="Times New Roman"/>
          <w:b/>
          <w:b/>
          <w:bCs/>
          <w:color w:val="000000" w:themeColor="text1"/>
          <w:sz w:val="28"/>
          <w:szCs w:val="28"/>
          <w:lang w:eastAsia="ko-KR"/>
        </w:rPr>
      </w:pPr>
      <w:bookmarkStart w:id="143" w:name="__RefHeading___Toc4614_1633008261"/>
      <w:bookmarkStart w:id="144" w:name="_Toc105604556"/>
      <w:bookmarkEnd w:id="143"/>
      <w:r>
        <w:rPr>
          <w:rFonts w:eastAsia="Times New Roman" w:cs="Times New Roman" w:ascii="Times New Roman" w:hAnsi="Times New Roman"/>
          <w:b/>
          <w:bCs/>
          <w:color w:val="000000" w:themeColor="text1"/>
          <w:sz w:val="28"/>
          <w:szCs w:val="28"/>
          <w:lang w:eastAsia="ko-KR"/>
        </w:rPr>
        <w:t>Вывод</w:t>
      </w:r>
      <w:bookmarkEnd w:id="144"/>
    </w:p>
    <w:p>
      <w:pPr>
        <w:pStyle w:val="Normal"/>
        <w:ind w:firstLine="709"/>
        <w:jc w:val="both"/>
        <w:rPr>
          <w:sz w:val="28"/>
          <w:szCs w:val="28"/>
        </w:rPr>
      </w:pPr>
      <w:r>
        <w:rPr>
          <w:sz w:val="28"/>
          <w:szCs w:val="28"/>
        </w:rPr>
        <w:t xml:space="preserve">В ходе выполнения проекта были изучены и освоены методы машинного обучения, а также произведено сравнение эффективности существующих моделей прогнозирования на открытых финансовых данных криптовалюты </w:t>
      </w:r>
      <w:r>
        <w:rPr>
          <w:sz w:val="28"/>
          <w:szCs w:val="28"/>
          <w:lang w:val="en-GB"/>
        </w:rPr>
        <w:t>Bitcoin</w:t>
      </w:r>
      <w:r>
        <w:rPr>
          <w:sz w:val="28"/>
          <w:szCs w:val="28"/>
        </w:rPr>
        <w:t xml:space="preserve"> и компании </w:t>
      </w:r>
      <w:r>
        <w:rPr>
          <w:sz w:val="28"/>
          <w:szCs w:val="28"/>
          <w:lang w:val="en-GB"/>
        </w:rPr>
        <w:t>Microsoft</w:t>
      </w:r>
      <w:r>
        <w:rPr>
          <w:sz w:val="28"/>
          <w:szCs w:val="28"/>
        </w:rPr>
        <w:t xml:space="preserve">. Была реализована нейронная сеть </w:t>
      </w:r>
      <w:r>
        <w:rPr>
          <w:sz w:val="28"/>
          <w:szCs w:val="28"/>
          <w:lang w:val="en-GB"/>
        </w:rPr>
        <w:t>LSTM</w:t>
      </w:r>
      <w:r>
        <w:rPr>
          <w:sz w:val="28"/>
          <w:szCs w:val="28"/>
        </w:rPr>
        <w:t xml:space="preserve">, которая так же была протестирована в целях прогнозирования. </w:t>
      </w:r>
    </w:p>
    <w:p>
      <w:pPr>
        <w:pStyle w:val="Standard"/>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1"/>
        <w:jc w:val="center"/>
        <w:rPr>
          <w:rFonts w:ascii="Times New Roman" w:hAnsi="Times New Roman" w:eastAsia="Times New Roman" w:cs="Times New Roman"/>
          <w:b/>
          <w:b/>
          <w:bCs/>
          <w:color w:val="000000" w:themeColor="text1"/>
          <w:sz w:val="28"/>
          <w:szCs w:val="28"/>
          <w:lang w:eastAsia="ko-KR"/>
        </w:rPr>
      </w:pPr>
      <w:bookmarkStart w:id="145" w:name="__RefHeading___Toc4616_1633008261"/>
      <w:bookmarkStart w:id="146" w:name="_Toc105604557"/>
      <w:bookmarkEnd w:id="145"/>
      <w:r>
        <w:rPr>
          <w:rFonts w:eastAsia="Times New Roman" w:cs="Times New Roman" w:ascii="Times New Roman" w:hAnsi="Times New Roman"/>
          <w:b/>
          <w:bCs/>
          <w:color w:val="000000" w:themeColor="text1"/>
          <w:sz w:val="28"/>
          <w:szCs w:val="28"/>
          <w:lang w:eastAsia="ko-KR"/>
        </w:rPr>
        <w:t>Приложение</w:t>
      </w:r>
      <w:bookmarkEnd w:id="146"/>
    </w:p>
    <w:p>
      <w:pPr>
        <w:pStyle w:val="Normal"/>
        <w:rPr>
          <w:lang w:eastAsia="ko-KR"/>
        </w:rPr>
      </w:pPr>
      <w:r>
        <w:rPr>
          <w:lang w:eastAsia="ko-KR"/>
        </w:rPr>
        <w:t>Приложение(код) часть 1</w:t>
      </w:r>
    </w:p>
    <w:p>
      <w:pPr>
        <w:pStyle w:val="Normal"/>
        <w:rPr>
          <w:lang w:val="en-US" w:eastAsia="ko-KR"/>
        </w:rPr>
      </w:pPr>
      <w:r>
        <w:rPr>
          <w:lang w:val="en-US" w:eastAsia="ko-KR"/>
        </w:rPr>
        <w:t>!pip install yfinance</w:t>
      </w:r>
    </w:p>
    <w:p>
      <w:pPr>
        <w:pStyle w:val="Normal"/>
        <w:rPr>
          <w:lang w:val="en-US" w:eastAsia="ko-KR"/>
        </w:rPr>
      </w:pPr>
      <w:r>
        <w:rPr>
          <w:lang w:val="en-US" w:eastAsia="ko-KR"/>
        </w:rPr>
        <w:t>!pip install statsmodels</w:t>
      </w:r>
    </w:p>
    <w:p>
      <w:pPr>
        <w:pStyle w:val="Normal"/>
        <w:rPr>
          <w:lang w:val="en-US" w:eastAsia="ko-KR"/>
        </w:rPr>
      </w:pPr>
      <w:r>
        <w:rPr>
          <w:lang w:val="en-US" w:eastAsia="ko-KR"/>
        </w:rPr>
        <w:t>!pip install arch</w:t>
      </w:r>
    </w:p>
    <w:p>
      <w:pPr>
        <w:pStyle w:val="Normal"/>
        <w:rPr>
          <w:lang w:val="en-US" w:eastAsia="ko-KR"/>
        </w:rPr>
      </w:pPr>
      <w:r>
        <w:rPr>
          <w:lang w:val="en-US" w:eastAsia="ko-KR"/>
        </w:rPr>
        <w:t>!pip install keras</w:t>
      </w:r>
    </w:p>
    <w:p>
      <w:pPr>
        <w:pStyle w:val="Normal"/>
        <w:rPr>
          <w:lang w:val="en-US" w:eastAsia="ko-KR"/>
        </w:rPr>
      </w:pPr>
      <w:r>
        <w:rPr>
          <w:lang w:val="en-US" w:eastAsia="ko-KR"/>
        </w:rPr>
        <w:t>import pandas as pd</w:t>
      </w:r>
    </w:p>
    <w:p>
      <w:pPr>
        <w:pStyle w:val="Normal"/>
        <w:rPr>
          <w:lang w:val="en-US" w:eastAsia="ko-KR"/>
        </w:rPr>
      </w:pPr>
      <w:r>
        <w:rPr>
          <w:lang w:val="en-US" w:eastAsia="ko-KR"/>
        </w:rPr>
        <w:t>import yfinance as yf</w:t>
      </w:r>
    </w:p>
    <w:p>
      <w:pPr>
        <w:pStyle w:val="Normal"/>
        <w:rPr>
          <w:lang w:val="en-US" w:eastAsia="ko-KR"/>
        </w:rPr>
      </w:pPr>
      <w:r>
        <w:rPr>
          <w:lang w:val="en-US" w:eastAsia="ko-KR"/>
        </w:rPr>
        <w:t>import numpy as np</w:t>
      </w:r>
    </w:p>
    <w:p>
      <w:pPr>
        <w:pStyle w:val="Normal"/>
        <w:rPr>
          <w:lang w:val="en-US" w:eastAsia="ko-KR"/>
        </w:rPr>
      </w:pPr>
      <w:r>
        <w:rPr>
          <w:lang w:val="en-US" w:eastAsia="ko-KR"/>
        </w:rPr>
        <w:t>import matplotlib</w:t>
      </w:r>
    </w:p>
    <w:p>
      <w:pPr>
        <w:pStyle w:val="Normal"/>
        <w:rPr>
          <w:lang w:val="en-US" w:eastAsia="ko-KR"/>
        </w:rPr>
      </w:pPr>
      <w:r>
        <w:rPr>
          <w:lang w:val="en-US" w:eastAsia="ko-KR"/>
        </w:rPr>
        <w:t>import matplotlib.pyplot as plt</w:t>
      </w:r>
    </w:p>
    <w:p>
      <w:pPr>
        <w:pStyle w:val="Normal"/>
        <w:rPr>
          <w:lang w:val="en-US" w:eastAsia="ko-KR"/>
        </w:rPr>
      </w:pPr>
      <w:r>
        <w:rPr>
          <w:lang w:val="en-US" w:eastAsia="ko-KR"/>
        </w:rPr>
        <w:t>from tqdm import tqdm_notebook as tqdm</w:t>
      </w:r>
    </w:p>
    <w:p>
      <w:pPr>
        <w:pStyle w:val="Normal"/>
        <w:rPr>
          <w:lang w:val="en-US" w:eastAsia="ko-KR"/>
        </w:rPr>
      </w:pPr>
      <w:r>
        <w:rPr>
          <w:lang w:val="en-US" w:eastAsia="ko-KR"/>
        </w:rPr>
        <w:t>from data_preparation import *</w:t>
      </w:r>
    </w:p>
    <w:p>
      <w:pPr>
        <w:pStyle w:val="Normal"/>
        <w:rPr>
          <w:lang w:val="en-US" w:eastAsia="ko-KR"/>
        </w:rPr>
      </w:pPr>
      <w:r>
        <w:rPr>
          <w:lang w:val="en-US" w:eastAsia="ko-KR"/>
        </w:rPr>
        <w:t>from scipy.stats import pearsonr</w:t>
      </w:r>
    </w:p>
    <w:p>
      <w:pPr>
        <w:pStyle w:val="Normal"/>
        <w:rPr>
          <w:lang w:val="en-US" w:eastAsia="ko-KR"/>
        </w:rPr>
      </w:pPr>
      <w:r>
        <w:rPr>
          <w:lang w:val="en-US" w:eastAsia="ko-KR"/>
        </w:rPr>
        <w:t>from sklearn.metrics import r2_score</w:t>
      </w:r>
    </w:p>
    <w:p>
      <w:pPr>
        <w:pStyle w:val="Normal"/>
        <w:rPr>
          <w:lang w:val="en-US" w:eastAsia="ko-KR"/>
        </w:rPr>
      </w:pPr>
      <w:r>
        <w:rPr>
          <w:lang w:val="en-US" w:eastAsia="ko-KR"/>
        </w:rPr>
        <w:t>import itertools</w:t>
      </w:r>
    </w:p>
    <w:p>
      <w:pPr>
        <w:pStyle w:val="Normal"/>
        <w:rPr>
          <w:lang w:val="en-US" w:eastAsia="ko-KR"/>
        </w:rPr>
      </w:pPr>
      <w:r>
        <w:rPr>
          <w:lang w:val="en-US" w:eastAsia="ko-KR"/>
        </w:rPr>
        <w:t>from sklearn.metrics import mean_squared_error as mse</w:t>
      </w:r>
    </w:p>
    <w:p>
      <w:pPr>
        <w:pStyle w:val="Normal"/>
        <w:rPr>
          <w:lang w:val="en-US" w:eastAsia="ko-KR"/>
        </w:rPr>
      </w:pPr>
      <w:r>
        <w:rPr>
          <w:lang w:val="en-US" w:eastAsia="ko-KR"/>
        </w:rPr>
        <w:t>def get_stocks(ticker, start = &amp;quot;1900-01-01&amp;quot;, end = None):</w:t>
      </w:r>
    </w:p>
    <w:p>
      <w:pPr>
        <w:pStyle w:val="Normal"/>
        <w:rPr>
          <w:lang w:val="en-US" w:eastAsia="ko-KR"/>
        </w:rPr>
      </w:pPr>
      <w:r>
        <w:rPr>
          <w:lang w:val="en-US" w:eastAsia="ko-KR"/>
        </w:rPr>
        <w:t>tickerData = yf.Ticker(tickerSymbol)</w:t>
      </w:r>
    </w:p>
    <w:p>
      <w:pPr>
        <w:pStyle w:val="Normal"/>
        <w:rPr>
          <w:lang w:val="en-US" w:eastAsia="ko-KR"/>
        </w:rPr>
      </w:pPr>
      <w:r>
        <w:rPr>
          <w:lang w:val="en-US" w:eastAsia="ko-KR"/>
        </w:rPr>
        <w:t>df = tickerData.history(period=&amp;#39;1d&amp;#39;, start=start, end=end)</w:t>
      </w:r>
    </w:p>
    <w:p>
      <w:pPr>
        <w:pStyle w:val="Normal"/>
        <w:rPr>
          <w:lang w:val="en-US" w:eastAsia="ko-KR"/>
        </w:rPr>
      </w:pPr>
      <w:r>
        <w:rPr>
          <w:lang w:val="en-US" w:eastAsia="ko-KR"/>
        </w:rPr>
        <w:t>if &amp;quot;Stock Splits&amp;quot; in df.columns:</w:t>
      </w:r>
    </w:p>
    <w:p>
      <w:pPr>
        <w:pStyle w:val="Normal"/>
        <w:rPr>
          <w:lang w:val="en-US" w:eastAsia="ko-KR"/>
        </w:rPr>
      </w:pPr>
      <w:r>
        <w:rPr>
          <w:lang w:val="en-US" w:eastAsia="ko-KR"/>
        </w:rPr>
        <w:t>df.drop([&amp;quot;Stock Splits&amp;quot;], axis = 1, inplace = True)</w:t>
      </w:r>
    </w:p>
    <w:p>
      <w:pPr>
        <w:pStyle w:val="Normal"/>
        <w:rPr>
          <w:lang w:val="en-US" w:eastAsia="ko-KR"/>
        </w:rPr>
      </w:pPr>
      <w:r>
        <w:rPr>
          <w:lang w:val="en-US" w:eastAsia="ko-KR"/>
        </w:rPr>
      </w:r>
    </w:p>
    <w:p>
      <w:pPr>
        <w:pStyle w:val="Normal"/>
        <w:rPr>
          <w:lang w:val="en-US" w:eastAsia="ko-KR"/>
        </w:rPr>
      </w:pPr>
      <w:r>
        <w:rPr>
          <w:lang w:val="en-US" w:eastAsia="ko-KR"/>
        </w:rPr>
        <w:t>if &amp;quot;Dividends&amp;quot; in df.columns:</w:t>
      </w:r>
    </w:p>
    <w:p>
      <w:pPr>
        <w:pStyle w:val="Normal"/>
        <w:rPr>
          <w:lang w:val="en-US" w:eastAsia="ko-KR"/>
        </w:rPr>
      </w:pPr>
      <w:r>
        <w:rPr>
          <w:lang w:val="en-US" w:eastAsia="ko-KR"/>
        </w:rPr>
        <w:t>df.drop([&amp;quot;Dividends&amp;quot;], axis = 1, inplace = True)</w:t>
      </w:r>
    </w:p>
    <w:p>
      <w:pPr>
        <w:pStyle w:val="Normal"/>
        <w:rPr>
          <w:lang w:val="en-US" w:eastAsia="ko-KR"/>
        </w:rPr>
      </w:pPr>
      <w:r>
        <w:rPr>
          <w:lang w:val="en-US" w:eastAsia="ko-KR"/>
        </w:rPr>
        <w:t>#if &amp;quot;Volume&amp;quot; in df.columns:</w:t>
      </w:r>
    </w:p>
    <w:p>
      <w:pPr>
        <w:pStyle w:val="Normal"/>
        <w:rPr>
          <w:lang w:val="en-US" w:eastAsia="ko-KR"/>
        </w:rPr>
      </w:pPr>
      <w:r>
        <w:rPr>
          <w:lang w:val="en-US" w:eastAsia="ko-KR"/>
        </w:rPr>
        <w:t>#df.drop([&amp;quot;Volume&amp;quot;], axis = 1, inplace = True)</w:t>
      </w:r>
    </w:p>
    <w:p>
      <w:pPr>
        <w:pStyle w:val="Normal"/>
        <w:rPr>
          <w:lang w:val="en-US" w:eastAsia="ko-KR"/>
        </w:rPr>
      </w:pPr>
      <w:r>
        <w:rPr>
          <w:lang w:val="en-US" w:eastAsia="ko-KR"/>
        </w:rPr>
        <w:t>#if &amp;quot;High&amp;quot; in df.columns:</w:t>
      </w:r>
    </w:p>
    <w:p>
      <w:pPr>
        <w:pStyle w:val="Normal"/>
        <w:rPr>
          <w:lang w:val="en-US" w:eastAsia="ko-KR"/>
        </w:rPr>
      </w:pPr>
      <w:r>
        <w:rPr>
          <w:lang w:val="en-US" w:eastAsia="ko-KR"/>
        </w:rPr>
        <w:t>#df.drop([&amp;quot;High&amp;quot;], axis = 1, inplace = True)</w:t>
      </w:r>
    </w:p>
    <w:p>
      <w:pPr>
        <w:pStyle w:val="Normal"/>
        <w:rPr>
          <w:lang w:val="en-US" w:eastAsia="ko-KR"/>
        </w:rPr>
      </w:pPr>
      <w:r>
        <w:rPr>
          <w:lang w:val="en-US" w:eastAsia="ko-KR"/>
        </w:rPr>
        <w:t>#if &amp;quot;Low&amp;quot; in df.columns:</w:t>
      </w:r>
    </w:p>
    <w:p>
      <w:pPr>
        <w:pStyle w:val="Normal"/>
        <w:rPr>
          <w:lang w:val="en-US" w:eastAsia="ko-KR"/>
        </w:rPr>
      </w:pPr>
      <w:r>
        <w:rPr>
          <w:lang w:val="en-US" w:eastAsia="ko-KR"/>
        </w:rPr>
        <w:t>#df.drop([&amp;quot;Low&amp;quot;], axis = 1, inplace = True)</w:t>
      </w:r>
    </w:p>
    <w:p>
      <w:pPr>
        <w:pStyle w:val="Normal"/>
        <w:rPr>
          <w:lang w:val="en-US" w:eastAsia="ko-KR"/>
        </w:rPr>
      </w:pPr>
      <w:r>
        <w:rPr>
          <w:lang w:val="en-US" w:eastAsia="ko-KR"/>
        </w:rPr>
      </w:r>
    </w:p>
    <w:p>
      <w:pPr>
        <w:pStyle w:val="Normal"/>
        <w:rPr>
          <w:lang w:val="en-US" w:eastAsia="ko-KR"/>
        </w:rPr>
      </w:pPr>
      <w:r>
        <w:rPr>
          <w:lang w:val="en-US" w:eastAsia="ko-KR"/>
        </w:rPr>
        <w:t>return df</w:t>
      </w:r>
    </w:p>
    <w:p>
      <w:pPr>
        <w:pStyle w:val="Normal"/>
        <w:rPr>
          <w:lang w:val="en-US" w:eastAsia="ko-KR"/>
        </w:rPr>
      </w:pPr>
      <w:r>
        <w:rPr>
          <w:lang w:val="en-US" w:eastAsia="ko-KR"/>
        </w:rPr>
        <w:t>tickerSymbol = &amp;#39;MSFT&amp;#39;</w:t>
      </w:r>
    </w:p>
    <w:p>
      <w:pPr>
        <w:pStyle w:val="Normal"/>
        <w:rPr>
          <w:lang w:val="en-US" w:eastAsia="ko-KR"/>
        </w:rPr>
      </w:pPr>
      <w:r>
        <w:rPr>
          <w:lang w:val="en-US" w:eastAsia="ko-KR"/>
        </w:rPr>
        <w:t>df = get_stocks(tickerSymbol, end = &amp;quot;2022-05-10&amp;quot;)</w:t>
      </w:r>
    </w:p>
    <w:p>
      <w:pPr>
        <w:pStyle w:val="Normal"/>
        <w:rPr>
          <w:lang w:val="en-US" w:eastAsia="ko-KR"/>
        </w:rPr>
      </w:pPr>
      <w:r>
        <w:rPr>
          <w:lang w:val="en-US" w:eastAsia="ko-KR"/>
        </w:rPr>
        <w:t>df</w:t>
      </w:r>
    </w:p>
    <w:p>
      <w:pPr>
        <w:pStyle w:val="Normal"/>
        <w:rPr>
          <w:lang w:val="en-US" w:eastAsia="ko-KR"/>
        </w:rPr>
      </w:pPr>
      <w:r>
        <w:rPr>
          <w:lang w:val="en-US" w:eastAsia="ko-KR"/>
        </w:rPr>
        <w:t>df.apply(lambda x: x == 0).sum()</w:t>
      </w:r>
    </w:p>
    <w:p>
      <w:pPr>
        <w:pStyle w:val="Normal"/>
        <w:rPr>
          <w:lang w:val="en-US" w:eastAsia="ko-KR"/>
        </w:rPr>
      </w:pPr>
      <w:r>
        <w:rPr>
          <w:lang w:val="en-US" w:eastAsia="ko-KR"/>
        </w:rPr>
        <w:t>df.isnull().sum()</w:t>
      </w:r>
    </w:p>
    <w:p>
      <w:pPr>
        <w:pStyle w:val="Normal"/>
        <w:rPr>
          <w:lang w:val="en-US" w:eastAsia="ko-KR"/>
        </w:rPr>
      </w:pPr>
      <w:r>
        <w:rPr>
          <w:lang w:val="en-US" w:eastAsia="ko-KR"/>
        </w:rPr>
        <w:t>def fill_missing(df):</w:t>
      </w:r>
    </w:p>
    <w:p>
      <w:pPr>
        <w:pStyle w:val="Normal"/>
        <w:rPr>
          <w:lang w:val="en-US" w:eastAsia="ko-KR"/>
        </w:rPr>
      </w:pPr>
      <w:r>
        <w:rPr>
          <w:lang w:val="en-US" w:eastAsia="ko-KR"/>
        </w:rPr>
        <w:t>new = df.copy()</w:t>
      </w:r>
    </w:p>
    <w:p>
      <w:pPr>
        <w:pStyle w:val="Normal"/>
        <w:rPr>
          <w:lang w:val="en-US" w:eastAsia="ko-KR"/>
        </w:rPr>
      </w:pPr>
      <w:r>
        <w:rPr>
          <w:lang w:val="en-US" w:eastAsia="ko-KR"/>
        </w:rPr>
        <w:t>idx = pd.date_range(new.index[0], new.index[-1])</w:t>
      </w:r>
    </w:p>
    <w:p>
      <w:pPr>
        <w:pStyle w:val="Normal"/>
        <w:rPr>
          <w:lang w:val="en-US" w:eastAsia="ko-KR"/>
        </w:rPr>
      </w:pPr>
      <w:r>
        <w:rPr>
          <w:lang w:val="en-US" w:eastAsia="ko-KR"/>
        </w:rPr>
        <w:t>new = new.reindex(idx, fill_value=0)</w:t>
      </w:r>
    </w:p>
    <w:p>
      <w:pPr>
        <w:pStyle w:val="Normal"/>
        <w:rPr>
          <w:lang w:val="en-US" w:eastAsia="ko-KR"/>
        </w:rPr>
      </w:pPr>
      <w:r>
        <w:rPr>
          <w:lang w:val="en-US" w:eastAsia="ko-KR"/>
        </w:rPr>
        <w:t>n = new.shape[0]</w:t>
      </w:r>
    </w:p>
    <w:p>
      <w:pPr>
        <w:pStyle w:val="Normal"/>
        <w:rPr>
          <w:lang w:val="en-US" w:eastAsia="ko-KR"/>
        </w:rPr>
      </w:pPr>
      <w:r>
        <w:rPr>
          <w:lang w:val="en-US" w:eastAsia="ko-KR"/>
        </w:rPr>
      </w:r>
    </w:p>
    <w:p>
      <w:pPr>
        <w:pStyle w:val="Normal"/>
        <w:rPr>
          <w:lang w:val="en-US" w:eastAsia="ko-KR"/>
        </w:rPr>
      </w:pPr>
      <w:r>
        <w:rPr>
          <w:lang w:val="en-US" w:eastAsia="ko-KR"/>
        </w:rPr>
        <w:t>for i in range(1, n):</w:t>
      </w:r>
    </w:p>
    <w:p>
      <w:pPr>
        <w:pStyle w:val="Normal"/>
        <w:rPr>
          <w:lang w:val="en-US" w:eastAsia="ko-KR"/>
        </w:rPr>
      </w:pPr>
      <w:r>
        <w:rPr>
          <w:lang w:val="en-US" w:eastAsia="ko-KR"/>
        </w:rPr>
        <w:t>if new.iloc[i, :].sum() == 0:</w:t>
      </w:r>
    </w:p>
    <w:p>
      <w:pPr>
        <w:pStyle w:val="Normal"/>
        <w:rPr>
          <w:lang w:val="en-US" w:eastAsia="ko-KR"/>
        </w:rPr>
      </w:pPr>
      <w:r>
        <w:rPr>
          <w:lang w:val="en-US" w:eastAsia="ko-KR"/>
        </w:rPr>
        <w:t>new.iloc[i, :] = new.iloc[i-1, :]</w:t>
      </w:r>
    </w:p>
    <w:p>
      <w:pPr>
        <w:pStyle w:val="Normal"/>
        <w:rPr>
          <w:lang w:val="en-US" w:eastAsia="ko-KR"/>
        </w:rPr>
      </w:pPr>
      <w:r>
        <w:rPr>
          <w:lang w:val="en-US" w:eastAsia="ko-KR"/>
        </w:rPr>
      </w:r>
    </w:p>
    <w:p>
      <w:pPr>
        <w:pStyle w:val="Normal"/>
        <w:rPr>
          <w:lang w:val="en-US" w:eastAsia="ko-KR"/>
        </w:rPr>
      </w:pPr>
      <w:r>
        <w:rPr>
          <w:lang w:val="en-US" w:eastAsia="ko-KR"/>
        </w:rPr>
        <w:t>return new</w:t>
      </w:r>
    </w:p>
    <w:p>
      <w:pPr>
        <w:pStyle w:val="Normal"/>
        <w:rPr>
          <w:lang w:val="en-US" w:eastAsia="ko-KR"/>
        </w:rPr>
      </w:pPr>
      <w:r>
        <w:rPr>
          <w:lang w:val="en-US" w:eastAsia="ko-KR"/>
        </w:rPr>
        <w:t>df = fill_missing(df)</w:t>
      </w:r>
    </w:p>
    <w:p>
      <w:pPr>
        <w:pStyle w:val="Normal"/>
        <w:rPr>
          <w:lang w:val="en-US" w:eastAsia="ko-KR"/>
        </w:rPr>
      </w:pPr>
      <w:r>
        <w:rPr>
          <w:lang w:val="en-US" w:eastAsia="ko-KR"/>
        </w:rPr>
        <w:t>def plot_open(df, tickerSymbol, start = None, end = None):</w:t>
      </w:r>
    </w:p>
    <w:p>
      <w:pPr>
        <w:pStyle w:val="Normal"/>
        <w:rPr>
          <w:lang w:val="en-US" w:eastAsia="ko-KR"/>
        </w:rPr>
      </w:pPr>
      <w:r>
        <w:rPr>
          <w:lang w:val="en-US" w:eastAsia="ko-KR"/>
        </w:rPr>
      </w:r>
    </w:p>
    <w:p>
      <w:pPr>
        <w:pStyle w:val="Normal"/>
        <w:rPr>
          <w:lang w:val="en-US" w:eastAsia="ko-KR"/>
        </w:rPr>
      </w:pPr>
      <w:r>
        <w:rPr>
          <w:lang w:val="en-US" w:eastAsia="ko-KR"/>
        </w:rPr>
        <w:t>if not start:</w:t>
      </w:r>
    </w:p>
    <w:p>
      <w:pPr>
        <w:pStyle w:val="Normal"/>
        <w:rPr>
          <w:lang w:val="en-US" w:eastAsia="ko-KR"/>
        </w:rPr>
      </w:pPr>
      <w:r>
        <w:rPr>
          <w:lang w:val="en-US" w:eastAsia="ko-KR"/>
        </w:rPr>
        <w:t>start = df.index[0]</w:t>
      </w:r>
    </w:p>
    <w:p>
      <w:pPr>
        <w:pStyle w:val="Normal"/>
        <w:rPr>
          <w:lang w:val="en-US" w:eastAsia="ko-KR"/>
        </w:rPr>
      </w:pPr>
      <w:r>
        <w:rPr>
          <w:lang w:val="en-US" w:eastAsia="ko-KR"/>
        </w:rPr>
      </w:r>
    </w:p>
    <w:p>
      <w:pPr>
        <w:pStyle w:val="Normal"/>
        <w:rPr>
          <w:lang w:val="en-US" w:eastAsia="ko-KR"/>
        </w:rPr>
      </w:pPr>
      <w:r>
        <w:rPr>
          <w:lang w:val="en-US" w:eastAsia="ko-KR"/>
        </w:rPr>
        <w:t>if not end:</w:t>
      </w:r>
    </w:p>
    <w:p>
      <w:pPr>
        <w:pStyle w:val="Normal"/>
        <w:rPr>
          <w:lang w:val="en-US" w:eastAsia="ko-KR"/>
        </w:rPr>
      </w:pPr>
      <w:r>
        <w:rPr>
          <w:lang w:val="en-US" w:eastAsia="ko-KR"/>
        </w:rPr>
        <w:t>end = df.index[-1]</w:t>
      </w:r>
    </w:p>
    <w:p>
      <w:pPr>
        <w:pStyle w:val="Normal"/>
        <w:rPr>
          <w:lang w:val="en-US" w:eastAsia="ko-KR"/>
        </w:rPr>
      </w:pPr>
      <w:r>
        <w:rPr>
          <w:lang w:val="en-US" w:eastAsia="ko-KR"/>
        </w:rPr>
        <w:t>plt.figure(figsize=(24, 10))</w:t>
      </w:r>
    </w:p>
    <w:p>
      <w:pPr>
        <w:pStyle w:val="Normal"/>
        <w:rPr>
          <w:lang w:val="en-US" w:eastAsia="ko-KR"/>
        </w:rPr>
      </w:pPr>
      <w:r>
        <w:rPr>
          <w:lang w:val="en-US" w:eastAsia="ko-KR"/>
        </w:rPr>
        <w:t>plt.title(&amp;quot;</w:t>
      </w:r>
      <w:r>
        <w:rPr>
          <w:lang w:eastAsia="ko-KR"/>
        </w:rPr>
        <w:t>Цена</w:t>
      </w:r>
      <w:r>
        <w:rPr>
          <w:lang w:val="en-US" w:eastAsia="ko-KR"/>
        </w:rPr>
        <w:t xml:space="preserve"> </w:t>
      </w:r>
      <w:r>
        <w:rPr>
          <w:lang w:eastAsia="ko-KR"/>
        </w:rPr>
        <w:t>открытия</w:t>
      </w:r>
      <w:r>
        <w:rPr>
          <w:lang w:val="en-US" w:eastAsia="ko-KR"/>
        </w:rPr>
        <w:t xml:space="preserve"> </w:t>
      </w:r>
      <w:r>
        <w:rPr>
          <w:lang w:eastAsia="ko-KR"/>
        </w:rPr>
        <w:t>акций</w:t>
      </w:r>
      <w:r>
        <w:rPr>
          <w:lang w:val="en-US" w:eastAsia="ko-KR"/>
        </w:rPr>
        <w:t xml:space="preserve"> &amp;quot; + tickerSymbol, fontsize = 20)</w:t>
      </w:r>
    </w:p>
    <w:p>
      <w:pPr>
        <w:pStyle w:val="Normal"/>
        <w:rPr>
          <w:lang w:val="en-US" w:eastAsia="ko-KR"/>
        </w:rPr>
      </w:pPr>
      <w:r>
        <w:rPr>
          <w:lang w:val="en-US" w:eastAsia="ko-KR"/>
        </w:rPr>
        <w:t>plt.plot(df[&amp;quot;Open&amp;quot;][start:end])</w:t>
      </w:r>
    </w:p>
    <w:p>
      <w:pPr>
        <w:pStyle w:val="Normal"/>
        <w:rPr>
          <w:lang w:val="en-US" w:eastAsia="ko-KR"/>
        </w:rPr>
      </w:pPr>
      <w:r>
        <w:rPr>
          <w:lang w:val="en-US" w:eastAsia="ko-KR"/>
        </w:rPr>
        <w:t>plt.grid()</w:t>
      </w:r>
    </w:p>
    <w:p>
      <w:pPr>
        <w:pStyle w:val="Normal"/>
        <w:rPr>
          <w:lang w:val="en-US" w:eastAsia="ko-KR"/>
        </w:rPr>
      </w:pPr>
      <w:r>
        <w:rPr>
          <w:lang w:val="en-US" w:eastAsia="ko-KR"/>
        </w:rPr>
        <w:t>plt.xlabel(&amp;#39;</w:t>
      </w:r>
      <w:r>
        <w:rPr>
          <w:lang w:eastAsia="ko-KR"/>
        </w:rPr>
        <w:t>Дата</w:t>
      </w:r>
      <w:r>
        <w:rPr>
          <w:lang w:val="en-US" w:eastAsia="ko-KR"/>
        </w:rPr>
        <w:t>&amp;#39;, fontsize=15)</w:t>
      </w:r>
    </w:p>
    <w:p>
      <w:pPr>
        <w:pStyle w:val="Normal"/>
        <w:rPr>
          <w:lang w:val="en-US" w:eastAsia="ko-KR"/>
        </w:rPr>
      </w:pPr>
      <w:r>
        <w:rPr>
          <w:lang w:val="en-US" w:eastAsia="ko-KR"/>
        </w:rPr>
      </w:r>
    </w:p>
    <w:p>
      <w:pPr>
        <w:pStyle w:val="Normal"/>
        <w:rPr>
          <w:lang w:val="en-US" w:eastAsia="ko-KR"/>
        </w:rPr>
      </w:pPr>
      <w:r>
        <w:rPr>
          <w:lang w:val="en-US" w:eastAsia="ko-KR"/>
        </w:rPr>
        <w:t>plt.ylabel(&amp;quot;</w:t>
      </w:r>
      <w:r>
        <w:rPr>
          <w:lang w:eastAsia="ko-KR"/>
        </w:rPr>
        <w:t>Цена</w:t>
      </w:r>
      <w:r>
        <w:rPr>
          <w:lang w:val="en-US" w:eastAsia="ko-KR"/>
        </w:rPr>
        <w:t>&amp;quot;, fontsize=15)</w:t>
      </w:r>
    </w:p>
    <w:p>
      <w:pPr>
        <w:pStyle w:val="Normal"/>
        <w:rPr>
          <w:lang w:val="en-US" w:eastAsia="ko-KR"/>
        </w:rPr>
      </w:pPr>
      <w:r>
        <w:rPr>
          <w:lang w:val="en-US" w:eastAsia="ko-KR"/>
        </w:rPr>
        <w:t>plt.show()</w:t>
      </w:r>
    </w:p>
    <w:p>
      <w:pPr>
        <w:pStyle w:val="Normal"/>
        <w:rPr>
          <w:lang w:val="en-US" w:eastAsia="ko-KR"/>
        </w:rPr>
      </w:pPr>
      <w:r>
        <w:rPr>
          <w:lang w:val="en-US" w:eastAsia="ko-KR"/>
        </w:rPr>
        <w:t>years = 5</w:t>
      </w:r>
    </w:p>
    <w:p>
      <w:pPr>
        <w:pStyle w:val="Normal"/>
        <w:rPr>
          <w:lang w:val="en-US" w:eastAsia="ko-KR"/>
        </w:rPr>
      </w:pPr>
      <w:r>
        <w:rPr>
          <w:lang w:val="en-US" w:eastAsia="ko-KR"/>
        </w:rPr>
      </w:r>
    </w:p>
    <w:p>
      <w:pPr>
        <w:pStyle w:val="Normal"/>
        <w:rPr>
          <w:lang w:val="en-US" w:eastAsia="ko-KR"/>
        </w:rPr>
      </w:pPr>
      <w:r>
        <w:rPr>
          <w:lang w:val="en-US" w:eastAsia="ko-KR"/>
        </w:rPr>
        <w:t>data_prep = get_dataset(df,start=-years*365, lag_max = lag_max)</w:t>
      </w:r>
    </w:p>
    <w:p>
      <w:pPr>
        <w:pStyle w:val="Normal"/>
        <w:rPr>
          <w:lang w:val="en-US" w:eastAsia="ko-KR"/>
        </w:rPr>
      </w:pPr>
      <w:r>
        <w:rPr>
          <w:lang w:val="en-US" w:eastAsia="ko-KR"/>
        </w:rPr>
        <w:t>data_prep</w:t>
      </w:r>
    </w:p>
    <w:p>
      <w:pPr>
        <w:pStyle w:val="Normal"/>
        <w:rPr>
          <w:lang w:val="en-US" w:eastAsia="ko-KR"/>
        </w:rPr>
      </w:pPr>
      <w:r>
        <w:rPr>
          <w:lang w:val="en-US" w:eastAsia="ko-KR"/>
        </w:rPr>
        <w:t>from keras.models import Sequential</w:t>
      </w:r>
    </w:p>
    <w:p>
      <w:pPr>
        <w:pStyle w:val="Normal"/>
        <w:rPr>
          <w:lang w:val="en-US" w:eastAsia="ko-KR"/>
        </w:rPr>
      </w:pPr>
      <w:r>
        <w:rPr>
          <w:lang w:val="en-US" w:eastAsia="ko-KR"/>
        </w:rPr>
        <w:t>from keras.layers import Dense, Dropout, LSTM</w:t>
      </w:r>
    </w:p>
    <w:p>
      <w:pPr>
        <w:pStyle w:val="Normal"/>
        <w:rPr>
          <w:lang w:val="en-US" w:eastAsia="ko-KR"/>
        </w:rPr>
      </w:pPr>
      <w:r>
        <w:rPr>
          <w:lang w:val="en-US" w:eastAsia="ko-KR"/>
        </w:rPr>
        <w:t>from sklearn.preprocessing import MinMaxScaler</w:t>
      </w:r>
    </w:p>
    <w:p>
      <w:pPr>
        <w:pStyle w:val="Normal"/>
        <w:rPr>
          <w:lang w:val="en-US" w:eastAsia="ko-KR"/>
        </w:rPr>
      </w:pPr>
      <w:r>
        <w:rPr>
          <w:lang w:val="en-US" w:eastAsia="ko-KR"/>
        </w:rPr>
        <w:t>import math</w:t>
      </w:r>
    </w:p>
    <w:p>
      <w:pPr>
        <w:pStyle w:val="Normal"/>
        <w:rPr>
          <w:lang w:val="en-US" w:eastAsia="ko-KR"/>
        </w:rPr>
      </w:pPr>
      <w:r>
        <w:rPr>
          <w:lang w:val="en-US" w:eastAsia="ko-KR"/>
        </w:rPr>
        <w:t>np.random.seed(7)</w:t>
      </w:r>
    </w:p>
    <w:p>
      <w:pPr>
        <w:pStyle w:val="Normal"/>
        <w:rPr>
          <w:lang w:val="en-US" w:eastAsia="ko-KR"/>
        </w:rPr>
      </w:pPr>
      <w:r>
        <w:rPr>
          <w:lang w:val="en-US" w:eastAsia="ko-KR"/>
        </w:rPr>
        <w:t>daf = pd.DataFrame(data_prep[&amp;quot;Open&amp;quot;].copy())</w:t>
      </w:r>
    </w:p>
    <w:p>
      <w:pPr>
        <w:pStyle w:val="Normal"/>
        <w:rPr>
          <w:lang w:val="en-US" w:eastAsia="ko-KR"/>
        </w:rPr>
      </w:pPr>
      <w:r>
        <w:rPr>
          <w:lang w:val="en-US" w:eastAsia="ko-KR"/>
        </w:rPr>
        <w:t>dataset = daf.values</w:t>
      </w:r>
    </w:p>
    <w:p>
      <w:pPr>
        <w:pStyle w:val="Normal"/>
        <w:rPr>
          <w:lang w:val="en-US" w:eastAsia="ko-KR"/>
        </w:rPr>
      </w:pPr>
      <w:r>
        <w:rPr>
          <w:lang w:val="en-US" w:eastAsia="ko-KR"/>
        </w:rPr>
        <w:t>dataset</w:t>
      </w:r>
    </w:p>
    <w:p>
      <w:pPr>
        <w:pStyle w:val="Normal"/>
        <w:rPr>
          <w:lang w:val="en-US" w:eastAsia="ko-KR"/>
        </w:rPr>
      </w:pPr>
      <w:r>
        <w:rPr>
          <w:lang w:val="en-US" w:eastAsia="ko-KR"/>
        </w:rPr>
        <w:t>dataset = dataset.astype(&amp;#39;float32&amp;#39;)</w:t>
      </w:r>
    </w:p>
    <w:p>
      <w:pPr>
        <w:pStyle w:val="Normal"/>
        <w:rPr>
          <w:lang w:val="en-US" w:eastAsia="ko-KR"/>
        </w:rPr>
      </w:pPr>
      <w:r>
        <w:rPr>
          <w:lang w:val="en-US" w:eastAsia="ko-KR"/>
        </w:rPr>
        <w:t>scaler = MinMaxScaler(feature_range=(0, 1))</w:t>
      </w:r>
    </w:p>
    <w:p>
      <w:pPr>
        <w:pStyle w:val="Normal"/>
        <w:rPr>
          <w:lang w:val="en-US" w:eastAsia="ko-KR"/>
        </w:rPr>
      </w:pPr>
      <w:r>
        <w:rPr>
          <w:lang w:val="en-US" w:eastAsia="ko-KR"/>
        </w:rPr>
        <w:t>dataset = scaler.fit_transform(dataset)</w:t>
      </w:r>
    </w:p>
    <w:p>
      <w:pPr>
        <w:pStyle w:val="Normal"/>
        <w:rPr>
          <w:lang w:val="en-US" w:eastAsia="ko-KR"/>
        </w:rPr>
      </w:pPr>
      <w:r>
        <w:rPr>
          <w:lang w:val="en-US" w:eastAsia="ko-KR"/>
        </w:rPr>
        <w:t>train_size = int(len(dataset) * 0.959)</w:t>
      </w:r>
    </w:p>
    <w:p>
      <w:pPr>
        <w:pStyle w:val="Normal"/>
        <w:rPr>
          <w:lang w:val="en-US" w:eastAsia="ko-KR"/>
        </w:rPr>
      </w:pPr>
      <w:r>
        <w:rPr>
          <w:lang w:val="en-US" w:eastAsia="ko-KR"/>
        </w:rPr>
        <w:t>test_size = len(dataset) - train_size</w:t>
      </w:r>
    </w:p>
    <w:p>
      <w:pPr>
        <w:pStyle w:val="Normal"/>
        <w:rPr>
          <w:lang w:val="en-US" w:eastAsia="ko-KR"/>
        </w:rPr>
      </w:pPr>
      <w:r>
        <w:rPr>
          <w:lang w:val="en-US" w:eastAsia="ko-KR"/>
        </w:rPr>
        <w:t>train, test = dataset[0:train_size,:], dataset[train_size:len(dataset),:]</w:t>
      </w:r>
    </w:p>
    <w:p>
      <w:pPr>
        <w:pStyle w:val="Normal"/>
        <w:rPr>
          <w:lang w:val="en-US" w:eastAsia="ko-KR"/>
        </w:rPr>
      </w:pPr>
      <w:r>
        <w:rPr>
          <w:lang w:val="en-US" w:eastAsia="ko-KR"/>
        </w:rPr>
        <w:t>print(len(train), len(test))</w:t>
      </w:r>
    </w:p>
    <w:p>
      <w:pPr>
        <w:pStyle w:val="Normal"/>
        <w:rPr>
          <w:lang w:val="en-US" w:eastAsia="ko-KR"/>
        </w:rPr>
      </w:pPr>
      <w:r>
        <w:rPr>
          <w:lang w:val="en-US" w:eastAsia="ko-KR"/>
        </w:rPr>
        <w:t>def create_dataset(dataset, look_back=1):</w:t>
      </w:r>
    </w:p>
    <w:p>
      <w:pPr>
        <w:pStyle w:val="Normal"/>
        <w:rPr>
          <w:lang w:val="en-US" w:eastAsia="ko-KR"/>
        </w:rPr>
      </w:pPr>
      <w:r>
        <w:rPr>
          <w:lang w:val="en-US" w:eastAsia="ko-KR"/>
        </w:rPr>
        <w:t>dataX, dataY = [], []</w:t>
      </w:r>
    </w:p>
    <w:p>
      <w:pPr>
        <w:pStyle w:val="Normal"/>
        <w:rPr>
          <w:lang w:val="en-US" w:eastAsia="ko-KR"/>
        </w:rPr>
      </w:pPr>
      <w:r>
        <w:rPr>
          <w:lang w:val="en-US" w:eastAsia="ko-KR"/>
        </w:rPr>
        <w:t>for i in range(len(dataset)-look_back-1):</w:t>
      </w:r>
    </w:p>
    <w:p>
      <w:pPr>
        <w:pStyle w:val="Normal"/>
        <w:rPr>
          <w:lang w:val="en-US" w:eastAsia="ko-KR"/>
        </w:rPr>
      </w:pPr>
      <w:r>
        <w:rPr>
          <w:lang w:val="en-US" w:eastAsia="ko-KR"/>
        </w:rPr>
        <w:t>a = dataset[i:(i+look_back), 0]</w:t>
      </w:r>
    </w:p>
    <w:p>
      <w:pPr>
        <w:pStyle w:val="Normal"/>
        <w:rPr>
          <w:lang w:val="en-US" w:eastAsia="ko-KR"/>
        </w:rPr>
      </w:pPr>
      <w:r>
        <w:rPr>
          <w:lang w:val="en-US" w:eastAsia="ko-KR"/>
        </w:rPr>
        <w:t>dataX.append(a)</w:t>
      </w:r>
    </w:p>
    <w:p>
      <w:pPr>
        <w:pStyle w:val="Normal"/>
        <w:rPr>
          <w:lang w:val="en-US" w:eastAsia="ko-KR"/>
        </w:rPr>
      </w:pPr>
      <w:r>
        <w:rPr>
          <w:lang w:val="en-US" w:eastAsia="ko-KR"/>
        </w:rPr>
        <w:t>dataY.append(dataset[i + look_back, 0])</w:t>
      </w:r>
    </w:p>
    <w:p>
      <w:pPr>
        <w:pStyle w:val="Normal"/>
        <w:rPr>
          <w:lang w:val="en-US" w:eastAsia="ko-KR"/>
        </w:rPr>
      </w:pPr>
      <w:r>
        <w:rPr>
          <w:lang w:val="en-US" w:eastAsia="ko-KR"/>
        </w:rPr>
        <w:t>return np.array(dataX), np.array(dataY)</w:t>
      </w:r>
    </w:p>
    <w:p>
      <w:pPr>
        <w:pStyle w:val="Normal"/>
        <w:rPr>
          <w:lang w:val="en-US" w:eastAsia="ko-KR"/>
        </w:rPr>
      </w:pPr>
      <w:r>
        <w:rPr>
          <w:lang w:val="en-US" w:eastAsia="ko-KR"/>
        </w:rPr>
        <w:t>look_back = 1</w:t>
      </w:r>
    </w:p>
    <w:p>
      <w:pPr>
        <w:pStyle w:val="Normal"/>
        <w:rPr>
          <w:lang w:val="en-US" w:eastAsia="ko-KR"/>
        </w:rPr>
      </w:pPr>
      <w:r>
        <w:rPr>
          <w:lang w:val="en-US" w:eastAsia="ko-KR"/>
        </w:rPr>
        <w:t>trainX, trainY = create_dataset(train, look_back)</w:t>
      </w:r>
    </w:p>
    <w:p>
      <w:pPr>
        <w:pStyle w:val="Normal"/>
        <w:rPr>
          <w:lang w:val="en-US" w:eastAsia="ko-KR"/>
        </w:rPr>
      </w:pPr>
      <w:r>
        <w:rPr>
          <w:lang w:val="en-US" w:eastAsia="ko-KR"/>
        </w:rPr>
        <w:t>testX, testY = create_dataset(test, look_back)</w:t>
      </w:r>
    </w:p>
    <w:p>
      <w:pPr>
        <w:pStyle w:val="Normal"/>
        <w:rPr>
          <w:lang w:val="en-US" w:eastAsia="ko-KR"/>
        </w:rPr>
      </w:pPr>
      <w:r>
        <w:rPr>
          <w:lang w:val="en-US" w:eastAsia="ko-KR"/>
        </w:rPr>
      </w:r>
    </w:p>
    <w:p>
      <w:pPr>
        <w:pStyle w:val="Normal"/>
        <w:rPr>
          <w:lang w:val="en-US" w:eastAsia="ko-KR"/>
        </w:rPr>
      </w:pPr>
      <w:r>
        <w:rPr>
          <w:lang w:val="en-US" w:eastAsia="ko-KR"/>
        </w:rPr>
        <w:t>trainX = np.reshape(trainX, (trainX.shape[0], 1, trainX.shape[1]))</w:t>
      </w:r>
    </w:p>
    <w:p>
      <w:pPr>
        <w:pStyle w:val="Normal"/>
        <w:rPr>
          <w:lang w:val="en-US" w:eastAsia="ko-KR"/>
        </w:rPr>
      </w:pPr>
      <w:r>
        <w:rPr>
          <w:lang w:val="en-US" w:eastAsia="ko-KR"/>
        </w:rPr>
        <w:t>testX = np.reshape(testX, (testX.shape[0], 1, testX.shape[1]))</w:t>
      </w:r>
    </w:p>
    <w:p>
      <w:pPr>
        <w:pStyle w:val="Normal"/>
        <w:rPr>
          <w:lang w:val="en-US" w:eastAsia="ko-KR"/>
        </w:rPr>
      </w:pPr>
      <w:r>
        <w:rPr>
          <w:lang w:val="en-US" w:eastAsia="ko-KR"/>
        </w:rPr>
        <w:t>model = Sequential()</w:t>
      </w:r>
    </w:p>
    <w:p>
      <w:pPr>
        <w:pStyle w:val="Normal"/>
        <w:rPr>
          <w:lang w:val="en-US" w:eastAsia="ko-KR"/>
        </w:rPr>
      </w:pPr>
      <w:r>
        <w:rPr>
          <w:lang w:val="en-US" w:eastAsia="ko-KR"/>
        </w:rPr>
        <w:t>model.add(LSTM(4, input_shape=(1, look_back)))</w:t>
      </w:r>
    </w:p>
    <w:p>
      <w:pPr>
        <w:pStyle w:val="Normal"/>
        <w:rPr>
          <w:lang w:val="en-US" w:eastAsia="ko-KR"/>
        </w:rPr>
      </w:pPr>
      <w:r>
        <w:rPr>
          <w:lang w:val="en-US" w:eastAsia="ko-KR"/>
        </w:rPr>
        <w:t>model.add(Dense(1))</w:t>
      </w:r>
    </w:p>
    <w:p>
      <w:pPr>
        <w:pStyle w:val="Normal"/>
        <w:rPr>
          <w:lang w:val="en-US" w:eastAsia="ko-KR"/>
        </w:rPr>
      </w:pPr>
      <w:r>
        <w:rPr>
          <w:lang w:val="en-US" w:eastAsia="ko-KR"/>
        </w:rPr>
        <w:t>model.compile(loss=&amp;#39;mean_squared_error&amp;#39;, optimizer=&amp;#39;adam&amp;#39;)</w:t>
      </w:r>
    </w:p>
    <w:p>
      <w:pPr>
        <w:pStyle w:val="Normal"/>
        <w:rPr>
          <w:lang w:val="en-US" w:eastAsia="ko-KR"/>
        </w:rPr>
      </w:pPr>
      <w:r>
        <w:rPr>
          <w:lang w:val="en-US" w:eastAsia="ko-KR"/>
        </w:rPr>
        <w:t>model.fit(trainX, trainY, epochs=100, batch_size=1, verbose=2)</w:t>
      </w:r>
    </w:p>
    <w:p>
      <w:pPr>
        <w:pStyle w:val="Normal"/>
        <w:rPr>
          <w:lang w:val="en-US" w:eastAsia="ko-KR"/>
        </w:rPr>
      </w:pPr>
      <w:r>
        <w:rPr>
          <w:lang w:val="en-US" w:eastAsia="ko-KR"/>
        </w:rPr>
        <w:t>trainPredict = model.predict(trainX)</w:t>
      </w:r>
    </w:p>
    <w:p>
      <w:pPr>
        <w:pStyle w:val="Normal"/>
        <w:rPr>
          <w:lang w:val="en-US" w:eastAsia="ko-KR"/>
        </w:rPr>
      </w:pPr>
      <w:r>
        <w:rPr>
          <w:lang w:val="en-US" w:eastAsia="ko-KR"/>
        </w:rPr>
        <w:t>testPredict = model.predict(testX)</w:t>
      </w:r>
    </w:p>
    <w:p>
      <w:pPr>
        <w:pStyle w:val="Normal"/>
        <w:rPr>
          <w:lang w:val="en-US" w:eastAsia="ko-KR"/>
        </w:rPr>
      </w:pPr>
      <w:r>
        <w:rPr>
          <w:lang w:val="en-US" w:eastAsia="ko-KR"/>
        </w:rPr>
        <w:t># invert predictions</w:t>
      </w:r>
    </w:p>
    <w:p>
      <w:pPr>
        <w:pStyle w:val="Normal"/>
        <w:rPr>
          <w:lang w:val="en-US" w:eastAsia="ko-KR"/>
        </w:rPr>
      </w:pPr>
      <w:r>
        <w:rPr>
          <w:lang w:val="en-US" w:eastAsia="ko-KR"/>
        </w:rPr>
        <w:t>trainPredict = scaler.inverse_transform(trainPredict)</w:t>
      </w:r>
    </w:p>
    <w:p>
      <w:pPr>
        <w:pStyle w:val="Normal"/>
        <w:rPr>
          <w:lang w:val="en-US" w:eastAsia="ko-KR"/>
        </w:rPr>
      </w:pPr>
      <w:r>
        <w:rPr>
          <w:lang w:val="en-US" w:eastAsia="ko-KR"/>
        </w:rPr>
        <w:t>trainY = scaler.inverse_transform([trainY])</w:t>
      </w:r>
    </w:p>
    <w:p>
      <w:pPr>
        <w:pStyle w:val="Normal"/>
        <w:rPr>
          <w:lang w:val="en-US" w:eastAsia="ko-KR"/>
        </w:rPr>
      </w:pPr>
      <w:r>
        <w:rPr>
          <w:lang w:val="en-US" w:eastAsia="ko-KR"/>
        </w:rPr>
        <w:t>testPredict = scaler.inverse_transform(testPredict)</w:t>
      </w:r>
    </w:p>
    <w:p>
      <w:pPr>
        <w:pStyle w:val="Normal"/>
        <w:rPr>
          <w:lang w:val="en-US" w:eastAsia="ko-KR"/>
        </w:rPr>
      </w:pPr>
      <w:r>
        <w:rPr>
          <w:lang w:val="en-US" w:eastAsia="ko-KR"/>
        </w:rPr>
        <w:t>testY = scaler.inverse_transform([testY])</w:t>
      </w:r>
    </w:p>
    <w:p>
      <w:pPr>
        <w:pStyle w:val="Normal"/>
        <w:rPr>
          <w:lang w:val="en-US" w:eastAsia="ko-KR"/>
        </w:rPr>
      </w:pPr>
      <w:r>
        <w:rPr>
          <w:lang w:val="en-US" w:eastAsia="ko-KR"/>
        </w:rPr>
        <w:t>trainScore = math.sqrt(mse(trainY[0], trainPredict[:,0]))</w:t>
      </w:r>
    </w:p>
    <w:p>
      <w:pPr>
        <w:pStyle w:val="Normal"/>
        <w:rPr>
          <w:lang w:val="en-US" w:eastAsia="ko-KR"/>
        </w:rPr>
      </w:pPr>
      <w:r>
        <w:rPr>
          <w:lang w:val="en-US" w:eastAsia="ko-KR"/>
        </w:rPr>
        <w:t>print(&amp;#39;Train Score: %.2f RMSE&amp;#39; % (trainScore))</w:t>
      </w:r>
    </w:p>
    <w:p>
      <w:pPr>
        <w:pStyle w:val="Normal"/>
        <w:rPr>
          <w:lang w:val="en-US" w:eastAsia="ko-KR"/>
        </w:rPr>
      </w:pPr>
      <w:r>
        <w:rPr>
          <w:lang w:val="en-US" w:eastAsia="ko-KR"/>
        </w:rPr>
        <w:t>testScore = math.sqrt(mse(testY[0], testPredict[:,0]))</w:t>
      </w:r>
    </w:p>
    <w:p>
      <w:pPr>
        <w:pStyle w:val="Normal"/>
        <w:rPr>
          <w:lang w:val="en-US" w:eastAsia="ko-KR"/>
        </w:rPr>
      </w:pPr>
      <w:r>
        <w:rPr>
          <w:lang w:val="en-US" w:eastAsia="ko-KR"/>
        </w:rPr>
        <w:t>print(&amp;#39;Test Score: %.2f RMSE&amp;#39; % (testScore))</w:t>
      </w:r>
    </w:p>
    <w:p>
      <w:pPr>
        <w:pStyle w:val="Normal"/>
        <w:rPr>
          <w:lang w:val="en-US" w:eastAsia="ko-KR"/>
        </w:rPr>
      </w:pPr>
      <w:r>
        <w:rPr>
          <w:lang w:val="en-US" w:eastAsia="ko-KR"/>
        </w:rPr>
        <w:t>r2=r2_score(testY[0],testPredict[:,0])</w:t>
      </w:r>
    </w:p>
    <w:p>
      <w:pPr>
        <w:pStyle w:val="Normal"/>
        <w:rPr>
          <w:lang w:val="en-US" w:eastAsia="ko-KR"/>
        </w:rPr>
      </w:pPr>
      <w:r>
        <w:rPr>
          <w:lang w:val="en-US" w:eastAsia="ko-KR"/>
        </w:rPr>
        <w:t>print(r2)</w:t>
      </w:r>
    </w:p>
    <w:p>
      <w:pPr>
        <w:pStyle w:val="Normal"/>
        <w:rPr>
          <w:lang w:val="en-US" w:eastAsia="ko-KR"/>
        </w:rPr>
      </w:pPr>
      <w:r>
        <w:rPr>
          <w:lang w:val="en-US" w:eastAsia="ko-KR"/>
        </w:rPr>
        <w:t>trainPredictPlot = np.empty_like(dataset)</w:t>
      </w:r>
    </w:p>
    <w:p>
      <w:pPr>
        <w:pStyle w:val="Normal"/>
        <w:rPr>
          <w:lang w:val="en-US" w:eastAsia="ko-KR"/>
        </w:rPr>
      </w:pPr>
      <w:r>
        <w:rPr>
          <w:lang w:val="en-US" w:eastAsia="ko-KR"/>
        </w:rPr>
        <w:t>trainPredictPlot[:, :] = np.nan</w:t>
      </w:r>
    </w:p>
    <w:p>
      <w:pPr>
        <w:pStyle w:val="Normal"/>
        <w:rPr>
          <w:lang w:val="en-US" w:eastAsia="ko-KR"/>
        </w:rPr>
      </w:pPr>
      <w:r>
        <w:rPr>
          <w:lang w:val="en-US" w:eastAsia="ko-KR"/>
        </w:rPr>
        <w:t>trainPredictPlot[look_back:len(trainPredict)+look_back, :] = trainPredict</w:t>
      </w:r>
    </w:p>
    <w:p>
      <w:pPr>
        <w:pStyle w:val="Normal"/>
        <w:rPr>
          <w:lang w:val="en-US" w:eastAsia="ko-KR"/>
        </w:rPr>
      </w:pPr>
      <w:r>
        <w:rPr>
          <w:lang w:val="en-US" w:eastAsia="ko-KR"/>
        </w:rPr>
        <w:t># shift test predictions for plotting</w:t>
      </w:r>
    </w:p>
    <w:p>
      <w:pPr>
        <w:pStyle w:val="Normal"/>
        <w:rPr>
          <w:lang w:val="en-US" w:eastAsia="ko-KR"/>
        </w:rPr>
      </w:pPr>
      <w:r>
        <w:rPr>
          <w:lang w:val="en-US" w:eastAsia="ko-KR"/>
        </w:rPr>
        <w:t>testPredictPlot = np.empty_like(dataset)</w:t>
      </w:r>
    </w:p>
    <w:p>
      <w:pPr>
        <w:pStyle w:val="Normal"/>
        <w:rPr>
          <w:lang w:val="en-US" w:eastAsia="ko-KR"/>
        </w:rPr>
      </w:pPr>
      <w:r>
        <w:rPr>
          <w:lang w:val="en-US" w:eastAsia="ko-KR"/>
        </w:rPr>
        <w:t>testPredictPlot[:, :] = np.nan</w:t>
      </w:r>
    </w:p>
    <w:p>
      <w:pPr>
        <w:pStyle w:val="Normal"/>
        <w:rPr>
          <w:lang w:val="en-US" w:eastAsia="ko-KR"/>
        </w:rPr>
      </w:pPr>
      <w:r>
        <w:rPr>
          <w:lang w:val="en-US" w:eastAsia="ko-KR"/>
        </w:rPr>
        <w:t>testPredictPlot[len(trainPredict)+(look_back*2)+1:len(dataset)-1, :] = testPredict</w:t>
      </w:r>
    </w:p>
    <w:p>
      <w:pPr>
        <w:pStyle w:val="Normal"/>
        <w:rPr>
          <w:lang w:val="en-US" w:eastAsia="ko-KR"/>
        </w:rPr>
      </w:pPr>
      <w:r>
        <w:rPr>
          <w:lang w:val="en-US" w:eastAsia="ko-KR"/>
        </w:rPr>
        <w:t># plot baseline and predictions</w:t>
      </w:r>
    </w:p>
    <w:p>
      <w:pPr>
        <w:pStyle w:val="Normal"/>
        <w:rPr>
          <w:lang w:val="en-US" w:eastAsia="ko-KR"/>
        </w:rPr>
      </w:pPr>
      <w:r>
        <w:rPr>
          <w:lang w:val="en-US" w:eastAsia="ko-KR"/>
        </w:rPr>
        <w:t>plt.plot(scaler.inverse_transform(dataset))</w:t>
      </w:r>
    </w:p>
    <w:p>
      <w:pPr>
        <w:pStyle w:val="Normal"/>
        <w:rPr>
          <w:lang w:val="en-US" w:eastAsia="ko-KR"/>
        </w:rPr>
      </w:pPr>
      <w:r>
        <w:rPr>
          <w:lang w:val="en-US" w:eastAsia="ko-KR"/>
        </w:rPr>
        <w:t>plt.plot(trainPredictPlot)</w:t>
      </w:r>
    </w:p>
    <w:p>
      <w:pPr>
        <w:pStyle w:val="Normal"/>
        <w:rPr>
          <w:lang w:val="en-US" w:eastAsia="ko-KR"/>
        </w:rPr>
      </w:pPr>
      <w:r>
        <w:rPr>
          <w:lang w:val="en-US" w:eastAsia="ko-KR"/>
        </w:rPr>
        <w:t>plt.plot(testPredictPlot)</w:t>
      </w:r>
    </w:p>
    <w:p>
      <w:pPr>
        <w:pStyle w:val="Normal"/>
        <w:rPr>
          <w:lang w:val="en-US" w:eastAsia="ko-KR"/>
        </w:rPr>
      </w:pPr>
      <w:r>
        <w:rPr>
          <w:lang w:val="en-US" w:eastAsia="ko-KR"/>
        </w:rPr>
      </w:r>
    </w:p>
    <w:p>
      <w:pPr>
        <w:pStyle w:val="Normal"/>
        <w:rPr>
          <w:lang w:eastAsia="ko-KR"/>
        </w:rPr>
      </w:pPr>
      <w:r>
        <w:rPr>
          <w:lang w:eastAsia="ko-KR"/>
        </w:rPr>
        <w:t>plt.show()</w:t>
      </w:r>
    </w:p>
    <w:p>
      <w:pPr>
        <w:pStyle w:val="Normal"/>
        <w:rPr>
          <w:lang w:eastAsia="ko-KR"/>
        </w:rPr>
      </w:pPr>
      <w:r>
        <w:rPr>
          <w:lang w:eastAsia="ko-KR"/>
        </w:rPr>
        <w:t>Приложение(код) часть 2</w:t>
      </w:r>
    </w:p>
    <w:p>
      <w:pPr>
        <w:pStyle w:val="Normal"/>
        <w:rPr>
          <w:lang w:val="en-US" w:eastAsia="ko-KR"/>
        </w:rPr>
      </w:pPr>
      <w:r>
        <w:rPr>
          <w:lang w:val="en-US" w:eastAsia="ko-KR"/>
        </w:rPr>
        <w:t>!pip install yfinance</w:t>
      </w:r>
    </w:p>
    <w:p>
      <w:pPr>
        <w:pStyle w:val="Normal"/>
        <w:rPr>
          <w:lang w:val="en-US" w:eastAsia="ko-KR"/>
        </w:rPr>
      </w:pPr>
      <w:r>
        <w:rPr>
          <w:lang w:val="en-US" w:eastAsia="ko-KR"/>
        </w:rPr>
        <w:t>!pip install statsmodels</w:t>
      </w:r>
    </w:p>
    <w:p>
      <w:pPr>
        <w:pStyle w:val="Normal"/>
        <w:rPr>
          <w:lang w:val="en-US" w:eastAsia="ko-KR"/>
        </w:rPr>
      </w:pPr>
      <w:r>
        <w:rPr>
          <w:lang w:val="en-US" w:eastAsia="ko-KR"/>
        </w:rPr>
        <w:t>!pip install arch</w:t>
      </w:r>
    </w:p>
    <w:p>
      <w:pPr>
        <w:pStyle w:val="Normal"/>
        <w:rPr>
          <w:lang w:val="en-US" w:eastAsia="ko-KR"/>
        </w:rPr>
      </w:pPr>
      <w:r>
        <w:rPr>
          <w:lang w:val="en-US" w:eastAsia="ko-KR"/>
        </w:rPr>
        <w:t>import pandas as pd</w:t>
      </w:r>
    </w:p>
    <w:p>
      <w:pPr>
        <w:pStyle w:val="Normal"/>
        <w:rPr>
          <w:lang w:val="en-US" w:eastAsia="ko-KR"/>
        </w:rPr>
      </w:pPr>
      <w:r>
        <w:rPr>
          <w:lang w:val="en-US" w:eastAsia="ko-KR"/>
        </w:rPr>
        <w:t>import yfinance as yf</w:t>
      </w:r>
    </w:p>
    <w:p>
      <w:pPr>
        <w:pStyle w:val="Normal"/>
        <w:rPr>
          <w:lang w:val="en-US" w:eastAsia="ko-KR"/>
        </w:rPr>
      </w:pPr>
      <w:r>
        <w:rPr>
          <w:lang w:val="en-US" w:eastAsia="ko-KR"/>
        </w:rPr>
        <w:t>import numpy as np</w:t>
      </w:r>
    </w:p>
    <w:p>
      <w:pPr>
        <w:pStyle w:val="Normal"/>
        <w:rPr>
          <w:lang w:val="en-US" w:eastAsia="ko-KR"/>
        </w:rPr>
      </w:pPr>
      <w:r>
        <w:rPr>
          <w:lang w:val="en-US" w:eastAsia="ko-KR"/>
        </w:rPr>
        <w:t>import matplotlib</w:t>
      </w:r>
    </w:p>
    <w:p>
      <w:pPr>
        <w:pStyle w:val="Normal"/>
        <w:rPr>
          <w:lang w:val="en-US" w:eastAsia="ko-KR"/>
        </w:rPr>
      </w:pPr>
      <w:r>
        <w:rPr>
          <w:lang w:val="en-US" w:eastAsia="ko-KR"/>
        </w:rPr>
        <w:t>import matplotlib.pyplot as plt</w:t>
      </w:r>
    </w:p>
    <w:p>
      <w:pPr>
        <w:pStyle w:val="Normal"/>
        <w:rPr>
          <w:lang w:val="en-US" w:eastAsia="ko-KR"/>
        </w:rPr>
      </w:pPr>
      <w:r>
        <w:rPr>
          <w:lang w:val="en-US" w:eastAsia="ko-KR"/>
        </w:rPr>
        <w:t>import csv</w:t>
      </w:r>
    </w:p>
    <w:p>
      <w:pPr>
        <w:pStyle w:val="Normal"/>
        <w:rPr>
          <w:lang w:val="en-US" w:eastAsia="ko-KR"/>
        </w:rPr>
      </w:pPr>
      <w:r>
        <w:rPr>
          <w:lang w:val="en-US" w:eastAsia="ko-KR"/>
        </w:rPr>
      </w:r>
    </w:p>
    <w:p>
      <w:pPr>
        <w:pStyle w:val="Normal"/>
        <w:rPr>
          <w:lang w:val="en-US" w:eastAsia="ko-KR"/>
        </w:rPr>
      </w:pPr>
      <w:r>
        <w:rPr>
          <w:lang w:val="en-US" w:eastAsia="ko-KR"/>
        </w:rPr>
        <w:t>from tqdm import tqdm_notebook as tqdm</w:t>
      </w:r>
    </w:p>
    <w:p>
      <w:pPr>
        <w:pStyle w:val="Normal"/>
        <w:rPr>
          <w:lang w:val="en-US" w:eastAsia="ko-KR"/>
        </w:rPr>
      </w:pPr>
      <w:r>
        <w:rPr>
          <w:lang w:val="en-US" w:eastAsia="ko-KR"/>
        </w:rPr>
        <w:t>from numpy import genfromtxt</w:t>
      </w:r>
    </w:p>
    <w:p>
      <w:pPr>
        <w:pStyle w:val="Normal"/>
        <w:rPr>
          <w:lang w:val="en-US" w:eastAsia="ko-KR"/>
        </w:rPr>
      </w:pPr>
      <w:r>
        <w:rPr>
          <w:lang w:val="en-US" w:eastAsia="ko-KR"/>
        </w:rPr>
      </w:r>
    </w:p>
    <w:p>
      <w:pPr>
        <w:pStyle w:val="Normal"/>
        <w:rPr>
          <w:lang w:val="en-US" w:eastAsia="ko-KR"/>
        </w:rPr>
      </w:pPr>
      <w:r>
        <w:rPr>
          <w:lang w:val="en-US" w:eastAsia="ko-KR"/>
        </w:rPr>
        <w:t>from data_preparation_lag import *</w:t>
      </w:r>
    </w:p>
    <w:p>
      <w:pPr>
        <w:pStyle w:val="Normal"/>
        <w:rPr>
          <w:lang w:val="en-US" w:eastAsia="ko-KR"/>
        </w:rPr>
      </w:pPr>
      <w:r>
        <w:rPr>
          <w:lang w:val="en-US" w:eastAsia="ko-KR"/>
        </w:rPr>
      </w:r>
    </w:p>
    <w:p>
      <w:pPr>
        <w:pStyle w:val="Normal"/>
        <w:rPr>
          <w:lang w:val="en-US" w:eastAsia="ko-KR"/>
        </w:rPr>
      </w:pPr>
      <w:r>
        <w:rPr>
          <w:lang w:val="en-US" w:eastAsia="ko-KR"/>
        </w:rPr>
        <w:t>from scipy.stats import pearsonr</w:t>
      </w:r>
    </w:p>
    <w:p>
      <w:pPr>
        <w:pStyle w:val="Normal"/>
        <w:rPr>
          <w:lang w:val="en-US" w:eastAsia="ko-KR"/>
        </w:rPr>
      </w:pPr>
      <w:r>
        <w:rPr>
          <w:lang w:val="en-US" w:eastAsia="ko-KR"/>
        </w:rPr>
        <w:t>from sklearn.metrics import r2_score</w:t>
      </w:r>
    </w:p>
    <w:p>
      <w:pPr>
        <w:pStyle w:val="Normal"/>
        <w:rPr>
          <w:lang w:val="en-US" w:eastAsia="ko-KR"/>
        </w:rPr>
      </w:pPr>
      <w:r>
        <w:rPr>
          <w:lang w:val="en-US" w:eastAsia="ko-KR"/>
        </w:rPr>
        <w:t>def get_stocks(ticker, start = &amp;quot;1900-01-01&amp;quot;, end = None):</w:t>
      </w:r>
    </w:p>
    <w:p>
      <w:pPr>
        <w:pStyle w:val="Normal"/>
        <w:rPr>
          <w:lang w:val="en-US" w:eastAsia="ko-KR"/>
        </w:rPr>
      </w:pPr>
      <w:r>
        <w:rPr>
          <w:lang w:val="en-US" w:eastAsia="ko-KR"/>
        </w:rPr>
        <w:t>tickerData = yf.Ticker(tickerSymbol)</w:t>
      </w:r>
    </w:p>
    <w:p>
      <w:pPr>
        <w:pStyle w:val="Normal"/>
        <w:rPr>
          <w:lang w:val="en-US" w:eastAsia="ko-KR"/>
        </w:rPr>
      </w:pPr>
      <w:r>
        <w:rPr>
          <w:lang w:val="en-US" w:eastAsia="ko-KR"/>
        </w:rPr>
        <w:t>df = tickerData.history(period=&amp;#39;1d&amp;#39;, start=start, end=end)</w:t>
      </w:r>
    </w:p>
    <w:p>
      <w:pPr>
        <w:pStyle w:val="Normal"/>
        <w:rPr>
          <w:lang w:val="en-US" w:eastAsia="ko-KR"/>
        </w:rPr>
      </w:pPr>
      <w:r>
        <w:rPr>
          <w:lang w:val="en-US" w:eastAsia="ko-KR"/>
        </w:rPr>
        <w:t>if &amp;quot;Stock Splits&amp;quot; in df.columns:</w:t>
      </w:r>
    </w:p>
    <w:p>
      <w:pPr>
        <w:pStyle w:val="Normal"/>
        <w:rPr>
          <w:lang w:val="en-US" w:eastAsia="ko-KR"/>
        </w:rPr>
      </w:pPr>
      <w:r>
        <w:rPr>
          <w:lang w:val="en-US" w:eastAsia="ko-KR"/>
        </w:rPr>
        <w:t>df.drop([&amp;quot;Stock Splits&amp;quot;], axis = 1, inplace = True)</w:t>
      </w:r>
    </w:p>
    <w:p>
      <w:pPr>
        <w:pStyle w:val="Normal"/>
        <w:rPr>
          <w:lang w:val="en-US" w:eastAsia="ko-KR"/>
        </w:rPr>
      </w:pPr>
      <w:r>
        <w:rPr>
          <w:lang w:val="en-US" w:eastAsia="ko-KR"/>
        </w:rPr>
        <w:t>if &amp;quot;Dividends&amp;quot; in df.columns:</w:t>
      </w:r>
    </w:p>
    <w:p>
      <w:pPr>
        <w:pStyle w:val="Normal"/>
        <w:rPr>
          <w:lang w:val="en-US" w:eastAsia="ko-KR"/>
        </w:rPr>
      </w:pPr>
      <w:r>
        <w:rPr>
          <w:lang w:val="en-US" w:eastAsia="ko-KR"/>
        </w:rPr>
        <w:t>df.drop([&amp;quot;Dividends&amp;quot;], axis = 1, inplace = True)</w:t>
      </w:r>
    </w:p>
    <w:p>
      <w:pPr>
        <w:pStyle w:val="Normal"/>
        <w:rPr>
          <w:lang w:val="en-US" w:eastAsia="ko-KR"/>
        </w:rPr>
      </w:pPr>
      <w:r>
        <w:rPr>
          <w:lang w:val="en-US" w:eastAsia="ko-KR"/>
        </w:rPr>
        <w:t>if &amp;quot;Volume&amp;quot; in df.columns:</w:t>
      </w:r>
    </w:p>
    <w:p>
      <w:pPr>
        <w:pStyle w:val="Normal"/>
        <w:rPr>
          <w:lang w:val="en-US" w:eastAsia="ko-KR"/>
        </w:rPr>
      </w:pPr>
      <w:r>
        <w:rPr>
          <w:lang w:val="en-US" w:eastAsia="ko-KR"/>
        </w:rPr>
        <w:t>df.drop([&amp;quot;Volume&amp;quot;], axis = 1, inplace = True)</w:t>
      </w:r>
    </w:p>
    <w:p>
      <w:pPr>
        <w:pStyle w:val="Normal"/>
        <w:rPr>
          <w:lang w:val="en-US" w:eastAsia="ko-KR"/>
        </w:rPr>
      </w:pPr>
      <w:r>
        <w:rPr>
          <w:lang w:val="en-US" w:eastAsia="ko-KR"/>
        </w:rPr>
      </w:r>
    </w:p>
    <w:p>
      <w:pPr>
        <w:pStyle w:val="Normal"/>
        <w:rPr>
          <w:lang w:val="en-US" w:eastAsia="ko-KR"/>
        </w:rPr>
      </w:pPr>
      <w:r>
        <w:rPr>
          <w:lang w:val="en-US" w:eastAsia="ko-KR"/>
        </w:rPr>
        <w:t>if &amp;quot;High&amp;quot; in df.columns:</w:t>
      </w:r>
    </w:p>
    <w:p>
      <w:pPr>
        <w:pStyle w:val="Normal"/>
        <w:rPr>
          <w:lang w:val="en-US" w:eastAsia="ko-KR"/>
        </w:rPr>
      </w:pPr>
      <w:r>
        <w:rPr>
          <w:lang w:val="en-US" w:eastAsia="ko-KR"/>
        </w:rPr>
        <w:t>df.drop([&amp;quot;High&amp;quot;], axis = 1, inplace = True)</w:t>
      </w:r>
    </w:p>
    <w:p>
      <w:pPr>
        <w:pStyle w:val="Normal"/>
        <w:rPr>
          <w:lang w:val="en-US" w:eastAsia="ko-KR"/>
        </w:rPr>
      </w:pPr>
      <w:r>
        <w:rPr>
          <w:lang w:val="en-US" w:eastAsia="ko-KR"/>
        </w:rPr>
        <w:t>if &amp;quot;Low&amp;quot; in df.columns:</w:t>
      </w:r>
    </w:p>
    <w:p>
      <w:pPr>
        <w:pStyle w:val="Normal"/>
        <w:rPr>
          <w:lang w:val="en-US" w:eastAsia="ko-KR"/>
        </w:rPr>
      </w:pPr>
      <w:r>
        <w:rPr>
          <w:lang w:val="en-US" w:eastAsia="ko-KR"/>
        </w:rPr>
        <w:t>df.drop([&amp;quot;Low&amp;quot;], axis = 1, inplace = True)</w:t>
      </w:r>
    </w:p>
    <w:p>
      <w:pPr>
        <w:pStyle w:val="Normal"/>
        <w:rPr>
          <w:lang w:val="en-US" w:eastAsia="ko-KR"/>
        </w:rPr>
      </w:pPr>
      <w:r>
        <w:rPr>
          <w:lang w:val="en-US" w:eastAsia="ko-KR"/>
        </w:rPr>
        <w:t>if &amp;quot;Close&amp;quot; in df.columns:</w:t>
      </w:r>
    </w:p>
    <w:p>
      <w:pPr>
        <w:pStyle w:val="Normal"/>
        <w:rPr>
          <w:lang w:val="en-US" w:eastAsia="ko-KR"/>
        </w:rPr>
      </w:pPr>
      <w:r>
        <w:rPr>
          <w:lang w:val="en-US" w:eastAsia="ko-KR"/>
        </w:rPr>
        <w:t>df.drop([&amp;quot;Close&amp;quot;], axis = 1, inplace = True)</w:t>
      </w:r>
    </w:p>
    <w:p>
      <w:pPr>
        <w:pStyle w:val="Normal"/>
        <w:rPr>
          <w:lang w:val="en-US" w:eastAsia="ko-KR"/>
        </w:rPr>
      </w:pPr>
      <w:r>
        <w:rPr>
          <w:lang w:val="en-US" w:eastAsia="ko-KR"/>
        </w:rPr>
        <w:t>return df</w:t>
      </w:r>
    </w:p>
    <w:p>
      <w:pPr>
        <w:pStyle w:val="Normal"/>
        <w:rPr>
          <w:lang w:val="en-US" w:eastAsia="ko-KR"/>
        </w:rPr>
      </w:pPr>
      <w:r>
        <w:rPr>
          <w:lang w:val="en-US" w:eastAsia="ko-KR"/>
        </w:rPr>
      </w:r>
    </w:p>
    <w:p>
      <w:pPr>
        <w:pStyle w:val="Normal"/>
        <w:rPr>
          <w:lang w:val="en-US" w:eastAsia="ko-KR"/>
        </w:rPr>
      </w:pPr>
      <w:r>
        <w:rPr>
          <w:lang w:val="en-US" w:eastAsia="ko-KR"/>
        </w:rPr>
        <w:t>tickerSymbol = &amp;#39;MSFT&amp;#39;</w:t>
      </w:r>
    </w:p>
    <w:p>
      <w:pPr>
        <w:pStyle w:val="Normal"/>
        <w:rPr>
          <w:lang w:val="en-US" w:eastAsia="ko-KR"/>
        </w:rPr>
      </w:pPr>
      <w:r>
        <w:rPr>
          <w:lang w:val="en-US" w:eastAsia="ko-KR"/>
        </w:rPr>
        <w:t>df = get_stocks(tickerSymbol, end = &amp;quot;2022-05-10&amp;quot;)</w:t>
      </w:r>
    </w:p>
    <w:p>
      <w:pPr>
        <w:pStyle w:val="Normal"/>
        <w:rPr>
          <w:lang w:val="en-US" w:eastAsia="ko-KR"/>
        </w:rPr>
      </w:pPr>
      <w:r>
        <w:rPr>
          <w:lang w:val="en-US" w:eastAsia="ko-KR"/>
        </w:rPr>
        <w:t>df</w:t>
      </w:r>
    </w:p>
    <w:p>
      <w:pPr>
        <w:pStyle w:val="Normal"/>
        <w:rPr>
          <w:lang w:val="en-US" w:eastAsia="ko-KR"/>
        </w:rPr>
      </w:pPr>
      <w:r>
        <w:rPr>
          <w:lang w:val="en-US" w:eastAsia="ko-KR"/>
        </w:rPr>
        <w:t>def fill_missing(df):</w:t>
      </w:r>
    </w:p>
    <w:p>
      <w:pPr>
        <w:pStyle w:val="Normal"/>
        <w:rPr>
          <w:lang w:val="en-US" w:eastAsia="ko-KR"/>
        </w:rPr>
      </w:pPr>
      <w:r>
        <w:rPr>
          <w:lang w:val="en-US" w:eastAsia="ko-KR"/>
        </w:rPr>
        <w:t>new = df.copy()</w:t>
      </w:r>
    </w:p>
    <w:p>
      <w:pPr>
        <w:pStyle w:val="Normal"/>
        <w:rPr>
          <w:lang w:val="en-US" w:eastAsia="ko-KR"/>
        </w:rPr>
      </w:pPr>
      <w:r>
        <w:rPr>
          <w:lang w:val="en-US" w:eastAsia="ko-KR"/>
        </w:rPr>
        <w:t>idx = pd.date_range(new.index[0], new.index[-1])</w:t>
      </w:r>
    </w:p>
    <w:p>
      <w:pPr>
        <w:pStyle w:val="Normal"/>
        <w:rPr>
          <w:lang w:val="en-US" w:eastAsia="ko-KR"/>
        </w:rPr>
      </w:pPr>
      <w:r>
        <w:rPr>
          <w:lang w:val="en-US" w:eastAsia="ko-KR"/>
        </w:rPr>
        <w:t>new = new.reindex(idx, fill_value=0)</w:t>
      </w:r>
    </w:p>
    <w:p>
      <w:pPr>
        <w:pStyle w:val="Normal"/>
        <w:rPr>
          <w:lang w:val="en-US" w:eastAsia="ko-KR"/>
        </w:rPr>
      </w:pPr>
      <w:r>
        <w:rPr>
          <w:lang w:val="en-US" w:eastAsia="ko-KR"/>
        </w:rPr>
        <w:t>n = new.shape[0]</w:t>
      </w:r>
    </w:p>
    <w:p>
      <w:pPr>
        <w:pStyle w:val="Normal"/>
        <w:rPr>
          <w:lang w:val="en-US" w:eastAsia="ko-KR"/>
        </w:rPr>
      </w:pPr>
      <w:r>
        <w:rPr>
          <w:lang w:val="en-US" w:eastAsia="ko-KR"/>
        </w:rPr>
      </w:r>
    </w:p>
    <w:p>
      <w:pPr>
        <w:pStyle w:val="Normal"/>
        <w:rPr>
          <w:lang w:val="en-US" w:eastAsia="ko-KR"/>
        </w:rPr>
      </w:pPr>
      <w:r>
        <w:rPr>
          <w:lang w:val="en-US" w:eastAsia="ko-KR"/>
        </w:rPr>
        <w:t>for i in range(1, n):</w:t>
      </w:r>
    </w:p>
    <w:p>
      <w:pPr>
        <w:pStyle w:val="Normal"/>
        <w:rPr>
          <w:lang w:val="en-US" w:eastAsia="ko-KR"/>
        </w:rPr>
      </w:pPr>
      <w:r>
        <w:rPr>
          <w:lang w:val="en-US" w:eastAsia="ko-KR"/>
        </w:rPr>
        <w:t>if new.iloc[i, :].sum() == 0:</w:t>
      </w:r>
    </w:p>
    <w:p>
      <w:pPr>
        <w:pStyle w:val="Normal"/>
        <w:rPr>
          <w:lang w:val="en-US" w:eastAsia="ko-KR"/>
        </w:rPr>
      </w:pPr>
      <w:r>
        <w:rPr>
          <w:lang w:val="en-US" w:eastAsia="ko-KR"/>
        </w:rPr>
        <w:t>new.iloc[i, :] = new.iloc[i-1, :]</w:t>
      </w:r>
    </w:p>
    <w:p>
      <w:pPr>
        <w:pStyle w:val="Normal"/>
        <w:rPr>
          <w:lang w:val="en-US" w:eastAsia="ko-KR"/>
        </w:rPr>
      </w:pPr>
      <w:r>
        <w:rPr>
          <w:lang w:val="en-US" w:eastAsia="ko-KR"/>
        </w:rPr>
      </w:r>
    </w:p>
    <w:p>
      <w:pPr>
        <w:pStyle w:val="Normal"/>
        <w:rPr>
          <w:lang w:val="en-US" w:eastAsia="ko-KR"/>
        </w:rPr>
      </w:pPr>
      <w:r>
        <w:rPr>
          <w:lang w:val="en-US" w:eastAsia="ko-KR"/>
        </w:rPr>
        <w:t>return new</w:t>
      </w:r>
    </w:p>
    <w:p>
      <w:pPr>
        <w:pStyle w:val="Normal"/>
        <w:rPr>
          <w:lang w:val="en-US" w:eastAsia="ko-KR"/>
        </w:rPr>
      </w:pPr>
      <w:r>
        <w:rPr>
          <w:lang w:val="en-US" w:eastAsia="ko-KR"/>
        </w:rPr>
        <w:t>df=fill_missing(df)</w:t>
      </w:r>
    </w:p>
    <w:p>
      <w:pPr>
        <w:pStyle w:val="Normal"/>
        <w:rPr>
          <w:lang w:val="en-US" w:eastAsia="ko-KR"/>
        </w:rPr>
      </w:pPr>
      <w:r>
        <w:rPr>
          <w:lang w:val="en-US" w:eastAsia="ko-KR"/>
        </w:rPr>
        <w:t>df</w:t>
      </w:r>
    </w:p>
    <w:p>
      <w:pPr>
        <w:pStyle w:val="Normal"/>
        <w:rPr>
          <w:lang w:val="en-US" w:eastAsia="ko-KR"/>
        </w:rPr>
      </w:pPr>
      <w:r>
        <w:rPr>
          <w:lang w:val="en-US" w:eastAsia="ko-KR"/>
        </w:rPr>
        <w:t>forward = 73</w:t>
      </w:r>
    </w:p>
    <w:p>
      <w:pPr>
        <w:pStyle w:val="Normal"/>
        <w:rPr>
          <w:lang w:val="en-US" w:eastAsia="ko-KR"/>
        </w:rPr>
      </w:pPr>
      <w:r>
        <w:rPr>
          <w:lang w:val="en-US" w:eastAsia="ko-KR"/>
        </w:rPr>
        <w:t>lag_max = 3</w:t>
      </w:r>
    </w:p>
    <w:p>
      <w:pPr>
        <w:pStyle w:val="Normal"/>
        <w:rPr>
          <w:lang w:val="en-US" w:eastAsia="ko-KR"/>
        </w:rPr>
      </w:pPr>
      <w:r>
        <w:rPr>
          <w:lang w:val="en-US" w:eastAsia="ko-KR"/>
        </w:rPr>
      </w:r>
    </w:p>
    <w:p>
      <w:pPr>
        <w:pStyle w:val="Normal"/>
        <w:rPr>
          <w:lang w:val="en-US" w:eastAsia="ko-KR"/>
        </w:rPr>
      </w:pPr>
      <w:r>
        <w:rPr>
          <w:lang w:val="en-US" w:eastAsia="ko-KR"/>
        </w:rPr>
        <w:t>history_r2 = []</w:t>
      </w:r>
    </w:p>
    <w:p>
      <w:pPr>
        <w:pStyle w:val="Normal"/>
        <w:rPr>
          <w:lang w:val="en-US" w:eastAsia="ko-KR"/>
        </w:rPr>
      </w:pPr>
      <w:r>
        <w:rPr>
          <w:lang w:val="en-US" w:eastAsia="ko-KR"/>
        </w:rPr>
        <w:t>data_prep = get_dataset(df,start=-5*365,lag_max=lag_max)</w:t>
      </w:r>
    </w:p>
    <w:p>
      <w:pPr>
        <w:pStyle w:val="Normal"/>
        <w:rPr>
          <w:lang w:val="en-US" w:eastAsia="ko-KR"/>
        </w:rPr>
      </w:pPr>
      <w:r>
        <w:rPr>
          <w:lang w:val="en-US" w:eastAsia="ko-KR"/>
        </w:rPr>
      </w:r>
    </w:p>
    <w:p>
      <w:pPr>
        <w:pStyle w:val="Normal"/>
        <w:rPr>
          <w:lang w:val="en-US" w:eastAsia="ko-KR"/>
        </w:rPr>
      </w:pPr>
      <w:r>
        <w:rPr>
          <w:lang w:val="en-US" w:eastAsia="ko-KR"/>
        </w:rPr>
        <w:t>#data_prep=df.copy()</w:t>
      </w:r>
    </w:p>
    <w:p>
      <w:pPr>
        <w:pStyle w:val="Normal"/>
        <w:rPr>
          <w:lang w:val="en-US" w:eastAsia="ko-KR"/>
        </w:rPr>
      </w:pPr>
      <w:r>
        <w:rPr>
          <w:lang w:val="en-US" w:eastAsia="ko-KR"/>
        </w:rPr>
        <w:t>data_prep</w:t>
      </w:r>
    </w:p>
    <w:p>
      <w:pPr>
        <w:pStyle w:val="Normal"/>
        <w:rPr>
          <w:lang w:val="en-US" w:eastAsia="ko-KR"/>
        </w:rPr>
      </w:pPr>
      <w:r>
        <w:rPr>
          <w:lang w:val="en-US" w:eastAsia="ko-KR"/>
        </w:rPr>
        <w:t>def smooth(df, ws = 7):</w:t>
      </w:r>
    </w:p>
    <w:p>
      <w:pPr>
        <w:pStyle w:val="Normal"/>
        <w:rPr>
          <w:lang w:val="en-US" w:eastAsia="ko-KR"/>
        </w:rPr>
      </w:pPr>
      <w:r>
        <w:rPr>
          <w:lang w:val="en-US" w:eastAsia="ko-KR"/>
        </w:rPr>
        <w:t>df_upd = np.copy(df)</w:t>
      </w:r>
    </w:p>
    <w:p>
      <w:pPr>
        <w:pStyle w:val="Normal"/>
        <w:rPr>
          <w:lang w:val="en-US" w:eastAsia="ko-KR"/>
        </w:rPr>
      </w:pPr>
      <w:r>
        <w:rPr>
          <w:lang w:val="en-US" w:eastAsia="ko-KR"/>
        </w:rPr>
      </w:r>
    </w:p>
    <w:p>
      <w:pPr>
        <w:pStyle w:val="Normal"/>
        <w:rPr>
          <w:lang w:val="en-US" w:eastAsia="ko-KR"/>
        </w:rPr>
      </w:pPr>
      <w:r>
        <w:rPr>
          <w:lang w:val="en-US" w:eastAsia="ko-KR"/>
        </w:rPr>
        <w:t>for i in range(ws//2, len(df_upd) - ws//2):</w:t>
      </w:r>
    </w:p>
    <w:p>
      <w:pPr>
        <w:pStyle w:val="Normal"/>
        <w:rPr>
          <w:lang w:val="en-US" w:eastAsia="ko-KR"/>
        </w:rPr>
      </w:pPr>
      <w:r>
        <w:rPr>
          <w:lang w:val="en-US" w:eastAsia="ko-KR"/>
        </w:rPr>
        <w:t>df_upd[i] = np.median(df_upd[i-ws//2:i+ws//2])</w:t>
      </w:r>
    </w:p>
    <w:p>
      <w:pPr>
        <w:pStyle w:val="Normal"/>
        <w:rPr>
          <w:lang w:val="en-US" w:eastAsia="ko-KR"/>
        </w:rPr>
      </w:pPr>
      <w:r>
        <w:rPr>
          <w:lang w:val="en-US" w:eastAsia="ko-KR"/>
        </w:rPr>
        <w:t>return df_upd</w:t>
      </w:r>
    </w:p>
    <w:p>
      <w:pPr>
        <w:pStyle w:val="Normal"/>
        <w:rPr>
          <w:lang w:val="en-US" w:eastAsia="ko-KR"/>
        </w:rPr>
      </w:pPr>
      <w:r>
        <w:rPr>
          <w:lang w:val="en-US" w:eastAsia="ko-KR"/>
        </w:rPr>
        <w:t>def visualization_result(X_train,y_train, X_test,y_test, predict, name, forward, ws = None):</w:t>
      </w:r>
    </w:p>
    <w:p>
      <w:pPr>
        <w:pStyle w:val="Normal"/>
        <w:rPr>
          <w:lang w:val="en-US" w:eastAsia="ko-KR"/>
        </w:rPr>
      </w:pPr>
      <w:r>
        <w:rPr>
          <w:lang w:val="en-US" w:eastAsia="ko-KR"/>
        </w:rPr>
        <w:t>if ws:</w:t>
      </w:r>
    </w:p>
    <w:p>
      <w:pPr>
        <w:pStyle w:val="Normal"/>
        <w:rPr>
          <w:lang w:val="en-US" w:eastAsia="ko-KR"/>
        </w:rPr>
      </w:pPr>
      <w:r>
        <w:rPr>
          <w:lang w:val="en-US" w:eastAsia="ko-KR"/>
        </w:rPr>
        <w:t>y_train = smooth(y_train, ws)</w:t>
      </w:r>
    </w:p>
    <w:p>
      <w:pPr>
        <w:pStyle w:val="Normal"/>
        <w:rPr>
          <w:lang w:val="en-US" w:eastAsia="ko-KR"/>
        </w:rPr>
      </w:pPr>
      <w:r>
        <w:rPr>
          <w:lang w:val="en-US" w:eastAsia="ko-KR"/>
        </w:rPr>
        <w:t>y_test = smooth(y_test, ws)</w:t>
      </w:r>
    </w:p>
    <w:p>
      <w:pPr>
        <w:pStyle w:val="Normal"/>
        <w:rPr>
          <w:lang w:val="en-US" w:eastAsia="ko-KR"/>
        </w:rPr>
      </w:pPr>
      <w:r>
        <w:rPr>
          <w:lang w:val="en-US" w:eastAsia="ko-KR"/>
        </w:rPr>
        <w:t>predict = smooth(predict, ws)</w:t>
      </w:r>
    </w:p>
    <w:p>
      <w:pPr>
        <w:pStyle w:val="Normal"/>
        <w:rPr>
          <w:lang w:val="en-US" w:eastAsia="ko-KR"/>
        </w:rPr>
      </w:pPr>
      <w:r>
        <w:rPr>
          <w:lang w:val="en-US" w:eastAsia="ko-KR"/>
        </w:rPr>
        <w:t>plt.rc(&amp;#39;figure&amp;#39;, figsize=(20, 8))</w:t>
      </w:r>
    </w:p>
    <w:p>
      <w:pPr>
        <w:pStyle w:val="Normal"/>
        <w:rPr>
          <w:lang w:val="en-US" w:eastAsia="ko-KR"/>
        </w:rPr>
      </w:pPr>
      <w:r>
        <w:rPr>
          <w:lang w:val="en-US" w:eastAsia="ko-KR"/>
        </w:rPr>
        <w:t>plt.plot(X_train[-forward*5:], y_train[-forward*5:], color = &amp;quot;g&amp;quot;, label = &amp;quot;Train&amp;quot;)</w:t>
      </w:r>
    </w:p>
    <w:p>
      <w:pPr>
        <w:pStyle w:val="Normal"/>
        <w:rPr>
          <w:lang w:val="en-US" w:eastAsia="ko-KR"/>
        </w:rPr>
      </w:pPr>
      <w:r>
        <w:rPr>
          <w:lang w:val="en-US" w:eastAsia="ko-KR"/>
        </w:rPr>
        <w:t>plt.plot(X_test, y_test, label = &amp;quot;Test&amp;quot;)</w:t>
      </w:r>
    </w:p>
    <w:p>
      <w:pPr>
        <w:pStyle w:val="Normal"/>
        <w:rPr>
          <w:lang w:val="en-US" w:eastAsia="ko-KR"/>
        </w:rPr>
      </w:pPr>
      <w:r>
        <w:rPr>
          <w:lang w:val="en-US" w:eastAsia="ko-KR"/>
        </w:rPr>
        <w:t>plt.plot(X_test, predict, lw=5, label = &amp;quot;Prediction&amp;quot;)</w:t>
      </w:r>
    </w:p>
    <w:p>
      <w:pPr>
        <w:pStyle w:val="Normal"/>
        <w:rPr>
          <w:lang w:val="en-US" w:eastAsia="ko-KR"/>
        </w:rPr>
      </w:pPr>
      <w:r>
        <w:rPr>
          <w:lang w:val="en-US" w:eastAsia="ko-KR"/>
        </w:rPr>
        <w:t>plt.grid()</w:t>
      </w:r>
    </w:p>
    <w:p>
      <w:pPr>
        <w:pStyle w:val="Normal"/>
        <w:rPr>
          <w:lang w:val="en-US" w:eastAsia="ko-KR"/>
        </w:rPr>
      </w:pPr>
      <w:r>
        <w:rPr>
          <w:lang w:val="en-US" w:eastAsia="ko-KR"/>
        </w:rPr>
        <w:t>plt.title(f&amp;quot;{name}&amp;quot;, fontsize = 20)</w:t>
      </w:r>
    </w:p>
    <w:p>
      <w:pPr>
        <w:pStyle w:val="Normal"/>
        <w:rPr>
          <w:lang w:val="en-US" w:eastAsia="ko-KR"/>
        </w:rPr>
      </w:pPr>
      <w:r>
        <w:rPr>
          <w:lang w:val="en-US" w:eastAsia="ko-KR"/>
        </w:rPr>
        <w:t>plt.xlabel(&amp;#39;</w:t>
      </w:r>
      <w:r>
        <w:rPr>
          <w:lang w:eastAsia="ko-KR"/>
        </w:rPr>
        <w:t>Дата</w:t>
      </w:r>
      <w:r>
        <w:rPr>
          <w:lang w:val="en-US" w:eastAsia="ko-KR"/>
        </w:rPr>
        <w:t>&amp;#39;, fontsize=15)</w:t>
      </w:r>
    </w:p>
    <w:p>
      <w:pPr>
        <w:pStyle w:val="Normal"/>
        <w:rPr>
          <w:lang w:val="en-US" w:eastAsia="ko-KR"/>
        </w:rPr>
      </w:pPr>
      <w:r>
        <w:rPr>
          <w:lang w:val="en-US" w:eastAsia="ko-KR"/>
        </w:rPr>
        <w:t>plt.ylabel(&amp;quot;</w:t>
      </w:r>
      <w:r>
        <w:rPr>
          <w:lang w:eastAsia="ko-KR"/>
        </w:rPr>
        <w:t>Цена</w:t>
      </w:r>
      <w:r>
        <w:rPr>
          <w:lang w:val="en-US" w:eastAsia="ko-KR"/>
        </w:rPr>
        <w:t>&amp;quot;, fontsize=15)</w:t>
      </w:r>
    </w:p>
    <w:p>
      <w:pPr>
        <w:pStyle w:val="Normal"/>
        <w:rPr>
          <w:lang w:val="en-US" w:eastAsia="ko-KR"/>
        </w:rPr>
      </w:pPr>
      <w:r>
        <w:rPr>
          <w:lang w:val="en-US" w:eastAsia="ko-KR"/>
        </w:rPr>
        <w:t>plt.legend(prop={&amp;#39;size&amp;#39;: 20})</w:t>
      </w:r>
    </w:p>
    <w:p>
      <w:pPr>
        <w:pStyle w:val="Normal"/>
        <w:rPr>
          <w:lang w:val="en-US" w:eastAsia="ko-KR"/>
        </w:rPr>
      </w:pPr>
      <w:r>
        <w:rPr>
          <w:lang w:val="en-US" w:eastAsia="ko-KR"/>
        </w:rPr>
        <w:t>plt.show()</w:t>
      </w:r>
    </w:p>
    <w:p>
      <w:pPr>
        <w:pStyle w:val="Normal"/>
        <w:rPr>
          <w:lang w:val="en-US" w:eastAsia="ko-KR"/>
        </w:rPr>
      </w:pPr>
      <w:r>
        <w:rPr>
          <w:lang w:val="en-US" w:eastAsia="ko-KR"/>
        </w:rPr>
        <w:t>import itertools</w:t>
      </w:r>
    </w:p>
    <w:p>
      <w:pPr>
        <w:pStyle w:val="Normal"/>
        <w:rPr>
          <w:lang w:val="en-US" w:eastAsia="ko-KR"/>
        </w:rPr>
      </w:pPr>
      <w:r>
        <w:rPr>
          <w:lang w:val="en-US" w:eastAsia="ko-KR"/>
        </w:rPr>
        <w:t>from sklearn.metrics import mean_squared_error as mse</w:t>
      </w:r>
    </w:p>
    <w:p>
      <w:pPr>
        <w:pStyle w:val="Normal"/>
        <w:rPr>
          <w:lang w:val="en-US" w:eastAsia="ko-KR"/>
        </w:rPr>
      </w:pPr>
      <w:r>
        <w:rPr>
          <w:lang w:val="en-US" w:eastAsia="ko-KR"/>
        </w:rPr>
        <w:t>def all_comb(params):</w:t>
      </w:r>
    </w:p>
    <w:p>
      <w:pPr>
        <w:pStyle w:val="Normal"/>
        <w:rPr>
          <w:lang w:val="en-US" w:eastAsia="ko-KR"/>
        </w:rPr>
      </w:pPr>
      <w:r>
        <w:rPr>
          <w:lang w:val="en-US" w:eastAsia="ko-KR"/>
        </w:rPr>
        <w:t>keys = params.keys()</w:t>
      </w:r>
    </w:p>
    <w:p>
      <w:pPr>
        <w:pStyle w:val="Normal"/>
        <w:rPr>
          <w:lang w:val="en-US" w:eastAsia="ko-KR"/>
        </w:rPr>
      </w:pPr>
      <w:r>
        <w:rPr>
          <w:lang w:val="en-US" w:eastAsia="ko-KR"/>
        </w:rPr>
        <w:t>values = (params[key] for key in keys)</w:t>
      </w:r>
    </w:p>
    <w:p>
      <w:pPr>
        <w:pStyle w:val="Normal"/>
        <w:rPr>
          <w:lang w:val="en-US" w:eastAsia="ko-KR"/>
        </w:rPr>
      </w:pPr>
      <w:r>
        <w:rPr>
          <w:lang w:val="en-US" w:eastAsia="ko-KR"/>
        </w:rPr>
        <w:t>combinations = [dict(zip(keys, combination)) for combination in itertools.product(*values)]</w:t>
      </w:r>
    </w:p>
    <w:p>
      <w:pPr>
        <w:pStyle w:val="Normal"/>
        <w:rPr>
          <w:lang w:val="en-US" w:eastAsia="ko-KR"/>
        </w:rPr>
      </w:pPr>
      <w:r>
        <w:rPr>
          <w:lang w:val="en-US" w:eastAsia="ko-KR"/>
        </w:rPr>
        <w:t>return combinations</w:t>
      </w:r>
    </w:p>
    <w:p>
      <w:pPr>
        <w:pStyle w:val="Normal"/>
        <w:rPr>
          <w:lang w:val="en-US" w:eastAsia="ko-KR"/>
        </w:rPr>
      </w:pPr>
      <w:r>
        <w:rPr>
          <w:lang w:val="en-US" w:eastAsia="ko-KR"/>
        </w:rPr>
        <w:t>def Greed_Search(model, X_train, y_train, X_test, y_test, lag_max, params):</w:t>
      </w:r>
    </w:p>
    <w:p>
      <w:pPr>
        <w:pStyle w:val="Normal"/>
        <w:rPr>
          <w:lang w:val="en-US" w:eastAsia="ko-KR"/>
        </w:rPr>
      </w:pPr>
      <w:r>
        <w:rPr>
          <w:lang w:val="en-US" w:eastAsia="ko-KR"/>
        </w:rPr>
      </w:r>
    </w:p>
    <w:p>
      <w:pPr>
        <w:pStyle w:val="Normal"/>
        <w:rPr>
          <w:lang w:val="en-US" w:eastAsia="ko-KR"/>
        </w:rPr>
      </w:pPr>
      <w:r>
        <w:rPr>
          <w:lang w:val="en-US" w:eastAsia="ko-KR"/>
        </w:rPr>
        <w:t>best_mape = float(&amp;quot;inf&amp;quot;)</w:t>
      </w:r>
    </w:p>
    <w:p>
      <w:pPr>
        <w:pStyle w:val="Normal"/>
        <w:rPr>
          <w:lang w:val="en-US" w:eastAsia="ko-KR"/>
        </w:rPr>
      </w:pPr>
      <w:r>
        <w:rPr>
          <w:lang w:val="en-US" w:eastAsia="ko-KR"/>
        </w:rPr>
        <w:t>best_combo = {}</w:t>
      </w:r>
    </w:p>
    <w:p>
      <w:pPr>
        <w:pStyle w:val="Normal"/>
        <w:rPr>
          <w:lang w:val="en-US" w:eastAsia="ko-KR"/>
        </w:rPr>
      </w:pPr>
      <w:r>
        <w:rPr>
          <w:lang w:val="en-US" w:eastAsia="ko-KR"/>
        </w:rPr>
        <w:t>combs = all_comb(params)</w:t>
      </w:r>
    </w:p>
    <w:p>
      <w:pPr>
        <w:pStyle w:val="Normal"/>
        <w:rPr>
          <w:lang w:val="en-US" w:eastAsia="ko-KR"/>
        </w:rPr>
      </w:pPr>
      <w:r>
        <w:rPr>
          <w:lang w:val="en-US" w:eastAsia="ko-KR"/>
        </w:rPr>
        <w:t>for comb in tqdm(combs):</w:t>
      </w:r>
    </w:p>
    <w:p>
      <w:pPr>
        <w:pStyle w:val="Normal"/>
        <w:rPr>
          <w:lang w:val="en-US" w:eastAsia="ko-KR"/>
        </w:rPr>
      </w:pPr>
      <w:r>
        <w:rPr>
          <w:lang w:val="en-US" w:eastAsia="ko-KR"/>
        </w:rPr>
        <w:t>CB = TimeModel(model = model , look_back= lag_max, **comb)</w:t>
      </w:r>
    </w:p>
    <w:p>
      <w:pPr>
        <w:pStyle w:val="Normal"/>
        <w:rPr>
          <w:lang w:val="en-US" w:eastAsia="ko-KR"/>
        </w:rPr>
      </w:pPr>
      <w:r>
        <w:rPr>
          <w:lang w:val="en-US" w:eastAsia="ko-KR"/>
        </w:rPr>
        <w:t>CB.fit(X_train, y_train)</w:t>
      </w:r>
    </w:p>
    <w:p>
      <w:pPr>
        <w:pStyle w:val="Normal"/>
        <w:rPr>
          <w:lang w:val="en-US" w:eastAsia="ko-KR"/>
        </w:rPr>
      </w:pPr>
      <w:r>
        <w:rPr>
          <w:lang w:val="en-US" w:eastAsia="ko-KR"/>
        </w:rPr>
      </w:r>
    </w:p>
    <w:p>
      <w:pPr>
        <w:pStyle w:val="Normal"/>
        <w:rPr>
          <w:lang w:val="en-US" w:eastAsia="ko-KR"/>
        </w:rPr>
      </w:pPr>
      <w:r>
        <w:rPr>
          <w:lang w:val="en-US" w:eastAsia="ko-KR"/>
        </w:rPr>
        <w:t>y_pred = CB.forecast(X_test)</w:t>
      </w:r>
    </w:p>
    <w:p>
      <w:pPr>
        <w:pStyle w:val="Normal"/>
        <w:rPr>
          <w:lang w:val="en-US" w:eastAsia="ko-KR"/>
        </w:rPr>
      </w:pPr>
      <w:r>
        <w:rPr>
          <w:lang w:val="en-US" w:eastAsia="ko-KR"/>
        </w:rPr>
      </w:r>
    </w:p>
    <w:p>
      <w:pPr>
        <w:pStyle w:val="Normal"/>
        <w:rPr>
          <w:lang w:val="en-US" w:eastAsia="ko-KR"/>
        </w:rPr>
      </w:pPr>
      <w:r>
        <w:rPr>
          <w:lang w:val="en-US" w:eastAsia="ko-KR"/>
        </w:rPr>
        <w:t>result = mse(y_test, y_pred)</w:t>
      </w:r>
    </w:p>
    <w:p>
      <w:pPr>
        <w:pStyle w:val="Normal"/>
        <w:rPr>
          <w:lang w:val="en-US" w:eastAsia="ko-KR"/>
        </w:rPr>
      </w:pPr>
      <w:r>
        <w:rPr>
          <w:lang w:val="en-US" w:eastAsia="ko-KR"/>
        </w:rPr>
        <w:t>if result &amp;lt; best_mape:</w:t>
      </w:r>
    </w:p>
    <w:p>
      <w:pPr>
        <w:pStyle w:val="Normal"/>
        <w:rPr>
          <w:lang w:val="en-US" w:eastAsia="ko-KR"/>
        </w:rPr>
      </w:pPr>
      <w:r>
        <w:rPr>
          <w:lang w:val="en-US" w:eastAsia="ko-KR"/>
        </w:rPr>
        <w:t>best_mape = result</w:t>
      </w:r>
    </w:p>
    <w:p>
      <w:pPr>
        <w:pStyle w:val="Normal"/>
        <w:rPr>
          <w:lang w:val="en-US" w:eastAsia="ko-KR"/>
        </w:rPr>
      </w:pPr>
      <w:r>
        <w:rPr>
          <w:lang w:val="en-US" w:eastAsia="ko-KR"/>
        </w:rPr>
        <w:t>best_combo = comb</w:t>
      </w:r>
    </w:p>
    <w:p>
      <w:pPr>
        <w:pStyle w:val="Normal"/>
        <w:rPr>
          <w:lang w:val="en-US" w:eastAsia="ko-KR"/>
        </w:rPr>
      </w:pPr>
      <w:r>
        <w:rPr>
          <w:lang w:val="en-US" w:eastAsia="ko-KR"/>
        </w:rPr>
        <w:t>return best_mape, best_combo</w:t>
      </w:r>
    </w:p>
    <w:p>
      <w:pPr>
        <w:pStyle w:val="Normal"/>
        <w:rPr>
          <w:lang w:val="en-US" w:eastAsia="ko-KR"/>
        </w:rPr>
      </w:pPr>
      <w:r>
        <w:rPr>
          <w:lang w:val="en-US" w:eastAsia="ko-KR"/>
        </w:rPr>
        <w:t>X_train, y_train, X_test, y_test = get_train_test(data_prep, forward)</w:t>
      </w:r>
    </w:p>
    <w:p>
      <w:pPr>
        <w:pStyle w:val="Normal"/>
        <w:rPr>
          <w:lang w:val="en-US" w:eastAsia="ko-KR"/>
        </w:rPr>
      </w:pPr>
      <w:r>
        <w:rPr>
          <w:lang w:val="en-US" w:eastAsia="ko-KR"/>
        </w:rPr>
      </w:r>
    </w:p>
    <w:p>
      <w:pPr>
        <w:pStyle w:val="Normal"/>
        <w:rPr>
          <w:lang w:val="en-US" w:eastAsia="ko-KR"/>
        </w:rPr>
      </w:pPr>
      <w:r>
        <w:rPr>
          <w:lang w:val="en-US" w:eastAsia="ko-KR"/>
        </w:rPr>
        <w:t>train_ind, test_ind = data_prep.index[:-forward], data_prep.index[-forward:]</w:t>
      </w:r>
    </w:p>
    <w:p>
      <w:pPr>
        <w:pStyle w:val="Normal"/>
        <w:rPr>
          <w:lang w:val="en-US" w:eastAsia="ko-KR"/>
        </w:rPr>
      </w:pPr>
      <w:r>
        <w:rPr>
          <w:lang w:val="en-US" w:eastAsia="ko-KR"/>
        </w:rPr>
        <w:t>from sklearn.svm import SVR</w:t>
      </w:r>
    </w:p>
    <w:p>
      <w:pPr>
        <w:pStyle w:val="Normal"/>
        <w:rPr>
          <w:lang w:val="en-US" w:eastAsia="ko-KR"/>
        </w:rPr>
      </w:pPr>
      <w:r>
        <w:rPr>
          <w:lang w:val="en-US" w:eastAsia="ko-KR"/>
        </w:rPr>
        <w:t>from sklearn.pipeline import make_pipeline</w:t>
      </w:r>
    </w:p>
    <w:p>
      <w:pPr>
        <w:pStyle w:val="Normal"/>
        <w:rPr>
          <w:lang w:val="en-US" w:eastAsia="ko-KR"/>
        </w:rPr>
      </w:pPr>
      <w:r>
        <w:rPr>
          <w:lang w:val="en-US" w:eastAsia="ko-KR"/>
        </w:rPr>
        <w:t>from sklearn.preprocessing import StandardScaler</w:t>
      </w:r>
    </w:p>
    <w:p>
      <w:pPr>
        <w:pStyle w:val="Normal"/>
        <w:rPr>
          <w:lang w:val="en-US" w:eastAsia="ko-KR"/>
        </w:rPr>
      </w:pPr>
      <w:r>
        <w:rPr>
          <w:lang w:val="en-US" w:eastAsia="ko-KR"/>
        </w:rPr>
        <w:t>sv = SVR(C=100,gamma=0.001,kernel=&amp;#39;rbf&amp;#39;)</w:t>
      </w:r>
    </w:p>
    <w:p>
      <w:pPr>
        <w:pStyle w:val="Normal"/>
        <w:rPr>
          <w:lang w:val="en-US" w:eastAsia="ko-KR"/>
        </w:rPr>
      </w:pPr>
      <w:r>
        <w:rPr>
          <w:lang w:val="en-US" w:eastAsia="ko-KR"/>
        </w:rPr>
        <w:t>sv.fit(X_train, y_train)</w:t>
      </w:r>
    </w:p>
    <w:p>
      <w:pPr>
        <w:pStyle w:val="Normal"/>
        <w:rPr>
          <w:lang w:val="en-US" w:eastAsia="ko-KR"/>
        </w:rPr>
      </w:pPr>
      <w:r>
        <w:rPr>
          <w:lang w:val="en-US" w:eastAsia="ko-KR"/>
        </w:rPr>
      </w:r>
    </w:p>
    <w:p>
      <w:pPr>
        <w:pStyle w:val="Normal"/>
        <w:rPr>
          <w:lang w:val="en-US" w:eastAsia="ko-KR"/>
        </w:rPr>
      </w:pPr>
      <w:r>
        <w:rPr>
          <w:lang w:val="en-US" w:eastAsia="ko-KR"/>
        </w:rPr>
        <w:t>y_pred = sv.predict(X_test)</w:t>
      </w:r>
    </w:p>
    <w:p>
      <w:pPr>
        <w:pStyle w:val="Normal"/>
        <w:rPr>
          <w:lang w:val="en-US" w:eastAsia="ko-KR"/>
        </w:rPr>
      </w:pPr>
      <w:r>
        <w:rPr>
          <w:lang w:val="en-US" w:eastAsia="ko-KR"/>
        </w:rPr>
        <w:t>r2 = r2_score(y_test, y_pred)</w:t>
      </w:r>
    </w:p>
    <w:p>
      <w:pPr>
        <w:pStyle w:val="Normal"/>
        <w:rPr>
          <w:lang w:val="en-US" w:eastAsia="ko-KR"/>
        </w:rPr>
      </w:pPr>
      <w:r>
        <w:rPr>
          <w:lang w:val="en-US" w:eastAsia="ko-KR"/>
        </w:rPr>
        <w:t>print(f&amp;quot;R^2 score(coefficient of determination): {r2} &amp;quot;)</w:t>
      </w:r>
    </w:p>
    <w:p>
      <w:pPr>
        <w:pStyle w:val="Normal"/>
        <w:rPr>
          <w:lang w:val="en-US" w:eastAsia="ko-KR"/>
        </w:rPr>
      </w:pPr>
      <w:r>
        <w:rPr>
          <w:lang w:val="en-US" w:eastAsia="ko-KR"/>
        </w:rPr>
        <w:t>history_r2.append(r2)</w:t>
      </w:r>
    </w:p>
    <w:p>
      <w:pPr>
        <w:pStyle w:val="Normal"/>
        <w:rPr>
          <w:lang w:val="en-US" w:eastAsia="ko-KR"/>
        </w:rPr>
      </w:pPr>
      <w:r>
        <w:rPr>
          <w:lang w:val="en-US" w:eastAsia="ko-KR"/>
        </w:rPr>
        <w:t>visualization_result(train_ind, y_train, test_ind, y_test, y_pred, &amp;quot;SVR&amp;quot;, forward, 4)</w:t>
      </w:r>
    </w:p>
    <w:p>
      <w:pPr>
        <w:pStyle w:val="Normal"/>
        <w:rPr>
          <w:lang w:val="en-US" w:eastAsia="ko-KR"/>
        </w:rPr>
      </w:pPr>
      <w:r>
        <w:rPr>
          <w:lang w:val="en-US" w:eastAsia="ko-KR"/>
        </w:rPr>
        <w:t>from sklearn.neighbors import KNeighborsRegressor</w:t>
      </w:r>
    </w:p>
    <w:p>
      <w:pPr>
        <w:pStyle w:val="Normal"/>
        <w:rPr>
          <w:lang w:val="en-US" w:eastAsia="ko-KR"/>
        </w:rPr>
      </w:pPr>
      <w:r>
        <w:rPr>
          <w:lang w:val="en-US" w:eastAsia="ko-KR"/>
        </w:rPr>
      </w:r>
    </w:p>
    <w:p>
      <w:pPr>
        <w:pStyle w:val="Normal"/>
        <w:rPr>
          <w:lang w:val="en-US" w:eastAsia="ko-KR"/>
        </w:rPr>
      </w:pPr>
      <w:r>
        <w:rPr>
          <w:lang w:val="en-US" w:eastAsia="ko-KR"/>
        </w:rPr>
        <w:t>KN = KNeighborsRegressor(n_neighbors=6,p=3,weights=&amp;#39;uniform&amp;#39;)</w:t>
      </w:r>
    </w:p>
    <w:p>
      <w:pPr>
        <w:pStyle w:val="Normal"/>
        <w:rPr>
          <w:lang w:val="en-US" w:eastAsia="ko-KR"/>
        </w:rPr>
      </w:pPr>
      <w:r>
        <w:rPr>
          <w:lang w:val="en-US" w:eastAsia="ko-KR"/>
        </w:rPr>
        <w:t>KN.fit(X_train, y_train)</w:t>
      </w:r>
    </w:p>
    <w:p>
      <w:pPr>
        <w:pStyle w:val="Normal"/>
        <w:rPr>
          <w:lang w:val="en-US" w:eastAsia="ko-KR"/>
        </w:rPr>
      </w:pPr>
      <w:r>
        <w:rPr>
          <w:lang w:val="en-US" w:eastAsia="ko-KR"/>
        </w:rPr>
      </w:r>
    </w:p>
    <w:p>
      <w:pPr>
        <w:pStyle w:val="Normal"/>
        <w:rPr>
          <w:lang w:val="en-US" w:eastAsia="ko-KR"/>
        </w:rPr>
      </w:pPr>
      <w:r>
        <w:rPr>
          <w:lang w:val="en-US" w:eastAsia="ko-KR"/>
        </w:rPr>
        <w:t>y_pred = KN.predict(X_test)</w:t>
      </w:r>
    </w:p>
    <w:p>
      <w:pPr>
        <w:pStyle w:val="Normal"/>
        <w:rPr>
          <w:lang w:val="en-US" w:eastAsia="ko-KR"/>
        </w:rPr>
      </w:pPr>
      <w:r>
        <w:rPr>
          <w:lang w:val="en-US" w:eastAsia="ko-KR"/>
        </w:rPr>
      </w:r>
    </w:p>
    <w:p>
      <w:pPr>
        <w:pStyle w:val="Normal"/>
        <w:rPr>
          <w:lang w:val="en-US" w:eastAsia="ko-KR"/>
        </w:rPr>
      </w:pPr>
      <w:r>
        <w:rPr>
          <w:lang w:val="en-US" w:eastAsia="ko-KR"/>
        </w:rPr>
        <w:t>r2 = r2_score(y_test, y_pred)</w:t>
      </w:r>
    </w:p>
    <w:p>
      <w:pPr>
        <w:pStyle w:val="Normal"/>
        <w:rPr>
          <w:lang w:val="en-US" w:eastAsia="ko-KR"/>
        </w:rPr>
      </w:pPr>
      <w:r>
        <w:rPr>
          <w:lang w:val="en-US" w:eastAsia="ko-KR"/>
        </w:rPr>
        <w:t>print(f&amp;quot;R^2 score(coefficient of determination): {r2} &amp;quot;)</w:t>
      </w:r>
    </w:p>
    <w:p>
      <w:pPr>
        <w:pStyle w:val="Normal"/>
        <w:rPr>
          <w:lang w:val="en-US" w:eastAsia="ko-KR"/>
        </w:rPr>
      </w:pPr>
      <w:r>
        <w:rPr>
          <w:lang w:val="en-US" w:eastAsia="ko-KR"/>
        </w:rPr>
        <w:t>history_r2.append(r2)</w:t>
      </w:r>
    </w:p>
    <w:p>
      <w:pPr>
        <w:pStyle w:val="Normal"/>
        <w:rPr>
          <w:lang w:val="en-US" w:eastAsia="ko-KR"/>
        </w:rPr>
      </w:pPr>
      <w:r>
        <w:rPr>
          <w:lang w:val="en-US" w:eastAsia="ko-KR"/>
        </w:rPr>
        <w:t>visualization_result(train_ind, y_train, test_ind, y_test, y_pred, &amp;quot;KNeighborsRegressor&amp;quot;, forward, 4)</w:t>
      </w:r>
    </w:p>
    <w:p>
      <w:pPr>
        <w:pStyle w:val="Normal"/>
        <w:rPr>
          <w:lang w:val="en-US" w:eastAsia="ko-KR"/>
        </w:rPr>
      </w:pPr>
      <w:r>
        <w:rPr>
          <w:lang w:eastAsia="ko-KR"/>
        </w:rPr>
        <w:t>Приложение</w:t>
      </w:r>
      <w:r>
        <w:rPr>
          <w:lang w:val="en-US" w:eastAsia="ko-KR"/>
        </w:rPr>
        <w:t>(</w:t>
      </w:r>
      <w:r>
        <w:rPr>
          <w:lang w:eastAsia="ko-KR"/>
        </w:rPr>
        <w:t>часть</w:t>
      </w:r>
      <w:r>
        <w:rPr>
          <w:lang w:val="en-US" w:eastAsia="ko-KR"/>
        </w:rPr>
        <w:t xml:space="preserve"> 3) data_preparation</w:t>
      </w:r>
    </w:p>
    <w:p>
      <w:pPr>
        <w:pStyle w:val="Normal"/>
        <w:rPr>
          <w:lang w:val="en-US" w:eastAsia="ko-KR"/>
        </w:rPr>
      </w:pPr>
      <w:r>
        <w:rPr>
          <w:lang w:val="en-US" w:eastAsia="ko-KR"/>
        </w:rPr>
        <w:t>import numpy as np</w:t>
      </w:r>
    </w:p>
    <w:p>
      <w:pPr>
        <w:pStyle w:val="Normal"/>
        <w:rPr>
          <w:lang w:val="en-US" w:eastAsia="ko-KR"/>
        </w:rPr>
      </w:pPr>
      <w:r>
        <w:rPr>
          <w:lang w:val="en-US" w:eastAsia="ko-KR"/>
        </w:rPr>
        <w:t>import pandas as pd</w:t>
      </w:r>
    </w:p>
    <w:p>
      <w:pPr>
        <w:pStyle w:val="Normal"/>
        <w:rPr>
          <w:lang w:val="en-US" w:eastAsia="ko-KR"/>
        </w:rPr>
      </w:pPr>
      <w:r>
        <w:rPr>
          <w:lang w:val="en-US" w:eastAsia="ko-KR"/>
        </w:rPr>
      </w:r>
    </w:p>
    <w:p>
      <w:pPr>
        <w:pStyle w:val="Normal"/>
        <w:rPr>
          <w:lang w:val="en-US" w:eastAsia="ko-KR"/>
        </w:rPr>
      </w:pPr>
      <w:r>
        <w:rPr>
          <w:lang w:val="en-US" w:eastAsia="ko-KR"/>
        </w:rPr>
        <w:t>def get_dataset(dataset, start=None, end=None, lag_max=30):</w:t>
      </w:r>
    </w:p>
    <w:p>
      <w:pPr>
        <w:pStyle w:val="Normal"/>
        <w:rPr>
          <w:lang w:val="en-US" w:eastAsia="ko-KR"/>
        </w:rPr>
      </w:pPr>
      <w:r>
        <w:rPr>
          <w:lang w:val="en-US" w:eastAsia="ko-KR"/>
        </w:rPr>
        <w:t>&amp;quot;&amp;quot;&amp;quot;</w:t>
      </w:r>
    </w:p>
    <w:p>
      <w:pPr>
        <w:pStyle w:val="Normal"/>
        <w:rPr>
          <w:lang w:val="en-US" w:eastAsia="ko-KR"/>
        </w:rPr>
      </w:pPr>
      <w:r>
        <w:rPr>
          <w:lang w:val="en-US" w:eastAsia="ko-KR"/>
        </w:rPr>
        <w:t>Based on the ordinary data from the field, we generate a lot of statistical</w:t>
      </w:r>
    </w:p>
    <w:p>
      <w:pPr>
        <w:pStyle w:val="Normal"/>
        <w:rPr>
          <w:lang w:val="en-US" w:eastAsia="ko-KR"/>
        </w:rPr>
      </w:pPr>
      <w:r>
        <w:rPr>
          <w:lang w:val="en-US" w:eastAsia="ko-KR"/>
        </w:rPr>
        <w:t>and lag features and return a dataset with a very large number of features.</w:t>
      </w:r>
    </w:p>
    <w:p>
      <w:pPr>
        <w:pStyle w:val="Normal"/>
        <w:rPr>
          <w:lang w:val="en-US" w:eastAsia="ko-KR"/>
        </w:rPr>
      </w:pPr>
      <w:r>
        <w:rPr>
          <w:lang w:val="en-US" w:eastAsia="ko-KR"/>
        </w:rPr>
      </w:r>
    </w:p>
    <w:p>
      <w:pPr>
        <w:pStyle w:val="Normal"/>
        <w:rPr>
          <w:lang w:val="en-US" w:eastAsia="ko-KR"/>
        </w:rPr>
      </w:pPr>
      <w:r>
        <w:rPr>
          <w:lang w:val="en-US" w:eastAsia="ko-KR"/>
        </w:rPr>
        <w:t>:param dataset: data with stocks. (pd.DataFrame)</w:t>
      </w:r>
    </w:p>
    <w:p>
      <w:pPr>
        <w:pStyle w:val="Normal"/>
        <w:rPr>
          <w:lang w:val="en-US" w:eastAsia="ko-KR"/>
        </w:rPr>
      </w:pPr>
      <w:r>
        <w:rPr>
          <w:lang w:val="en-US" w:eastAsia="ko-KR"/>
        </w:rPr>
        <w:t>:param start: the point from which the output dataset starts to be generated. (int)</w:t>
      </w:r>
    </w:p>
    <w:p>
      <w:pPr>
        <w:pStyle w:val="Normal"/>
        <w:rPr>
          <w:lang w:val="en-US" w:eastAsia="ko-KR"/>
        </w:rPr>
      </w:pPr>
      <w:r>
        <w:rPr>
          <w:lang w:val="en-US" w:eastAsia="ko-KR"/>
        </w:rPr>
        <w:t>:param end: the point to which the output dataset will be generated. (int)</w:t>
      </w:r>
    </w:p>
    <w:p>
      <w:pPr>
        <w:pStyle w:val="Normal"/>
        <w:rPr>
          <w:lang w:val="en-US" w:eastAsia="ko-KR"/>
        </w:rPr>
      </w:pPr>
      <w:r>
        <w:rPr>
          <w:lang w:val="en-US" w:eastAsia="ko-KR"/>
        </w:rPr>
        <w:t>:param lag_max: how much lags it will be generated.</w:t>
      </w:r>
    </w:p>
    <w:p>
      <w:pPr>
        <w:pStyle w:val="Normal"/>
        <w:rPr>
          <w:lang w:val="en-US" w:eastAsia="ko-KR"/>
        </w:rPr>
      </w:pPr>
      <w:r>
        <w:rPr>
          <w:lang w:val="en-US" w:eastAsia="ko-KR"/>
        </w:rPr>
      </w:r>
    </w:p>
    <w:p>
      <w:pPr>
        <w:pStyle w:val="Normal"/>
        <w:rPr>
          <w:lang w:val="en-US" w:eastAsia="ko-KR"/>
        </w:rPr>
      </w:pPr>
      <w:r>
        <w:rPr>
          <w:lang w:val="en-US" w:eastAsia="ko-KR"/>
        </w:rPr>
        <w:t>:return: a dataset in which all the necessary features have already been added</w:t>
      </w:r>
    </w:p>
    <w:p>
      <w:pPr>
        <w:pStyle w:val="Normal"/>
        <w:rPr>
          <w:lang w:val="en-US" w:eastAsia="ko-KR"/>
        </w:rPr>
      </w:pPr>
      <w:r>
        <w:rPr>
          <w:lang w:val="en-US" w:eastAsia="ko-KR"/>
        </w:rPr>
        <w:t>and it remains only to configure training and validation on it. (pd.DataFrame)</w:t>
      </w:r>
    </w:p>
    <w:p>
      <w:pPr>
        <w:pStyle w:val="Normal"/>
        <w:rPr>
          <w:lang w:val="en-US" w:eastAsia="ko-KR"/>
        </w:rPr>
      </w:pPr>
      <w:r>
        <w:rPr>
          <w:lang w:val="en-US" w:eastAsia="ko-KR"/>
        </w:rPr>
        <w:t>&amp;quot;&amp;quot;&amp;quot;</w:t>
      </w:r>
    </w:p>
    <w:p>
      <w:pPr>
        <w:pStyle w:val="Normal"/>
        <w:rPr>
          <w:lang w:val="en-US" w:eastAsia="ko-KR"/>
        </w:rPr>
      </w:pPr>
      <w:r>
        <w:rPr>
          <w:lang w:val="en-US" w:eastAsia="ko-KR"/>
        </w:rPr>
      </w:r>
    </w:p>
    <w:p>
      <w:pPr>
        <w:pStyle w:val="Normal"/>
        <w:rPr>
          <w:lang w:val="en-US" w:eastAsia="ko-KR"/>
        </w:rPr>
      </w:pPr>
      <w:r>
        <w:rPr>
          <w:lang w:val="en-US" w:eastAsia="ko-KR"/>
        </w:rPr>
        <w:t>if not start:</w:t>
      </w:r>
    </w:p>
    <w:p>
      <w:pPr>
        <w:pStyle w:val="Normal"/>
        <w:rPr>
          <w:lang w:val="en-US" w:eastAsia="ko-KR"/>
        </w:rPr>
      </w:pPr>
      <w:r>
        <w:rPr>
          <w:lang w:val="en-US" w:eastAsia="ko-KR"/>
        </w:rPr>
        <w:t>start = 0</w:t>
      </w:r>
    </w:p>
    <w:p>
      <w:pPr>
        <w:pStyle w:val="Normal"/>
        <w:rPr>
          <w:lang w:val="en-US" w:eastAsia="ko-KR"/>
        </w:rPr>
      </w:pPr>
      <w:r>
        <w:rPr>
          <w:lang w:val="en-US" w:eastAsia="ko-KR"/>
        </w:rPr>
      </w:r>
    </w:p>
    <w:p>
      <w:pPr>
        <w:pStyle w:val="Normal"/>
        <w:rPr>
          <w:lang w:val="en-US" w:eastAsia="ko-KR"/>
        </w:rPr>
      </w:pPr>
      <w:r>
        <w:rPr>
          <w:lang w:val="en-US" w:eastAsia="ko-KR"/>
        </w:rPr>
        <w:t>if not end:</w:t>
      </w:r>
    </w:p>
    <w:p>
      <w:pPr>
        <w:pStyle w:val="Normal"/>
        <w:rPr>
          <w:lang w:val="en-US" w:eastAsia="ko-KR"/>
        </w:rPr>
      </w:pPr>
      <w:r>
        <w:rPr>
          <w:lang w:val="en-US" w:eastAsia="ko-KR"/>
        </w:rPr>
        <w:t>end = dataset.shape[0]</w:t>
      </w:r>
    </w:p>
    <w:p>
      <w:pPr>
        <w:pStyle w:val="Normal"/>
        <w:rPr>
          <w:lang w:val="en-US" w:eastAsia="ko-KR"/>
        </w:rPr>
      </w:pPr>
      <w:r>
        <w:rPr>
          <w:lang w:val="en-US" w:eastAsia="ko-KR"/>
        </w:rPr>
      </w:r>
    </w:p>
    <w:p>
      <w:pPr>
        <w:pStyle w:val="Normal"/>
        <w:rPr>
          <w:lang w:val="en-US" w:eastAsia="ko-KR"/>
        </w:rPr>
      </w:pPr>
      <w:r>
        <w:rPr>
          <w:lang w:val="en-US" w:eastAsia="ko-KR"/>
        </w:rPr>
        <w:t>#data_prep = pd.DataFrame(dataset[&amp;quot;Open&amp;quot;])</w:t>
      </w:r>
    </w:p>
    <w:p>
      <w:pPr>
        <w:pStyle w:val="Normal"/>
        <w:rPr>
          <w:lang w:val="en-US" w:eastAsia="ko-KR"/>
        </w:rPr>
      </w:pPr>
      <w:r>
        <w:rPr>
          <w:lang w:val="en-US" w:eastAsia="ko-KR"/>
        </w:rPr>
        <w:t>data_prep=dataset.copy()</w:t>
      </w:r>
    </w:p>
    <w:p>
      <w:pPr>
        <w:pStyle w:val="Normal"/>
        <w:rPr>
          <w:lang w:val="en-US" w:eastAsia="ko-KR"/>
        </w:rPr>
      </w:pPr>
      <w:r>
        <w:rPr>
          <w:lang w:val="en-US" w:eastAsia="ko-KR"/>
        </w:rPr>
        <w:t>if end == 0:</w:t>
      </w:r>
    </w:p>
    <w:p>
      <w:pPr>
        <w:pStyle w:val="Normal"/>
        <w:rPr>
          <w:lang w:val="en-US" w:eastAsia="ko-KR"/>
        </w:rPr>
      </w:pPr>
      <w:r>
        <w:rPr>
          <w:lang w:val="en-US" w:eastAsia="ko-KR"/>
        </w:rPr>
        <w:t>data_prep = data_prep.iloc[start:]</w:t>
      </w:r>
    </w:p>
    <w:p>
      <w:pPr>
        <w:pStyle w:val="Normal"/>
        <w:rPr>
          <w:lang w:val="en-US" w:eastAsia="ko-KR"/>
        </w:rPr>
      </w:pPr>
      <w:r>
        <w:rPr>
          <w:lang w:val="en-US" w:eastAsia="ko-KR"/>
        </w:rPr>
        <w:t>else:</w:t>
      </w:r>
    </w:p>
    <w:p>
      <w:pPr>
        <w:pStyle w:val="Normal"/>
        <w:rPr>
          <w:lang w:val="en-US" w:eastAsia="ko-KR"/>
        </w:rPr>
      </w:pPr>
      <w:r>
        <w:rPr>
          <w:lang w:val="en-US" w:eastAsia="ko-KR"/>
        </w:rPr>
        <w:t>data_prep = data_prep.iloc[start:end]</w:t>
      </w:r>
    </w:p>
    <w:p>
      <w:pPr>
        <w:pStyle w:val="Normal"/>
        <w:rPr>
          <w:lang w:val="en-US" w:eastAsia="ko-KR"/>
        </w:rPr>
      </w:pPr>
      <w:r>
        <w:rPr>
          <w:lang w:val="en-US" w:eastAsia="ko-KR"/>
        </w:rPr>
      </w:r>
    </w:p>
    <w:p>
      <w:pPr>
        <w:pStyle w:val="Normal"/>
        <w:rPr>
          <w:lang w:val="en-US" w:eastAsia="ko-KR"/>
        </w:rPr>
      </w:pPr>
      <w:r>
        <w:rPr>
          <w:lang w:val="en-US" w:eastAsia="ko-KR"/>
        </w:rPr>
        <w:t>if lag_max &amp;gt; 2:</w:t>
      </w:r>
    </w:p>
    <w:p>
      <w:pPr>
        <w:pStyle w:val="Normal"/>
        <w:rPr>
          <w:lang w:val="en-US" w:eastAsia="ko-KR"/>
        </w:rPr>
      </w:pPr>
      <w:r>
        <w:rPr>
          <w:lang w:val="en-US" w:eastAsia="ko-KR"/>
        </w:rPr>
        <w:t>for lag_num in range(1, lag_max, 1):</w:t>
      </w:r>
    </w:p>
    <w:p>
      <w:pPr>
        <w:pStyle w:val="Normal"/>
        <w:rPr>
          <w:lang w:val="en-US" w:eastAsia="ko-KR"/>
        </w:rPr>
      </w:pPr>
      <w:r>
        <w:rPr>
          <w:lang w:val="en-US" w:eastAsia="ko-KR"/>
        </w:rPr>
        <w:t>data_prep[&amp;quot;Open_lag_{}&amp;quot;.format(lag_num)] = data_prep[&amp;#39;Open&amp;#39;].shift(lag_num)</w:t>
      </w:r>
    </w:p>
    <w:p>
      <w:pPr>
        <w:pStyle w:val="Normal"/>
        <w:rPr>
          <w:lang w:val="en-US" w:eastAsia="ko-KR"/>
        </w:rPr>
      </w:pPr>
      <w:r>
        <w:rPr>
          <w:lang w:val="en-US" w:eastAsia="ko-KR"/>
        </w:rPr>
      </w:r>
    </w:p>
    <w:p>
      <w:pPr>
        <w:pStyle w:val="Normal"/>
        <w:rPr>
          <w:lang w:val="en-US" w:eastAsia="ko-KR"/>
        </w:rPr>
      </w:pPr>
      <w:r>
        <w:rPr>
          <w:lang w:val="en-US" w:eastAsia="ko-KR"/>
        </w:rPr>
        <w:t>#data_prep[&amp;#39;year&amp;#39;] = data_prep.index.year</w:t>
      </w:r>
    </w:p>
    <w:p>
      <w:pPr>
        <w:pStyle w:val="Normal"/>
        <w:rPr>
          <w:lang w:val="en-US" w:eastAsia="ko-KR"/>
        </w:rPr>
      </w:pPr>
      <w:r>
        <w:rPr>
          <w:lang w:val="en-US" w:eastAsia="ko-KR"/>
        </w:rPr>
        <w:t>#new_features = pd.get_dummies(data_prep.index.year)</w:t>
      </w:r>
    </w:p>
    <w:p>
      <w:pPr>
        <w:pStyle w:val="Normal"/>
        <w:rPr>
          <w:lang w:val="en-US" w:eastAsia="ko-KR"/>
        </w:rPr>
      </w:pPr>
      <w:r>
        <w:rPr>
          <w:lang w:val="en-US" w:eastAsia="ko-KR"/>
        </w:rPr>
        <w:t>#new_features.columns = list(map(lambda x: &amp;#39;year_&amp;#39; + str(x), new_features.columns))</w:t>
      </w:r>
    </w:p>
    <w:p>
      <w:pPr>
        <w:pStyle w:val="Normal"/>
        <w:rPr>
          <w:lang w:val="en-US" w:eastAsia="ko-KR"/>
        </w:rPr>
      </w:pPr>
      <w:r>
        <w:rPr>
          <w:lang w:val="en-US" w:eastAsia="ko-KR"/>
        </w:rPr>
        <w:t>#new_features.index = data_prep.index</w:t>
      </w:r>
    </w:p>
    <w:p>
      <w:pPr>
        <w:pStyle w:val="Normal"/>
        <w:rPr>
          <w:lang w:val="en-US" w:eastAsia="ko-KR"/>
        </w:rPr>
      </w:pPr>
      <w:r>
        <w:rPr>
          <w:lang w:val="en-US" w:eastAsia="ko-KR"/>
        </w:rPr>
        <w:t>#data_prep = pd.concat((data_prep, new_features), axis=1)</w:t>
      </w:r>
    </w:p>
    <w:p>
      <w:pPr>
        <w:pStyle w:val="Normal"/>
        <w:rPr>
          <w:lang w:val="en-US" w:eastAsia="ko-KR"/>
        </w:rPr>
      </w:pPr>
      <w:r>
        <w:rPr>
          <w:lang w:val="en-US" w:eastAsia="ko-KR"/>
        </w:rPr>
      </w:r>
    </w:p>
    <w:p>
      <w:pPr>
        <w:pStyle w:val="Normal"/>
        <w:rPr>
          <w:lang w:val="en-US" w:eastAsia="ko-KR"/>
        </w:rPr>
      </w:pPr>
      <w:r>
        <w:rPr>
          <w:lang w:val="en-US" w:eastAsia="ko-KR"/>
        </w:rPr>
        <w:t>#new_features = pd.get_dummies(data_prep.index.month)</w:t>
      </w:r>
    </w:p>
    <w:p>
      <w:pPr>
        <w:pStyle w:val="Normal"/>
        <w:rPr>
          <w:lang w:val="en-US" w:eastAsia="ko-KR"/>
        </w:rPr>
      </w:pPr>
      <w:r>
        <w:rPr>
          <w:lang w:val="en-US" w:eastAsia="ko-KR"/>
        </w:rPr>
        <w:t>#new_features.columns = list(map(lambda x: &amp;#39;month_&amp;#39; + str(x), new_features.columns))</w:t>
      </w:r>
    </w:p>
    <w:p>
      <w:pPr>
        <w:pStyle w:val="Normal"/>
        <w:rPr>
          <w:lang w:val="en-US" w:eastAsia="ko-KR"/>
        </w:rPr>
      </w:pPr>
      <w:r>
        <w:rPr>
          <w:lang w:val="en-US" w:eastAsia="ko-KR"/>
        </w:rPr>
        <w:t>#new_features.index = data_prep.index</w:t>
      </w:r>
    </w:p>
    <w:p>
      <w:pPr>
        <w:pStyle w:val="Normal"/>
        <w:rPr>
          <w:lang w:val="en-US" w:eastAsia="ko-KR"/>
        </w:rPr>
      </w:pPr>
      <w:r>
        <w:rPr>
          <w:lang w:val="en-US" w:eastAsia="ko-KR"/>
        </w:rPr>
        <w:t>#data_prep = pd.concat((data_prep, new_features), axis=1)</w:t>
      </w:r>
    </w:p>
    <w:p>
      <w:pPr>
        <w:pStyle w:val="Normal"/>
        <w:rPr>
          <w:lang w:val="en-US" w:eastAsia="ko-KR"/>
        </w:rPr>
      </w:pPr>
      <w:r>
        <w:rPr>
          <w:lang w:val="en-US" w:eastAsia="ko-KR"/>
        </w:rPr>
      </w:r>
    </w:p>
    <w:p>
      <w:pPr>
        <w:pStyle w:val="Normal"/>
        <w:rPr>
          <w:lang w:val="en-US" w:eastAsia="ko-KR"/>
        </w:rPr>
      </w:pPr>
      <w:r>
        <w:rPr>
          <w:lang w:val="en-US" w:eastAsia="ko-KR"/>
        </w:rPr>
        <w:t>#new_features = pd.get_dummies(data_prep.index.week)</w:t>
      </w:r>
    </w:p>
    <w:p>
      <w:pPr>
        <w:pStyle w:val="Normal"/>
        <w:rPr>
          <w:lang w:val="en-US" w:eastAsia="ko-KR"/>
        </w:rPr>
      </w:pPr>
      <w:r>
        <w:rPr>
          <w:lang w:val="en-US" w:eastAsia="ko-KR"/>
        </w:rPr>
        <w:t>#new_features.columns = list(map(lambda x: &amp;#39;week_&amp;#39; + str(x), new_features.columns))</w:t>
      </w:r>
    </w:p>
    <w:p>
      <w:pPr>
        <w:pStyle w:val="Normal"/>
        <w:rPr>
          <w:lang w:val="en-US" w:eastAsia="ko-KR"/>
        </w:rPr>
      </w:pPr>
      <w:r>
        <w:rPr>
          <w:lang w:val="en-US" w:eastAsia="ko-KR"/>
        </w:rPr>
        <w:t>#new_features.index = data_prep.index</w:t>
      </w:r>
    </w:p>
    <w:p>
      <w:pPr>
        <w:pStyle w:val="Normal"/>
        <w:rPr>
          <w:lang w:val="en-US" w:eastAsia="ko-KR"/>
        </w:rPr>
      </w:pPr>
      <w:r>
        <w:rPr>
          <w:lang w:val="en-US" w:eastAsia="ko-KR"/>
        </w:rPr>
        <w:t>#data_prep = pd.concat((data_prep, new_features), axis=1)</w:t>
      </w:r>
    </w:p>
    <w:p>
      <w:pPr>
        <w:pStyle w:val="Normal"/>
        <w:rPr>
          <w:lang w:val="en-US" w:eastAsia="ko-KR"/>
        </w:rPr>
      </w:pPr>
      <w:r>
        <w:rPr>
          <w:lang w:val="en-US" w:eastAsia="ko-KR"/>
        </w:rPr>
      </w:r>
    </w:p>
    <w:p>
      <w:pPr>
        <w:pStyle w:val="Normal"/>
        <w:rPr>
          <w:lang w:val="en-US" w:eastAsia="ko-KR"/>
        </w:rPr>
      </w:pPr>
      <w:r>
        <w:rPr>
          <w:lang w:val="en-US" w:eastAsia="ko-KR"/>
        </w:rPr>
        <w:t>#new_features = pd.get_dummies(data_prep.index.weekday)</w:t>
      </w:r>
    </w:p>
    <w:p>
      <w:pPr>
        <w:pStyle w:val="Normal"/>
        <w:rPr>
          <w:lang w:val="en-US" w:eastAsia="ko-KR"/>
        </w:rPr>
      </w:pPr>
      <w:r>
        <w:rPr>
          <w:lang w:val="en-US" w:eastAsia="ko-KR"/>
        </w:rPr>
        <w:t>#new_features.columns = list(map(lambda x: &amp;#39;dow_&amp;#39; + str(x), new_features.columns))</w:t>
      </w:r>
    </w:p>
    <w:p>
      <w:pPr>
        <w:pStyle w:val="Normal"/>
        <w:rPr>
          <w:lang w:val="en-US" w:eastAsia="ko-KR"/>
        </w:rPr>
      </w:pPr>
      <w:r>
        <w:rPr>
          <w:lang w:val="en-US" w:eastAsia="ko-KR"/>
        </w:rPr>
        <w:t>#new_features.index = data_prep.index</w:t>
      </w:r>
    </w:p>
    <w:p>
      <w:pPr>
        <w:pStyle w:val="Normal"/>
        <w:rPr>
          <w:lang w:val="en-US" w:eastAsia="ko-KR"/>
        </w:rPr>
      </w:pPr>
      <w:r>
        <w:rPr>
          <w:lang w:val="en-US" w:eastAsia="ko-KR"/>
        </w:rPr>
        <w:t>#data_prep = pd.concat((data_prep, new_features), axis=1)</w:t>
      </w:r>
    </w:p>
    <w:p>
      <w:pPr>
        <w:pStyle w:val="Normal"/>
        <w:rPr>
          <w:lang w:val="en-US" w:eastAsia="ko-KR"/>
        </w:rPr>
      </w:pPr>
      <w:r>
        <w:rPr>
          <w:lang w:val="en-US" w:eastAsia="ko-KR"/>
        </w:rPr>
      </w:r>
    </w:p>
    <w:p>
      <w:pPr>
        <w:pStyle w:val="Normal"/>
        <w:rPr>
          <w:lang w:val="en-US" w:eastAsia="ko-KR"/>
        </w:rPr>
      </w:pPr>
      <w:r>
        <w:rPr>
          <w:lang w:val="en-US" w:eastAsia="ko-KR"/>
        </w:rPr>
        <w:t>#new_features = pd.get_dummies(data_prep.index.hour)</w:t>
      </w:r>
    </w:p>
    <w:p>
      <w:pPr>
        <w:pStyle w:val="Normal"/>
        <w:rPr>
          <w:lang w:val="en-US" w:eastAsia="ko-KR"/>
        </w:rPr>
      </w:pPr>
      <w:r>
        <w:rPr>
          <w:lang w:val="en-US" w:eastAsia="ko-KR"/>
        </w:rPr>
        <w:t>#new_features.columns = list(map(lambda x: &amp;#39;h_&amp;#39; + str(x), new_features.columns))</w:t>
      </w:r>
    </w:p>
    <w:p>
      <w:pPr>
        <w:pStyle w:val="Normal"/>
        <w:rPr>
          <w:lang w:val="en-US" w:eastAsia="ko-KR"/>
        </w:rPr>
      </w:pPr>
      <w:r>
        <w:rPr>
          <w:lang w:val="en-US" w:eastAsia="ko-KR"/>
        </w:rPr>
        <w:t>#new_features.index = data_prep.index</w:t>
      </w:r>
    </w:p>
    <w:p>
      <w:pPr>
        <w:pStyle w:val="Normal"/>
        <w:rPr>
          <w:lang w:val="en-US" w:eastAsia="ko-KR"/>
        </w:rPr>
      </w:pPr>
      <w:r>
        <w:rPr>
          <w:lang w:val="en-US" w:eastAsia="ko-KR"/>
        </w:rPr>
        <w:t>#data_prep = pd.concat((data_prep, new_features), axis=1)</w:t>
      </w:r>
    </w:p>
    <w:p>
      <w:pPr>
        <w:pStyle w:val="Normal"/>
        <w:rPr>
          <w:lang w:val="en-US" w:eastAsia="ko-KR"/>
        </w:rPr>
      </w:pPr>
      <w:r>
        <w:rPr>
          <w:lang w:val="en-US" w:eastAsia="ko-KR"/>
        </w:rPr>
      </w:r>
    </w:p>
    <w:p>
      <w:pPr>
        <w:pStyle w:val="Normal"/>
        <w:rPr>
          <w:lang w:val="en-US" w:eastAsia="ko-KR"/>
        </w:rPr>
      </w:pPr>
      <w:r>
        <w:rPr>
          <w:lang w:val="en-US" w:eastAsia="ko-KR"/>
        </w:rPr>
        <w:t>#data_prep[&amp;#39;day&amp;#39;] = data_prep.index.day</w:t>
      </w:r>
    </w:p>
    <w:p>
      <w:pPr>
        <w:pStyle w:val="Normal"/>
        <w:rPr>
          <w:lang w:val="en-US" w:eastAsia="ko-KR"/>
        </w:rPr>
      </w:pPr>
      <w:r>
        <w:rPr>
          <w:lang w:val="en-US" w:eastAsia="ko-KR"/>
        </w:rPr>
      </w:r>
    </w:p>
    <w:p>
      <w:pPr>
        <w:pStyle w:val="Normal"/>
        <w:rPr>
          <w:lang w:val="en-US" w:eastAsia="ko-KR"/>
        </w:rPr>
      </w:pPr>
      <w:r>
        <w:rPr>
          <w:lang w:val="en-US" w:eastAsia="ko-KR"/>
        </w:rPr>
        <w:t>data_prep.dropna(inplace=True)</w:t>
      </w:r>
    </w:p>
    <w:p>
      <w:pPr>
        <w:pStyle w:val="Normal"/>
        <w:rPr>
          <w:lang w:val="en-US" w:eastAsia="ko-KR"/>
        </w:rPr>
      </w:pPr>
      <w:r>
        <w:rPr>
          <w:lang w:val="en-US" w:eastAsia="ko-KR"/>
        </w:rPr>
      </w:r>
    </w:p>
    <w:p>
      <w:pPr>
        <w:pStyle w:val="Normal"/>
        <w:rPr>
          <w:lang w:val="en-US" w:eastAsia="ko-KR"/>
        </w:rPr>
      </w:pPr>
      <w:r>
        <w:rPr>
          <w:lang w:val="en-US" w:eastAsia="ko-KR"/>
        </w:rPr>
        <w:t>return data_prep</w:t>
      </w:r>
    </w:p>
    <w:p>
      <w:pPr>
        <w:pStyle w:val="Normal"/>
        <w:rPr>
          <w:lang w:val="en-US" w:eastAsia="ko-KR"/>
        </w:rPr>
      </w:pPr>
      <w:r>
        <w:rPr>
          <w:lang w:val="en-US" w:eastAsia="ko-KR"/>
        </w:rPr>
      </w:r>
    </w:p>
    <w:p>
      <w:pPr>
        <w:pStyle w:val="Normal"/>
        <w:rPr>
          <w:lang w:val="en-US" w:eastAsia="ko-KR"/>
        </w:rPr>
      </w:pPr>
      <w:r>
        <w:rPr>
          <w:lang w:val="en-US" w:eastAsia="ko-KR"/>
        </w:rPr>
        <w:t>def get_train_test(prepared_dataset, th=90):</w:t>
      </w:r>
    </w:p>
    <w:p>
      <w:pPr>
        <w:pStyle w:val="Normal"/>
        <w:rPr>
          <w:lang w:val="en-US" w:eastAsia="ko-KR"/>
        </w:rPr>
      </w:pPr>
      <w:r>
        <w:rPr>
          <w:lang w:val="en-US" w:eastAsia="ko-KR"/>
        </w:rPr>
        <w:t>&amp;quot;&amp;quot;&amp;quot;</w:t>
      </w:r>
    </w:p>
    <w:p>
      <w:pPr>
        <w:pStyle w:val="Normal"/>
        <w:rPr>
          <w:lang w:val="en-US" w:eastAsia="ko-KR"/>
        </w:rPr>
      </w:pPr>
      <w:r>
        <w:rPr>
          <w:lang w:val="en-US" w:eastAsia="ko-KR"/>
        </w:rPr>
        <w:t>Split dataset in train and test parts.</w:t>
      </w:r>
    </w:p>
    <w:p>
      <w:pPr>
        <w:pStyle w:val="Normal"/>
        <w:rPr>
          <w:lang w:val="en-US" w:eastAsia="ko-KR"/>
        </w:rPr>
      </w:pPr>
      <w:r>
        <w:rPr>
          <w:lang w:val="en-US" w:eastAsia="ko-KR"/>
        </w:rPr>
      </w:r>
    </w:p>
    <w:p>
      <w:pPr>
        <w:pStyle w:val="Normal"/>
        <w:rPr>
          <w:lang w:val="en-US" w:eastAsia="ko-KR"/>
        </w:rPr>
      </w:pPr>
      <w:r>
        <w:rPr>
          <w:lang w:val="en-US" w:eastAsia="ko-KR"/>
        </w:rPr>
        <w:t>:param prepared_dataset: a dataset in which all the necessary features have already been</w:t>
      </w:r>
    </w:p>
    <w:p>
      <w:pPr>
        <w:pStyle w:val="Normal"/>
        <w:rPr>
          <w:lang w:val="en-US" w:eastAsia="ko-KR"/>
        </w:rPr>
      </w:pPr>
      <w:r>
        <w:rPr>
          <w:lang w:val="en-US" w:eastAsia="ko-KR"/>
        </w:rPr>
        <w:t>added and it remains only to configure training and validation on it. (pd.DataFrame)</w:t>
      </w:r>
    </w:p>
    <w:p>
      <w:pPr>
        <w:pStyle w:val="Normal"/>
        <w:rPr>
          <w:lang w:val="en-US" w:eastAsia="ko-KR"/>
        </w:rPr>
      </w:pPr>
      <w:r>
        <w:rPr>
          <w:lang w:val="en-US" w:eastAsia="ko-KR"/>
        </w:rPr>
        <w:t>:param th: threshold for allocating data for train and test. (int)</w:t>
      </w:r>
    </w:p>
    <w:p>
      <w:pPr>
        <w:pStyle w:val="Normal"/>
        <w:rPr>
          <w:lang w:val="en-US" w:eastAsia="ko-KR"/>
        </w:rPr>
      </w:pPr>
      <w:r>
        <w:rPr>
          <w:lang w:val="en-US" w:eastAsia="ko-KR"/>
        </w:rPr>
      </w:r>
    </w:p>
    <w:p>
      <w:pPr>
        <w:pStyle w:val="Normal"/>
        <w:rPr>
          <w:lang w:val="en-US" w:eastAsia="ko-KR"/>
        </w:rPr>
      </w:pPr>
      <w:r>
        <w:rPr>
          <w:lang w:val="en-US" w:eastAsia="ko-KR"/>
        </w:rPr>
        <w:t>:return: two pairs, where arguments and targets are located within the pair,</w:t>
      </w:r>
    </w:p>
    <w:p>
      <w:pPr>
        <w:pStyle w:val="Normal"/>
        <w:rPr>
          <w:lang w:val="en-US" w:eastAsia="ko-KR"/>
        </w:rPr>
      </w:pPr>
      <w:r>
        <w:rPr>
          <w:lang w:val="en-US" w:eastAsia="ko-KR"/>
        </w:rPr>
        <w:t>the fraction corresponds to the &amp;#39;th&amp;#39; parameter. (4x np.array)</w:t>
      </w:r>
    </w:p>
    <w:p>
      <w:pPr>
        <w:pStyle w:val="Normal"/>
        <w:rPr>
          <w:lang w:val="en-US" w:eastAsia="ko-KR"/>
        </w:rPr>
      </w:pPr>
      <w:r>
        <w:rPr>
          <w:lang w:val="en-US" w:eastAsia="ko-KR"/>
        </w:rPr>
        <w:t>&amp;quot;&amp;quot;&amp;quot;</w:t>
      </w:r>
    </w:p>
    <w:p>
      <w:pPr>
        <w:pStyle w:val="Normal"/>
        <w:rPr>
          <w:lang w:val="en-US" w:eastAsia="ko-KR"/>
        </w:rPr>
      </w:pPr>
      <w:r>
        <w:rPr>
          <w:lang w:val="en-US" w:eastAsia="ko-KR"/>
        </w:rPr>
      </w:r>
    </w:p>
    <w:p>
      <w:pPr>
        <w:pStyle w:val="Normal"/>
        <w:rPr>
          <w:lang w:val="en-US" w:eastAsia="ko-KR"/>
        </w:rPr>
      </w:pPr>
      <w:r>
        <w:rPr>
          <w:lang w:val="en-US" w:eastAsia="ko-KR"/>
        </w:rPr>
        <w:t>X_train = prepared_dataset.drop([&amp;#39;Open&amp;#39;], axis=1).values[:-th]</w:t>
      </w:r>
    </w:p>
    <w:p>
      <w:pPr>
        <w:pStyle w:val="Normal"/>
        <w:rPr>
          <w:lang w:val="en-US" w:eastAsia="ko-KR"/>
        </w:rPr>
      </w:pPr>
      <w:r>
        <w:rPr>
          <w:lang w:val="en-US" w:eastAsia="ko-KR"/>
        </w:rPr>
      </w:r>
    </w:p>
    <w:p>
      <w:pPr>
        <w:pStyle w:val="Normal"/>
        <w:rPr>
          <w:lang w:val="en-US" w:eastAsia="ko-KR"/>
        </w:rPr>
      </w:pPr>
      <w:r>
        <w:rPr>
          <w:lang w:val="en-US" w:eastAsia="ko-KR"/>
        </w:rPr>
        <w:t>y_train = prepared_dataset[&amp;#39;Open&amp;#39;].values[:-th]</w:t>
      </w:r>
    </w:p>
    <w:p>
      <w:pPr>
        <w:pStyle w:val="Normal"/>
        <w:rPr>
          <w:lang w:val="en-US" w:eastAsia="ko-KR"/>
        </w:rPr>
      </w:pPr>
      <w:r>
        <w:rPr>
          <w:lang w:val="en-US" w:eastAsia="ko-KR"/>
        </w:rPr>
      </w:r>
    </w:p>
    <w:p>
      <w:pPr>
        <w:pStyle w:val="Normal"/>
        <w:rPr>
          <w:lang w:val="en-US" w:eastAsia="ko-KR"/>
        </w:rPr>
      </w:pPr>
      <w:r>
        <w:rPr>
          <w:lang w:val="en-US" w:eastAsia="ko-KR"/>
        </w:rPr>
        <w:t>X_test = prepared_dataset.drop([&amp;#39;Open&amp;#39;], axis=1).values[-th:]</w:t>
      </w:r>
    </w:p>
    <w:p>
      <w:pPr>
        <w:pStyle w:val="Normal"/>
        <w:rPr>
          <w:lang w:val="en-US" w:eastAsia="ko-KR"/>
        </w:rPr>
      </w:pPr>
      <w:r>
        <w:rPr>
          <w:lang w:val="en-US" w:eastAsia="ko-KR"/>
        </w:rPr>
        <w:t>y_test = prepared_dataset[&amp;#39;Open&amp;#39;].values[-th:]</w:t>
      </w:r>
    </w:p>
    <w:p>
      <w:pPr>
        <w:pStyle w:val="Normal"/>
        <w:rPr>
          <w:lang w:val="en-US" w:eastAsia="ko-KR"/>
        </w:rPr>
      </w:pPr>
      <w:r>
        <w:rPr>
          <w:lang w:val="en-US" w:eastAsia="ko-KR"/>
        </w:rPr>
      </w:r>
    </w:p>
    <w:p>
      <w:pPr>
        <w:pStyle w:val="Normal"/>
        <w:rPr>
          <w:lang w:val="en-US" w:eastAsia="ko-KR"/>
        </w:rPr>
      </w:pPr>
      <w:r>
        <w:rPr>
          <w:lang w:val="en-US" w:eastAsia="ko-KR"/>
        </w:rPr>
        <w:t>return X_train, y_train, X_test, y_test</w:t>
      </w:r>
    </w:p>
    <w:p>
      <w:pPr>
        <w:pStyle w:val="Normal"/>
        <w:rPr>
          <w:lang w:val="en-US" w:eastAsia="ko-KR"/>
        </w:rPr>
      </w:pPr>
      <w:r>
        <w:rPr>
          <w:lang w:val="en-US" w:eastAsia="ko-KR"/>
        </w:rPr>
      </w:r>
    </w:p>
    <w:p>
      <w:pPr>
        <w:pStyle w:val="Normal"/>
        <w:rPr>
          <w:lang w:val="en-US" w:eastAsia="ko-KR"/>
        </w:rPr>
      </w:pPr>
      <w:r>
        <w:rPr>
          <w:lang w:val="en-US" w:eastAsia="ko-KR"/>
        </w:rPr>
        <w:t>def mape(y_true, y_pred):</w:t>
      </w:r>
    </w:p>
    <w:p>
      <w:pPr>
        <w:pStyle w:val="Normal"/>
        <w:rPr>
          <w:lang w:val="en-US" w:eastAsia="ko-KR"/>
        </w:rPr>
      </w:pPr>
      <w:r>
        <w:rPr>
          <w:lang w:val="en-US" w:eastAsia="ko-KR"/>
        </w:rPr>
        <w:t>&amp;quot;&amp;quot;&amp;quot;</w:t>
      </w:r>
    </w:p>
    <w:p>
      <w:pPr>
        <w:pStyle w:val="Normal"/>
        <w:rPr>
          <w:lang w:val="en-US" w:eastAsia="ko-KR"/>
        </w:rPr>
      </w:pPr>
      <w:r>
        <w:rPr>
          <w:lang w:val="en-US" w:eastAsia="ko-KR"/>
        </w:rPr>
        <w:t>Mean absolute percentage error.</w:t>
      </w:r>
    </w:p>
    <w:p>
      <w:pPr>
        <w:pStyle w:val="Normal"/>
        <w:rPr>
          <w:lang w:val="en-US" w:eastAsia="ko-KR"/>
        </w:rPr>
      </w:pPr>
      <w:r>
        <w:rPr>
          <w:lang w:val="en-US" w:eastAsia="ko-KR"/>
        </w:rPr>
      </w:r>
    </w:p>
    <w:p>
      <w:pPr>
        <w:pStyle w:val="Normal"/>
        <w:rPr>
          <w:lang w:val="en-US" w:eastAsia="ko-KR"/>
        </w:rPr>
      </w:pPr>
      <w:r>
        <w:rPr>
          <w:lang w:val="en-US" w:eastAsia="ko-KR"/>
        </w:rPr>
        <w:t>:param y_true: ground truth (correct) target values. (one dim array)</w:t>
      </w:r>
    </w:p>
    <w:p>
      <w:pPr>
        <w:pStyle w:val="Normal"/>
        <w:rPr>
          <w:lang w:val="en-US" w:eastAsia="ko-KR"/>
        </w:rPr>
      </w:pPr>
      <w:r>
        <w:rPr>
          <w:lang w:val="en-US" w:eastAsia="ko-KR"/>
        </w:rPr>
        <w:t>:param y_pred: estimated target values. (one dim array)</w:t>
      </w:r>
    </w:p>
    <w:p>
      <w:pPr>
        <w:pStyle w:val="Normal"/>
        <w:rPr>
          <w:lang w:val="en-US" w:eastAsia="ko-KR"/>
        </w:rPr>
      </w:pPr>
      <w:r>
        <w:rPr>
          <w:lang w:val="en-US" w:eastAsia="ko-KR"/>
        </w:rPr>
      </w:r>
    </w:p>
    <w:p>
      <w:pPr>
        <w:pStyle w:val="Normal"/>
        <w:rPr>
          <w:lang w:val="en-US" w:eastAsia="ko-KR"/>
        </w:rPr>
      </w:pPr>
      <w:r>
        <w:rPr>
          <w:lang w:val="en-US" w:eastAsia="ko-KR"/>
        </w:rPr>
        <w:t>:return: the value of mape score between y_true and y_prediction.</w:t>
      </w:r>
    </w:p>
    <w:p>
      <w:pPr>
        <w:pStyle w:val="Normal"/>
        <w:rPr>
          <w:lang w:val="en-US" w:eastAsia="ko-KR"/>
        </w:rPr>
      </w:pPr>
      <w:r>
        <w:rPr>
          <w:lang w:val="en-US" w:eastAsia="ko-KR"/>
        </w:rPr>
        <w:t>&amp;quot;&amp;quot;&amp;quot;</w:t>
      </w:r>
    </w:p>
    <w:p>
      <w:pPr>
        <w:pStyle w:val="Normal"/>
        <w:rPr>
          <w:lang w:val="en-US" w:eastAsia="ko-KR"/>
        </w:rPr>
      </w:pPr>
      <w:r>
        <w:rPr>
          <w:lang w:val="en-US" w:eastAsia="ko-KR"/>
        </w:rPr>
      </w:r>
    </w:p>
    <w:p>
      <w:pPr>
        <w:pStyle w:val="Normal"/>
        <w:rPr>
          <w:lang w:val="en-US" w:eastAsia="ko-KR"/>
        </w:rPr>
      </w:pPr>
      <w:r>
        <w:rPr>
          <w:lang w:val="en-US" w:eastAsia="ko-KR"/>
        </w:rPr>
        <w:t>y_true, y_pred = np.array(y_true), np.array(y_pred)</w:t>
      </w:r>
    </w:p>
    <w:p>
      <w:pPr>
        <w:pStyle w:val="Normal"/>
        <w:rPr>
          <w:lang w:val="en-US" w:eastAsia="ko-KR"/>
        </w:rPr>
      </w:pPr>
      <w:r>
        <w:rPr>
          <w:lang w:val="en-US" w:eastAsia="ko-KR"/>
        </w:rPr>
        <w:t>assert y_true.shape == y_pred.shape</w:t>
      </w:r>
    </w:p>
    <w:p>
      <w:pPr>
        <w:pStyle w:val="Normal"/>
        <w:rPr/>
      </w:pPr>
      <w:r>
        <w:rPr>
          <w:lang w:val="en-US" w:eastAsia="ko-KR"/>
        </w:rPr>
        <w:t>return np.mean(np.abs((y_true - y_pred) / y_true))</w:t>
      </w:r>
    </w:p>
    <w:sectPr>
      <w:footerReference w:type="default" r:id="rId37"/>
      <w:footerReference w:type="first" r:id="rId38"/>
      <w:type w:val="nextPage"/>
      <w:pgSz w:w="11906" w:h="16838"/>
      <w:pgMar w:left="1701" w:right="850" w:header="0" w:top="1134" w:footer="72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libri Light">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Arial">
    <w:charset w:val="cc"/>
    <w:family w:val="roman"/>
    <w:pitch w:val="variable"/>
  </w:font>
  <w:font w:name="Liberation Sans">
    <w:altName w:val="Arial"/>
    <w:charset w:val="cc"/>
    <w:family w:val="roman"/>
    <w:pitch w:val="variable"/>
  </w:font>
  <w:font w:name="Cambria Math">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853268"/>
    </w:sdtPr>
    <w:sdtContent>
      <w:p>
        <w:pPr>
          <w:pStyle w:val="Style29"/>
          <w:rPr>
            <w:rStyle w:val="Pagenumbe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sdtContent>
  </w:sdt>
  <w:p>
    <w:pPr>
      <w:pStyle w:val="Style29"/>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t>Санкт-Петербург</w:t>
      <w:br/>
      <w:t>2022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720" w:hanging="720"/>
      </w:pPr>
      <w:rPr>
        <w:sz w:val="28"/>
        <w:b/>
        <w:bCs w:val="false"/>
        <w:rFonts w:ascii="Times New Roman" w:hAnsi="Times New Roman"/>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3"/>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lvl w:ilvl="0">
      <w:start w:val="2"/>
      <w:numFmt w:val="decimal"/>
      <w:lvlText w:val="%1."/>
      <w:lvlJc w:val="left"/>
      <w:pPr>
        <w:ind w:left="640" w:hanging="64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F"/>
        <w:szCs w:val="24"/>
        <w:lang w:val="ru-RU"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491f"/>
    <w:pPr>
      <w:widowControl/>
      <w:suppressAutoHyphens w:val="false"/>
      <w:bidi w:val="0"/>
      <w:jc w:val="left"/>
      <w:textAlignment w:val="auto"/>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0"/>
    <w:uiPriority w:val="9"/>
    <w:qFormat/>
    <w:rsid w:val="000c6d63"/>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2">
    <w:name w:val="Heading 2"/>
    <w:basedOn w:val="Normal"/>
    <w:next w:val="Normal"/>
    <w:link w:val="20"/>
    <w:uiPriority w:val="9"/>
    <w:unhideWhenUsed/>
    <w:qFormat/>
    <w:rsid w:val="00314ceb"/>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Style22"/>
    <w:next w:val="Textbody"/>
    <w:qFormat/>
    <w:pPr>
      <w:spacing w:before="140" w:after="120"/>
      <w:outlineLvl w:val="2"/>
    </w:pPr>
    <w:rPr>
      <w:rFonts w:ascii="Liberation Serif" w:hAnsi="Liberation Serif" w:eastAsia="NSimSun"/>
      <w:b/>
      <w:bCs/>
    </w:rPr>
  </w:style>
  <w:style w:type="paragraph" w:styleId="7">
    <w:name w:val="Heading 7"/>
    <w:next w:val="Standard"/>
    <w:qFormat/>
    <w:pPr>
      <w:keepNext w:val="true"/>
      <w:keepLines/>
      <w:widowControl w:val="false"/>
      <w:bidi w:val="0"/>
      <w:spacing w:before="40" w:after="0"/>
      <w:jc w:val="left"/>
      <w:textAlignment w:val="baseline"/>
      <w:outlineLvl w:val="6"/>
    </w:pPr>
    <w:rPr>
      <w:rFonts w:ascii="Calibri Light" w:hAnsi="Calibri Light" w:eastAsia="F" w:cs="F"/>
      <w:i/>
      <w:iCs/>
      <w:color w:val="1F3763"/>
      <w:kern w:val="0"/>
      <w:sz w:val="24"/>
      <w:szCs w:val="24"/>
      <w:lang w:val="ru-RU" w:eastAsia="en-US" w:bidi="ar-SA"/>
    </w:rPr>
  </w:style>
  <w:style w:type="character" w:styleId="DefaultParagraphFont" w:default="1">
    <w:name w:val="Default Paragraph Font"/>
    <w:uiPriority w:val="1"/>
    <w:unhideWhenUsed/>
    <w:qFormat/>
    <w:rPr/>
  </w:style>
  <w:style w:type="character" w:styleId="13" w:customStyle="1">
    <w:name w:val="13 загл Знак"/>
    <w:basedOn w:val="71"/>
    <w:qFormat/>
    <w:rPr>
      <w:rFonts w:ascii="Times New Roman" w:hAnsi="Times New Roman" w:eastAsia="Times New Roman" w:cs="Times New Roman"/>
      <w:b/>
      <w:i w:val="false"/>
      <w:iCs/>
      <w:color w:val="000000"/>
      <w:sz w:val="28"/>
      <w:szCs w:val="22"/>
      <w:lang w:eastAsia="ru-RU"/>
    </w:rPr>
  </w:style>
  <w:style w:type="character" w:styleId="71" w:customStyle="1">
    <w:name w:val="Заголовок 7 Знак"/>
    <w:basedOn w:val="DefaultParagraphFont"/>
    <w:qFormat/>
    <w:rPr>
      <w:rFonts w:ascii="Calibri Light" w:hAnsi="Calibri Light" w:eastAsia="F" w:cs="F"/>
      <w:i/>
      <w:iCs/>
      <w:color w:val="1F3763"/>
      <w:sz w:val="22"/>
      <w:szCs w:val="22"/>
      <w:lang w:eastAsia="ru-RU"/>
    </w:rPr>
  </w:style>
  <w:style w:type="character" w:styleId="Katex" w:customStyle="1">
    <w:name w:val="katex"/>
    <w:basedOn w:val="DefaultParagraphFont"/>
    <w:qFormat/>
    <w:rPr/>
  </w:style>
  <w:style w:type="character" w:styleId="Mord" w:customStyle="1">
    <w:name w:val="mord"/>
    <w:basedOn w:val="DefaultParagraphFont"/>
    <w:qFormat/>
    <w:rPr/>
  </w:style>
  <w:style w:type="character" w:styleId="Vlists" w:customStyle="1">
    <w:name w:val="vlist-s"/>
    <w:basedOn w:val="DefaultParagraphFont"/>
    <w:qFormat/>
    <w:rPr/>
  </w:style>
  <w:style w:type="character" w:styleId="Mrel" w:customStyle="1">
    <w:name w:val="mrel"/>
    <w:basedOn w:val="DefaultParagraphFont"/>
    <w:qFormat/>
    <w:rPr/>
  </w:style>
  <w:style w:type="character" w:styleId="Mop" w:customStyle="1">
    <w:name w:val="mop"/>
    <w:basedOn w:val="DefaultParagraphFont"/>
    <w:qFormat/>
    <w:rPr/>
  </w:style>
  <w:style w:type="character" w:styleId="Mopen" w:customStyle="1">
    <w:name w:val="mopen"/>
    <w:basedOn w:val="DefaultParagraphFont"/>
    <w:qFormat/>
    <w:rPr/>
  </w:style>
  <w:style w:type="character" w:styleId="Mpunct" w:customStyle="1">
    <w:name w:val="mpunct"/>
    <w:basedOn w:val="DefaultParagraphFont"/>
    <w:qFormat/>
    <w:rPr/>
  </w:style>
  <w:style w:type="character" w:styleId="Mclose" w:customStyle="1">
    <w:name w:val="mclose"/>
    <w:basedOn w:val="DefaultParagraphFont"/>
    <w:qFormat/>
    <w:rPr/>
  </w:style>
  <w:style w:type="character" w:styleId="PlaceholderText">
    <w:name w:val="Placeholder Text"/>
    <w:basedOn w:val="DefaultParagraphFont"/>
    <w:qFormat/>
    <w:rPr>
      <w:color w:val="808080"/>
    </w:rPr>
  </w:style>
  <w:style w:type="character" w:styleId="Internetlink" w:customStyle="1">
    <w:name w:val="Internet link"/>
    <w:qFormat/>
    <w:rPr>
      <w:color w:val="000080"/>
      <w:u w:val="single"/>
    </w:rPr>
  </w:style>
  <w:style w:type="character" w:styleId="Style10" w:customStyle="1">
    <w:name w:val="Символ нумерации"/>
    <w:qFormat/>
    <w:rPr/>
  </w:style>
  <w:style w:type="character" w:styleId="Style11">
    <w:name w:val="Выделение"/>
    <w:uiPriority w:val="20"/>
    <w:qFormat/>
    <w:rPr>
      <w:i/>
      <w:iCs/>
    </w:rPr>
  </w:style>
  <w:style w:type="character" w:styleId="Style12" w:customStyle="1">
    <w:name w:val="Маркеры списка"/>
    <w:qFormat/>
    <w:rPr>
      <w:rFonts w:ascii="OpenSymbol" w:hAnsi="OpenSymbol" w:eastAsia="OpenSymbol" w:cs="OpenSymbol"/>
    </w:rPr>
  </w:style>
  <w:style w:type="character" w:styleId="Style13" w:customStyle="1">
    <w:name w:val="Исходный текст"/>
    <w:qFormat/>
    <w:rPr>
      <w:rFonts w:ascii="Liberation Mono" w:hAnsi="Liberation Mono" w:eastAsia="NSimSun" w:cs="Liberation Mono"/>
    </w:rPr>
  </w:style>
  <w:style w:type="character" w:styleId="Style14" w:customStyle="1">
    <w:name w:val="Заголовок Знак"/>
    <w:basedOn w:val="DefaultParagraphFont"/>
    <w:link w:val="a8"/>
    <w:uiPriority w:val="10"/>
    <w:qFormat/>
    <w:rsid w:val="000c6d63"/>
    <w:rPr>
      <w:rFonts w:ascii="Calibri Light" w:hAnsi="Calibri Light" w:eastAsia="" w:cs="" w:asciiTheme="majorHAnsi" w:cstheme="majorBidi" w:eastAsiaTheme="majorEastAsia" w:hAnsiTheme="majorHAnsi"/>
      <w:spacing w:val="-10"/>
      <w:kern w:val="2"/>
      <w:sz w:val="56"/>
      <w:szCs w:val="56"/>
    </w:rPr>
  </w:style>
  <w:style w:type="character" w:styleId="11" w:customStyle="1">
    <w:name w:val="Заголовок 1 Знак"/>
    <w:basedOn w:val="DefaultParagraphFont"/>
    <w:link w:val="1"/>
    <w:uiPriority w:val="9"/>
    <w:qFormat/>
    <w:rsid w:val="000c6d63"/>
    <w:rPr>
      <w:rFonts w:ascii="Calibri Light" w:hAnsi="Calibri Light" w:eastAsia="" w:cs="" w:asciiTheme="majorHAnsi" w:cstheme="majorBidi" w:eastAsiaTheme="majorEastAsia" w:hAnsiTheme="majorHAnsi"/>
      <w:color w:val="2E74B5" w:themeColor="accent1" w:themeShade="bf"/>
      <w:sz w:val="32"/>
      <w:szCs w:val="32"/>
    </w:rPr>
  </w:style>
  <w:style w:type="character" w:styleId="Style15" w:customStyle="1">
    <w:name w:val="Верхний колонтитул Знак"/>
    <w:basedOn w:val="DefaultParagraphFont"/>
    <w:link w:val="ab"/>
    <w:uiPriority w:val="99"/>
    <w:qFormat/>
    <w:rsid w:val="000c6d63"/>
    <w:rPr/>
  </w:style>
  <w:style w:type="character" w:styleId="Style16" w:customStyle="1">
    <w:name w:val="Нижний колонтитул Знак"/>
    <w:basedOn w:val="DefaultParagraphFont"/>
    <w:link w:val="ad"/>
    <w:uiPriority w:val="99"/>
    <w:qFormat/>
    <w:rsid w:val="000c6d63"/>
    <w:rPr/>
  </w:style>
  <w:style w:type="character" w:styleId="21" w:customStyle="1">
    <w:name w:val="Заголовок 2 Знак"/>
    <w:basedOn w:val="DefaultParagraphFont"/>
    <w:link w:val="2"/>
    <w:uiPriority w:val="9"/>
    <w:qFormat/>
    <w:rsid w:val="00314ceb"/>
    <w:rPr>
      <w:rFonts w:ascii="Calibri Light" w:hAnsi="Calibri Light" w:eastAsia="" w:cs="" w:asciiTheme="majorHAnsi" w:cstheme="majorBidi" w:eastAsiaTheme="majorEastAsia" w:hAnsiTheme="majorHAnsi"/>
      <w:color w:val="2E74B5" w:themeColor="accent1" w:themeShade="bf"/>
      <w:sz w:val="26"/>
      <w:szCs w:val="26"/>
    </w:rPr>
  </w:style>
  <w:style w:type="character" w:styleId="Appleconvertedspace" w:customStyle="1">
    <w:name w:val="apple-converted-space"/>
    <w:basedOn w:val="DefaultParagraphFont"/>
    <w:qFormat/>
    <w:rsid w:val="00314ceb"/>
    <w:rPr/>
  </w:style>
  <w:style w:type="character" w:styleId="Strong">
    <w:name w:val="Strong"/>
    <w:basedOn w:val="DefaultParagraphFont"/>
    <w:uiPriority w:val="22"/>
    <w:qFormat/>
    <w:rsid w:val="00314ceb"/>
    <w:rPr>
      <w:b/>
      <w:bCs/>
    </w:rPr>
  </w:style>
  <w:style w:type="character" w:styleId="Style17">
    <w:name w:val="Интернет-ссылка"/>
    <w:basedOn w:val="DefaultParagraphFont"/>
    <w:uiPriority w:val="99"/>
    <w:unhideWhenUsed/>
    <w:rsid w:val="00314ceb"/>
    <w:rPr>
      <w:color w:val="0000FF"/>
      <w:u w:val="single"/>
    </w:rPr>
  </w:style>
  <w:style w:type="character" w:styleId="UnresolvedMention">
    <w:name w:val="Unresolved Mention"/>
    <w:basedOn w:val="DefaultParagraphFont"/>
    <w:uiPriority w:val="99"/>
    <w:semiHidden/>
    <w:unhideWhenUsed/>
    <w:qFormat/>
    <w:rsid w:val="002a24ab"/>
    <w:rPr>
      <w:color w:val="605E5C"/>
      <w:shd w:fill="E1DFDD" w:val="clear"/>
    </w:rPr>
  </w:style>
  <w:style w:type="character" w:styleId="Noprint" w:customStyle="1">
    <w:name w:val="noprint"/>
    <w:basedOn w:val="DefaultParagraphFont"/>
    <w:qFormat/>
    <w:rsid w:val="008a3d73"/>
    <w:rPr/>
  </w:style>
  <w:style w:type="character" w:styleId="Pagenumber">
    <w:name w:val="page number"/>
    <w:basedOn w:val="DefaultParagraphFont"/>
    <w:uiPriority w:val="99"/>
    <w:semiHidden/>
    <w:unhideWhenUsed/>
    <w:qFormat/>
    <w:rsid w:val="00b90dd6"/>
    <w:rPr/>
  </w:style>
  <w:style w:type="character" w:styleId="Annotationreference">
    <w:name w:val="annotation reference"/>
    <w:basedOn w:val="DefaultParagraphFont"/>
    <w:uiPriority w:val="99"/>
    <w:semiHidden/>
    <w:unhideWhenUsed/>
    <w:qFormat/>
    <w:rsid w:val="00403443"/>
    <w:rPr>
      <w:sz w:val="16"/>
      <w:szCs w:val="16"/>
    </w:rPr>
  </w:style>
  <w:style w:type="character" w:styleId="Style18" w:customStyle="1">
    <w:name w:val="Текст примечания Знак"/>
    <w:basedOn w:val="DefaultParagraphFont"/>
    <w:link w:val="af6"/>
    <w:uiPriority w:val="99"/>
    <w:semiHidden/>
    <w:qFormat/>
    <w:rsid w:val="00403443"/>
    <w:rPr>
      <w:rFonts w:ascii="Times New Roman" w:hAnsi="Times New Roman" w:eastAsia="Times New Roman" w:cs="Times New Roman"/>
      <w:sz w:val="20"/>
      <w:szCs w:val="20"/>
      <w:lang w:eastAsia="ru-RU"/>
    </w:rPr>
  </w:style>
  <w:style w:type="character" w:styleId="Style19" w:customStyle="1">
    <w:name w:val="Тема примечания Знак"/>
    <w:basedOn w:val="Style18"/>
    <w:link w:val="af8"/>
    <w:uiPriority w:val="99"/>
    <w:semiHidden/>
    <w:qFormat/>
    <w:rsid w:val="00403443"/>
    <w:rPr>
      <w:rFonts w:ascii="Times New Roman" w:hAnsi="Times New Roman" w:eastAsia="Times New Roman" w:cs="Times New Roman"/>
      <w:b/>
      <w:bCs/>
      <w:sz w:val="20"/>
      <w:szCs w:val="20"/>
      <w:lang w:eastAsia="ru-RU"/>
    </w:rPr>
  </w:style>
  <w:style w:type="character" w:styleId="FollowedHyperlink">
    <w:name w:val="FollowedHyperlink"/>
    <w:basedOn w:val="DefaultParagraphFont"/>
    <w:uiPriority w:val="99"/>
    <w:semiHidden/>
    <w:unhideWhenUsed/>
    <w:qFormat/>
    <w:rsid w:val="00403443"/>
    <w:rPr>
      <w:color w:val="954F72" w:themeColor="followedHyperlink"/>
      <w:u w:val="single"/>
    </w:rPr>
  </w:style>
  <w:style w:type="character" w:styleId="Style20" w:customStyle="1">
    <w:name w:val="Подзаголовок Знак"/>
    <w:basedOn w:val="DefaultParagraphFont"/>
    <w:link w:val="afb"/>
    <w:uiPriority w:val="11"/>
    <w:qFormat/>
    <w:rsid w:val="00597086"/>
    <w:rPr>
      <w:rFonts w:ascii="Calibri" w:hAnsi="Calibri" w:eastAsia="" w:cs="" w:asciiTheme="minorHAnsi" w:cstheme="minorBidi" w:eastAsiaTheme="minorEastAsia" w:hAnsiTheme="minorHAnsi"/>
      <w:color w:val="5A5A5A" w:themeColor="text1" w:themeTint="a5"/>
      <w:spacing w:val="15"/>
      <w:sz w:val="22"/>
      <w:szCs w:val="22"/>
      <w:lang w:eastAsia="ru-RU"/>
    </w:rPr>
  </w:style>
  <w:style w:type="character" w:styleId="16" w:customStyle="1">
    <w:name w:val="16 ЗАГЛ Знак"/>
    <w:basedOn w:val="71"/>
    <w:link w:val="16"/>
    <w:qFormat/>
    <w:rsid w:val="00d5037d"/>
    <w:rPr>
      <w:rFonts w:ascii="Times New Roman" w:hAnsi="Times New Roman" w:eastAsia="Times New Roman" w:cs="Times New Roman"/>
      <w:b/>
      <w:i w:val="false"/>
      <w:iCs/>
      <w:color w:val="000000"/>
      <w:sz w:val="32"/>
      <w:szCs w:val="28"/>
      <w:lang w:eastAsia="ru-RU"/>
    </w:rPr>
  </w:style>
  <w:style w:type="character" w:styleId="Tdtext" w:customStyle="1">
    <w:name w:val="td_text Знак"/>
    <w:link w:val="tdtext"/>
    <w:qFormat/>
    <w:rsid w:val="006b1de7"/>
    <w:rPr>
      <w:rFonts w:ascii="Arial" w:hAnsi="Arial" w:eastAsia="Times New Roman" w:cs="Times New Roman"/>
      <w:sz w:val="28"/>
      <w:lang w:eastAsia="ru-RU"/>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eastAsia="OpenSymbol" w:cs="OpenSymbol"/>
    </w:rPr>
  </w:style>
  <w:style w:type="character" w:styleId="ListLabel20">
    <w:name w:val="ListLabel 20"/>
    <w:qFormat/>
    <w:rPr>
      <w:rFonts w:eastAsia="OpenSymbol" w:cs="OpenSymbol"/>
    </w:rPr>
  </w:style>
  <w:style w:type="character" w:styleId="ListLabel21">
    <w:name w:val="ListLabel 21"/>
    <w:qFormat/>
    <w:rPr>
      <w:rFonts w:eastAsia="OpenSymbol" w:cs="OpenSymbol"/>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color w:val="auto"/>
    </w:rPr>
  </w:style>
  <w:style w:type="character" w:styleId="ListLabel41">
    <w:name w:val="ListLabel 41"/>
    <w:qFormat/>
    <w:rPr>
      <w:color w:val="auto"/>
    </w:rPr>
  </w:style>
  <w:style w:type="character" w:styleId="ListLabel42">
    <w:name w:val="ListLabel 42"/>
    <w:qFormat/>
    <w:rPr>
      <w:color w:val="auto"/>
    </w:rPr>
  </w:style>
  <w:style w:type="character" w:styleId="ListLabel43">
    <w:name w:val="ListLabel 43"/>
    <w:qFormat/>
    <w:rPr>
      <w:color w:val="auto"/>
    </w:rPr>
  </w:style>
  <w:style w:type="character" w:styleId="ListLabel44">
    <w:name w:val="ListLabel 44"/>
    <w:qFormat/>
    <w:rPr>
      <w:color w:val="auto"/>
    </w:rPr>
  </w:style>
  <w:style w:type="character" w:styleId="ListLabel45">
    <w:name w:val="ListLabel 45"/>
    <w:qFormat/>
    <w:rPr>
      <w:color w:val="auto"/>
    </w:rPr>
  </w:style>
  <w:style w:type="character" w:styleId="ListLabel46">
    <w:name w:val="ListLabel 46"/>
    <w:qFormat/>
    <w:rPr>
      <w:color w:val="auto"/>
    </w:rPr>
  </w:style>
  <w:style w:type="character" w:styleId="ListLabel47">
    <w:name w:val="ListLabel 47"/>
    <w:qFormat/>
    <w:rPr>
      <w:color w:val="auto"/>
    </w:rPr>
  </w:style>
  <w:style w:type="character" w:styleId="ListLabel48">
    <w:name w:val="ListLabel 48"/>
    <w:qFormat/>
    <w:rPr>
      <w:rFonts w:eastAsia=""/>
    </w:rPr>
  </w:style>
  <w:style w:type="character" w:styleId="ListLabel49">
    <w:name w:val="ListLabel 49"/>
    <w:qFormat/>
    <w:rPr>
      <w:rFonts w:eastAsia=""/>
    </w:rPr>
  </w:style>
  <w:style w:type="character" w:styleId="ListLabel50">
    <w:name w:val="ListLabel 50"/>
    <w:qFormat/>
    <w:rPr>
      <w:rFonts w:eastAsia=""/>
    </w:rPr>
  </w:style>
  <w:style w:type="character" w:styleId="ListLabel51">
    <w:name w:val="ListLabel 51"/>
    <w:qFormat/>
    <w:rPr>
      <w:rFonts w:eastAsia=""/>
    </w:rPr>
  </w:style>
  <w:style w:type="character" w:styleId="ListLabel52">
    <w:name w:val="ListLabel 52"/>
    <w:qFormat/>
    <w:rPr>
      <w:rFonts w:eastAsia=""/>
    </w:rPr>
  </w:style>
  <w:style w:type="character" w:styleId="ListLabel53">
    <w:name w:val="ListLabel 53"/>
    <w:qFormat/>
    <w:rPr>
      <w:rFonts w:eastAsia=""/>
    </w:rPr>
  </w:style>
  <w:style w:type="character" w:styleId="ListLabel54">
    <w:name w:val="ListLabel 54"/>
    <w:qFormat/>
    <w:rPr>
      <w:rFonts w:eastAsia=""/>
    </w:rPr>
  </w:style>
  <w:style w:type="character" w:styleId="ListLabel55">
    <w:name w:val="ListLabel 55"/>
    <w:qFormat/>
    <w:rPr>
      <w:rFonts w:eastAsia=""/>
    </w:rPr>
  </w:style>
  <w:style w:type="character" w:styleId="ListLabel56">
    <w:name w:val="ListLabel 56"/>
    <w:qFormat/>
    <w:rPr>
      <w:rFonts w:ascii="Times New Roman" w:hAnsi="Times New Roman"/>
      <w:b/>
      <w:bCs w:val="false"/>
      <w:sz w:val="28"/>
    </w:rPr>
  </w:style>
  <w:style w:type="character" w:styleId="ListLabel57">
    <w:name w:val="ListLabel 57"/>
    <w:qFormat/>
    <w:rPr>
      <w:color w:val="000000" w:themeColor="text1"/>
      <w:sz w:val="28"/>
      <w:szCs w:val="28"/>
    </w:rPr>
  </w:style>
  <w:style w:type="character" w:styleId="Style21">
    <w:name w:val="Ссылка указателя"/>
    <w:qFormat/>
    <w:rPr/>
  </w:style>
  <w:style w:type="character" w:styleId="ListLabel58">
    <w:name w:val="ListLabel 58"/>
    <w:qFormat/>
    <w:rPr>
      <w:rFonts w:ascii="Times New Roman" w:hAnsi="Times New Roman"/>
      <w:b/>
      <w:bCs w:val="false"/>
      <w:sz w:val="28"/>
    </w:rPr>
  </w:style>
  <w:style w:type="character" w:styleId="ListLabel59">
    <w:name w:val="ListLabel 59"/>
    <w:qFormat/>
    <w:rPr>
      <w:color w:val="000000" w:themeColor="text1"/>
      <w:sz w:val="28"/>
      <w:szCs w:val="28"/>
    </w:rPr>
  </w:style>
  <w:style w:type="paragraph" w:styleId="Style22" w:customStyle="1">
    <w:name w:val="Заголовок"/>
    <w:next w:val="Textbody"/>
    <w:qFormat/>
    <w:pPr>
      <w:keepNext w:val="true"/>
      <w:widowControl/>
      <w:bidi w:val="0"/>
      <w:spacing w:before="240" w:after="120"/>
      <w:jc w:val="left"/>
    </w:pPr>
    <w:rPr>
      <w:rFonts w:ascii="Liberation Sans" w:hAnsi="Liberation Sans" w:eastAsia="Microsoft YaHei" w:cs="Lucida Sans"/>
      <w:color w:val="auto"/>
      <w:kern w:val="0"/>
      <w:sz w:val="28"/>
      <w:szCs w:val="28"/>
      <w:lang w:val="ru-RU" w:eastAsia="en-US" w:bidi="ar-SA"/>
    </w:rPr>
  </w:style>
  <w:style w:type="paragraph" w:styleId="Style23">
    <w:name w:val="Body Text"/>
    <w:basedOn w:val="Normal"/>
    <w:pPr>
      <w:spacing w:lineRule="auto" w:line="276" w:before="0" w:after="140"/>
    </w:pPr>
    <w:rPr/>
  </w:style>
  <w:style w:type="paragraph" w:styleId="Style24">
    <w:name w:val="List"/>
    <w:pPr>
      <w:widowControl/>
      <w:bidi w:val="0"/>
      <w:jc w:val="left"/>
    </w:pPr>
    <w:rPr>
      <w:rFonts w:cs="Lucida Sans" w:ascii="Calibri" w:hAnsi="Calibri" w:eastAsia="Calibri"/>
      <w:color w:val="auto"/>
      <w:kern w:val="0"/>
      <w:sz w:val="24"/>
      <w:szCs w:val="24"/>
      <w:lang w:val="ru-RU" w:eastAsia="en-US" w:bidi="ar-SA"/>
    </w:rPr>
  </w:style>
  <w:style w:type="paragraph" w:styleId="Style25">
    <w:name w:val="Caption"/>
    <w:basedOn w:val="Normal"/>
    <w:qFormat/>
    <w:pPr>
      <w:suppressLineNumbers/>
      <w:spacing w:before="120" w:after="120"/>
    </w:pPr>
    <w:rPr>
      <w:rFonts w:cs="Lucida Sans"/>
      <w:i/>
      <w:iCs/>
      <w:sz w:val="24"/>
      <w:szCs w:val="24"/>
    </w:rPr>
  </w:style>
  <w:style w:type="paragraph" w:styleId="Style26" w:customStyle="1">
    <w:name w:val="Указатель"/>
    <w:qFormat/>
    <w:pPr>
      <w:widowControl/>
      <w:suppressLineNumbers/>
      <w:bidi w:val="0"/>
      <w:jc w:val="left"/>
    </w:pPr>
    <w:rPr>
      <w:rFonts w:cs="Lucida Sans" w:ascii="Calibri" w:hAnsi="Calibri" w:eastAsia="Calibri"/>
      <w:color w:val="auto"/>
      <w:kern w:val="0"/>
      <w:sz w:val="24"/>
      <w:szCs w:val="24"/>
      <w:lang w:val="ru-RU" w:eastAsia="en-US" w:bidi="ar-SA"/>
    </w:rPr>
  </w:style>
  <w:style w:type="paragraph" w:styleId="Standard" w:customStyle="1">
    <w:name w:val="Standard"/>
    <w:qFormat/>
    <w:pPr>
      <w:widowControl w:val="false"/>
      <w:suppressAutoHyphens w:val="true"/>
      <w:bidi w:val="0"/>
      <w:spacing w:lineRule="auto" w:line="259" w:before="0" w:after="160"/>
      <w:jc w:val="left"/>
      <w:textAlignment w:val="baseline"/>
    </w:pPr>
    <w:rPr>
      <w:rFonts w:ascii="Calibri" w:hAnsi="Calibri" w:eastAsia="Calibri" w:cs="Calibri"/>
      <w:color w:val="auto"/>
      <w:kern w:val="0"/>
      <w:sz w:val="22"/>
      <w:szCs w:val="22"/>
      <w:lang w:val="ru-RU"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rFonts w:cs="Lucida Sans"/>
      <w:i/>
      <w:iCs/>
      <w:sz w:val="24"/>
      <w:szCs w:val="24"/>
    </w:rPr>
  </w:style>
  <w:style w:type="paragraph" w:styleId="131" w:customStyle="1">
    <w:name w:val="13 загл"/>
    <w:basedOn w:val="7"/>
    <w:qFormat/>
    <w:pPr>
      <w:jc w:val="center"/>
    </w:pPr>
    <w:rPr>
      <w:rFonts w:ascii="Times New Roman" w:hAnsi="Times New Roman" w:eastAsia="Times New Roman" w:cs="Times New Roman"/>
      <w:b/>
      <w:i w:val="false"/>
      <w:color w:val="000000"/>
      <w:sz w:val="28"/>
    </w:rPr>
  </w:style>
  <w:style w:type="paragraph" w:styleId="Lgkatex" w:customStyle="1">
    <w:name w:val="lg-katex"/>
    <w:basedOn w:val="Standard"/>
    <w:qFormat/>
    <w:pPr>
      <w:spacing w:lineRule="auto" w:line="240" w:before="280" w:after="280"/>
    </w:pPr>
    <w:rPr>
      <w:rFonts w:ascii="Times New Roman" w:hAnsi="Times New Roman" w:eastAsia="Times New Roman" w:cs="Times New Roman"/>
      <w:sz w:val="24"/>
      <w:szCs w:val="24"/>
    </w:rPr>
  </w:style>
  <w:style w:type="paragraph" w:styleId="NoSpacing">
    <w:name w:val="No Spacing"/>
    <w:uiPriority w:val="1"/>
    <w:qFormat/>
    <w:pPr>
      <w:widowControl/>
      <w:suppressAutoHyphens w:val="true"/>
      <w:bidi w:val="0"/>
      <w:jc w:val="left"/>
      <w:textAlignment w:val="baseline"/>
    </w:pPr>
    <w:rPr>
      <w:rFonts w:ascii="Calibri" w:hAnsi="Calibri" w:eastAsia="Calibri" w:cs="Calibri"/>
      <w:color w:val="auto"/>
      <w:kern w:val="0"/>
      <w:sz w:val="22"/>
      <w:szCs w:val="22"/>
      <w:lang w:val="ru-RU" w:eastAsia="ru-RU" w:bidi="ar-SA"/>
    </w:rPr>
  </w:style>
  <w:style w:type="paragraph" w:styleId="Style27">
    <w:name w:val="Title"/>
    <w:basedOn w:val="Normal"/>
    <w:next w:val="Normal"/>
    <w:link w:val="a9"/>
    <w:uiPriority w:val="10"/>
    <w:qFormat/>
    <w:rsid w:val="000c6d6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1"/>
    <w:next w:val="Normal"/>
    <w:uiPriority w:val="39"/>
    <w:unhideWhenUsed/>
    <w:qFormat/>
    <w:rsid w:val="000c6d63"/>
    <w:pPr>
      <w:spacing w:lineRule="auto" w:line="276" w:before="480" w:after="0"/>
    </w:pPr>
    <w:rPr>
      <w:b/>
      <w:bCs/>
      <w:sz w:val="28"/>
      <w:szCs w:val="28"/>
    </w:rPr>
  </w:style>
  <w:style w:type="paragraph" w:styleId="Style28">
    <w:name w:val="Header"/>
    <w:basedOn w:val="Normal"/>
    <w:link w:val="ac"/>
    <w:uiPriority w:val="99"/>
    <w:unhideWhenUsed/>
    <w:rsid w:val="000c6d63"/>
    <w:pPr>
      <w:tabs>
        <w:tab w:val="clear" w:pos="709"/>
        <w:tab w:val="center" w:pos="4677" w:leader="none"/>
        <w:tab w:val="right" w:pos="9355" w:leader="none"/>
      </w:tabs>
    </w:pPr>
    <w:rPr/>
  </w:style>
  <w:style w:type="paragraph" w:styleId="Style29">
    <w:name w:val="Footer"/>
    <w:basedOn w:val="Normal"/>
    <w:link w:val="ae"/>
    <w:uiPriority w:val="99"/>
    <w:unhideWhenUsed/>
    <w:rsid w:val="000c6d63"/>
    <w:pPr>
      <w:tabs>
        <w:tab w:val="clear" w:pos="709"/>
        <w:tab w:val="center" w:pos="4677" w:leader="none"/>
        <w:tab w:val="right" w:pos="9355" w:leader="none"/>
      </w:tabs>
    </w:pPr>
    <w:rPr/>
  </w:style>
  <w:style w:type="paragraph" w:styleId="NormalWeb">
    <w:name w:val="Normal (Web)"/>
    <w:basedOn w:val="Normal"/>
    <w:uiPriority w:val="99"/>
    <w:unhideWhenUsed/>
    <w:qFormat/>
    <w:rsid w:val="00314ceb"/>
    <w:pPr>
      <w:spacing w:beforeAutospacing="1" w:afterAutospacing="1"/>
    </w:pPr>
    <w:rPr/>
  </w:style>
  <w:style w:type="paragraph" w:styleId="ListParagraph">
    <w:name w:val="List Paragraph"/>
    <w:basedOn w:val="Normal"/>
    <w:uiPriority w:val="34"/>
    <w:qFormat/>
    <w:rsid w:val="00dd713a"/>
    <w:pPr>
      <w:spacing w:before="0" w:after="0"/>
      <w:ind w:left="720" w:hanging="0"/>
      <w:contextualSpacing/>
    </w:pPr>
    <w:rPr/>
  </w:style>
  <w:style w:type="paragraph" w:styleId="31">
    <w:name w:val="TOC 3"/>
    <w:basedOn w:val="Normal"/>
    <w:next w:val="Normal"/>
    <w:autoRedefine/>
    <w:uiPriority w:val="39"/>
    <w:unhideWhenUsed/>
    <w:rsid w:val="00036900"/>
    <w:pPr>
      <w:ind w:left="480" w:hanging="0"/>
    </w:pPr>
    <w:rPr>
      <w:rFonts w:ascii="Calibri" w:hAnsi="Calibri" w:cs="Calibri" w:asciiTheme="minorHAnsi" w:cstheme="minorHAnsi" w:hAnsiTheme="minorHAnsi"/>
      <w:sz w:val="20"/>
      <w:szCs w:val="20"/>
    </w:rPr>
  </w:style>
  <w:style w:type="paragraph" w:styleId="22">
    <w:name w:val="TOC 2"/>
    <w:basedOn w:val="Normal"/>
    <w:next w:val="Normal"/>
    <w:autoRedefine/>
    <w:uiPriority w:val="39"/>
    <w:unhideWhenUsed/>
    <w:rsid w:val="00036900"/>
    <w:pPr>
      <w:spacing w:before="120" w:after="0"/>
      <w:ind w:left="240" w:hanging="0"/>
    </w:pPr>
    <w:rPr>
      <w:rFonts w:ascii="Calibri" w:hAnsi="Calibri" w:cs="Calibri" w:asciiTheme="minorHAnsi" w:cstheme="minorHAnsi" w:hAnsiTheme="minorHAnsi"/>
      <w:b/>
      <w:bCs/>
      <w:sz w:val="22"/>
      <w:szCs w:val="22"/>
    </w:rPr>
  </w:style>
  <w:style w:type="paragraph" w:styleId="12">
    <w:name w:val="TOC 1"/>
    <w:basedOn w:val="Normal"/>
    <w:next w:val="Normal"/>
    <w:autoRedefine/>
    <w:uiPriority w:val="39"/>
    <w:unhideWhenUsed/>
    <w:rsid w:val="008e7b73"/>
    <w:pPr>
      <w:tabs>
        <w:tab w:val="clear" w:pos="709"/>
        <w:tab w:val="left" w:pos="720" w:leader="none"/>
        <w:tab w:val="right" w:pos="9345" w:leader="dot"/>
      </w:tabs>
      <w:spacing w:before="120" w:after="0"/>
    </w:pPr>
    <w:rPr>
      <w:b/>
      <w:bCs/>
      <w:i/>
      <w:iCs/>
      <w:lang w:eastAsia="ko-KR"/>
    </w:rPr>
  </w:style>
  <w:style w:type="paragraph" w:styleId="4">
    <w:name w:val="TOC 4"/>
    <w:basedOn w:val="Normal"/>
    <w:next w:val="Normal"/>
    <w:autoRedefine/>
    <w:uiPriority w:val="39"/>
    <w:semiHidden/>
    <w:unhideWhenUsed/>
    <w:rsid w:val="00036900"/>
    <w:pPr>
      <w:ind w:left="720" w:hanging="0"/>
    </w:pPr>
    <w:rPr>
      <w:rFonts w:ascii="Calibri" w:hAnsi="Calibri" w:cs="Calibri" w:asciiTheme="minorHAnsi" w:cstheme="minorHAnsi" w:hAnsiTheme="minorHAnsi"/>
      <w:sz w:val="20"/>
      <w:szCs w:val="20"/>
    </w:rPr>
  </w:style>
  <w:style w:type="paragraph" w:styleId="5">
    <w:name w:val="TOC 5"/>
    <w:basedOn w:val="Normal"/>
    <w:next w:val="Normal"/>
    <w:autoRedefine/>
    <w:uiPriority w:val="39"/>
    <w:semiHidden/>
    <w:unhideWhenUsed/>
    <w:rsid w:val="00036900"/>
    <w:pPr>
      <w:ind w:left="960" w:hanging="0"/>
    </w:pPr>
    <w:rPr>
      <w:rFonts w:ascii="Calibri" w:hAnsi="Calibri" w:cs="Calibri" w:asciiTheme="minorHAnsi" w:cstheme="minorHAnsi" w:hAnsiTheme="minorHAnsi"/>
      <w:sz w:val="20"/>
      <w:szCs w:val="20"/>
    </w:rPr>
  </w:style>
  <w:style w:type="paragraph" w:styleId="6">
    <w:name w:val="TOC 6"/>
    <w:basedOn w:val="Normal"/>
    <w:next w:val="Normal"/>
    <w:autoRedefine/>
    <w:uiPriority w:val="39"/>
    <w:semiHidden/>
    <w:unhideWhenUsed/>
    <w:rsid w:val="00036900"/>
    <w:pPr>
      <w:ind w:left="1200" w:hanging="0"/>
    </w:pPr>
    <w:rPr>
      <w:rFonts w:ascii="Calibri" w:hAnsi="Calibri" w:cs="Calibri" w:asciiTheme="minorHAnsi" w:cstheme="minorHAnsi" w:hAnsiTheme="minorHAnsi"/>
      <w:sz w:val="20"/>
      <w:szCs w:val="20"/>
    </w:rPr>
  </w:style>
  <w:style w:type="paragraph" w:styleId="72">
    <w:name w:val="TOC 7"/>
    <w:basedOn w:val="Normal"/>
    <w:next w:val="Normal"/>
    <w:autoRedefine/>
    <w:uiPriority w:val="39"/>
    <w:semiHidden/>
    <w:unhideWhenUsed/>
    <w:rsid w:val="00036900"/>
    <w:pPr>
      <w:ind w:left="1440" w:hanging="0"/>
    </w:pPr>
    <w:rPr>
      <w:rFonts w:ascii="Calibri" w:hAnsi="Calibri" w:cs="Calibri" w:asciiTheme="minorHAnsi" w:cstheme="minorHAnsi" w:hAnsiTheme="minorHAnsi"/>
      <w:sz w:val="20"/>
      <w:szCs w:val="20"/>
    </w:rPr>
  </w:style>
  <w:style w:type="paragraph" w:styleId="8">
    <w:name w:val="TOC 8"/>
    <w:basedOn w:val="Normal"/>
    <w:next w:val="Normal"/>
    <w:autoRedefine/>
    <w:uiPriority w:val="39"/>
    <w:semiHidden/>
    <w:unhideWhenUsed/>
    <w:rsid w:val="00036900"/>
    <w:pPr>
      <w:ind w:left="1680" w:hanging="0"/>
    </w:pPr>
    <w:rPr>
      <w:rFonts w:ascii="Calibri" w:hAnsi="Calibri" w:cs="Calibri" w:asciiTheme="minorHAnsi" w:cstheme="minorHAnsi" w:hAnsiTheme="minorHAnsi"/>
      <w:sz w:val="20"/>
      <w:szCs w:val="20"/>
    </w:rPr>
  </w:style>
  <w:style w:type="paragraph" w:styleId="9">
    <w:name w:val="TOC 9"/>
    <w:basedOn w:val="Normal"/>
    <w:next w:val="Normal"/>
    <w:autoRedefine/>
    <w:uiPriority w:val="39"/>
    <w:semiHidden/>
    <w:unhideWhenUsed/>
    <w:rsid w:val="00036900"/>
    <w:pPr>
      <w:ind w:left="1920" w:hanging="0"/>
    </w:pPr>
    <w:rPr>
      <w:rFonts w:ascii="Calibri" w:hAnsi="Calibri" w:cs="Calibri" w:asciiTheme="minorHAnsi" w:cstheme="minorHAnsi" w:hAnsiTheme="minorHAnsi"/>
      <w:sz w:val="20"/>
      <w:szCs w:val="20"/>
    </w:rPr>
  </w:style>
  <w:style w:type="paragraph" w:styleId="Annotationtext">
    <w:name w:val="annotation text"/>
    <w:basedOn w:val="Normal"/>
    <w:link w:val="af7"/>
    <w:uiPriority w:val="99"/>
    <w:semiHidden/>
    <w:unhideWhenUsed/>
    <w:qFormat/>
    <w:rsid w:val="00403443"/>
    <w:pPr/>
    <w:rPr>
      <w:sz w:val="20"/>
      <w:szCs w:val="20"/>
    </w:rPr>
  </w:style>
  <w:style w:type="paragraph" w:styleId="Annotationsubject">
    <w:name w:val="annotation subject"/>
    <w:basedOn w:val="Annotationtext"/>
    <w:next w:val="Annotationtext"/>
    <w:link w:val="af9"/>
    <w:uiPriority w:val="99"/>
    <w:semiHidden/>
    <w:unhideWhenUsed/>
    <w:qFormat/>
    <w:rsid w:val="00403443"/>
    <w:pPr/>
    <w:rPr>
      <w:b/>
      <w:bCs/>
    </w:rPr>
  </w:style>
  <w:style w:type="paragraph" w:styleId="Style30">
    <w:name w:val="Subtitle"/>
    <w:basedOn w:val="Normal"/>
    <w:next w:val="Normal"/>
    <w:link w:val="afc"/>
    <w:uiPriority w:val="11"/>
    <w:qFormat/>
    <w:rsid w:val="00597086"/>
    <w:pPr>
      <w:spacing w:before="0" w:after="160"/>
    </w:pPr>
    <w:rPr>
      <w:rFonts w:ascii="Calibri" w:hAnsi="Calibri" w:eastAsia="" w:cs="" w:asciiTheme="minorHAnsi" w:cstheme="minorBidi" w:eastAsiaTheme="minorEastAsia" w:hAnsiTheme="minorHAnsi"/>
      <w:color w:val="5A5A5A" w:themeColor="text1" w:themeTint="a5"/>
      <w:spacing w:val="15"/>
      <w:sz w:val="22"/>
      <w:szCs w:val="22"/>
    </w:rPr>
  </w:style>
  <w:style w:type="paragraph" w:styleId="161" w:customStyle="1">
    <w:name w:val="16 ЗАГЛ"/>
    <w:basedOn w:val="7"/>
    <w:link w:val="160"/>
    <w:qFormat/>
    <w:rsid w:val="00d5037d"/>
    <w:pPr>
      <w:suppressAutoHyphens w:val="false"/>
      <w:jc w:val="center"/>
      <w:textAlignment w:val="auto"/>
    </w:pPr>
    <w:rPr>
      <w:rFonts w:ascii="Times New Roman" w:hAnsi="Times New Roman" w:eastAsia="Times New Roman" w:cs="Times New Roman"/>
      <w:b/>
      <w:i w:val="false"/>
      <w:color w:val="000000"/>
      <w:sz w:val="32"/>
      <w:szCs w:val="28"/>
    </w:rPr>
  </w:style>
  <w:style w:type="paragraph" w:styleId="Tdtext1" w:customStyle="1">
    <w:name w:val="td_text"/>
    <w:link w:val="tdtext0"/>
    <w:qFormat/>
    <w:rsid w:val="006b1de7"/>
    <w:pPr>
      <w:widowControl/>
      <w:suppressAutoHyphens w:val="false"/>
      <w:bidi w:val="0"/>
      <w:spacing w:before="0" w:after="120"/>
      <w:ind w:firstLine="567"/>
      <w:jc w:val="both"/>
      <w:textAlignment w:val="auto"/>
    </w:pPr>
    <w:rPr>
      <w:rFonts w:ascii="Arial" w:hAnsi="Arial" w:eastAsia="Times New Roman" w:cs="Times New Roman"/>
      <w:color w:val="auto"/>
      <w:kern w:val="0"/>
      <w:sz w:val="28"/>
      <w:szCs w:val="24"/>
      <w:lang w:val="ru-RU" w:eastAsia="ru-RU" w:bidi="ar-SA"/>
    </w:rPr>
  </w:style>
  <w:style w:type="paragraph" w:styleId="Style31">
    <w:name w:val="TOA Heading"/>
    <w:basedOn w:val="Style22"/>
    <w:pPr>
      <w:suppressLineNumbers/>
      <w:ind w:left="0" w:hanging="0"/>
    </w:pPr>
    <w:rPr>
      <w:b/>
      <w:bCs/>
      <w:sz w:val="32"/>
      <w:szCs w:val="32"/>
    </w:rPr>
  </w:style>
  <w:style w:type="numbering" w:styleId="NoList" w:default="1">
    <w:name w:val="No List"/>
    <w:uiPriority w:val="99"/>
    <w:semiHidden/>
    <w:unhideWhenUsed/>
    <w:qFormat/>
  </w:style>
  <w:style w:type="numbering" w:styleId="NoList1" w:customStyle="1">
    <w:name w:val="No List_1"/>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6;&#1077;&#1082;&#1091;&#1088;&#1088;&#1077;&#1085;&#1090;&#1085;&#1072;&#1103;_&#1085;&#1077;&#1081;&#1088;&#1086;&#1085;&#1085;&#1072;&#1103;_&#1089;&#1077;&#1090;&#1100;" TargetMode="External"/><Relationship Id="rId3" Type="http://schemas.openxmlformats.org/officeDocument/2006/relationships/hyperlink" Target="https://ru.wikipedia.org/wiki/1997_&#1075;&#1086;&#1076;_&#1074;_&#1085;&#1072;&#1091;&#1082;&#1077;" TargetMode="External"/><Relationship Id="rId4" Type="http://schemas.openxmlformats.org/officeDocument/2006/relationships/hyperlink" Target="https://ru.wikipedia.org/w/index.php?title=&#1061;&#1086;&#1093;&#1088;&#1072;&#1081;&#1090;&#1077;&#1088;,_&#1047;&#1077;&#1087;&#1087;&amp;action=edit&amp;redlink=1" TargetMode="External"/><Relationship Id="rId5" Type="http://schemas.openxmlformats.org/officeDocument/2006/relationships/hyperlink" Target="https://ru.wikipedia.org/wiki/&#1064;&#1084;&#1080;&#1076;&#1093;&#1091;&#1073;&#1077;&#1088;,_&#1070;&#1088;&#1075;&#1077;&#1085;" TargetMode="External"/><Relationship Id="rId6" Type="http://schemas.openxmlformats.org/officeDocument/2006/relationships/hyperlink" Target="https://ru.wikipedia.org/wiki/&#1055;&#1086;&#1083;&#1085;&#1086;&#1090;&#1072;_&#1087;&#1086;_&#1058;&#1100;&#1102;&#1088;&#1080;&#1085;&#1075;&#1091;" TargetMode="External"/><Relationship Id="rId7" Type="http://schemas.openxmlformats.org/officeDocument/2006/relationships/hyperlink" Target="https://ru.wikipedia.org/wiki/&#1052;&#1072;&#1090;&#1088;&#1080;&#1094;&#1072;_(&#1084;&#1072;&#1090;&#1077;&#1084;&#1072;&#1090;&#1080;&#1082;&#1072;)" TargetMode="External"/><Relationship Id="rId8" Type="http://schemas.openxmlformats.org/officeDocument/2006/relationships/hyperlink" Target="https://ru.wikipedia.org/wiki/&#1047;&#1072;&#1076;&#1072;&#1095;&#1072;_&#1082;&#1083;&#1072;&#1089;&#1089;&#1080;&#1092;&#1080;&#1082;&#1072;&#1094;&#1080;&#1080;" TargetMode="External"/><Relationship Id="rId9" Type="http://schemas.openxmlformats.org/officeDocument/2006/relationships/hyperlink" Target="https://ru.wikipedia.org/wiki/&#1047;&#1072;&#1076;&#1072;&#1095;&#1080;_&#1087;&#1088;&#1086;&#1075;&#1085;&#1086;&#1079;&#1080;&#1088;&#1086;&#1074;&#1072;&#1085;&#1080;&#1103;" TargetMode="External"/><Relationship Id="rId10" Type="http://schemas.openxmlformats.org/officeDocument/2006/relationships/hyperlink" Target="https://ru.wikipedia.org/wiki/&#1042;&#1088;&#1077;&#1084;&#1077;&#1085;&#1085;&#1086;&#1081;_&#1088;&#1103;&#1076;" TargetMode="External"/><Relationship Id="rId11" Type="http://schemas.openxmlformats.org/officeDocument/2006/relationships/hyperlink" Target="https://ru.wikipedia.org/wiki/&#1057;&#1082;&#1088;&#1099;&#1090;&#1072;&#1103;_&#1084;&#1072;&#1088;&#1082;&#1086;&#1074;&#1089;&#1082;&#1072;&#1103;_&#1084;&#1086;&#1076;&#1077;&#1083;&#110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jpe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0DEA-CFA4-3E4E-8D20-8EB3095D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Application>Ultra_Office/6.2.3.2$Windows_x86 LibreOffice_project/</Application>
  <Pages>37</Pages>
  <Words>6136</Words>
  <Characters>43495</Characters>
  <CharactersWithSpaces>49269</CharactersWithSpaces>
  <Paragraphs>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2022-06-08T15:32:00Z</dcterms:created>
  <dc:creator>Microsoft Office User</dc:creator>
  <dc:description/>
  <dc:language>ru-RU</dc:language>
  <cp:lastModifiedBy/>
  <dcterms:modified xsi:type="dcterms:W3CDTF">2022-06-09T08:54:16Z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