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authors: 437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Non-male authors: 154 (35.24%)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Non-male authors born in or after 1980: 17 (11.04%)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Non-male authors born in or after 1990: 2 (1.30%)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