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 never saw a Moor</w:t>
      </w:r>
      <w:bookmarkStart w:id="0" w:name="_GoBack"/>
      <w:bookmarkEnd w:id="0"/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never saw a Moor--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never saw the Sea--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Yet know I how the Heather looks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And what a Billow be.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 never spoke with God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Nor visited in Heaven--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Yet certain am I of the spot</w:t>
      </w:r>
    </w:p>
    <w:p>
      <w:pPr>
        <w:rPr>
          <w:rFonts w:hint="eastAsia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As if the Checks were given--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FC8B6"/>
    <w:rsid w:val="75CFC8B6"/>
    <w:rsid w:val="BC5E5C86"/>
    <w:rsid w:val="EE56A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2023-12-18T23:07:00Z</dcterms:created>
  <dc:creator>Lanthanum</dc:creator>
  <cp:lastModifiedBy>Lanthanum</cp:lastModifiedBy>
  <dcterms:modified xsi:type="dcterms:W3CDTF">2023-12-18T22:01:39Z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CF04C4C3693BC10B73A680651FF406BE</vt:lpwstr>
  </property>
</Properties>
</file>