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PLAN DE IMPLEMENTACIÓN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Meridian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1F4E79"/>
          <w:sz w:val="28"/>
          <w:szCs w:val="28"/>
        </w:rPr>
        <w:t xml:space="preserve">Guía paso a paso con ejemplos reales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Cada fase ilustrada con datos, código y outputs esperados</w:t>
      </w:r>
    </w:p>
    <w:p>
      <w:pPr>
        <w:pBdr>
          <w:bottom w:val="single" w:color="2E75B6" w:sz="12" w:space="8"/>
        </w:pBdr>
        <w:spacing w:after="400"/>
        <w:jc w:val="center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Ruta 1: Priors informados con datos históricos</w:t>
      </w:r>
    </w:p>
    <w:p>
      <w:pPr>
        <w:spacing w:after="30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Meta Ads + Google Ads · Windsor.ai · Python + Colab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Abril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Introducción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presenta el plan completo de implementación de Meridian paso a paso, con un ejemplo práctico ilustrando cada fase. El ejemplo sigue a un cliente ficticio llamado ModaViva a través de todas las fases del proyecto, mostrando datos reales, código funcional y outputs esperados en cada punto.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Caso de ejemplo: ModaViva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ilustrar cada paso del plan, trabajaremos con ModaViva, un cliente ficticio con características típicas de un proyecto Meridian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Perfil del cliente ModaViva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Industria: e-commerce de ropa femenina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Mercado: Colombia, 5 ciudades principales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Inversión publicitaria: USD 60.000/mes (aprox. 240 millones COP)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disponible: 18 meses (78 semanas)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Canales activos: Meta Ads y Google 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Objetivos de campaña: awareness y tráfico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de negocio: conversiones (compras en el sitio web)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Fuente de datos: Windsor.ai conectado a ambas plataformas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 técnico: Python + Google Colab Pro+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Estructura del plan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plan se divide en 7 fases secuenciales que cubren desde la validación inicial hasta la operación continua: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0: </w:t>
      </w:r>
      <w:r>
        <w:rPr>
          <w:rFonts w:ascii="Calibri" w:cs="Calibri" w:eastAsia="Calibri" w:hAnsi="Calibri"/>
          <w:sz w:val="22"/>
          <w:szCs w:val="22"/>
        </w:rPr>
        <w:t xml:space="preserve">Validación y preparación (1 semana)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1: </w:t>
      </w:r>
      <w:r>
        <w:rPr>
          <w:rFonts w:ascii="Calibri" w:cs="Calibri" w:eastAsia="Calibri" w:hAnsi="Calibri"/>
          <w:sz w:val="22"/>
          <w:szCs w:val="22"/>
        </w:rPr>
        <w:t xml:space="preserve">Extracción y estructuración de datos (2-3 semanas)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2: </w:t>
      </w:r>
      <w:r>
        <w:rPr>
          <w:rFonts w:ascii="Calibri" w:cs="Calibri" w:eastAsia="Calibri" w:hAnsi="Calibri"/>
          <w:sz w:val="22"/>
          <w:szCs w:val="22"/>
        </w:rPr>
        <w:t xml:space="preserve">Estimación empírica de parámetros (1 semana)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3: </w:t>
      </w:r>
      <w:r>
        <w:rPr>
          <w:rFonts w:ascii="Calibri" w:cs="Calibri" w:eastAsia="Calibri" w:hAnsi="Calibri"/>
          <w:sz w:val="22"/>
          <w:szCs w:val="22"/>
        </w:rPr>
        <w:t xml:space="preserve">Modelado con Meridian (2 semanas)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4: </w:t>
      </w:r>
      <w:r>
        <w:rPr>
          <w:rFonts w:ascii="Calibri" w:cs="Calibri" w:eastAsia="Calibri" w:hAnsi="Calibri"/>
          <w:sz w:val="22"/>
          <w:szCs w:val="22"/>
        </w:rPr>
        <w:t xml:space="preserve">Optimización de presupuesto (1 semana)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5: </w:t>
      </w:r>
      <w:r>
        <w:rPr>
          <w:rFonts w:ascii="Calibri" w:cs="Calibri" w:eastAsia="Calibri" w:hAnsi="Calibri"/>
          <w:sz w:val="22"/>
          <w:szCs w:val="22"/>
        </w:rPr>
        <w:t xml:space="preserve">Aplicación gradual y validación (4-6 semanas)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6: </w:t>
      </w:r>
      <w:r>
        <w:rPr>
          <w:rFonts w:ascii="Calibri" w:cs="Calibri" w:eastAsia="Calibri" w:hAnsi="Calibri"/>
          <w:sz w:val="22"/>
          <w:szCs w:val="22"/>
        </w:rPr>
        <w:t xml:space="preserve">Ciclo operativo continuo (ongoing)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Tiempo total estimado del setup inicial: 11-13 semanas. Después entra en operación con mantenimiento mensual/trimestral.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Fase 0. Validación y preparación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Duración: 1 semana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Objetivo: confirmar que el caso es viable y dejar el entorno listo antes de invertir tiempo en implementación. Esta fase puede ahorrar meses de trabajo si detecta bloqueadores tempranos.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0.1: Checklist de viabilidad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evalúan los criterios mínimos que el cliente debe cumplir: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300"/>
        <w:gridCol w:w="2600"/>
      </w:tblGrid>
      <w:tr>
        <w:trPr>
          <w:tblHeader/>
        </w:trPr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Crítico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 si no cumple</w:t>
            </w:r>
          </w:p>
        </w:tc>
      </w:tr>
      <w:tr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¿Hay 18+ meses de histórico en Windsor?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Esperar o usar tests A/B</w:t>
            </w:r>
          </w:p>
        </w:tc>
      </w:tr>
      <w:tr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¿Las campañas tienen KPI de negocio medible?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Reconsiderar Meridian</w:t>
            </w:r>
          </w:p>
        </w:tc>
      </w:tr>
      <w:tr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¿3+ regiones con datos consistentes?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modelo nacional</w:t>
            </w:r>
          </w:p>
        </w:tc>
      </w:tr>
      <w:tr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¿Inversión mensual &gt;USD 30k?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Evaluar costo-beneficio</w:t>
            </w:r>
          </w:p>
        </w:tc>
      </w:tr>
      <w:tr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¿Analista con Python disponible?</w:t>
            </w:r>
          </w:p>
        </w:tc>
        <w:tc>
          <w:tcPr>
            <w:tcW w:type="dxa" w:w="13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Sí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Contratar o partner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Ejemplo aplicado a ModaViva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Evaluación del caso: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Histórico: 18 meses ✅ (límite inferior, pero viable)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medible: conversiones trackeadas en GA4 + pixel Meta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Regiones: 5 ciudades con datos consistentes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Inversión: USD 60k/mes ✅ (por encima del mínimo)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Recurso técnico: data scientist interno disponible ✅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Veredicto: PROYECTO VIABLE con ajustes por histórico corto (priors más informados, max_lag reducido a 6).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0.2: Definición del KPI final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determina qué variable respuesta se va a modelar. Para campañas de awareness y tráfico, se confirma que hay una conversión posterior medible que es el verdadero KPI de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Ejemplo aplicado a ModaViva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Opciones evaluadas: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= conversiones (compras completadas): elegido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= revenue: descartado porque el precio medio varía mucho por categoría de producto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= clicks o impresiones: descartado (métrica intermedia, no de negocio)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Decisión final: kpi_type = 'non_revenue', midiendo conversiones totales semanales por región.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0.3: Inventario inicial de campañas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Exploración rápida desde Windsor para confirmar la estructura de datos disponibles.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Exploración inicial desde Windsor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import requests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url = 'https://connect.windsor.ai/all'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params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'api_key': 'TU_API_KEY',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'date_preset': 'last_18_months',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'connector': 'facebook,google_ads',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'fields': 'date,source,campaign,objective,region,spend'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response = requests.get(url, params=params)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df_preview = pd.DataFrame(response.json()['data'])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Resumen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print(f'Filas: {len(df_preview)}')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print(f'Campañas únicas: {df_preview.campaign.nunique()}')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print(f'Objetivos: {df_preview.objective.unique()}')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print(f'Regiones: {df_preview.region.unique()}')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print(f'Gasto total: ${df_preview.spend.sum():,.0f}')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Output del inventario para ModaViva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Filas: 47.320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Campañas únicas: 312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Objetivos encontrados: REACH, BRAND_AWARENESS, VIDEO_VIEWS, LINK_CLICKS, LANDING_PAGE_VIEWS, SEARCH, YOUTUBE_VIEW, DISPLAY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Regiones: Bogotá, Medellín, Cali, Barranquilla, Bucaramanga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Gasto total: 1.161 millones COP en 18 meses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0.4: Setup del entorno técnico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Crear proyecto en Google Cloud (para BigQuery si se requiere)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Configurar Google Colab Pro+ con acceso a GPU T4 o A100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Instalar librerías necesarias: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pip install google-meridian[and-cuda]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pip install pandas numpy scipy tensorflow tensorflow-probability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pip install requests matplotlib seaborn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Solicitar API key de Windsor.ai para el ambiente de desarrollo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Crear repositorio Git para versionar el pipeline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Documentar credenciales y accesos en un vault seguro</w:t>
      </w: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Fase 1. Extracción y estructuración de datos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Duración: 2-3 semanas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es la fase más extensa y crítica. La calidad del modelo depende directamente de la calidad de los datos. Típicamente concentra el 70% del éxito del proyecto.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1.1: Extracción completa desde Windsor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extraen los datos históricos completos con todos los campos necesarios para el modelado.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def fetch_complete_data(api_key):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url = 'https://connect.windsor.ai/all'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params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'api_key': api_key,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'date_from': '2024-01-01',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'date_to': '2025-06-30',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'connector': 'facebook,google_ads',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'fields': ','.join([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'date', 'source', 'campaign', 'objective', 'region',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'spend', 'impressions', 'clicks', 'reach', 'frequency',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'conversions', 'revenue'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response = requests.get(url, params=params)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df = pd.DataFrame(response.json()['data'])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df['date'] = pd.to_datetime(df['date'])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return df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df_raw = fetch_complete_data(api_key='XXXX')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Resultado de la extracción de ModaViva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 resultante: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47.320 filas (una por día × campaña × región)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Columnas: date, source, campaign, objective, region, spend, impressions, clicks, reach, frequency, conversions, revenue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Periodo cubierto: 01-ene-2024 a 30-jun-2025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Tamaño del archivo: 12.3 MB CSV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1.2: Auditoría de calidad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Antes de procesar, se verifica la integridad del histórico buscando huecos, inconsistencias, outliers y cambios estructurales.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Verificar completitud temporal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weeks = pd.date_range('2024-01-01', '2025-06-30', freq='W')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weeks_with_data = df_raw.groupby(df_raw.date.dt.to_period('W')).size()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missing_weeks = [w for w in weeks if w not in weeks_with_data.index]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print(f'Semanas sin datos: {len(missing_weeks)}')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Detectar outliers de gasto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spend_by_week = df_raw.groupby(df_raw.date.dt.to_period('W'))['spend'].sum()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z_scores = (spend_by_week - spend_by_week.mean()) / spend_by_week.std()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outlier_weeks = spend_by_week[abs(z_scores) &gt; 3]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print(f'Semanas outlier (|z| &gt; 3): {len(outlier_weeks)}')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Consistencia por región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region_coverage = df_raw.groupby('region').agg(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first_date=('date', 'min'),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last_date=('date', 'max'),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weeks_with_data=('date', lambda x: x.dt.to_period('W').nunique())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print(region_coverage)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Resultado de auditoría en ModaViva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Hallazgos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Semanas sin datos: 0 (histórico completo)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Semanas outlier: 2 (Black Friday 2024 y día de la madre 2025, explicables)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Cobertura regional: todas las 5 regiones tienen datos desde ene-2024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Detectado: cambio de tracking el 15-mar-2024 (implementación de Enhanced Conversions), considerar en modelado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Conclusión: datos en buen estado, proceder con pipeline.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1.3: Clasificación de campañas en subcanales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312 campañas individuales se agrupan en subcanales estratégicos según objetivo y plataforma.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def classify_campaign(row):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source = row['source'].lower()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objective = str(row.get('objective', '')).lower()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campaign = row['campaign'].lower()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if source == 'facebook':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if objective in ['reach', 'brand_awareness', 'video_views']: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return 'meta_awareness'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elif objective in ['link_clicks', 'landing_page_views']: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return 'meta_traffic'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return 'meta_other'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elif source == 'google_ads':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if 'youtube' in objective or 'video' in campaign: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return 'google_awareness'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elif objective in ['search', 'display', 'discovery']: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return 'google_traffic'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else: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return 'google_other'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df_raw['sub_channel'] = df_raw.apply(classify_campaign, axis=1)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Verificar cobertura de la clasificación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print(df_raw.groupby('sub_channel')['spend'].sum().sort_values(ascending=False))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Distribución de gasto por subcanal en ModaViva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552"/>
              <w:gridCol w:w="2664"/>
              <w:gridCol w:w="2664"/>
            </w:tblGrid>
            <w:tr>
              <w:trPr>
                <w:tblHeader/>
              </w:trPr>
              <w:tc>
                <w:tcPr>
                  <w:tcW w:type="dxa" w:w="355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Subcanal</w:t>
                  </w:r>
                </w:p>
              </w:tc>
              <w:tc>
                <w:tcPr>
                  <w:tcW w:type="dxa" w:w="266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Gasto total</w:t>
                  </w:r>
                </w:p>
              </w:tc>
              <w:tc>
                <w:tcPr>
                  <w:tcW w:type="dxa" w:w="266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% del total</w:t>
                  </w:r>
                </w:p>
              </w:tc>
            </w:tr>
            <w:tr>
              <w:tc>
                <w:tcPr>
                  <w:tcW w:type="dxa" w:w="355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meta_traffic</w:t>
                  </w:r>
                </w:p>
              </w:tc>
              <w:tc>
                <w:tcPr>
                  <w:tcW w:type="dxa" w:w="266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$412.580.000</w:t>
                  </w:r>
                </w:p>
              </w:tc>
              <w:tc>
                <w:tcPr>
                  <w:tcW w:type="dxa" w:w="266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35.5%</w:t>
                  </w:r>
                </w:p>
              </w:tc>
            </w:tr>
            <w:tr>
              <w:tc>
                <w:tcPr>
                  <w:tcW w:type="dxa" w:w="355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google_traffic</w:t>
                  </w:r>
                </w:p>
              </w:tc>
              <w:tc>
                <w:tcPr>
                  <w:tcW w:type="dxa" w:w="266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$385.220.000</w:t>
                  </w:r>
                </w:p>
              </w:tc>
              <w:tc>
                <w:tcPr>
                  <w:tcW w:type="dxa" w:w="266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33.2%</w:t>
                  </w:r>
                </w:p>
              </w:tc>
            </w:tr>
            <w:tr>
              <w:tc>
                <w:tcPr>
                  <w:tcW w:type="dxa" w:w="355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meta_awareness</w:t>
                  </w:r>
                </w:p>
              </w:tc>
              <w:tc>
                <w:tcPr>
                  <w:tcW w:type="dxa" w:w="266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$198.450.000</w:t>
                  </w:r>
                </w:p>
              </w:tc>
              <w:tc>
                <w:tcPr>
                  <w:tcW w:type="dxa" w:w="266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17.1%</w:t>
                  </w:r>
                </w:p>
              </w:tc>
            </w:tr>
            <w:tr>
              <w:tc>
                <w:tcPr>
                  <w:tcW w:type="dxa" w:w="355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google_awareness</w:t>
                  </w:r>
                </w:p>
              </w:tc>
              <w:tc>
                <w:tcPr>
                  <w:tcW w:type="dxa" w:w="266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$164.800.000</w:t>
                  </w:r>
                </w:p>
              </w:tc>
              <w:tc>
                <w:tcPr>
                  <w:tcW w:type="dxa" w:w="266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14.2%</w:t>
                  </w:r>
                </w:p>
              </w:tc>
            </w:tr>
          </w:tbl>
          <w:p/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1.4: Agregación semanal por región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Los datos diarios por campaña se agregan a nivel semanal × región × subcanal.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df_raw['week'] = df_raw['date'].dt.to_period('W').dt.start_time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Agregación por semana, región y subcanal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df_weekly = df_raw.groupby(['week', 'region', 'sub_channel']).agg({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'spend': 'sum',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'impressions': 'sum',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'clicks': 'sum',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'conversions': 'sum',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'revenue': 'sum'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}).reset_index()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Pivotar para tener columnas por subcanal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df_pivoted = df_weekly.pivot_table(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index=['week', 'region'],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columns='sub_channel',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values=['spend', 'impressions'],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aggfunc='sum',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fill_value=0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df_pivoted.columns = [f'{col[1]}_{col[0]}' for col in df_pivoted.columns]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df_pivoted = df_pivoted.reset_index()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Agregar KPI total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kpi = df_raw.groupby(['week', 'region'])['conversions'].sum().reset_index()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df_final = df_pivoted.merge(kpi, on=['week', 'region'])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Muestra del dataset resultante de ModaViva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200"/>
              <w:gridCol w:w="1320"/>
              <w:gridCol w:w="1320"/>
              <w:gridCol w:w="1320"/>
              <w:gridCol w:w="1320"/>
              <w:gridCol w:w="1000"/>
            </w:tblGrid>
            <w:tr>
              <w:trPr>
                <w:tblHeader/>
              </w:trPr>
              <w:tc>
                <w:tcPr>
                  <w:tcW w:type="dxa" w:w="1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week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region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meta_aware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meta_traffic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g_aware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g_traffic</w:t>
                  </w:r>
                </w:p>
              </w:tc>
              <w:tc>
                <w:tcPr>
                  <w:tcW w:type="dxa" w:w="1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conv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2024-W01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Bogotá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8.200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15.600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6.800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14.300</w:t>
                  </w:r>
                </w:p>
              </w:tc>
              <w:tc>
                <w:tcPr>
                  <w:tcW w:type="dxa" w:w="1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287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2024-W01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Medellín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4.100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7.800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3.400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7.200</w:t>
                  </w:r>
                </w:p>
              </w:tc>
              <w:tc>
                <w:tcPr>
                  <w:tcW w:type="dxa" w:w="1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142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2024-W01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Cali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2.500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4.600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2.100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4.300</w:t>
                  </w:r>
                </w:p>
              </w:tc>
              <w:tc>
                <w:tcPr>
                  <w:tcW w:type="dxa" w:w="1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85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2024-W01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B/quilla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1.800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3.500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1.500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3.100</w:t>
                  </w:r>
                </w:p>
              </w:tc>
              <w:tc>
                <w:tcPr>
                  <w:tcW w:type="dxa" w:w="1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62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2024-W01</w:t>
                  </w:r>
                </w:p>
              </w:tc>
              <w:tc>
                <w:tcPr>
                  <w:tcW w:type="dxa" w:w="12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B/manga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1.200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2.400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1.000</w:t>
                  </w:r>
                </w:p>
              </w:tc>
              <w:tc>
                <w:tcPr>
                  <w:tcW w:type="dxa" w:w="13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2.200</w:t>
                  </w:r>
                </w:p>
              </w:tc>
              <w:tc>
                <w:tcPr>
                  <w:tcW w:type="dxa" w:w="100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41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Total: 78 semanas × 5 regiones = 390 filas, listas para Meridian.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1.5: Adición de variables de control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Sin estos controles, Meridian atribuirá erróneamente a los canales efectos que son de estacionalidad o factores externos.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Holidays y fechas especiales Colombia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HOLIDAYS = [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'2024-01-01', '2024-03-25', '2024-05-01',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'2024-05-12',  # día madre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'2024-11-29',  # Black Friday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'2024-12-08', '2024-12-25',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'2025-05-11',  # día madre 2025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# ...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df_final['holiday_flag'] = df_final['week'].dt.date.astype(str).isin(HOLIDAYS).astype(int)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Google Query Volume de marca (desde Google Trends)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gqv_data = pd.read_csv('modaviva_gqv_weekly.csv')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df_final = df_final.merge(gqv_data, on=['week', 'region'])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Precio promedio semanal (desde sistema interno del cliente)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price_data = pd.read_csv('modaviva_prices_weekly.csv')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df_final = df_final.merge(price_data, on='week')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Flag de promociones internas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promo_weeks = ['2024-03-15', '2024-07-20', '2024-11-25', '2025-02-14']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df_final['promo_flag'] = df_final['week'].dt.date.astype(str).isin(promo_weeks).astype(int)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df_final.to_csv('modaviva_meridian_input.csv', index=False)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18"/>
              <w:left w:val="single" w:color="CCCCCC" w:sz="6"/>
              <w:bottom w:val="single" w:color="CCCCCC" w:sz="6"/>
              <w:right w:val="single" w:color="CCCCCC" w:sz="6"/>
            </w:tcBorders>
            <w:shd w:fill="FF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Por qué son críticas las variables de control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en diciembre aumentas Meta de $10k a $20k semanales, y las ventas suben de 100 a 180, sin controles el modelo concluye que Meta duplicó su impacto. La realidad puede ser que diciembre naturalmente vende 60% más por estacionalidad, y Meta solo aportó 20%. Sin holiday_flag, el modelo sobreestima gravemente a Meta.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Fase 2. Estimación empírica de parámetros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Duración: 1 semana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calculan los 4 parámetros clave (ROI, adstock α, half-saturation ec, slope s) por cada subcanal usando los datos históricos. Estos parámetros se usarán como priors informados para Meridian.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2.1: Cálculo del ROI empírico por subcanal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calcula el ROAS observado y se ajusta con factores de incrementalidad específicos por tipo de campaña.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CHANNELS = ['meta_awareness', 'meta_traffic',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'google_awareness', 'google_traffic']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Factores de ajuste ROAS -&gt; ROI incremental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adjustment_factors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'meta_awareness': 0.55,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'meta_traffic': 0.70,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'google_awareness': 0.60,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'google_traffic': 0.65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AOV = 180000  # ticket promedio en COP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roi_empirical = {}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for ch in CHANNELS: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spend_col = f'{ch}_spend'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total_spend = df_final[spend_col].sum()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total_conv = df_final['conversions'].sum()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total_spend_all = df_final[[f'{c}_spend' for c in CHANNELS]].sum().sum()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spend_share = total_spend / total_spend_all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attributed_conv = total_conv * spend_share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attributed_revenue = attributed_conv * AOV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roas = attributed_revenue / total_spend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roi_incremental = roas * adjustment_factors[ch]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roi_empirical[ch] = roi_incremental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Resultados de ROI para ModaViva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1776"/>
              <w:gridCol w:w="1776"/>
              <w:gridCol w:w="1554"/>
              <w:gridCol w:w="1554"/>
            </w:tblGrid>
            <w:tr>
              <w:trPr>
                <w:tblHeader/>
              </w:trP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Subcanal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ROAS bruto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Factor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ROI incr.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Interpretación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meta_awareness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2.80x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0.55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1.54x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Brand lift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meta_traffic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3.20x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0.70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2.24x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Clicks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google_awareness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2.60x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0.60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1.56x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YouTube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google_traffic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3.80x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0.65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2.47x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Search + Display</w:t>
                  </w:r>
                </w:p>
              </w:tc>
            </w:tr>
          </w:tbl>
          <w:p/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2.2: Estimación del parámetro adstock α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usa grid search para encontrar el valor de α que maximiza la correlación entre gasto transformado (con adstock) y conversiones.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from scipy.stats import pearsonr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def apply_adstock(spend, alpha, max_lag=6):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adstocked = np.zeros(len(spend))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for t in range(len(spend)):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for l in range(min(t + 1, max_lag)):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adstocked[t] += (alpha ** l) * spend[t - l]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return adstocked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def estimate_alpha(df, spend_col, kpi_col='conversions'):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agg = df.groupby('week').agg({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spend_col: 'sum', kpi_col: 'sum'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}).reset_index()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best_alpha, best_corr = None, -1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for alpha in np.arange(0.05, 0.95, 0.05):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adstocked = apply_adstock(agg[spend_col].values, alpha, max_lag=6)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corr, _ = pearsonr(adstocked, agg[kpi_col].values)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if corr &gt; best_corr: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best_corr = corr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best_alpha = alpha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return best_alpha, best_corr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alpha_empirical = {}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for ch in CHANNELS: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alpha, corr = estimate_alpha(df_final, f'{ch}_spend')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alpha_empirical[ch] = alpha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print(f'{ch}: α = {alpha:.2f} (corr = {corr:.3f})')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Adstock estimado para ModaViva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  <w:gridCol w:w="1776"/>
              <w:gridCol w:w="2072"/>
              <w:gridCol w:w="2072"/>
            </w:tblGrid>
            <w:tr>
              <w:trPr>
                <w:tblHeader/>
              </w:trP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Subcanal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α estimado</w:t>
                  </w:r>
                </w:p>
              </w:tc>
              <w:tc>
                <w:tcPr>
                  <w:tcW w:type="dxa" w:w="207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Correlación</w:t>
                  </w:r>
                </w:p>
              </w:tc>
              <w:tc>
                <w:tcPr>
                  <w:tcW w:type="dxa" w:w="207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Vida media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meta_awareness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0.70</w:t>
                  </w:r>
                </w:p>
              </w:tc>
              <w:tc>
                <w:tcPr>
                  <w:tcW w:type="dxa" w:w="207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0.612</w:t>
                  </w:r>
                </w:p>
              </w:tc>
              <w:tc>
                <w:tcPr>
                  <w:tcW w:type="dxa" w:w="207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≈ 2 semanas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meta_traffic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0.35</w:t>
                  </w:r>
                </w:p>
              </w:tc>
              <w:tc>
                <w:tcPr>
                  <w:tcW w:type="dxa" w:w="207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0.783</w:t>
                  </w:r>
                </w:p>
              </w:tc>
              <w:tc>
                <w:tcPr>
                  <w:tcW w:type="dxa" w:w="207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≈ 0.7 sem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google_awareness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0.65</w:t>
                  </w:r>
                </w:p>
              </w:tc>
              <w:tc>
                <w:tcPr>
                  <w:tcW w:type="dxa" w:w="207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0.591</w:t>
                  </w:r>
                </w:p>
              </w:tc>
              <w:tc>
                <w:tcPr>
                  <w:tcW w:type="dxa" w:w="207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≈ 1.6 sem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google_traffic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0.25</w:t>
                  </w:r>
                </w:p>
              </w:tc>
              <w:tc>
                <w:tcPr>
                  <w:tcW w:type="dxa" w:w="207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0.821</w:t>
                  </w:r>
                </w:p>
              </w:tc>
              <w:tc>
                <w:tcPr>
                  <w:tcW w:type="dxa" w:w="2072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≈ 0.5 sem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Observación: awareness (video, branding) tiene α alto (efecto largo) y traffic (clicks) tiene α bajo (efecto inmediato). Tiene sentido de negocio.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2.3: Estimación de curvas de saturación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ajusta la función Hill a pares (gasto semanal, conversiones semanales) para obtener ec (half-saturation) y slope.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from scipy.optimize import curve_fit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def hill_function(x, ec, slope, vmax):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return vmax * (x ** slope) / (x ** slope + ec ** slope)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def estimate_saturation(df, spend_col):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agg = df.groupby('week').agg({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spend_col: 'sum', 'conversions': 'sum'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}).reset_index()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x = agg[spend_col].values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y = agg['conversions'].values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try: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popt, _ = curve_fit(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hill_function, x, y,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p0=[np.median(x), 1.0, y.max() * 1.5],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bounds=([x.min(), 0.1, 0],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        [x.max() * 10, 5, y.max() * 10]),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maxfev=5000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return {'ec': popt[0], 'slope': popt[1], 'vmax': popt[2]}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except: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return None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saturation_empirical = {}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for ch in CHANNELS: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result = estimate_saturation(df_final, f'{ch}_spend')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saturation_empirical[ch] = result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Saturación estimada para ModaViva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  <w:gridCol w:w="2960"/>
              <w:gridCol w:w="2960"/>
            </w:tblGrid>
            <w:tr>
              <w:trPr>
                <w:tblHeader/>
              </w:trP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Subcanal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ec (media saturación)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slope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meta_awareness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$42.000 / semana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1.15 (saturación suave)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meta_traffic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$68.000 / semana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1.45 (moderada)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google_awareness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$38.000 / semana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1.20 (suave)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google_traffic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$58.000 / semana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1.60 (marcada)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Interpretación: Meta Awareness alcanza media saturación a $42k/semana, con curva suave (rendimientos decrecientes graduales). Google Traffic satura más rápido: a partir de $58k cada dólar adicional rinde mucho menos.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2.4: Tabla consolidada de parámetros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entregable final de esta fase es una tabla con los 4 parámetros por subcanal, lista para alimentar los priors de Meridian.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Tabla final de parámetros empíricos de ModaViva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1554"/>
              <w:gridCol w:w="1554"/>
              <w:gridCol w:w="1776"/>
              <w:gridCol w:w="1776"/>
            </w:tblGrid>
            <w:tr>
              <w:trPr>
                <w:tblHeader/>
              </w:trP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Subcanal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ROI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α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ec (COP)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slope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meta_awareness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1.54x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0.70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42.000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1.15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meta_traffic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2.24x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0.35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68.000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1.45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google_awareness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1.56x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0.65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38.000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1.20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google_traffic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2.47x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0.25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58.000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1.60</w:t>
                  </w:r>
                </w:p>
              </w:tc>
            </w:tr>
          </w:tbl>
          <w:p/>
        </w:tc>
      </w:tr>
    </w:tbl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Fase 3. Modelado con Meridian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Duración: 2 semanas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los parámetros empíricos de la Fase 2, se construyen priors informados muy estrechos y se entrena el modelo Meridian. Con priors estrechos, el entrenamiento converge rápidamente.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3.1: Construcción de priors informados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parámetro empírico se convierte en una distribución de probabilidad con uncertainty bajo (0.10-0.20) para reflejar alta confianza en los valores estimados.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import tensorflow_probability as tfp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import numpy as np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from meridian.model import prior_distribution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tfd = tfp.distributions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CONFIDENCE_ROI = 0.15  # más amplio por histórico corto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CONFIDENCE_EC = 0.20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CONFIDENCE_SLOPE = 0.25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roi_means = [roi_empirical[ch] for ch in CHANNELS]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alpha_means = [alpha_empirical[ch] for ch in CHANNELS]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ec_means = [saturation_empirical[ch]['ec'] for ch in CHANNELS]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slope_means = [saturation_empirical[ch]['slope'] for ch in CHANNELS]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informed_prior = prior_distribution.PriorDistribution(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roi_m=tfd.LogNormal(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loc=np.log(roi_means) - (CONFIDENCE_ROI ** 2) / 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scale=[CONFIDENCE_ROI] * len(CHANNELS)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alpha_m=tfd.Beta(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concentration1=np.array(alpha_means) * 40,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concentration0=(1 - np.array(alpha_means)) * 40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ec_m=tfd.LogNormal(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loc=np.log(ec_means) - (CONFIDENCE_EC ** 2) / 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scale=[CONFIDENCE_EC] * len(CHANNELS)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slope_m=tfd.LogNormal(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loc=np.log(slope_means) - (CONFIDENCE_SLOPE ** 2) / 2,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scale=[CONFIDENCE_SLOPE] * len(CHANNELS)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Priors construidos para ModaViva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Distribuciones resultantes (ejemplo para meta_traffic):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ROI: LogNormal(mean=2.24, scale=0.15) → 90% prob entre 1.75x y 2.86x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α: Beta(14, 26) → 90% prob entre 0.22 y 0.50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ec: LogNormal(mean=68.000, scale=0.20) → 90% prob entre 49.000 y 94.000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slope: LogNormal(mean=1.45, scale=0.25) → 90% prob entre 0.96 y 2.19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3.2: Carga de datos y especificación del modelo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from meridian.data import load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from meridian.model import model, spec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loader = load.CsvDataLoader(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csv_path='modaviva_meridian_input.csv',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kpi_type='non_revenue',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coord_to_columns=load.CoordToColumns(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time='week',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geo='region',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kpi='conversions',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controls=['holiday_flag', 'gqv', 'price_index', 'promo_flag'],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media_spend=[f'{ch}_spend' for ch in CHANNELS],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media=[f'{ch}_impressions' for ch in CHANNELS]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media_to_channel={f'{ch}_impressions': ch for ch in CHANNELS},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media_spend_to_channel={f'{ch}_spend': ch for ch in CHANNELS}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data = loader.load()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model_spec = spec.ModelSpec(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prior=informed_prior,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media_effects_dist='log_normal',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hill_before_adstock=False,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max_lag=6,  # reducido por histórico corto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media_prior_type='roi'  # clave para Ruta 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3.3: Entrenamiento con MCMC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priors estrechos, el muestreo posterior converge rápidamente en comparación con un modelo sin información previa.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mmm = model.Meridian(input_data=data, model_spec=model_spec)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Sampleo del prior (validación)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print('Sampling prior...')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mmm.sample_prior(n_draws=500)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Entrenamiento principal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print('Sampling posterior...')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mmm.sample_posterior(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n_chains=4,     # más chains por histórico corto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n_adapt=300,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n_burnin=300,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n_keep=600,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seed=42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print('Entrenamiento completado')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Métricas de entrenamiento de ModaViva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Hardware: GPU NVIDIA T4 (Google Colab Pro+)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Tiempo total de sampling posterior: 32 minutos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 draws: 4 chains × 600 = 2.400 muestras posteriores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Memoria RAM usada: 4.2 GB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Status: completado exitosamente sin warnings críticos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3.4: Validación de convergencia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Antes de usar el modelo, se valida que el muestreo convergió correctamente.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from meridian.analysis import analyzer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diagnostics = analyzer.ModelDiagnostics(mmm)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r_hat = diagnostics.get_rhat()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print(f'Max R-hat: {float(r_hat.max()):.3f}')  # debe ser &lt; 1.1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Comparación ROI empírico vs estimado por el modelo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print('\nComparación ROI empírico vs modelo:')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for i, ch in enumerate(CHANNELS):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modeled_roi = float(mmm.inference_data['roi_m']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            .mean(dim=['chain', 'draw']).values[i])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empirical_roi = roi_empirical[ch]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diff = abs(modeled_roi - empirical_roi) / empirical_roi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print(f'{ch}: empírico {empirical_roi:.2f}x vs modelo {modeled_roi:.2f}x',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f'(diff {diff:.1%})')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Resultados de validación de ModaViva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Diagnósticos: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 R-hat: 1.045 ✅ (&lt; 1.1)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Effective sample size mínimo: 820 ✅ (&gt; 400)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hay divergencias ni warnings</w:t>
            </w:r>
          </w:p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Comparación ROI empírico vs modelo: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meta_awareness: empírico 1.54x vs modelo 1.58x (diff 2.6%)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meta_traffic: empírico 2.24x vs modelo 2.19x (diff 2.2%)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google_awareness: empírico 1.56x vs modelo 1.61x (diff 3.2%)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google_traffic: empírico 2.47x vs modelo 2.38x (diff 3.6%)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✅ Todas las diferencias &lt; 5%: los priors estrechos funcionaron correctamente.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Fase 4. Optimización de presupuesto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Duración: 1 semana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 el modelo validado, se usa el Budget Optimizer de Meridian para generar recomendaciones concretas de reasignación. Se corren múltiples escenarios según necesidades del cliente.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4.1: Baseline actual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Antes de optimizar, se documenta la distribución actual del presupuesto para poder comparar.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Presupuesto semanal actual de ModaViva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960"/>
              <w:gridCol w:w="2960"/>
              <w:gridCol w:w="2960"/>
            </w:tblGrid>
            <w:tr>
              <w:trPr>
                <w:tblHeader/>
              </w:trP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Subcanal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Gasto actual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% del total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meta_awareness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$42.000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17.0%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meta_traffic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$88.000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35.6%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google_awareness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$35.000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14.2%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google_traffic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$82.000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33.2%</w:t>
                  </w:r>
                </w:p>
              </w:tc>
            </w:tr>
            <w:tr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TOTAL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$247.000/sem</w:t>
                  </w:r>
                </w:p>
              </w:tc>
              <w:tc>
                <w:tcPr>
                  <w:tcW w:type="dxa" w:w="296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20"/>
                      <w:szCs w:val="20"/>
                    </w:rPr>
                    <w:t xml:space="preserve">100%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Conversiones promedio semanales con esta distribución: 947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4.2: Escenario 1 — Mismo presupuesto, mejor distribución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pregunta más común: ¿cómo reasignar lo que ya gastamos para obtener más conversiones?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from meridian.analysis import optimizer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budget_opt = optimizer.BudgetOptimizer(mmm)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opt_fixed = budget_opt.optimize(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use_kpi=True,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fixed_budget=True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print(opt_fixed.spend_summary())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Recomendación del Escenario 1 para ModaViva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1776"/>
              <w:gridCol w:w="1776"/>
              <w:gridCol w:w="1554"/>
              <w:gridCol w:w="1554"/>
            </w:tblGrid>
            <w:tr>
              <w:trPr>
                <w:tblHeader/>
              </w:trP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Subcanal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Actual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Óptimo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Cambio $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Cambio %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meta_awareness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$42.000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$31.000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-$11.000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-26.2%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meta_traffic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$88.000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$96.000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+$8.000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+9.1%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google_awareness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$35.000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$28.000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-$7.000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-20.0%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google_traffic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$82.000</w:t>
                  </w:r>
                </w:p>
              </w:tc>
              <w:tc>
                <w:tcPr>
                  <w:tcW w:type="dxa" w:w="1776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$92.000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+$10.000</w:t>
                  </w:r>
                </w:p>
              </w:tc>
              <w:tc>
                <w:tcPr>
                  <w:tcW w:type="dxa" w:w="1554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+12.2%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Impacto esperado: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Conversiones actuales: 947/sem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Conversiones con óptimo: 1.058/sem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 esperado: +11.7% sin aumentar presupuesto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2E7D32"/>
                <w:sz w:val="20"/>
                <w:szCs w:val="20"/>
              </w:rPr>
              <w:t xml:space="preserve">Interpretación: reducir awareness (saturado) y reasignar a traffic (con más margen de escalabilidad).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4.3: Escenario 2 — Con restricciones de negocio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cliente requiere mantener al menos 25% del presupuesto en awareness por compromisos estratégicos de marca.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Escenario con restricciones de negocio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constraints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'meta_awareness': {'min_spend': 30000, 'max_spend': 60000},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'google_awareness': {'min_spend': 25000, 'max_spend': 50000},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'meta_traffic': {'min_spend': 60000, 'max_spend': 120000},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'google_traffic': {'min_spend': 60000, 'max_spend': 120000}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opt_constrained = budget_opt.optimize(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use_kpi=True,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fixed_budget=True,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channel_constraints=constraints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Recomendación del Escenario 2 para ModaViva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 restricciones (mínimo $30k en meta_awareness y $25k en google_awareness):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meta_awareness: $42.000 → $38.000 (-9.5%)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meta_traffic: $88.000 → $93.000 (+5.7%)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google_awareness: $35.000 → $30.000 (-14.3%)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google_traffic: $82.000 → $86.000 (+4.9%)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Conversiones esperadas: 1.021/sem (+7.8% vs actual)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El lift se reduce de 11.7% a 7.8% por las restricciones, pero sigue siendo mejora significativa y respeta la estrategia de marca.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4.4: Escenario 3 — Crecimiento marginal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¿Qué pasa si el cliente puede aumentar el presupuesto? ¿En qué canales debe invertir el dinero adicional?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Simular distintos niveles de presupuesto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budgets = [200000, 247000, 300000, 400000, 500000]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for budget in budgets: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opt = budget_opt.optimize(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use_kpi=True,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fixed_budget=True,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budget=budget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expected_conv = opt.total_conversions_expected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print(f'Presupuesto ${budget:,}: {expected_conv:,.0f} conversiones')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Curva de escalabilidad de ModaViva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2220"/>
              <w:gridCol w:w="2220"/>
              <w:gridCol w:w="2220"/>
            </w:tblGrid>
            <w:tr>
              <w:trPr>
                <w:tblHeader/>
              </w:trP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Presupuesto/sem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Conversiones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CPA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1F4E79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Lift vs base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$200.000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892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$224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-5.8%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$247.000 (actual)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1.048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$236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baseline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$300.000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1.175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$255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+12.1%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$400.000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1.380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$290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+31.7%</w:t>
                  </w:r>
                </w:p>
              </w:tc>
            </w:tr>
            <w:tr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$500.000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1.540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$325</w:t>
                  </w:r>
                </w:p>
              </w:tc>
              <w:tc>
                <w:tcPr>
                  <w:tcW w:type="dxa" w:w="2220"/>
                  <w:tcBorders>
                    <w:top w:val="single" w:color="CCCCCC" w:sz="6"/>
                    <w:left w:val="single" w:color="CCCCCC" w:sz="6"/>
                    <w:bottom w:val="single" w:color="CCCCCC" w:sz="6"/>
                    <w:right w:val="single" w:color="CCCCCC" w:sz="6"/>
                  </w:tcBorders>
                  <w:shd w:fill="EAF2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+46.9%</w:t>
                  </w:r>
                </w:p>
              </w:tc>
            </w:tr>
          </w:tbl>
          <w:p>
            <w:pPr>
              <w:spacing w:before="12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Observación: el CPA aumenta con el presupuesto (rendimientos decrecientes esperados). De $400k a $500k el lift marginal se desacelera: señal de saturación global del sistema.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4.5: Generación de reportes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produce un reporte HTML interactivo listo para presentar al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Reporte HTML con todos los escenarios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opt_fixed.output_budget_optimization_summary(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filepath='./modaviva_optimization_report.html'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Exportar resultados a CSV para dashboard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opt_fixed.get_optimization_results().to_csv(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'modaviva_optimization_results.csv'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)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Fase 5. Aplicación gradual y validación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Duración: 4-6 semanas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Nunca se aplican las recomendaciones al 100% de golpe. Esta fase implementa un rollout gradual con validación empírica mediante tests de incrementalidad.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5.1: Plan de rollout en 3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40"/>
        <w:gridCol w:w="2600"/>
        <w:gridCol w:w="262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del cambio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para avanzar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 1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2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Desviación real vs predicha &lt; 15%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 2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2-4 semanas</w:t>
            </w:r>
          </w:p>
        </w:tc>
        <w:tc>
          <w:tcPr>
            <w:tcW w:type="dxa" w:w="2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ROAS global ≥ baseline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Etapa 3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Operación normal</w:t>
            </w:r>
          </w:p>
        </w:tc>
        <w:tc>
          <w:tcPr>
            <w:tcW w:type="dxa" w:w="26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Monitoreo mensual continuo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Aplicación gradual en ModaViva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Cambio total recomendado para meta_awareness: -$4.000/sem (con restricciones). Aplicación: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Etapa 1 (semanas 1-3): reducir $800/sem → nuevo gasto $41.200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Etapa 2 (semanas 4-7): reducir $2.000/sem adicionales → nuevo gasto $39.200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Etapa 3 (semanas 8+): reducir hasta $4.000 totales → nuevo gasto $38.000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5.2: Test de incrementalidad paralelo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Durante la Etapa 1 se corre un Meta Conversion Lift para validar externamente las predicciones del modelo.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Test de validación en ModaViva</w:t>
            </w:r>
          </w:p>
          <w:p>
            <w:pPr>
              <w:spacing w:after="8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 del Meta Conversion Lift: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Audiencia: usuarios en Bogotá y Medellín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División: 60% test (ve campañas de awareness) / 40% control (no 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Duración: 3 semanas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medido: compras completadas</w:t>
            </w:r>
          </w:p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 del test: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 incremental medido: 8.3%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 implícito: 1.62x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Intervalo de confianza 90%: 1.45x - 1.81x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✅ Meridian estimó 1.54x-1.58x, dentro del IC del test (1.45-1.81). Validación exitosa.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5.3: Métricas de seguimiento semanal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 trackean los indicadores clave durante todo el rollout para detectar desviaciones tempranas.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# Dashboard de seguimiento semanal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def weekly_tracking(df_actual, predictions):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metrics = {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'predicted_conversions': predictions['conversions'].sum(),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'actual_conversions': df_actual['conversions'].sum(),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'deviation_pct': (df_actual['conversions'].sum() - 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              predictions['conversions'].sum()) 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                 predictions['conversions'].sum() * 100,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'roas_current': df_actual['revenue'].sum() / df_actual['spend'].sum(),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    'cpa_current': df_actual['spend'].sum() / df_actual['conversions'].sum()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    return metrics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5.4: Criterios de rollback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33D" w:sz="18"/>
              <w:left w:val="single" w:color="CCCCCC" w:sz="6"/>
              <w:bottom w:val="single" w:color="CCCCCC" w:sz="6"/>
              <w:right w:val="single" w:color="CCCCCC" w:sz="6"/>
            </w:tcBorders>
            <w:shd w:fill="FFF4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Cuándo revertir cambios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en cualquier momento la desviación del KPI real vs predicho supera el 25%, o si el ROAS global cae más del 15% respecto al baseline pre-Meridian, se revierte la reasignación a la distribución original y se investiga. Causas posibles: priors mal calibrados, variable de control omitida, cambio estructural del mercado. No se avanza a la siguiente etapa hasta resolver.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Fase 6. Ciclo operativo continuo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Duración: permanente (desde mes 4 en adelante)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Una vez validado el modelo y aplicadas las recomendaciones, entra en operación continua con un ritmo definido de actividades mensuales, trimestrales y semestrales.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6.1: Actividades mensuales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Actualización automática de datos desde Windsor (cron job semanal)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Generación automatizada de reporte de seguimiento con KPI real vs predicho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Revisión de desviaciones y alertas si superan umbrales críticos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Reunión mensual de resultados con stakeholders del cliente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Ajustes menores de asignación si hay señales claras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6.2: Actividades trimestrales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Reentrenamiento completo del modelo con los datos más recientes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Recalibración de priors si hay nuevos tests de incrementalidad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Revisión de la clasificación de subcanales (¿apareció alguno nuevo?)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Actualización del dashboard ejecutivo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Presentación de resultados trimestrales al cliente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6.3: Actividades semestrales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Nuevo test de incrementalidad (Conversion Lift o Geo Lift)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Comparación de predicciones Meridian vs realidad observada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Ajustes de especificación del modelo si es necesario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Revisión estratégica del portafolio de canales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Rutina operativa en ModaViva post-implementación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Calendario anual: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semana: extracción automática de datos (lunes 6am)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mes: reporte de seguimiento (primer viernes del mes)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trimestre: reentrenamiento del modelo (fin de trimestre)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6 meses: test de incrementalidad de validación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año: revisión estratégica completa con cliente</w:t>
            </w:r>
          </w:p>
          <w:p>
            <w:pPr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Dedicación del equipo: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scientist: 10-15% del tiempo (4-6 horas/semana)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manager: 5% del tiempo (2 horas/semana)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lead: 2 horas al mes en reuniones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Paso 6.4: Roles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Scientist / Analista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Pipeline, reentrenamiento, diagnósticos del modelo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Semanal / trimestral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Manager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reasignaciones en plataformas; tests de lift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Lead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Aprobación de recomendaciones estratégicas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ejecutivo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Revisión de ROI del proyecto Meridian</w:t>
            </w:r>
          </w:p>
        </w:tc>
        <w:tc>
          <w:tcPr>
            <w:tcW w:type="dxa" w:w="328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Trimestral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Resumen consolidado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Cronograma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40"/>
        <w:gridCol w:w="522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5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principal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0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semana</w:t>
            </w:r>
          </w:p>
        </w:tc>
        <w:tc>
          <w:tcPr>
            <w:tcW w:type="dxa" w:w="5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 de viabilidad + entorno técnico listo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1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5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Dataset estructurado con controles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2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semana</w:t>
            </w:r>
          </w:p>
        </w:tc>
        <w:tc>
          <w:tcPr>
            <w:tcW w:type="dxa" w:w="5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de parámetros empíricos por subcanal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3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semanas</w:t>
            </w:r>
          </w:p>
        </w:tc>
        <w:tc>
          <w:tcPr>
            <w:tcW w:type="dxa" w:w="5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 Meridian entrenado y validado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4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semana</w:t>
            </w:r>
          </w:p>
        </w:tc>
        <w:tc>
          <w:tcPr>
            <w:tcW w:type="dxa" w:w="5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Reportes de optimización con múltiples escenarios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5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4-6 semanas</w:t>
            </w:r>
          </w:p>
        </w:tc>
        <w:tc>
          <w:tcPr>
            <w:tcW w:type="dxa" w:w="5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Aplicación gradual validada con tests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Fase 6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</w:t>
            </w:r>
          </w:p>
        </w:tc>
        <w:tc>
          <w:tcPr>
            <w:tcW w:type="dxa" w:w="52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Ciclo operativo en producción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Resultados esperados para un cliente 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8"/>
              <w:left w:val="single" w:color="CCCCCC" w:sz="6"/>
              <w:bottom w:val="single" w:color="CCCCCC" w:sz="6"/>
              <w:right w:val="single" w:color="CCCCCC" w:sz="6"/>
            </w:tcBorders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📌 ROI proyectado del proyecto Meridian (basado en ModaViva)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Mejora de conversiones: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Baseline: 947 conv/sem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Post-Meridian: 1.021 conv/sem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Lift: +7.8% sin aumento de presupuesto</w:t>
            </w:r>
          </w:p>
          <w:p>
            <w:pPr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Economía del proyecto: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Costo implementación: ~USD 15.000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Lift anualizado: ~USD 40.000 en margen adicional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Payback: 5 meses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 del proyecto a 12 meses: 2.6x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Factores críticos de éxito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Calidad de los datos históricos en Windsor (granularidad, consistencia, cobertura)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Desagregación correcta de campañas en subcanales estratégicos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Inclusión rigurosa de variables de control (holidays, GQV, precio, promociones)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Disciplina en la aplicación gradual con validación empírica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Reentrenamiento periódico para mantener el modelo actualizado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Compromiso del equipo de marketing con aplicar las recomendaciones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Comunicación clara con stakeholders sobre limitaciones e intervalos de credibilidad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Próximos pasos para arrancar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Validar el caso de uso con el checklist de la Fase 0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Seleccionar cliente piloto (si eres agencia)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Asignar responsable técnico y aprobar cronograma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Solicitar accesos a Windsor y configurar entorno Colab Pro+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Arrancar la Fase 1 con la extracción completa de datos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Establecer cadencia de reuniones de seguimiento semanal/quincenal</w:t>
      </w:r>
    </w:p>
    <w:p>
      <w:pPr>
        <w:spacing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8"/>
              <w:left w:val="single" w:color="CCCCCC" w:sz="6"/>
              <w:bottom w:val="single" w:color="CCCCCC" w:sz="6"/>
              <w:right w:val="single" w:color="CCCCCC" w:sz="6"/>
            </w:tcBorders>
            <w:shd w:fill="EAF2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Cierre</w:t>
            </w:r>
          </w:p>
          <w:p>
            <w:pPr>
              <w:jc w:val="both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Este plan cubre las 7 fases de una implementación Meridian con Ruta 1 (priors informados), ilustrada con el ejemplo de ModaViva. Cada paso tiene su output esperado y métrica de validación, lo que permite avanzar con confianza y detectar problemas temprano. Al completar las 7 fases tendrás un sistema de optimización de presupuesto robusto, validado y operando en producción con un ROI positivo.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Página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de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Plan Meridian · Implementación con ejemplos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Meridian con ejemplos</dc:title>
  <dc:creator>Claude</dc:creator>
  <dc:description>Implementación paso a paso con caso ModaViva</dc:description>
  <cp:lastModifiedBy>Un-named</cp:lastModifiedBy>
  <cp:revision>1</cp:revision>
  <dcterms:created xsi:type="dcterms:W3CDTF">2026-04-21T15:00:03.348Z</dcterms:created>
  <dcterms:modified xsi:type="dcterms:W3CDTF">2026-04-21T15:00:03.349Z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