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75" w:before="0" w:after="280"/>
        <w:rPr>
          <w:shd w:val="clear"/>
        </w:rPr>
      </w:pPr>
      <w:r>
        <w:rPr>
          <w:b w:val="1"/>
          <w:color w:val="222222"/>
          <w:sz w:val="36"/>
          <w:szCs w:val="36"/>
          <w:shd w:val="clear"/>
          <w:rFonts w:ascii="맑은 고딕" w:eastAsia="맑은 고딕" w:hAnsi="맑은 고딕" w:cs="맑은 고딕"/>
        </w:rPr>
        <w:t xml:space="preserve">주간 보고서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auto"/>
      </w:tblPr>
      <w:tblGrid>
        <w:gridCol w:w="2000"/>
        <w:gridCol w:w="2819"/>
        <w:gridCol w:w="2000"/>
        <w:gridCol w:w="2819"/>
      </w:tblGrid>
      <w:tr>
        <w:trPr>
          <w:hidden w:val="0"/>
        </w:trPr>
        <w:tc>
          <w:tcPr>
            <w:tcW w:type="dxa" w:w="2000"/>
            <w:tcMar>
              <w:left w:w="120" w:type="dxa"/>
              <w:right w:w="120" w:type="dxa"/>
              <w:top w:w="70" w:type="dxa"/>
              <w:bottom w:w="70" w:type="dxa"/>
            </w:tcMar>
            <w:vAlign w:val="center"/>
            <w:tcBorders>
              <w:bottom w:val="single" w:color="CCCCCC" w:sz="8"/>
              <w:left w:val="single" w:color="CCCCCC" w:sz="8"/>
              <w:right w:val="single" w:color="CCCCCC" w:sz="8"/>
              <w:top w:val="single" w:color="CCCCCC" w:sz="8"/>
            </w:tcBorders>
            <w:shd w:val="clear" w:fill="F2F2F2"/>
          </w:tcPr>
          <w:p>
            <w:pPr>
              <w:jc w:val="left"/>
              <w:spacing w:lineRule="auto" w:line="275" w:before="0" w:after="0"/>
              <w:rPr>
                <w:shd w:val="clear"/>
              </w:rPr>
            </w:pPr>
            <w:r>
              <w:rPr>
                <w:b w:val="1"/>
                <w:color w:val="222222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보고 기간</w:t>
            </w:r>
          </w:p>
        </w:tc>
        <w:tc>
          <w:tcPr>
            <w:tcW w:type="dxa" w:w="2819"/>
            <w:tcMar>
              <w:left w:w="120" w:type="dxa"/>
              <w:right w:w="120" w:type="dxa"/>
              <w:top w:w="70" w:type="dxa"/>
              <w:bottom w:w="70" w:type="dxa"/>
            </w:tcMar>
            <w:vAlign w:val="center"/>
            <w:tcBorders>
              <w:bottom w:val="single" w:color="CCCCCC" w:sz="8"/>
              <w:left w:val="single" w:color="CCCCCC" w:sz="8"/>
              <w:right w:val="single" w:color="CCCCCC" w:sz="8"/>
              <w:top w:val="single" w:color="CCCCCC" w:sz="8"/>
            </w:tcBorders>
          </w:tcPr>
          <w:p>
            <w:pPr>
              <w:jc w:val="left"/>
              <w:spacing w:lineRule="auto" w:line="275" w:before="0" w:after="0"/>
              <w:rPr>
                <w:shd w:val="clear"/>
              </w:rPr>
            </w:pPr>
            <w:r>
              <w:rPr>
                <w:b w:val="0"/>
                <w:color w:val="666666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{#selectedDate}</w:t>
            </w:r>
          </w:p>
          <w:p>
            <w:pPr>
              <w:jc w:val="left"/>
              <w:spacing w:lineRule="auto" w:line="275" w:before="0" w:after="0"/>
              <w:rPr>
                <w:shd w:val="clear"/>
              </w:rPr>
            </w:pPr>
            <w:r>
              <w:rPr>
                <w:b w:val="0"/>
                <w:color w:val="222222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>{.}</w:t>
            </w:r>
          </w:p>
          <w:p>
            <w:pPr>
              <w:jc w:val="left"/>
              <w:spacing w:lineRule="auto" w:line="275" w:before="0" w:after="0"/>
              <w:rPr>
                <w:shd w:val="clear"/>
              </w:rPr>
            </w:pPr>
            <w:r>
              <w:rPr>
                <w:b w:val="0"/>
                <w:color w:val="666666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{/selectedDate}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70" w:type="dxa"/>
              <w:bottom w:w="70" w:type="dxa"/>
            </w:tcMar>
            <w:vAlign w:val="center"/>
            <w:tcBorders>
              <w:bottom w:val="single" w:color="CCCCCC" w:sz="8"/>
              <w:left w:val="single" w:color="CCCCCC" w:sz="8"/>
              <w:right w:val="single" w:color="CCCCCC" w:sz="8"/>
              <w:top w:val="single" w:color="CCCCCC" w:sz="8"/>
            </w:tcBorders>
            <w:shd w:val="clear" w:fill="F2F2F2"/>
          </w:tcPr>
          <w:p>
            <w:pPr>
              <w:jc w:val="left"/>
              <w:spacing w:lineRule="auto" w:line="275" w:before="0" w:after="0"/>
              <w:rPr>
                <w:shd w:val="clear"/>
              </w:rPr>
            </w:pPr>
            <w:r>
              <w:rPr>
                <w:b w:val="1"/>
                <w:color w:val="222222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>생성일</w:t>
            </w:r>
          </w:p>
        </w:tc>
        <w:tc>
          <w:tcPr>
            <w:tcW w:type="dxa" w:w="2819"/>
            <w:tcMar>
              <w:left w:w="120" w:type="dxa"/>
              <w:right w:w="120" w:type="dxa"/>
              <w:top w:w="70" w:type="dxa"/>
              <w:bottom w:w="70" w:type="dxa"/>
            </w:tcMar>
            <w:vAlign w:val="center"/>
            <w:tcBorders>
              <w:bottom w:val="single" w:color="CCCCCC" w:sz="8"/>
              <w:left w:val="single" w:color="CCCCCC" w:sz="8"/>
              <w:right w:val="single" w:color="CCCCCC" w:sz="8"/>
              <w:top w:val="single" w:color="CCCCCC" w:sz="8"/>
            </w:tcBorders>
          </w:tcPr>
          <w:p>
            <w:pPr>
              <w:jc w:val="left"/>
              <w:spacing w:lineRule="auto" w:line="275" w:before="0" w:after="0"/>
              <w:rPr>
                <w:shd w:val="clear"/>
              </w:rPr>
            </w:pPr>
            <w:r>
              <w:rPr>
                <w:b w:val="0"/>
                <w:color w:val="222222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>{created_date}</w:t>
            </w:r>
          </w:p>
        </w:tc>
      </w:tr>
      <w:tr>
        <w:trPr>
          <w:hidden w:val="0"/>
        </w:trPr>
        <w:tc>
          <w:tcPr>
            <w:tcW w:type="dxa" w:w="2000"/>
            <w:tcMar>
              <w:left w:w="120" w:type="dxa"/>
              <w:right w:w="120" w:type="dxa"/>
              <w:top w:w="70" w:type="dxa"/>
              <w:bottom w:w="70" w:type="dxa"/>
            </w:tcMar>
            <w:vAlign w:val="center"/>
            <w:tcBorders>
              <w:bottom w:val="single" w:color="CCCCCC" w:sz="8"/>
              <w:left w:val="single" w:color="CCCCCC" w:sz="8"/>
              <w:right w:val="single" w:color="CCCCCC" w:sz="8"/>
              <w:top w:val="single" w:color="CCCCCC" w:sz="8"/>
            </w:tcBorders>
            <w:shd w:val="clear" w:fill="F2F2F2"/>
          </w:tcPr>
          <w:p>
            <w:pPr>
              <w:jc w:val="left"/>
              <w:spacing w:lineRule="auto" w:line="275" w:before="0" w:after="0"/>
              <w:rPr>
                <w:shd w:val="clear"/>
              </w:rPr>
            </w:pPr>
            <w:r>
              <w:rPr>
                <w:b w:val="1"/>
                <w:color w:val="222222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총 프로젝트</w:t>
            </w:r>
          </w:p>
        </w:tc>
        <w:tc>
          <w:tcPr>
            <w:tcW w:type="dxa" w:w="7638"/>
            <w:tcMar>
              <w:left w:w="120" w:type="dxa"/>
              <w:right w:w="120" w:type="dxa"/>
              <w:top w:w="70" w:type="dxa"/>
              <w:bottom w:w="70" w:type="dxa"/>
            </w:tcMar>
            <w:vAlign w:val="center"/>
            <w:gridSpan w:val="3"/>
            <w:tcBorders>
              <w:bottom w:val="single" w:color="CCCCCC" w:sz="8"/>
              <w:left w:val="single" w:color="CCCCCC" w:sz="8"/>
              <w:right w:val="single" w:color="CCCCCC" w:sz="8"/>
              <w:top w:val="single" w:color="CCCCCC" w:sz="8"/>
            </w:tcBorders>
          </w:tcPr>
          <w:p>
            <w:pPr>
              <w:spacing w:before="0" w:after="0"/>
              <w:rPr>
                <w:shd w:val="clear"/>
              </w:rPr>
            </w:pPr>
            <w:r>
              <w:rPr>
                <w:b w:val="0"/>
                <w:color w:val="222222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{project_count} 건</w:t>
            </w:r>
          </w:p>
        </w:tc>
      </w:tr>
    </w:tbl>
    <w:p>
      <w:pPr>
        <w:jc w:val="left"/>
        <w:spacing w:lineRule="auto" w:line="275" w:before="360" w:after="80"/>
        <w:rPr>
          <w:shd w:val="clear"/>
        </w:rPr>
      </w:pPr>
      <w:r>
        <w:rPr>
          <w:b w:val="1"/>
          <w:color w:val="222222"/>
          <w:sz w:val="24"/>
          <w:szCs w:val="24"/>
          <w:shd w:val="clear"/>
          <w:rFonts w:ascii="맑은 고딕" w:eastAsia="맑은 고딕" w:hAnsi="맑은 고딕" w:cs="맑은 고딕"/>
        </w:rPr>
        <w:t xml:space="preserve">프로젝트별 진행 현황</w:t>
      </w:r>
    </w:p>
    <w:p>
      <w:pPr>
        <w:jc w:val="left"/>
        <w:spacing w:lineRule="auto" w:line="275" w:before="0" w:after="0"/>
        <w:rPr>
          <w:shd w:val="clear"/>
        </w:rPr>
      </w:pPr>
      <w:r>
        <w:rPr>
          <w:b w:val="0"/>
          <w:color w:val="666666"/>
          <w:sz w:val="18"/>
          <w:szCs w:val="18"/>
          <w:shd w:val="clear"/>
          <w:rFonts w:ascii="맑은 고딕" w:eastAsia="맑은 고딕" w:hAnsi="맑은 고딕" w:cs="맑은 고딕"/>
        </w:rPr>
        <w:t>{#projects}</w:t>
      </w:r>
    </w:p>
    <w:p>
      <w:pPr>
        <w:jc w:val="left"/>
        <w:spacing w:lineRule="auto" w:line="275" w:before="200" w:after="40"/>
        <w:rPr>
          <w:shd w:val="clear"/>
        </w:rPr>
      </w:pPr>
      <w:r>
        <w:rPr>
          <w:b w:val="1"/>
          <w:color w:val="222222"/>
          <w:sz w:val="24"/>
          <w:szCs w:val="24"/>
          <w:shd w:val="clear"/>
          <w:rFonts w:ascii="맑은 고딕" w:eastAsia="맑은 고딕" w:hAnsi="맑은 고딕" w:cs="맑은 고딕"/>
        </w:rPr>
        <w:t xml:space="preserve">■ {project_name}</w:t>
      </w:r>
    </w:p>
    <w:p>
      <w:pPr>
        <w:jc w:val="left"/>
        <w:spacing w:lineRule="auto" w:line="275" w:before="220" w:after="6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맑은 고딕" w:eastAsia="맑은 고딕" w:hAnsi="맑은 고딕" w:cs="맑은 고딕"/>
        </w:rPr>
        <w:t xml:space="preserve">완료 업무</w:t>
      </w:r>
    </w:p>
    <w:p>
      <w:pPr>
        <w:jc w:val="left"/>
        <w:spacing w:lineRule="auto" w:line="275" w:before="0" w:after="0"/>
        <w:rPr>
          <w:shd w:val="clear"/>
        </w:rPr>
      </w:pPr>
      <w:r>
        <w:rPr>
          <w:b w:val="0"/>
          <w:color w:val="666666"/>
          <w:sz w:val="18"/>
          <w:szCs w:val="18"/>
          <w:shd w:val="clear"/>
          <w:rFonts w:ascii="맑은 고딕" w:eastAsia="맑은 고딕" w:hAnsi="맑은 고딕" w:cs="맑은 고딕"/>
        </w:rPr>
        <w:t>{#completed}</w:t>
      </w:r>
    </w:p>
    <w:p>
      <w:pPr>
        <w:pStyle w:val="PO26"/>
        <w:numPr>
          <w:numId w:val="2"/>
          <w:ilvl w:val="0"/>
        </w:numPr>
        <w:spacing w:lineRule="auto" w:line="275" w:before="40" w:after="40"/>
        <w:rPr>
          <w:shd w:val="clear"/>
        </w:rPr>
      </w:pPr>
      <w:r>
        <w:rPr>
          <w:b w:val="0"/>
          <w:color w:val="222222"/>
          <w:sz w:val="21"/>
          <w:szCs w:val="21"/>
          <w:shd w:val="clear"/>
          <w:rFonts w:ascii="맑은 고딕" w:eastAsia="맑은 고딕" w:hAnsi="맑은 고딕" w:cs="맑은 고딕"/>
        </w:rPr>
        <w:t>{.}</w:t>
      </w:r>
    </w:p>
    <w:p>
      <w:pPr>
        <w:jc w:val="left"/>
        <w:spacing w:lineRule="auto" w:line="275" w:before="0" w:after="0"/>
        <w:rPr>
          <w:shd w:val="clear"/>
        </w:rPr>
      </w:pPr>
      <w:r>
        <w:rPr>
          <w:b w:val="0"/>
          <w:color w:val="666666"/>
          <w:sz w:val="18"/>
          <w:szCs w:val="18"/>
          <w:shd w:val="clear"/>
          <w:rFonts w:ascii="맑은 고딕" w:eastAsia="맑은 고딕" w:hAnsi="맑은 고딕" w:cs="맑은 고딕"/>
        </w:rPr>
        <w:t>{/completed}</w:t>
      </w:r>
    </w:p>
    <w:p>
      <w:pPr>
        <w:jc w:val="left"/>
        <w:spacing w:lineRule="auto" w:line="275" w:before="220" w:after="6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맑은 고딕" w:eastAsia="맑은 고딕" w:hAnsi="맑은 고딕" w:cs="맑은 고딕"/>
        </w:rPr>
        <w:t xml:space="preserve">진행 중 업무</w:t>
      </w:r>
    </w:p>
    <w:p>
      <w:pPr>
        <w:jc w:val="left"/>
        <w:spacing w:lineRule="auto" w:line="275" w:before="0" w:after="0"/>
        <w:rPr>
          <w:shd w:val="clear"/>
        </w:rPr>
      </w:pPr>
      <w:r>
        <w:rPr>
          <w:b w:val="0"/>
          <w:color w:val="666666"/>
          <w:sz w:val="18"/>
          <w:szCs w:val="18"/>
          <w:shd w:val="clear"/>
          <w:rFonts w:ascii="맑은 고딕" w:eastAsia="맑은 고딕" w:hAnsi="맑은 고딕" w:cs="맑은 고딕"/>
        </w:rPr>
        <w:t>{#inProgress}</w:t>
      </w:r>
    </w:p>
    <w:p>
      <w:pPr>
        <w:pStyle w:val="PO26"/>
        <w:numPr>
          <w:numId w:val="2"/>
          <w:ilvl w:val="0"/>
        </w:numPr>
        <w:spacing w:lineRule="auto" w:line="275" w:before="40" w:after="40"/>
        <w:rPr>
          <w:shd w:val="clear"/>
        </w:rPr>
      </w:pPr>
      <w:r>
        <w:rPr>
          <w:b w:val="0"/>
          <w:color w:val="222222"/>
          <w:sz w:val="21"/>
          <w:szCs w:val="21"/>
          <w:shd w:val="clear"/>
          <w:rFonts w:ascii="맑은 고딕" w:eastAsia="맑은 고딕" w:hAnsi="맑은 고딕" w:cs="맑은 고딕"/>
        </w:rPr>
        <w:t>{.}</w:t>
      </w:r>
    </w:p>
    <w:p>
      <w:pPr>
        <w:jc w:val="left"/>
        <w:spacing w:lineRule="auto" w:line="275" w:before="0" w:after="0"/>
        <w:rPr>
          <w:shd w:val="clear"/>
        </w:rPr>
      </w:pPr>
      <w:r>
        <w:rPr>
          <w:b w:val="0"/>
          <w:color w:val="666666"/>
          <w:sz w:val="18"/>
          <w:szCs w:val="18"/>
          <w:shd w:val="clear"/>
          <w:rFonts w:ascii="맑은 고딕" w:eastAsia="맑은 고딕" w:hAnsi="맑은 고딕" w:cs="맑은 고딕"/>
        </w:rPr>
        <w:t>{/inProgress}</w:t>
      </w:r>
    </w:p>
    <w:p>
      <w:pPr>
        <w:jc w:val="left"/>
        <w:spacing w:lineRule="auto" w:line="275" w:before="220" w:after="6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맑은 고딕" w:eastAsia="맑은 고딕" w:hAnsi="맑은 고딕" w:cs="맑은 고딕"/>
        </w:rPr>
        <w:t>이슈</w:t>
      </w:r>
    </w:p>
    <w:p>
      <w:pPr>
        <w:jc w:val="left"/>
        <w:spacing w:lineRule="auto" w:line="275" w:before="0" w:after="0"/>
        <w:rPr>
          <w:shd w:val="clear"/>
        </w:rPr>
      </w:pPr>
      <w:r>
        <w:rPr>
          <w:b w:val="0"/>
          <w:color w:val="666666"/>
          <w:sz w:val="18"/>
          <w:szCs w:val="18"/>
          <w:shd w:val="clear"/>
          <w:rFonts w:ascii="맑은 고딕" w:eastAsia="맑은 고딕" w:hAnsi="맑은 고딕" w:cs="맑은 고딕"/>
        </w:rPr>
        <w:t>{#issues}</w:t>
      </w:r>
    </w:p>
    <w:p>
      <w:pPr>
        <w:pStyle w:val="PO26"/>
        <w:numPr>
          <w:numId w:val="2"/>
          <w:ilvl w:val="0"/>
        </w:numPr>
        <w:spacing w:lineRule="auto" w:line="275" w:before="40" w:after="40"/>
        <w:rPr>
          <w:shd w:val="clear"/>
        </w:rPr>
      </w:pPr>
      <w:r>
        <w:rPr>
          <w:b w:val="0"/>
          <w:color w:val="222222"/>
          <w:sz w:val="21"/>
          <w:szCs w:val="21"/>
          <w:shd w:val="clear"/>
          <w:rFonts w:ascii="맑은 고딕" w:eastAsia="맑은 고딕" w:hAnsi="맑은 고딕" w:cs="맑은 고딕"/>
        </w:rPr>
        <w:t>{content}</w:t>
      </w:r>
    </w:p>
    <w:p>
      <w:pPr>
        <w:jc w:val="left"/>
        <w:spacing w:lineRule="auto" w:line="275" w:before="0" w:after="0"/>
        <w:rPr>
          <w:shd w:val="clear"/>
        </w:rPr>
      </w:pPr>
      <w:r>
        <w:rPr>
          <w:b w:val="0"/>
          <w:color w:val="666666"/>
          <w:sz w:val="18"/>
          <w:szCs w:val="18"/>
          <w:shd w:val="clear"/>
          <w:rFonts w:ascii="맑은 고딕" w:eastAsia="맑은 고딕" w:hAnsi="맑은 고딕" w:cs="맑은 고딕"/>
        </w:rPr>
        <w:t>{/issues}</w:t>
      </w:r>
    </w:p>
    <w:p>
      <w:pPr>
        <w:jc w:val="left"/>
        <w:spacing w:lineRule="auto" w:line="275" w:before="220" w:after="60"/>
        <w:rPr>
          <w:shd w:val="clear"/>
        </w:rPr>
      </w:pPr>
      <w:r>
        <w:rPr>
          <w:b w:val="1"/>
          <w:color w:val="222222"/>
          <w:sz w:val="22"/>
          <w:szCs w:val="22"/>
          <w:shd w:val="clear"/>
          <w:rFonts w:ascii="맑은 고딕" w:eastAsia="맑은 고딕" w:hAnsi="맑은 고딕" w:cs="맑은 고딕"/>
        </w:rPr>
        <w:t xml:space="preserve">다음 주 계획</w:t>
      </w:r>
    </w:p>
    <w:p>
      <w:pPr>
        <w:jc w:val="left"/>
        <w:spacing w:lineRule="auto" w:line="275" w:before="0" w:after="0"/>
        <w:rPr>
          <w:shd w:val="clear"/>
        </w:rPr>
      </w:pPr>
      <w:r>
        <w:rPr>
          <w:b w:val="0"/>
          <w:color w:val="666666"/>
          <w:sz w:val="18"/>
          <w:szCs w:val="18"/>
          <w:shd w:val="clear"/>
          <w:rFonts w:ascii="맑은 고딕" w:eastAsia="맑은 고딕" w:hAnsi="맑은 고딕" w:cs="맑은 고딕"/>
        </w:rPr>
        <w:t>{#nextPlans}</w:t>
      </w:r>
    </w:p>
    <w:p>
      <w:pPr>
        <w:pStyle w:val="PO26"/>
        <w:numPr>
          <w:numId w:val="2"/>
          <w:ilvl w:val="0"/>
        </w:numPr>
        <w:spacing w:lineRule="auto" w:line="275" w:before="40" w:after="40"/>
        <w:rPr>
          <w:shd w:val="clear"/>
        </w:rPr>
      </w:pPr>
      <w:r>
        <w:rPr>
          <w:b w:val="0"/>
          <w:color w:val="222222"/>
          <w:sz w:val="21"/>
          <w:szCs w:val="21"/>
          <w:shd w:val="clear"/>
          <w:rFonts w:ascii="맑은 고딕" w:eastAsia="맑은 고딕" w:hAnsi="맑은 고딕" w:cs="맑은 고딕"/>
        </w:rPr>
        <w:t>{.}</w:t>
      </w:r>
    </w:p>
    <w:p>
      <w:pPr>
        <w:jc w:val="left"/>
        <w:spacing w:lineRule="auto" w:line="275" w:before="0" w:after="0"/>
        <w:rPr>
          <w:shd w:val="clear"/>
        </w:rPr>
      </w:pPr>
      <w:r>
        <w:rPr>
          <w:b w:val="0"/>
          <w:color w:val="666666"/>
          <w:sz w:val="18"/>
          <w:szCs w:val="18"/>
          <w:shd w:val="clear"/>
          <w:rFonts w:ascii="맑은 고딕" w:eastAsia="맑은 고딕" w:hAnsi="맑은 고딕" w:cs="맑은 고딕"/>
        </w:rPr>
        <w:t>{/nextPlans}</w:t>
      </w:r>
    </w:p>
    <w:p>
      <w:pPr>
        <w:jc w:val="left"/>
        <w:spacing w:lineRule="auto" w:line="275" w:before="0" w:after="0"/>
        <w:rPr>
          <w:shd w:val="clear"/>
        </w:rPr>
      </w:pPr>
      <w:r>
        <w:rPr>
          <w:b w:val="0"/>
          <w:color w:val="666666"/>
          <w:sz w:val="18"/>
          <w:szCs w:val="18"/>
          <w:shd w:val="clear"/>
          <w:rFonts w:ascii="맑은 고딕" w:eastAsia="맑은 고딕" w:hAnsi="맑은 고딕" w:cs="맑은 고딕"/>
        </w:rPr>
        <w:t>{/projects}</w:t>
      </w:r>
    </w:p>
    <w:sectPr>
      <w15:footnoteColumns w:val="1"/>
      <w:footerReference w:type="default" r:id="rId5"/>
      <w:pgSz w:w="11906" w:h="16838"/>
      <w:pgMar w:top="1134" w:left="1134" w:bottom="1134" w:right="1134" w:header="400" w:footer="5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spacing w:before="80"/>
      <w:rPr>
        <w:shd w:val="clear"/>
      </w:rPr>
    </w:pPr>
    <w:r>
      <w:rPr>
        <w:color w:val="666666"/>
        <w:sz w:val="16"/>
        <w:szCs w:val="16"/>
        <w:shd w:val="clear"/>
        <w:rFonts w:ascii="맑은 고딕" w:eastAsia="맑은 고딕" w:hAnsi="맑은 고딕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666666"/>
        <w:sz w:val="16"/>
        <w:szCs w:val="16"/>
        <w:shd w:val="clear"/>
        <w:rFonts w:ascii="맑은 고딕" w:eastAsia="맑은 고딕" w:hAnsi="맑은 고딕" w:cs="맑은 고딕"/>
      </w:rPr>
      <w:t>1</w:t>
    </w:r>
    <w:r>
      <w:rPr>
        <w:color w:val="666666"/>
        <w:sz w:val="16"/>
        <w:szCs w:val="16"/>
        <w:shd w:val="clear"/>
        <w:rFonts w:ascii="맑은 고딕" w:eastAsia="맑은 고딕" w:hAnsi="맑은 고딕" w:cs="맑은 고딕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0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abstractNum w:abstractNumId="1">
    <w:multiLevelType w:val="hybridMultilevel"/>
    <w:nsid w:val="2F000001"/>
    <w:tmpl w:val="35147D0B"/>
    <w:lvl w:ilvl="0">
      <w:lvlJc w:val="left"/>
      <w:numFmt w:val="bullet"/>
      <w:start w:val="1"/>
      <w:suff w:val="tab"/>
      <w:pPr>
        <w:ind w:left="300" w:hanging="220"/>
        <w:rPr/>
      </w:pPr>
      <w:rPr>
        <w:shd w:val="clear"/>
      </w:rPr>
      <w:lvlText w:val="•"/>
    </w:lvl>
    <w:lvl w:ilvl="1">
      <w:lvlJc w:val="left"/>
      <w:numFmt w:val="bullet"/>
      <w:start w:val="1"/>
      <w:suff w:val="tab"/>
      <w:pPr>
        <w:ind w:left="300" w:hanging="220"/>
        <w:rPr/>
      </w:pPr>
      <w:rPr>
        <w:shd w:val="clear"/>
      </w:rPr>
      <w:lvlText w:val="•"/>
    </w:lvl>
    <w:lvl w:ilvl="2">
      <w:lvlJc w:val="left"/>
      <w:numFmt w:val="bullet"/>
      <w:start w:val="1"/>
      <w:suff w:val="tab"/>
      <w:pPr>
        <w:ind w:left="300" w:hanging="220"/>
        <w:rPr/>
      </w:pPr>
      <w:rPr>
        <w:shd w:val="clear"/>
      </w:rPr>
      <w:lvlText w:val="•"/>
    </w:lvl>
    <w:lvl w:ilvl="3">
      <w:lvlJc w:val="left"/>
      <w:numFmt w:val="bullet"/>
      <w:start w:val="1"/>
      <w:suff w:val="tab"/>
      <w:pPr>
        <w:ind w:left="300" w:hanging="220"/>
        <w:rPr/>
      </w:pPr>
      <w:rPr>
        <w:shd w:val="clear"/>
      </w:rPr>
      <w:lvlText w:val="•"/>
    </w:lvl>
    <w:lvl w:ilvl="4">
      <w:lvlJc w:val="left"/>
      <w:numFmt w:val="bullet"/>
      <w:start w:val="1"/>
      <w:suff w:val="tab"/>
      <w:pPr>
        <w:ind w:left="300" w:hanging="220"/>
        <w:rPr/>
      </w:pPr>
      <w:rPr>
        <w:shd w:val="clear"/>
      </w:rPr>
      <w:lvlText w:val="•"/>
    </w:lvl>
    <w:lvl w:ilvl="5">
      <w:lvlJc w:val="left"/>
      <w:numFmt w:val="bullet"/>
      <w:start w:val="1"/>
      <w:suff w:val="tab"/>
      <w:pPr>
        <w:ind w:left="300" w:hanging="220"/>
        <w:rPr/>
      </w:pPr>
      <w:rPr>
        <w:shd w:val="clear"/>
      </w:rPr>
      <w:lvlText w:val="•"/>
    </w:lvl>
    <w:lvl w:ilvl="6">
      <w:lvlJc w:val="left"/>
      <w:numFmt w:val="bullet"/>
      <w:start w:val="1"/>
      <w:suff w:val="tab"/>
      <w:pPr>
        <w:ind w:left="300" w:hanging="220"/>
        <w:rPr/>
      </w:pPr>
      <w:rPr>
        <w:shd w:val="clear"/>
      </w:rPr>
      <w:lvlText w:val="•"/>
    </w:lvl>
    <w:lvl w:ilvl="7">
      <w:lvlJc w:val="left"/>
      <w:numFmt w:val="bullet"/>
      <w:start w:val="1"/>
      <w:suff w:val="tab"/>
      <w:pPr>
        <w:ind w:left="300" w:hanging="220"/>
        <w:rPr/>
      </w:pPr>
      <w:rPr>
        <w:shd w:val="clear"/>
      </w:rPr>
      <w:lvlText w:val="•"/>
    </w:lvl>
    <w:lvl w:ilvl="8">
      <w:lvlJc w:val="left"/>
      <w:numFmt w:val="bullet"/>
      <w:start w:val="1"/>
      <w:suff w:val="tab"/>
      <w:pPr>
        <w:ind w:left="300" w:hanging="220"/>
        <w:rPr/>
      </w:pPr>
      <w:rPr>
        <w:shd w:val="clear"/>
      </w:rPr>
      <w:lvlText w:val="•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color w:val="222222"/>
        <w:sz w:val="21"/>
        <w:szCs w:val="21"/>
        <w:shd w:val="clear"/>
        <w:rFonts w:ascii="맑은 고딕" w:eastAsia="맑은 고딕" w:hAnsi="맑은 고딕" w:cs="맑은 고딕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나눔바른고딕" w:eastAsia="나눔바른고딕" w:hAnsi="나눔바른고딕" w:cs="나눔바른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151" w:type="paragraph">
    <w:name w:val="Heading 1"/>
    <w:qFormat/>
    <w:rPr>
      <w:color w:val="2E74B5"/>
      <w:sz w:val="32"/>
      <w:szCs w:val="32"/>
      <w:shd w:val="clear"/>
    </w:rPr>
  </w:style>
  <w:style w:styleId="PO152" w:type="paragraph">
    <w:name w:val="Heading 2"/>
    <w:qFormat/>
    <w:rPr>
      <w:color w:val="2E74B5"/>
      <w:sz w:val="26"/>
      <w:szCs w:val="26"/>
      <w:shd w:val="clear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  <w:style w:styleId="PO161" w:type="character">
    <w:name w:val="endnote reference"/>
    <w:uiPriority w:val="99"/>
    <w:semiHidden/>
    <w:unhideWhenUsed/>
    <w:rPr>
      <w:vertAlign w:val="superscript"/>
      <w:shd w:val="clear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footer" Target="footer2.xml"></Relationship><Relationship Id="rId6" Type="http://schemas.openxmlformats.org/officeDocument/2006/relationships/numbering" Target="numbering.xml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/>
  <dcterms:modified xsi:type="dcterms:W3CDTF">2026-09-14T00:45:56Z</dcterms:modified>
</cp:coreProperties>
</file>