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EFF" w:rsidRDefault="00CD6EFF" w:rsidP="00CD6EFF">
      <w:pPr>
        <w:pStyle w:val="NormalWeb"/>
        <w:shd w:val="clear" w:color="auto" w:fill="FFFFFF"/>
        <w:spacing w:before="0" w:beforeAutospacing="0" w:after="324" w:afterAutospacing="0" w:line="341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1</w:t>
      </w:r>
      <w:r>
        <w:rPr>
          <w:rFonts w:ascii="Calibri" w:hAnsi="Calibri"/>
          <w:color w:val="000000"/>
        </w:rPr>
        <w:t>ª Entrevista </w:t>
      </w:r>
    </w:p>
    <w:p w:rsidR="00CD6EFF" w:rsidRPr="00C13638" w:rsidRDefault="00CD6EFF" w:rsidP="00CD6EFF">
      <w:pPr>
        <w:jc w:val="both"/>
        <w:rPr>
          <w:rFonts w:eastAsia="Times New Roman" w:cs="Arial"/>
          <w:b/>
          <w:color w:val="333333"/>
          <w:szCs w:val="24"/>
          <w:lang w:eastAsia="pt-BR"/>
        </w:rPr>
      </w:pPr>
      <w:r>
        <w:rPr>
          <w:rFonts w:eastAsia="Times New Roman" w:cs="Arial"/>
          <w:b/>
          <w:color w:val="333333"/>
          <w:szCs w:val="24"/>
          <w:lang w:eastAsia="pt-BR"/>
        </w:rPr>
        <w:t xml:space="preserve">01 - </w:t>
      </w:r>
      <w:r w:rsidRPr="002C30F6">
        <w:rPr>
          <w:rFonts w:eastAsia="Times New Roman" w:cs="Arial"/>
          <w:b/>
          <w:color w:val="333333"/>
          <w:szCs w:val="24"/>
          <w:lang w:eastAsia="pt-BR"/>
        </w:rPr>
        <w:t>Ramo de negócio principal da empresa?</w:t>
      </w:r>
    </w:p>
    <w:p w:rsidR="00CD6EFF" w:rsidRPr="002C30F6" w:rsidRDefault="00CD6EFF" w:rsidP="00CD6EFF">
      <w:pPr>
        <w:jc w:val="both"/>
        <w:rPr>
          <w:rFonts w:cs="Arial"/>
          <w:szCs w:val="24"/>
        </w:rPr>
      </w:pPr>
      <w:r w:rsidRPr="002C30F6">
        <w:rPr>
          <w:rFonts w:eastAsia="Times New Roman" w:cs="Arial"/>
          <w:color w:val="333333"/>
          <w:szCs w:val="24"/>
          <w:lang w:eastAsia="pt-BR"/>
        </w:rPr>
        <w:t>A empresa Nelson Automóveis é especializada no comércio de veículos novos, seminovos e usados para o varejo, atendendo os mais diversos tipos de público e classe social. Suas respectivas tarefas correspondem à compra, venda, troca e financiamento de veículos para pessoas físicas e jurídicas.</w:t>
      </w:r>
    </w:p>
    <w:p w:rsidR="00CD6EFF" w:rsidRPr="002C30F6" w:rsidRDefault="00CD6EFF" w:rsidP="00CD6EFF">
      <w:pPr>
        <w:jc w:val="both"/>
        <w:rPr>
          <w:rFonts w:cs="Arial"/>
          <w:szCs w:val="24"/>
        </w:rPr>
      </w:pPr>
      <w:r>
        <w:rPr>
          <w:rFonts w:eastAsia="Times New Roman" w:cs="Arial"/>
          <w:b/>
          <w:color w:val="333333"/>
          <w:szCs w:val="24"/>
          <w:lang w:eastAsia="pt-BR"/>
        </w:rPr>
        <w:t>02 -</w:t>
      </w:r>
      <w:r w:rsidRPr="002C30F6">
        <w:rPr>
          <w:rFonts w:eastAsia="Times New Roman" w:cs="Arial"/>
          <w:b/>
          <w:color w:val="333333"/>
          <w:szCs w:val="24"/>
          <w:lang w:eastAsia="pt-BR"/>
        </w:rPr>
        <w:t xml:space="preserve"> Quantos funcionários a empresa possui?</w:t>
      </w:r>
    </w:p>
    <w:p w:rsidR="00CD6EFF" w:rsidRPr="002C30F6" w:rsidRDefault="00CD6EFF" w:rsidP="00CD6EFF">
      <w:pPr>
        <w:jc w:val="both"/>
        <w:rPr>
          <w:rFonts w:cs="Arial"/>
          <w:szCs w:val="24"/>
        </w:rPr>
      </w:pPr>
      <w:r w:rsidRPr="002C30F6">
        <w:rPr>
          <w:rFonts w:eastAsia="Times New Roman" w:cs="Arial"/>
          <w:color w:val="333333"/>
          <w:szCs w:val="24"/>
          <w:lang w:eastAsia="pt-BR"/>
        </w:rPr>
        <w:t>No seu quadro de funcionários, a empresa conta com 3 pessoas responsáveis pelo setor administrativo, de vendas e atendimento ao público, e um outro funcionário diarista, responsável pela limpeza, lavagem e conservação dos automóvei</w:t>
      </w:r>
      <w:bookmarkStart w:id="0" w:name="_GoBack1"/>
      <w:bookmarkEnd w:id="0"/>
      <w:r w:rsidRPr="002C30F6">
        <w:rPr>
          <w:rFonts w:eastAsia="Times New Roman" w:cs="Arial"/>
          <w:color w:val="333333"/>
          <w:szCs w:val="24"/>
          <w:lang w:eastAsia="pt-BR"/>
        </w:rPr>
        <w:t>s.</w:t>
      </w:r>
    </w:p>
    <w:p w:rsidR="00CD6EFF" w:rsidRPr="002C30F6" w:rsidRDefault="00CD6EFF" w:rsidP="00CD6EFF">
      <w:pPr>
        <w:jc w:val="both"/>
        <w:rPr>
          <w:rFonts w:cs="Arial"/>
          <w:szCs w:val="24"/>
        </w:rPr>
      </w:pPr>
      <w:r w:rsidRPr="002C30F6">
        <w:rPr>
          <w:rFonts w:eastAsia="Times New Roman" w:cs="Arial"/>
          <w:b/>
          <w:color w:val="333333"/>
          <w:szCs w:val="24"/>
          <w:lang w:eastAsia="pt-BR"/>
        </w:rPr>
        <w:t>0</w:t>
      </w:r>
      <w:r>
        <w:rPr>
          <w:rFonts w:eastAsia="Times New Roman" w:cs="Arial"/>
          <w:b/>
          <w:color w:val="333333"/>
          <w:szCs w:val="24"/>
          <w:lang w:eastAsia="pt-BR"/>
        </w:rPr>
        <w:t xml:space="preserve">3 - </w:t>
      </w:r>
      <w:r w:rsidRPr="002C30F6">
        <w:rPr>
          <w:rFonts w:eastAsia="Times New Roman" w:cs="Arial"/>
          <w:b/>
          <w:color w:val="333333"/>
          <w:szCs w:val="24"/>
          <w:lang w:eastAsia="pt-BR"/>
        </w:rPr>
        <w:t>A empresa possui serviços terceirizados?</w:t>
      </w:r>
    </w:p>
    <w:p w:rsidR="00CD6EFF" w:rsidRPr="002C30F6" w:rsidRDefault="00CD6EFF" w:rsidP="00CD6EFF">
      <w:pPr>
        <w:jc w:val="both"/>
        <w:rPr>
          <w:rFonts w:cs="Arial"/>
          <w:szCs w:val="24"/>
        </w:rPr>
      </w:pPr>
      <w:r w:rsidRPr="002C30F6">
        <w:rPr>
          <w:rFonts w:eastAsia="Times New Roman" w:cs="Arial"/>
          <w:color w:val="333333"/>
          <w:szCs w:val="24"/>
          <w:lang w:eastAsia="pt-BR"/>
        </w:rPr>
        <w:t>Quando necessário, a empresa também terceiriza serviços de manutenção de veículos para adequá-los a seu padrão de qualidade, antes de repassá-lo aos seus clientes. E também serviços bancários para realização de pagamento.</w:t>
      </w:r>
    </w:p>
    <w:p w:rsidR="00CD6EFF" w:rsidRPr="002C30F6" w:rsidRDefault="00CD6EFF" w:rsidP="00CD6EFF">
      <w:pPr>
        <w:jc w:val="both"/>
        <w:rPr>
          <w:rFonts w:cs="Arial"/>
          <w:szCs w:val="24"/>
        </w:rPr>
      </w:pPr>
      <w:r>
        <w:rPr>
          <w:rFonts w:eastAsia="Times New Roman" w:cs="Arial"/>
          <w:b/>
          <w:color w:val="333333"/>
          <w:szCs w:val="24"/>
          <w:lang w:eastAsia="pt-BR"/>
        </w:rPr>
        <w:t>04 -</w:t>
      </w:r>
      <w:r w:rsidRPr="002C30F6">
        <w:rPr>
          <w:rFonts w:eastAsia="Times New Roman" w:cs="Arial"/>
          <w:b/>
          <w:color w:val="333333"/>
          <w:szCs w:val="24"/>
          <w:lang w:eastAsia="pt-BR"/>
        </w:rPr>
        <w:t xml:space="preserve"> Qual é a forma de avaliação do valor do veículo comercializado?</w:t>
      </w:r>
    </w:p>
    <w:p w:rsidR="00CD6EFF" w:rsidRPr="002C30F6" w:rsidRDefault="00CD6EFF" w:rsidP="00CD6EFF">
      <w:pPr>
        <w:jc w:val="both"/>
        <w:rPr>
          <w:rFonts w:cs="Arial"/>
          <w:szCs w:val="24"/>
        </w:rPr>
      </w:pPr>
      <w:r w:rsidRPr="002C30F6">
        <w:rPr>
          <w:rFonts w:eastAsia="Times New Roman" w:cs="Arial"/>
          <w:color w:val="333333"/>
          <w:szCs w:val="24"/>
          <w:lang w:eastAsia="pt-BR"/>
        </w:rPr>
        <w:t>Consultando a tabela FIPE e avaliando os danos causados pelo tempo de uso (danos estruturais, estéticos, quilometragem e a aparência do veículo e depreciações) e intervalo de lucro (diferença entre o valor total da tabela FIPE e a porcentagem de lucro desejada).</w:t>
      </w:r>
    </w:p>
    <w:p w:rsidR="00CD6EFF" w:rsidRPr="002C30F6" w:rsidRDefault="00CD6EFF" w:rsidP="00CD6EFF">
      <w:pPr>
        <w:jc w:val="both"/>
        <w:rPr>
          <w:rFonts w:cs="Arial"/>
          <w:szCs w:val="24"/>
        </w:rPr>
      </w:pPr>
      <w:r>
        <w:rPr>
          <w:rFonts w:eastAsia="Times New Roman" w:cs="Arial"/>
          <w:b/>
          <w:bCs/>
          <w:color w:val="333333"/>
          <w:szCs w:val="24"/>
          <w:lang w:eastAsia="pt-BR"/>
        </w:rPr>
        <w:t>05 -</w:t>
      </w:r>
      <w:r w:rsidRPr="002C30F6">
        <w:rPr>
          <w:rFonts w:eastAsia="Times New Roman" w:cs="Arial"/>
          <w:b/>
          <w:bCs/>
          <w:color w:val="333333"/>
          <w:szCs w:val="24"/>
          <w:lang w:eastAsia="pt-BR"/>
        </w:rPr>
        <w:t xml:space="preserve"> Existe alguma verificação para a compra do veículo?</w:t>
      </w:r>
    </w:p>
    <w:p w:rsidR="00CD6EFF" w:rsidRPr="002C30F6" w:rsidRDefault="00CD6EFF" w:rsidP="00CD6EFF">
      <w:pPr>
        <w:jc w:val="both"/>
        <w:rPr>
          <w:rFonts w:cs="Arial"/>
          <w:szCs w:val="24"/>
        </w:rPr>
      </w:pPr>
      <w:r w:rsidRPr="002C30F6">
        <w:rPr>
          <w:rFonts w:eastAsia="Times New Roman" w:cs="Arial"/>
          <w:color w:val="333333"/>
          <w:szCs w:val="24"/>
          <w:lang w:eastAsia="pt-BR"/>
        </w:rPr>
        <w:t>Antes de adquirir um veículo por parte de um cliente, a empresa verifica a procedência fiscal do mesmo, comparando o número do documento do veículo em mãos com uma pesquisa feita na internet através dos sites especializados do segmento usando também do DETRAN e do TRIBUNAL DE JUSTIÇA este último quanto a possíveis bloqueios quanto a execução fiscal e trabalhista.</w:t>
      </w:r>
    </w:p>
    <w:p w:rsidR="00CD6EFF" w:rsidRPr="002C30F6" w:rsidRDefault="00CD6EFF" w:rsidP="00CD6EFF">
      <w:pPr>
        <w:jc w:val="both"/>
        <w:rPr>
          <w:rFonts w:cs="Arial"/>
          <w:szCs w:val="24"/>
        </w:rPr>
      </w:pPr>
      <w:r>
        <w:rPr>
          <w:rFonts w:eastAsia="Times New Roman" w:cs="Arial"/>
          <w:b/>
          <w:color w:val="333333"/>
          <w:szCs w:val="24"/>
          <w:lang w:eastAsia="pt-BR"/>
        </w:rPr>
        <w:t>06 -</w:t>
      </w:r>
      <w:r w:rsidRPr="002C30F6">
        <w:rPr>
          <w:rFonts w:eastAsia="Times New Roman" w:cs="Arial"/>
          <w:b/>
          <w:color w:val="333333"/>
          <w:szCs w:val="24"/>
          <w:lang w:eastAsia="pt-BR"/>
        </w:rPr>
        <w:t xml:space="preserve"> </w:t>
      </w:r>
      <w:bookmarkStart w:id="1" w:name="__DdeLink__57_1990971918"/>
      <w:r w:rsidRPr="002C30F6">
        <w:rPr>
          <w:rFonts w:eastAsia="Times New Roman" w:cs="Arial"/>
          <w:b/>
          <w:color w:val="333333"/>
          <w:szCs w:val="24"/>
          <w:lang w:eastAsia="pt-BR"/>
        </w:rPr>
        <w:t>Qu</w:t>
      </w:r>
      <w:bookmarkEnd w:id="1"/>
      <w:r w:rsidRPr="002C30F6">
        <w:rPr>
          <w:rFonts w:eastAsia="Times New Roman" w:cs="Arial"/>
          <w:b/>
          <w:color w:val="333333"/>
          <w:szCs w:val="24"/>
          <w:lang w:eastAsia="pt-BR"/>
        </w:rPr>
        <w:t>al é a forma de pagamento aceitável pela empresa?</w:t>
      </w:r>
    </w:p>
    <w:p w:rsidR="00CD6EFF" w:rsidRDefault="00CD6EFF" w:rsidP="00CD6EFF">
      <w:pPr>
        <w:jc w:val="both"/>
        <w:rPr>
          <w:rFonts w:eastAsia="Times New Roman" w:cs="Arial"/>
          <w:color w:val="333333"/>
          <w:szCs w:val="24"/>
          <w:lang w:eastAsia="pt-BR"/>
        </w:rPr>
      </w:pPr>
      <w:r w:rsidRPr="002C30F6">
        <w:rPr>
          <w:rFonts w:eastAsia="Times New Roman" w:cs="Arial"/>
          <w:color w:val="333333"/>
          <w:szCs w:val="24"/>
          <w:lang w:eastAsia="pt-BR"/>
        </w:rPr>
        <w:t>A empresa aceita pagamento à vista (sendo em dinheiro e preferencialmente em TED na conta da empresa), e financiamentos através de serviços bancários e também aceita trocas de carro usado como parte do pagamento (entrada) mediante a avaliação da empresa.</w:t>
      </w:r>
    </w:p>
    <w:p w:rsidR="00CD6EFF" w:rsidRDefault="00CD6EFF" w:rsidP="00CD6EFF">
      <w:pPr>
        <w:pStyle w:val="NormalWeb"/>
        <w:shd w:val="clear" w:color="auto" w:fill="FFFFFF"/>
        <w:spacing w:before="0" w:beforeAutospacing="0" w:after="324" w:afterAutospacing="0" w:line="341" w:lineRule="atLeast"/>
        <w:rPr>
          <w:rFonts w:ascii="Calibri" w:hAnsi="Calibri"/>
          <w:color w:val="000000"/>
        </w:rPr>
      </w:pPr>
    </w:p>
    <w:p w:rsidR="00CD6EFF" w:rsidRDefault="00CD6EFF" w:rsidP="00CD6EFF">
      <w:pPr>
        <w:pStyle w:val="NormalWeb"/>
        <w:shd w:val="clear" w:color="auto" w:fill="FFFFFF"/>
        <w:spacing w:before="0" w:beforeAutospacing="0" w:after="324" w:afterAutospacing="0" w:line="341" w:lineRule="atLeast"/>
        <w:rPr>
          <w:rFonts w:ascii="Calibri" w:hAnsi="Calibri"/>
          <w:color w:val="000000"/>
        </w:rPr>
      </w:pPr>
    </w:p>
    <w:p w:rsidR="00CD6EFF" w:rsidRDefault="00CD6EFF" w:rsidP="00CD6EFF">
      <w:pPr>
        <w:pStyle w:val="NormalWeb"/>
        <w:shd w:val="clear" w:color="auto" w:fill="FFFFFF"/>
        <w:spacing w:before="0" w:beforeAutospacing="0" w:after="324" w:afterAutospacing="0" w:line="341" w:lineRule="atLeast"/>
        <w:rPr>
          <w:rFonts w:ascii="Calibri" w:hAnsi="Calibri"/>
          <w:color w:val="000000"/>
        </w:rPr>
      </w:pPr>
    </w:p>
    <w:p w:rsidR="00CD6EFF" w:rsidRPr="00CD6EFF" w:rsidRDefault="00CD6EFF" w:rsidP="00CD6EFF">
      <w:pPr>
        <w:pStyle w:val="NormalWeb"/>
        <w:shd w:val="clear" w:color="auto" w:fill="FFFFFF"/>
        <w:spacing w:before="0" w:beforeAutospacing="0" w:after="324" w:afterAutospacing="0" w:line="341" w:lineRule="atLeast"/>
        <w:rPr>
          <w:rFonts w:ascii="Calibri" w:hAnsi="Calibri"/>
          <w:color w:val="000000"/>
        </w:rPr>
      </w:pPr>
    </w:p>
    <w:p w:rsidR="00CD6EFF" w:rsidRDefault="00CD6EFF" w:rsidP="00CD6EFF">
      <w:pPr>
        <w:pStyle w:val="NormalWeb"/>
        <w:shd w:val="clear" w:color="auto" w:fill="FFFFFF"/>
        <w:spacing w:before="0" w:beforeAutospacing="0" w:after="324" w:afterAutospacing="0" w:line="341" w:lineRule="atLeast"/>
        <w:rPr>
          <w:rFonts w:ascii="Calibri" w:hAnsi="Calibri"/>
          <w:color w:val="000000"/>
        </w:rPr>
      </w:pPr>
      <w:bookmarkStart w:id="2" w:name="_GoBack"/>
      <w:bookmarkEnd w:id="2"/>
    </w:p>
    <w:sectPr w:rsidR="00CD6E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EFF"/>
    <w:rsid w:val="00776FF0"/>
    <w:rsid w:val="007B3D51"/>
    <w:rsid w:val="00CD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7BE7DC-938C-4999-8A4B-85422F01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3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307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1</cp:revision>
  <dcterms:created xsi:type="dcterms:W3CDTF">2016-03-02T21:01:00Z</dcterms:created>
  <dcterms:modified xsi:type="dcterms:W3CDTF">2016-03-02T21:17:00Z</dcterms:modified>
</cp:coreProperties>
</file>