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3ª. Entrevista </w:t>
      </w:r>
      <w:r w:rsidRPr="00300A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Detalhamento dos Processos Core</w:t>
      </w:r>
      <w:r w:rsidRPr="00300A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00A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00A3B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300A3B">
        <w:rPr>
          <w:rFonts w:ascii="Calibri" w:eastAsia="Times New Roman" w:hAnsi="Calibri" w:cs="Times New Roman"/>
          <w:color w:val="212121"/>
          <w:sz w:val="28"/>
          <w:szCs w:val="28"/>
          <w:shd w:val="clear" w:color="auto" w:fill="FFFFFF"/>
          <w:lang w:eastAsia="pt-BR"/>
        </w:rPr>
        <w:t>Processo de compra</w:t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300A3B" w:rsidRDefault="00300A3B" w:rsidP="00300A3B">
      <w:pPr>
        <w:spacing w:after="0" w:line="240" w:lineRule="auto"/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</w:pP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Primeiramente checamos o estado geral do veículo bem como quilometragem, motor, câmbio e possíveis sinistros decorrentes de acidentes de trânsito, furtos ou até mesmo um incêndio parcial, posteriormente checamos também o nome do proprietário atual quanto a possíveis bloqueios </w:t>
      </w:r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do veículos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decorrentes de execuções fiscais ou trabalhistas se neste último caso o cliente vendedor for empresário, por último checamos multas, IPVA e DPVAT. Depois de tudo efetivamente checado recolhemos as taxas de transferência e placas ou targetas caso haja necessidade de troca, posteriormente emitimos a nota fiscal eletrônica de entrada do veículo, fazemos a vistoria física do mesmo em empresa homologada pelo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denatran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e damos entrada no </w:t>
      </w:r>
      <w:proofErr w:type="spellStart"/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detran</w:t>
      </w:r>
      <w:proofErr w:type="spellEnd"/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para que o referente veículo seja transferido para o nome da revenda (loja).</w:t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BR"/>
        </w:rPr>
      </w:pPr>
      <w:r w:rsidRPr="00300A3B">
        <w:rPr>
          <w:rFonts w:ascii="Calibri" w:eastAsia="Times New Roman" w:hAnsi="Calibri" w:cs="Times New Roman"/>
          <w:color w:val="212121"/>
          <w:sz w:val="28"/>
          <w:szCs w:val="28"/>
          <w:u w:val="single"/>
          <w:shd w:val="clear" w:color="auto" w:fill="FFFFFF"/>
          <w:lang w:eastAsia="pt-BR"/>
        </w:rPr>
        <w:t>Processo de venda</w:t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Atendemos nossos clientes de forma cortes e gentilmente identificando o tipo de veículo que se enquadra as suas necessidades ou características do cliente e ou família, se o cliente por ventura tiver um veículo </w:t>
      </w:r>
      <w:proofErr w:type="spellStart"/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semi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novo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ou usado para comercializá-lo dando como troca ou parte de pagamento checando todos itens de uma compra normal como no processo de compra. Feito isto caso o veículo esteja dentro dos moldes de qualidade da nossa empresa. Encaminhamos o cliente para fazer o cadastro de financiamento junto ao vendedor, lembrando que nossa revenda está credenciada por todas as instituições financeiras do mercado sempre proporcionando aos nossos clientes as financeiras que oferecerem a melhor taxa de juros de mercado no dia, posteriormente este cadastro passa pelo sistema de aprovação da financeira e sendo aprovado geramos um contrato no próprio sistema entre as partes, colhemos as assinaturas no contrato de financiamento, caso o cliente opte em pagar </w:t>
      </w:r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a diferença a vista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o procedimento é TED na conta bancária da loja, sendo que o procedimento para uma venda sem troca é o mesmo sendo em dinheiro também através de um TED na conta.</w:t>
      </w:r>
      <w:r w:rsidRPr="00300A3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300A3B">
        <w:rPr>
          <w:rFonts w:ascii="Calibri" w:eastAsia="Times New Roman" w:hAnsi="Calibri" w:cs="Times New Roman"/>
          <w:color w:val="2E75B6"/>
          <w:sz w:val="24"/>
          <w:szCs w:val="24"/>
          <w:shd w:val="clear" w:color="auto" w:fill="FFFFFF"/>
          <w:lang w:eastAsia="pt-BR"/>
        </w:rPr>
        <w:t>P</w:t>
      </w: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osteriormente </w:t>
      </w:r>
      <w:r w:rsidRPr="00300A3B">
        <w:rPr>
          <w:rFonts w:ascii="Calibri" w:eastAsia="Times New Roman" w:hAnsi="Calibri" w:cs="Times New Roman"/>
          <w:color w:val="1F4E79"/>
          <w:sz w:val="24"/>
          <w:szCs w:val="24"/>
          <w:shd w:val="clear" w:color="auto" w:fill="FFFFFF"/>
          <w:lang w:eastAsia="pt-BR"/>
        </w:rPr>
        <w:t>passamos</w:t>
      </w: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para a emissão da nota fiscal eletrônica de venda nela são gerados os impostos como </w:t>
      </w:r>
      <w:proofErr w:type="spellStart"/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icms</w:t>
      </w:r>
      <w:proofErr w:type="spellEnd"/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pis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cofins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, contribuição social e imposto de renda, depois preenchemos o recibo de venda do novo veículo e do que está entrando na troca para que sejam devidamente assinados e sejam reconhecido firmas das assinaturas do comprador e vendedor por autenticidade pelo cartório local. Por fim efetuamos a entrega técnica do veículo ao cliente explicando todo o funcionamento do mesmo para que o cliente possa desfrutar de um uso adequado do veículo que está sendo adquirindo.</w:t>
      </w:r>
    </w:p>
    <w:p w:rsidR="00B2589B" w:rsidRDefault="00B2589B"/>
    <w:sectPr w:rsidR="00B25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76"/>
    <w:rsid w:val="001C2F76"/>
    <w:rsid w:val="00300A3B"/>
    <w:rsid w:val="00B2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410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guilherme_gloriano@hotmail.com</dc:creator>
  <cp:keywords/>
  <dc:description/>
  <cp:lastModifiedBy>guilherme_gloriano@hotmail.com</cp:lastModifiedBy>
  <cp:revision>2</cp:revision>
  <dcterms:created xsi:type="dcterms:W3CDTF">2016-03-09T21:35:00Z</dcterms:created>
  <dcterms:modified xsi:type="dcterms:W3CDTF">2016-03-09T21:56:00Z</dcterms:modified>
</cp:coreProperties>
</file>