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CD" w:rsidRPr="008905DE" w:rsidRDefault="001A04CD" w:rsidP="001A04CD">
      <w:pPr>
        <w:jc w:val="both"/>
        <w:rPr>
          <w:rFonts w:cstheme="minorHAnsi"/>
          <w:b/>
          <w:sz w:val="24"/>
          <w:szCs w:val="24"/>
        </w:rPr>
      </w:pPr>
      <w:bookmarkStart w:id="0" w:name="_GoBack"/>
      <w:r w:rsidRPr="008905DE">
        <w:rPr>
          <w:rFonts w:cstheme="minorHAnsi"/>
          <w:b/>
          <w:sz w:val="24"/>
          <w:szCs w:val="24"/>
        </w:rPr>
        <w:t>Garantia da Qualidade</w:t>
      </w:r>
    </w:p>
    <w:p w:rsidR="00C14CA1" w:rsidRDefault="00C96A73" w:rsidP="0058443F">
      <w:pPr>
        <w:ind w:firstLine="708"/>
        <w:jc w:val="both"/>
      </w:pPr>
      <w:r>
        <w:t>Para garantir a qualidade de um modelo é necessário que sejam feitas avaliações para que se verifique se a construção do modelo está nos padrões considerados como boas práticas de modelagem. A primeira análise verifica a qualidade pragmática do modelo, ou seja, se o modelo apresenta compreensibilidade e manutenibilidade</w:t>
      </w:r>
      <w:r w:rsidR="00060508">
        <w:t>. O modelo que descreve a empresa Nelson Veículos apresenta ambas as carac</w:t>
      </w:r>
      <w:r w:rsidR="00C14CA1">
        <w:t xml:space="preserve">terísticas. Ao verificar-se o modelo, é possível perceber que todas as atividades são definidas de forma clara. Ainda em relação a qualidade pragmática, pode-se observar que o layout adotado no modelo facilita o entendimento, pois escolheu-se separas os processos de forma clara, definindo-se primeiramente uma visão de todos os processos da empresa e então expandindo todos estes processos, criando-se uma visão </w:t>
      </w:r>
      <w:r w:rsidR="00C14CA1">
        <w:rPr>
          <w:i/>
        </w:rPr>
        <w:t>top-down</w:t>
      </w:r>
      <w:r w:rsidR="00C14CA1">
        <w:t xml:space="preserve"> do negócio.</w:t>
      </w:r>
    </w:p>
    <w:p w:rsidR="00455983" w:rsidRDefault="00C14CA1" w:rsidP="0058443F">
      <w:pPr>
        <w:ind w:firstLine="708"/>
        <w:jc w:val="both"/>
      </w:pPr>
      <w:r>
        <w:t xml:space="preserve">Partindo para uma segunda análise, atentando-se para a qualidade sintática do modelo, observa-se que o modelo criado segue os padrões de modelagem, com todas as atividades expressas com verbos no infinitivo e todos os eventos descritos de forma passiva, fazendo referência aos objetos envolvidos. </w:t>
      </w:r>
      <w:r w:rsidR="00C96A73">
        <w:t xml:space="preserve"> </w:t>
      </w:r>
      <w:r w:rsidR="00387DE0">
        <w:t xml:space="preserve">É importante ressaltar também que nenhum gateway cria uma situação de </w:t>
      </w:r>
      <w:proofErr w:type="spellStart"/>
      <w:r w:rsidR="00387DE0">
        <w:rPr>
          <w:i/>
        </w:rPr>
        <w:t>deadlock</w:t>
      </w:r>
      <w:proofErr w:type="spellEnd"/>
      <w:r w:rsidR="00387DE0">
        <w:t xml:space="preserve"> no modelo. </w:t>
      </w:r>
    </w:p>
    <w:p w:rsidR="00387DE0" w:rsidRPr="00387DE0" w:rsidRDefault="00387DE0" w:rsidP="0058443F">
      <w:pPr>
        <w:ind w:firstLine="708"/>
        <w:jc w:val="both"/>
      </w:pPr>
      <w:r>
        <w:t xml:space="preserve">A última análise, referente a qualidade semântica, verifica a completude e validade do modelo. Nesta análise, verificou-se junto ao cliente se o modelo era válido, ou seja, se ele representava o funcionamento do negócio de forma correta. Ao apresentarmos o modelo para o cliente e realizarmos uma breve explicação sobre alguns itens da notação, recebemos uma avaliação positiva por parte do cliente, confirmando assim a validade do modelo. </w:t>
      </w:r>
      <w:bookmarkEnd w:id="0"/>
    </w:p>
    <w:sectPr w:rsidR="00387DE0" w:rsidRPr="00387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CD"/>
    <w:rsid w:val="00060508"/>
    <w:rsid w:val="001A04CD"/>
    <w:rsid w:val="00387DE0"/>
    <w:rsid w:val="00455983"/>
    <w:rsid w:val="0058443F"/>
    <w:rsid w:val="00C14CA1"/>
    <w:rsid w:val="00C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0ED1E-171B-4297-B060-68257790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2016-03-22T20:10:00Z</dcterms:created>
  <dcterms:modified xsi:type="dcterms:W3CDTF">2016-03-22T20:10:00Z</dcterms:modified>
</cp:coreProperties>
</file>