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6A5988" w14:textId="77777777" w:rsidR="00665608" w:rsidRPr="00665608" w:rsidRDefault="00EE7E49" w:rsidP="00AF0F4D">
      <w:pPr>
        <w:rPr>
          <w:rFonts w:ascii="Times New Roman" w:eastAsia="Times New Roman" w:hAnsi="Times New Roman" w:cs="Times New Roman"/>
          <w:kern w:val="36"/>
          <w:sz w:val="48"/>
          <w:szCs w:val="48"/>
          <w:lang w:eastAsia="es-CO"/>
        </w:rPr>
      </w:pPr>
      <w:r w:rsidRPr="00665608">
        <w:rPr>
          <w:noProof/>
        </w:rPr>
        <w:drawing>
          <wp:inline distT="0" distB="0" distL="0" distR="0" wp14:anchorId="5EBF8ED1" wp14:editId="31A0327A">
            <wp:extent cx="5612130" cy="1162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EB98" w14:textId="3FD7FF4F" w:rsidR="00665608" w:rsidRPr="00665608" w:rsidRDefault="00EE7E49" w:rsidP="00665608">
      <w:pPr>
        <w:pStyle w:val="Sinespaciado"/>
        <w:jc w:val="right"/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s-CO"/>
        </w:rPr>
      </w:pPr>
      <w:r w:rsidRPr="00665608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s-CO"/>
        </w:rPr>
        <w:t>A</w:t>
      </w:r>
      <w:r w:rsidR="00FC0587" w:rsidRPr="00665608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s-CO"/>
        </w:rPr>
        <w:t>nálisis del software</w:t>
      </w:r>
    </w:p>
    <w:p w14:paraId="646FA7E0" w14:textId="04808644" w:rsidR="006A5D06" w:rsidRPr="00665608" w:rsidRDefault="0017314E" w:rsidP="00665608">
      <w:pPr>
        <w:pStyle w:val="Sinespaciado"/>
        <w:jc w:val="right"/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es-CO"/>
        </w:rPr>
      </w:pPr>
      <w:r w:rsidRPr="00665608">
        <w:rPr>
          <w:rFonts w:ascii="Times New Roman" w:hAnsi="Times New Roman" w:cs="Times New Roman"/>
        </w:rPr>
        <w:t xml:space="preserve">Proyecto: </w:t>
      </w:r>
      <w:r w:rsidR="00351D34" w:rsidRPr="00665608">
        <w:rPr>
          <w:rFonts w:ascii="Times New Roman" w:hAnsi="Times New Roman" w:cs="Times New Roman"/>
        </w:rPr>
        <w:t>Plataforma de Gesti</w:t>
      </w:r>
      <w:r w:rsidR="00AF0F4D">
        <w:rPr>
          <w:rFonts w:ascii="Times New Roman" w:hAnsi="Times New Roman" w:cs="Times New Roman"/>
        </w:rPr>
        <w:t>ó</w:t>
      </w:r>
      <w:r w:rsidR="00351D34" w:rsidRPr="00665608">
        <w:rPr>
          <w:rFonts w:ascii="Times New Roman" w:hAnsi="Times New Roman" w:cs="Times New Roman"/>
        </w:rPr>
        <w:t xml:space="preserve">n de Experiencias Significativas en </w:t>
      </w:r>
    </w:p>
    <w:p w14:paraId="087038CA" w14:textId="07E12C5D" w:rsidR="00EE7E49" w:rsidRPr="00665608" w:rsidRDefault="00351D34" w:rsidP="00665608">
      <w:pPr>
        <w:pStyle w:val="Sinespaciad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665608">
        <w:rPr>
          <w:rFonts w:ascii="Times New Roman" w:hAnsi="Times New Roman" w:cs="Times New Roman"/>
        </w:rPr>
        <w:t>Instituciones Educativas</w:t>
      </w:r>
    </w:p>
    <w:p w14:paraId="1BD45C2F" w14:textId="77777777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25F36BD8" w14:textId="77777777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04E6268D" w14:textId="77777777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19DC30FE" w14:textId="77777777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36537697" w14:textId="77777777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0A3CBCCE" w14:textId="77777777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18255CF1" w14:textId="77777777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6A58B878" w14:textId="77777777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54B39BDA" w14:textId="77777777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660C5949" w14:textId="6B616D33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2F80DAB6" w14:textId="77777777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246EA10E" w14:textId="77777777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0A27AF1C" w14:textId="77777777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4906E573" w14:textId="77777777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35FB3DF1" w14:textId="77777777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1E85B46A" w14:textId="69BD3348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1A653D81" w14:textId="77777777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2AF30856" w14:textId="3BFA50B5" w:rsidR="00EE7E49" w:rsidRDefault="00EE7E49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0CF70207" w14:textId="77777777" w:rsidR="00AF0F4D" w:rsidRDefault="00AF0F4D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1AF5BE37" w14:textId="0A66F5DE" w:rsidR="00FC0587" w:rsidRPr="00FC0587" w:rsidRDefault="00FC0587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lastRenderedPageBreak/>
        <w:t>1. Introducción</w:t>
      </w:r>
    </w:p>
    <w:p w14:paraId="608F06BD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a. Alcance del proyecto</w:t>
      </w:r>
    </w:p>
    <w:p w14:paraId="6A027ACB" w14:textId="77777777" w:rsidR="00FC0587" w:rsidRPr="00FC0587" w:rsidRDefault="00FC0587" w:rsidP="00FC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de gestión de experiencias significativas permitirá a los usuarios (docentes, coordinadores, administradores) registrar, consultar, analizar y generar reportes sobre experiencias significativas desarrolladas en su contexto institucional. Estará disponible como aplicación web y móvil, accesible desde navegadores modernos y dispositivos Android, con interfaz amigable y adaptable.</w:t>
      </w:r>
    </w:p>
    <w:p w14:paraId="7C2D9A6E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b. Objetivo del proyecto</w:t>
      </w:r>
    </w:p>
    <w:p w14:paraId="7C8A623F" w14:textId="77777777" w:rsidR="00FC0587" w:rsidRPr="00FC0587" w:rsidRDefault="00FC0587" w:rsidP="00FC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Este proyecto tiene como objetivo principal diseñar una aplicación que centralice y optimice la gestión de experiencias significativas, permitiendo su trazabilidad, análisis inteligente, automatización de reportes y control de acceso según perfil de usuario.</w:t>
      </w:r>
    </w:p>
    <w:p w14:paraId="63E8077E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c. Justificación</w:t>
      </w:r>
    </w:p>
    <w:p w14:paraId="5774494F" w14:textId="77777777" w:rsidR="00FC0587" w:rsidRPr="00FC0587" w:rsidRDefault="00FC0587" w:rsidP="00FC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Actualmente, el registro de experiencias es manual y fragmentado, dificultando la evaluación del impacto. Este sistema digital permitirá centralizar, visualizar y mejorar la toma de decisiones basada en evidencia.</w:t>
      </w:r>
    </w:p>
    <w:p w14:paraId="232D420E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d. Audiencia</w:t>
      </w:r>
    </w:p>
    <w:p w14:paraId="1A4BCB36" w14:textId="77777777" w:rsidR="00FC0587" w:rsidRPr="00FC0587" w:rsidRDefault="00FC0587" w:rsidP="00FC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Este documento está dirigido al equipo de desarrollo, analistas, diseñadores y a todas las partes interesadas en la implementación técnica del sistema.</w:t>
      </w:r>
    </w:p>
    <w:p w14:paraId="68BF8BF7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e. Definiciones y abreviaturas</w:t>
      </w:r>
    </w:p>
    <w:p w14:paraId="17696929" w14:textId="77777777" w:rsidR="00FC0587" w:rsidRPr="00FC0587" w:rsidRDefault="00FC0587" w:rsidP="00FC0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Experiencia significativa</w:t>
      </w: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: Actividad que deja un aprendizaje relevante en un contexto educativo.</w:t>
      </w:r>
    </w:p>
    <w:p w14:paraId="41F408FC" w14:textId="77777777" w:rsidR="00FC0587" w:rsidRPr="00FC0587" w:rsidRDefault="00FC0587" w:rsidP="00FC0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Usuario</w:t>
      </w: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: Persona con acceso al sistema (docente, administrador, coordinador).</w:t>
      </w:r>
    </w:p>
    <w:p w14:paraId="4A098323" w14:textId="77777777" w:rsidR="00FC0587" w:rsidRPr="00FC0587" w:rsidRDefault="00FC0587" w:rsidP="00FC0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CRUD</w:t>
      </w: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: Crear, Leer, Actualizar y Eliminar registros.</w:t>
      </w:r>
    </w:p>
    <w:p w14:paraId="0664F5E3" w14:textId="560ECE59" w:rsidR="00FC0587" w:rsidRPr="00FC0587" w:rsidRDefault="00FC0587" w:rsidP="00FC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A39C873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2. Descripción general del sistema</w:t>
      </w:r>
    </w:p>
    <w:p w14:paraId="45CBCC74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</w:t>
      </w: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. Visión general del software</w:t>
      </w:r>
    </w:p>
    <w:p w14:paraId="366F4E77" w14:textId="77777777" w:rsidR="00FC0587" w:rsidRPr="00FC0587" w:rsidRDefault="00FC0587" w:rsidP="00FC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permitirá registrar experiencias, vincularlas con participantes, generar informes automáticos y aplicar análisis predictivo para mejorar la toma de decisiones. Los usuarios tendrán acceso personalizado con funciones específicas según su rol.</w:t>
      </w:r>
    </w:p>
    <w:p w14:paraId="6721FA47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b. Entorno de operación</w:t>
      </w:r>
    </w:p>
    <w:p w14:paraId="1D8B67D6" w14:textId="77777777" w:rsidR="00FC0587" w:rsidRPr="00FC0587" w:rsidRDefault="00FC0587" w:rsidP="00FC0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Plataforma Web y/o Móvil</w:t>
      </w:r>
    </w:p>
    <w:p w14:paraId="081B41C1" w14:textId="77777777" w:rsidR="00FC0587" w:rsidRPr="00FC0587" w:rsidRDefault="00FC0587" w:rsidP="00FC0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Acceso desde navegadores modernos</w:t>
      </w:r>
    </w:p>
    <w:p w14:paraId="18B647C2" w14:textId="77777777" w:rsidR="00FC0587" w:rsidRPr="00FC0587" w:rsidRDefault="00FC0587" w:rsidP="00FC0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Accesible con credenciales personalizadas</w:t>
      </w:r>
    </w:p>
    <w:p w14:paraId="23EB8B43" w14:textId="5E4D627F" w:rsidR="00FC0587" w:rsidRPr="00FC0587" w:rsidRDefault="00FC0587" w:rsidP="00FC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E4A3C25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3. Requisitos del sistema</w:t>
      </w:r>
    </w:p>
    <w:p w14:paraId="20F210C4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3.1 Requisitos funcionales</w:t>
      </w:r>
    </w:p>
    <w:p w14:paraId="0179E0F6" w14:textId="77777777" w:rsidR="00FC0587" w:rsidRPr="00FC0587" w:rsidRDefault="00FC0587" w:rsidP="00FC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RF1: El sistema debe permitir registrar experiencias con campos como título, descripción, fecha, participantes y resultados esperados.</w:t>
      </w:r>
    </w:p>
    <w:p w14:paraId="3BB7E1DC" w14:textId="77777777" w:rsidR="00FC0587" w:rsidRPr="00FC0587" w:rsidRDefault="00FC0587" w:rsidP="00FC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RF2: Los usuarios podrán iniciar sesión con autenticación segura y recuperación de contraseña.</w:t>
      </w:r>
    </w:p>
    <w:p w14:paraId="18607A02" w14:textId="77777777" w:rsidR="00FC0587" w:rsidRPr="00FC0587" w:rsidRDefault="00FC0587" w:rsidP="00FC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RF3: El sistema deberá permitir editar y eliminar experiencias ya registradas.</w:t>
      </w:r>
    </w:p>
    <w:p w14:paraId="48356FCC" w14:textId="77777777" w:rsidR="00FC0587" w:rsidRPr="00FC0587" w:rsidRDefault="00FC0587" w:rsidP="00FC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RF4: Los administradores podrán generar reportes filtrados por fechas, áreas, participantes u otros criterios.</w:t>
      </w:r>
    </w:p>
    <w:p w14:paraId="450ED37B" w14:textId="77777777" w:rsidR="00FC0587" w:rsidRPr="00FC0587" w:rsidRDefault="00FC0587" w:rsidP="00FC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RF5: El sistema debe contar con un módulo de análisis predictivo para detectar patrones y sugerir mejoras.</w:t>
      </w:r>
    </w:p>
    <w:p w14:paraId="64D3DE83" w14:textId="77777777" w:rsidR="00FC0587" w:rsidRPr="00FC0587" w:rsidRDefault="00FC0587" w:rsidP="00FC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RF6: Se debe permitir asociar experiencias a instituciones o grupos específicos.</w:t>
      </w:r>
    </w:p>
    <w:p w14:paraId="2F0C36B6" w14:textId="77777777" w:rsidR="00FC0587" w:rsidRPr="00FC0587" w:rsidRDefault="00FC0587" w:rsidP="00FC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RF7: Los usuarios podrán ver el historial de experiencias registradas y evaluarlas.</w:t>
      </w:r>
    </w:p>
    <w:p w14:paraId="029BA5E9" w14:textId="77777777" w:rsidR="00FC0587" w:rsidRPr="00FC0587" w:rsidRDefault="00FC0587" w:rsidP="00FC0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RF8: El sistema debe enviar notificaciones o alertas sobre experiencias relevantes.</w:t>
      </w:r>
    </w:p>
    <w:p w14:paraId="28387B31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3.2 Requisitos no funcionales</w:t>
      </w:r>
    </w:p>
    <w:p w14:paraId="19DACC57" w14:textId="77777777" w:rsidR="00FC0587" w:rsidRPr="00FC0587" w:rsidRDefault="00FC0587" w:rsidP="00FC0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Usabilidad: Interfaz simple, accesible e intuitiva sin necesidad de capacitación avanzada.</w:t>
      </w:r>
    </w:p>
    <w:p w14:paraId="79DDDF4C" w14:textId="77777777" w:rsidR="00FC0587" w:rsidRPr="00FC0587" w:rsidRDefault="00FC0587" w:rsidP="00FC0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Rendimiento: Tiempo de respuesta menor a 3 segundos en operaciones comunes.</w:t>
      </w:r>
    </w:p>
    <w:p w14:paraId="4FCC6191" w14:textId="77777777" w:rsidR="00FC0587" w:rsidRPr="00FC0587" w:rsidRDefault="00FC0587" w:rsidP="00FC0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Compatibilidad: Funciona en navegadores modernos y dispositivos móviles.</w:t>
      </w:r>
    </w:p>
    <w:p w14:paraId="6EC7D45C" w14:textId="77777777" w:rsidR="00FC0587" w:rsidRPr="00FC0587" w:rsidRDefault="00FC0587" w:rsidP="00FC0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Disponibilidad: El sistema debe garantizar 99% de disponibilidad mensual.</w:t>
      </w:r>
    </w:p>
    <w:p w14:paraId="032AC1B7" w14:textId="77777777" w:rsidR="00FC0587" w:rsidRPr="00FC0587" w:rsidRDefault="00FC0587" w:rsidP="00FC0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Seguridad: Autenticación segura, cifrado de datos y control de acceso por roles.</w:t>
      </w:r>
    </w:p>
    <w:p w14:paraId="4522867D" w14:textId="78710FC9" w:rsidR="00FC0587" w:rsidRPr="00FC0587" w:rsidRDefault="00FC0587" w:rsidP="00EE7E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Escalabilidad: Soportar múltiples usuarios y un gran volumen de experiencias.</w:t>
      </w:r>
    </w:p>
    <w:p w14:paraId="588E42F3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4. Casos de uso</w:t>
      </w:r>
    </w:p>
    <w:p w14:paraId="64AB4070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Caso de uso: Registrar experiencia</w:t>
      </w:r>
    </w:p>
    <w:p w14:paraId="1B1607A8" w14:textId="7D142AA5" w:rsidR="00FC0587" w:rsidRPr="00FC0587" w:rsidRDefault="0048367A" w:rsidP="009073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09B4FEB2" wp14:editId="73D73E5D">
            <wp:extent cx="3924300" cy="529767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296" cy="531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87E8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5. Modelo de dominio y arquitectura del software</w:t>
      </w:r>
    </w:p>
    <w:p w14:paraId="5BDA9AE2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a. Modelo de datos</w:t>
      </w:r>
    </w:p>
    <w:p w14:paraId="6C74B481" w14:textId="2C7EFA90" w:rsidR="00FC0587" w:rsidRPr="00FC0587" w:rsidRDefault="00FC0587" w:rsidP="00FC0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 (id, nombre, correo, contraseña)</w:t>
      </w:r>
    </w:p>
    <w:p w14:paraId="543DA1FD" w14:textId="33062768" w:rsidR="00FC0587" w:rsidRPr="00FC0587" w:rsidRDefault="00FC0587" w:rsidP="00FC0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Experiencia (i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d</w:t>
      </w: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nombre</w:t>
      </w: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="00EE7E49">
        <w:rPr>
          <w:rFonts w:ascii="Times New Roman" w:eastAsia="Times New Roman" w:hAnsi="Times New Roman" w:cs="Times New Roman"/>
          <w:sz w:val="24"/>
          <w:szCs w:val="24"/>
          <w:lang w:eastAsia="es-CO"/>
        </w:rPr>
        <w:t>id_user</w:t>
      </w:r>
      <w:proofErr w:type="spellEnd"/>
      <w:r w:rsidR="00EE7E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="00EE7E49">
        <w:rPr>
          <w:rFonts w:ascii="Times New Roman" w:eastAsia="Times New Roman" w:hAnsi="Times New Roman" w:cs="Times New Roman"/>
          <w:sz w:val="24"/>
          <w:szCs w:val="24"/>
          <w:lang w:eastAsia="es-CO"/>
        </w:rPr>
        <w:t>id_institution</w:t>
      </w:r>
      <w:proofErr w:type="spellEnd"/>
      <w:r w:rsidR="00EE7E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resumen</w:t>
      </w: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metodologia</w:t>
      </w:r>
      <w:proofErr w:type="spellEnd"/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transferencia</w:t>
      </w: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codigo</w:t>
      </w:r>
      <w:proofErr w:type="spellEnd"/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, estado)</w:t>
      </w:r>
    </w:p>
    <w:p w14:paraId="5B7C3AC1" w14:textId="275EE73D" w:rsidR="00FC0587" w:rsidRPr="00FC0587" w:rsidRDefault="00FC0587" w:rsidP="00FC0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Institución (id, nombre, dirección,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celular</w:t>
      </w:r>
      <w:r w:rsidR="00EE7E49">
        <w:rPr>
          <w:rFonts w:ascii="Times New Roman" w:eastAsia="Times New Roman" w:hAnsi="Times New Roman" w:cs="Times New Roman"/>
          <w:sz w:val="24"/>
          <w:szCs w:val="24"/>
          <w:lang w:eastAsia="es-CO"/>
        </w:rPr>
        <w:t>, correo, departamento, barrio</w:t>
      </w: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47E6E1C5" w14:textId="3A9A221A" w:rsidR="00FC0587" w:rsidRPr="00FC0587" w:rsidRDefault="00FC0587" w:rsidP="00FC0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Evaluación (id, </w:t>
      </w:r>
      <w:proofErr w:type="spellStart"/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id_experiencia</w:t>
      </w:r>
      <w:proofErr w:type="spellEnd"/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  <w:r w:rsidR="00EE7E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="00EE7E49">
        <w:rPr>
          <w:rFonts w:ascii="Times New Roman" w:eastAsia="Times New Roman" w:hAnsi="Times New Roman" w:cs="Times New Roman"/>
          <w:sz w:val="24"/>
          <w:szCs w:val="24"/>
          <w:lang w:eastAsia="es-CO"/>
        </w:rPr>
        <w:t>id_user</w:t>
      </w:r>
      <w:proofErr w:type="spellEnd"/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EE7E49">
        <w:rPr>
          <w:rFonts w:ascii="Times New Roman" w:eastAsia="Times New Roman" w:hAnsi="Times New Roman" w:cs="Times New Roman"/>
          <w:sz w:val="24"/>
          <w:szCs w:val="24"/>
          <w:lang w:eastAsia="es-CO"/>
        </w:rPr>
        <w:t>tipo</w:t>
      </w: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="00EE7E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comentarios, </w:t>
      </w:r>
      <w:proofErr w:type="spellStart"/>
      <w:r w:rsidR="00EE7E49">
        <w:rPr>
          <w:rFonts w:ascii="Times New Roman" w:eastAsia="Times New Roman" w:hAnsi="Times New Roman" w:cs="Times New Roman"/>
          <w:sz w:val="24"/>
          <w:szCs w:val="24"/>
          <w:lang w:eastAsia="es-CO"/>
        </w:rPr>
        <w:t>FechaHora</w:t>
      </w:r>
      <w:proofErr w:type="spellEnd"/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7F700C5E" w14:textId="59C443B9" w:rsidR="00FC0587" w:rsidRPr="00FC0587" w:rsidRDefault="00FC0587" w:rsidP="00FC0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Historial (id, </w:t>
      </w:r>
      <w:proofErr w:type="spellStart"/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id_usuario</w:t>
      </w:r>
      <w:proofErr w:type="spellEnd"/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id_experiencia</w:t>
      </w:r>
      <w:proofErr w:type="spellEnd"/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,</w:t>
      </w:r>
      <w:r w:rsidR="00EE7E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acción, </w:t>
      </w:r>
      <w:proofErr w:type="spellStart"/>
      <w:r w:rsidR="00EE7E49">
        <w:rPr>
          <w:rFonts w:ascii="Times New Roman" w:eastAsia="Times New Roman" w:hAnsi="Times New Roman" w:cs="Times New Roman"/>
          <w:sz w:val="24"/>
          <w:szCs w:val="24"/>
          <w:lang w:eastAsia="es-CO"/>
        </w:rPr>
        <w:t>fechaHora</w:t>
      </w:r>
      <w:proofErr w:type="spellEnd"/>
      <w:r w:rsidR="00EE7E49">
        <w:rPr>
          <w:rFonts w:ascii="Times New Roman" w:eastAsia="Times New Roman" w:hAnsi="Times New Roman" w:cs="Times New Roman"/>
          <w:sz w:val="24"/>
          <w:szCs w:val="24"/>
          <w:lang w:eastAsia="es-CO"/>
        </w:rPr>
        <w:t>, nombre</w:t>
      </w: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08976F22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b. Arquitectura del sistema</w:t>
      </w:r>
    </w:p>
    <w:p w14:paraId="348F1DEE" w14:textId="77777777" w:rsidR="00FC0587" w:rsidRPr="00FC0587" w:rsidRDefault="00FC0587" w:rsidP="00FC0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se basa en una arquitectura cliente-servidor.</w:t>
      </w:r>
    </w:p>
    <w:p w14:paraId="717BFE3D" w14:textId="3FF06431" w:rsidR="00FC0587" w:rsidRPr="00FC0587" w:rsidRDefault="00FC0587" w:rsidP="00FC0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El </w:t>
      </w:r>
      <w:proofErr w:type="spellStart"/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front-end</w:t>
      </w:r>
      <w:proofErr w:type="spellEnd"/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será desarrollado en </w:t>
      </w:r>
      <w:proofErr w:type="spellStart"/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, con diseño adaptable.</w:t>
      </w:r>
    </w:p>
    <w:p w14:paraId="3CD54EA4" w14:textId="175C2969" w:rsidR="00FC0587" w:rsidRPr="00FC0587" w:rsidRDefault="00FC0587" w:rsidP="00FC0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back-</w:t>
      </w:r>
      <w:proofErr w:type="spellStart"/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end</w:t>
      </w:r>
      <w:proofErr w:type="spellEnd"/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estará implementado </w:t>
      </w:r>
    </w:p>
    <w:p w14:paraId="72127648" w14:textId="75CDF82A" w:rsidR="00FC0587" w:rsidRPr="00FC0587" w:rsidRDefault="00FC0587" w:rsidP="00FC0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Se utilizará una base de datos relacional como PostgreSQL.</w:t>
      </w:r>
    </w:p>
    <w:p w14:paraId="4950995F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6. Especificaciones de interfaces</w:t>
      </w:r>
    </w:p>
    <w:p w14:paraId="3418BD09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a. Interfaz de usuario (UI)</w:t>
      </w:r>
    </w:p>
    <w:p w14:paraId="3418CED9" w14:textId="77777777" w:rsidR="00FC0587" w:rsidRPr="00FC0587" w:rsidRDefault="00FC0587" w:rsidP="00FC0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Pantalla de Inicio: acceso rápido a inicio de sesión y registro.</w:t>
      </w:r>
    </w:p>
    <w:p w14:paraId="36C426BC" w14:textId="77777777" w:rsidR="00FC0587" w:rsidRPr="00FC0587" w:rsidRDefault="00FC0587" w:rsidP="00FC0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Registro de experiencia: formulario estructurado.</w:t>
      </w:r>
    </w:p>
    <w:p w14:paraId="1E0ED437" w14:textId="77777777" w:rsidR="00FC0587" w:rsidRPr="00FC0587" w:rsidRDefault="00FC0587" w:rsidP="00FC0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Panel de usuario: acceso a historial, reportes, evaluaciones.</w:t>
      </w:r>
    </w:p>
    <w:p w14:paraId="39EFF442" w14:textId="77777777" w:rsidR="00FC0587" w:rsidRPr="00FC0587" w:rsidRDefault="00FC0587" w:rsidP="00FC0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Pantalla de administración: gestión de usuarios, reportes y evaluaciones.</w:t>
      </w:r>
    </w:p>
    <w:p w14:paraId="457A5D3F" w14:textId="77777777" w:rsidR="00FC0587" w:rsidRPr="00FC0587" w:rsidRDefault="00FC0587" w:rsidP="00FC0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Pantalla de análisis: gráficos y predicciones basadas en datos registrados.</w:t>
      </w:r>
    </w:p>
    <w:p w14:paraId="0258087E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b. Interfaz del back-</w:t>
      </w:r>
      <w:proofErr w:type="spellStart"/>
      <w:r w:rsidRPr="00FC058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end</w:t>
      </w:r>
      <w:proofErr w:type="spellEnd"/>
    </w:p>
    <w:p w14:paraId="064A6BA5" w14:textId="77777777" w:rsidR="00FC0587" w:rsidRPr="00FC0587" w:rsidRDefault="00FC0587" w:rsidP="00FC0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API de autenticación: </w:t>
      </w:r>
      <w:proofErr w:type="spellStart"/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login</w:t>
      </w:r>
      <w:proofErr w:type="spellEnd"/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, recuperación, roles.</w:t>
      </w:r>
    </w:p>
    <w:p w14:paraId="70105050" w14:textId="77777777" w:rsidR="00FC0587" w:rsidRPr="00FC0587" w:rsidRDefault="00FC0587" w:rsidP="00FC0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API de experiencias: CRUD de experiencias.</w:t>
      </w:r>
    </w:p>
    <w:p w14:paraId="3CE606D0" w14:textId="77777777" w:rsidR="00FC0587" w:rsidRPr="00FC0587" w:rsidRDefault="00FC0587" w:rsidP="00FC0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API de reportes: generación de reportes PDF o Excel.</w:t>
      </w:r>
    </w:p>
    <w:p w14:paraId="5FA02A8F" w14:textId="77777777" w:rsidR="00FC0587" w:rsidRPr="00FC0587" w:rsidRDefault="00FC0587" w:rsidP="00FC0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API de evaluación: registro de calificaciones y observaciones.</w:t>
      </w:r>
    </w:p>
    <w:p w14:paraId="1E8D975A" w14:textId="77777777" w:rsidR="00FC0587" w:rsidRPr="00FC0587" w:rsidRDefault="00FC0587" w:rsidP="00FC0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API de predicción: procesamiento de datos históricos para análisis inteligente.</w:t>
      </w:r>
    </w:p>
    <w:p w14:paraId="38F424A6" w14:textId="59C87947" w:rsidR="00FC0587" w:rsidRPr="00FC0587" w:rsidRDefault="00FC0587" w:rsidP="00FC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92EBCB0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7. Restricciones</w:t>
      </w:r>
    </w:p>
    <w:p w14:paraId="6109713F" w14:textId="77777777" w:rsidR="00FC0587" w:rsidRPr="00FC0587" w:rsidRDefault="00FC0587" w:rsidP="00FC0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debe estar desarrollado en tecnologías web compatibles con navegadores actuales.</w:t>
      </w:r>
    </w:p>
    <w:p w14:paraId="424A5866" w14:textId="77777777" w:rsidR="00FC0587" w:rsidRPr="00FC0587" w:rsidRDefault="00FC0587" w:rsidP="00FC0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Solo se puede acceder mediante credenciales válidas.</w:t>
      </w:r>
    </w:p>
    <w:p w14:paraId="3B3778EE" w14:textId="7AE17C25" w:rsidR="00FC0587" w:rsidRPr="00FC0587" w:rsidRDefault="00FC0587" w:rsidP="00FC0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A27140E" w14:textId="77777777" w:rsidR="00FC0587" w:rsidRPr="00FC0587" w:rsidRDefault="00FC0587" w:rsidP="00FC0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FC0587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8. Supuestos</w:t>
      </w:r>
    </w:p>
    <w:p w14:paraId="283955DF" w14:textId="77777777" w:rsidR="00FC0587" w:rsidRPr="00FC0587" w:rsidRDefault="00FC0587" w:rsidP="00FC05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Se supone que los usuarios tienen acceso a Internet.</w:t>
      </w:r>
    </w:p>
    <w:p w14:paraId="3AA01E5C" w14:textId="77777777" w:rsidR="00FC0587" w:rsidRPr="00FC0587" w:rsidRDefault="00FC0587" w:rsidP="00FC05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Se asume que los docentes están capacitados para ingresar sus experiencias.</w:t>
      </w:r>
    </w:p>
    <w:p w14:paraId="2BB97ACD" w14:textId="77777777" w:rsidR="00FC0587" w:rsidRPr="00FC0587" w:rsidRDefault="00FC0587" w:rsidP="00FC05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C0587">
        <w:rPr>
          <w:rFonts w:ascii="Times New Roman" w:eastAsia="Times New Roman" w:hAnsi="Times New Roman" w:cs="Times New Roman"/>
          <w:sz w:val="24"/>
          <w:szCs w:val="24"/>
          <w:lang w:eastAsia="es-CO"/>
        </w:rPr>
        <w:t>Se espera que el volumen de datos inicial no supere las 5.000 experiencias.</w:t>
      </w:r>
    </w:p>
    <w:p w14:paraId="2B548212" w14:textId="77777777" w:rsidR="005D33B8" w:rsidRDefault="005D33B8"/>
    <w:sectPr w:rsidR="005D33B8">
      <w:headerReference w:type="even" r:id="rId9"/>
      <w:headerReference w:type="default" r:id="rId10"/>
      <w:head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6474CC" w14:textId="77777777" w:rsidR="00FA26B1" w:rsidRDefault="00FA26B1" w:rsidP="00EE7E49">
      <w:pPr>
        <w:spacing w:after="0" w:line="240" w:lineRule="auto"/>
      </w:pPr>
      <w:r>
        <w:separator/>
      </w:r>
    </w:p>
  </w:endnote>
  <w:endnote w:type="continuationSeparator" w:id="0">
    <w:p w14:paraId="403A3308" w14:textId="77777777" w:rsidR="00FA26B1" w:rsidRDefault="00FA26B1" w:rsidP="00EE7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4097E0" w14:textId="77777777" w:rsidR="00FA26B1" w:rsidRDefault="00FA26B1" w:rsidP="00EE7E49">
      <w:pPr>
        <w:spacing w:after="0" w:line="240" w:lineRule="auto"/>
      </w:pPr>
      <w:r>
        <w:separator/>
      </w:r>
    </w:p>
  </w:footnote>
  <w:footnote w:type="continuationSeparator" w:id="0">
    <w:p w14:paraId="5C91A946" w14:textId="77777777" w:rsidR="00FA26B1" w:rsidRDefault="00FA26B1" w:rsidP="00EE7E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02D571" w14:textId="4BF20B73" w:rsidR="00907319" w:rsidRDefault="00FA26B1">
    <w:pPr>
      <w:pStyle w:val="Encabezado"/>
    </w:pPr>
    <w:r>
      <w:rPr>
        <w:noProof/>
      </w:rPr>
      <w:pict w14:anchorId="1FAE14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1507188" o:spid="_x0000_s2065" type="#_x0000_t75" style="position:absolute;margin-left:0;margin-top:0;width:441.65pt;height:365.4pt;z-index:-251657216;mso-position-horizontal:center;mso-position-horizontal-relative:margin;mso-position-vertical:center;mso-position-vertical-relative:margin" o:allowincell="f">
          <v:imagedata r:id="rId1" o:title="Coe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76A333" w14:textId="7445A3F9" w:rsidR="00907319" w:rsidRDefault="00FA26B1">
    <w:pPr>
      <w:pStyle w:val="Encabezado"/>
    </w:pPr>
    <w:r>
      <w:rPr>
        <w:noProof/>
      </w:rPr>
      <w:pict w14:anchorId="2EB07D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1507189" o:spid="_x0000_s2066" type="#_x0000_t75" style="position:absolute;margin-left:0;margin-top:0;width:441.65pt;height:365.4pt;z-index:-251656192;mso-position-horizontal:center;mso-position-horizontal-relative:margin;mso-position-vertical:center;mso-position-vertical-relative:margin" o:allowincell="f">
          <v:imagedata r:id="rId1" o:title="Coe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CA93E9" w14:textId="3E1C1FD6" w:rsidR="00907319" w:rsidRDefault="00FA26B1">
    <w:pPr>
      <w:pStyle w:val="Encabezado"/>
    </w:pPr>
    <w:r>
      <w:rPr>
        <w:noProof/>
      </w:rPr>
      <w:pict w14:anchorId="57FE25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1507187" o:spid="_x0000_s2064" type="#_x0000_t75" style="position:absolute;margin-left:0;margin-top:0;width:441.65pt;height:365.4pt;z-index:-251658240;mso-position-horizontal:center;mso-position-horizontal-relative:margin;mso-position-vertical:center;mso-position-vertical-relative:margin" o:allowincell="f">
          <v:imagedata r:id="rId1" o:title="Coet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84F03"/>
    <w:multiLevelType w:val="multilevel"/>
    <w:tmpl w:val="F750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C6932"/>
    <w:multiLevelType w:val="multilevel"/>
    <w:tmpl w:val="F41A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A726D"/>
    <w:multiLevelType w:val="multilevel"/>
    <w:tmpl w:val="3DDE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34FEC"/>
    <w:multiLevelType w:val="multilevel"/>
    <w:tmpl w:val="ABC6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81493"/>
    <w:multiLevelType w:val="multilevel"/>
    <w:tmpl w:val="EE6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B3C8B"/>
    <w:multiLevelType w:val="multilevel"/>
    <w:tmpl w:val="D2EA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D2A35"/>
    <w:multiLevelType w:val="multilevel"/>
    <w:tmpl w:val="D4E6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2276A"/>
    <w:multiLevelType w:val="multilevel"/>
    <w:tmpl w:val="B34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C786D"/>
    <w:multiLevelType w:val="multilevel"/>
    <w:tmpl w:val="83D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24F22"/>
    <w:multiLevelType w:val="multilevel"/>
    <w:tmpl w:val="1D80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B5F3D"/>
    <w:multiLevelType w:val="multilevel"/>
    <w:tmpl w:val="D934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D0D62"/>
    <w:multiLevelType w:val="multilevel"/>
    <w:tmpl w:val="2162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2"/>
  </w:num>
  <w:num w:numId="8">
    <w:abstractNumId w:val="11"/>
  </w:num>
  <w:num w:numId="9">
    <w:abstractNumId w:val="6"/>
  </w:num>
  <w:num w:numId="10">
    <w:abstractNumId w:val="1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/>
  <w:defaultTabStop w:val="708"/>
  <w:hyphenationZone w:val="425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587"/>
    <w:rsid w:val="0017314E"/>
    <w:rsid w:val="00351D34"/>
    <w:rsid w:val="0048367A"/>
    <w:rsid w:val="005D33B8"/>
    <w:rsid w:val="00665608"/>
    <w:rsid w:val="006A5D06"/>
    <w:rsid w:val="007955B3"/>
    <w:rsid w:val="00907319"/>
    <w:rsid w:val="00AF0F4D"/>
    <w:rsid w:val="00CF0DAE"/>
    <w:rsid w:val="00EE7E49"/>
    <w:rsid w:val="00FA26B1"/>
    <w:rsid w:val="00FC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;"/>
  <w14:docId w14:val="252DF0CD"/>
  <w15:chartTrackingRefBased/>
  <w15:docId w15:val="{4DC22C65-55B2-4DD0-B6AA-9AE23470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C05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FC05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C05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0587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FC058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C0587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FC05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0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EE7E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7E49"/>
  </w:style>
  <w:style w:type="paragraph" w:styleId="Piedepgina">
    <w:name w:val="footer"/>
    <w:basedOn w:val="Normal"/>
    <w:link w:val="PiedepginaCar"/>
    <w:uiPriority w:val="99"/>
    <w:unhideWhenUsed/>
    <w:rsid w:val="00EE7E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7E49"/>
  </w:style>
  <w:style w:type="character" w:customStyle="1" w:styleId="normaltextrun">
    <w:name w:val="normaltextrun"/>
    <w:basedOn w:val="Fuentedeprrafopredeter"/>
    <w:rsid w:val="00351D34"/>
  </w:style>
  <w:style w:type="paragraph" w:styleId="Sinespaciado">
    <w:name w:val="No Spacing"/>
    <w:uiPriority w:val="1"/>
    <w:qFormat/>
    <w:rsid w:val="006656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25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782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Cometa Fierro</dc:creator>
  <cp:keywords/>
  <dc:description/>
  <cp:lastModifiedBy>Catalina Cometa Fierro</cp:lastModifiedBy>
  <cp:revision>8</cp:revision>
  <dcterms:created xsi:type="dcterms:W3CDTF">2025-07-15T04:53:00Z</dcterms:created>
  <dcterms:modified xsi:type="dcterms:W3CDTF">2025-07-15T05:42:00Z</dcterms:modified>
</cp:coreProperties>
</file>