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FEC49" w14:textId="77777777" w:rsidR="00C92BD0" w:rsidRPr="00C92BD0" w:rsidRDefault="00C92BD0" w:rsidP="00C92BD0">
      <w:pPr>
        <w:shd w:val="clear" w:color="auto" w:fill="FFFFFF"/>
        <w:spacing w:after="0" w:line="312" w:lineRule="atLeast"/>
        <w:ind w:left="-12"/>
        <w:textAlignment w:val="baseline"/>
        <w:outlineLvl w:val="0"/>
        <w:rPr>
          <w:rFonts w:ascii="Arial" w:eastAsia="Times New Roman" w:hAnsi="Arial" w:cs="Arial"/>
          <w:b/>
          <w:bCs/>
          <w:caps/>
          <w:color w:val="494158"/>
          <w:spacing w:val="-10"/>
          <w:kern w:val="36"/>
          <w:sz w:val="62"/>
          <w:szCs w:val="62"/>
          <w:lang w:val="es-CR"/>
        </w:rPr>
      </w:pPr>
      <w:r w:rsidRPr="00C92BD0">
        <w:rPr>
          <w:rFonts w:ascii="Arial" w:eastAsia="Times New Roman" w:hAnsi="Arial" w:cs="Arial"/>
          <w:b/>
          <w:bCs/>
          <w:caps/>
          <w:color w:val="494158"/>
          <w:spacing w:val="-10"/>
          <w:kern w:val="36"/>
          <w:sz w:val="40"/>
          <w:szCs w:val="40"/>
          <w:lang w:val="es-CR"/>
        </w:rPr>
        <w:t>LA LUCIÉRNAGA</w:t>
      </w:r>
    </w:p>
    <w:p w14:paraId="79D8812F" w14:textId="61D10725" w:rsidR="00C92BD0" w:rsidRDefault="00C92BD0" w:rsidP="00C92BD0">
      <w:pPr>
        <w:spacing w:after="0" w:line="428" w:lineRule="atLeast"/>
        <w:textAlignment w:val="baseline"/>
        <w:rPr>
          <w:rFonts w:ascii="Arial" w:eastAsia="Times New Roman" w:hAnsi="Arial" w:cs="Arial"/>
          <w:sz w:val="20"/>
          <w:szCs w:val="20"/>
          <w:lang w:val="es-CR"/>
        </w:rPr>
      </w:pPr>
      <w:r w:rsidRPr="00C92BD0">
        <w:rPr>
          <w:rFonts w:ascii="Arial" w:eastAsia="Times New Roman" w:hAnsi="Arial" w:cs="Arial"/>
          <w:sz w:val="20"/>
          <w:szCs w:val="20"/>
          <w:lang w:val="es-CR"/>
        </w:rPr>
        <w:t>En las cálidas noches de veranos, es posible maravillarse con un espectáculo único. Son los conocidos bichitos de luz o </w:t>
      </w:r>
      <w:r w:rsidRPr="00C92BD0">
        <w:rPr>
          <w:rFonts w:ascii="Arial" w:eastAsia="Times New Roman" w:hAnsi="Arial" w:cs="Arial"/>
          <w:b/>
          <w:bCs/>
          <w:sz w:val="20"/>
          <w:szCs w:val="20"/>
          <w:lang w:val="es-CR"/>
        </w:rPr>
        <w:t>luciérnagas</w:t>
      </w:r>
      <w:r w:rsidRPr="00C92BD0">
        <w:rPr>
          <w:rFonts w:ascii="Arial" w:eastAsia="Times New Roman" w:hAnsi="Arial" w:cs="Arial"/>
          <w:sz w:val="20"/>
          <w:szCs w:val="20"/>
          <w:lang w:val="es-CR"/>
        </w:rPr>
        <w:t>, que surcan por el cielo haciéndose ver a través de pequeños e intermitentes destellos de luz. La </w:t>
      </w:r>
      <w:r w:rsidRPr="00C92BD0">
        <w:rPr>
          <w:rFonts w:ascii="Arial" w:eastAsia="Times New Roman" w:hAnsi="Arial" w:cs="Arial"/>
          <w:b/>
          <w:bCs/>
          <w:sz w:val="20"/>
          <w:szCs w:val="20"/>
          <w:lang w:val="es-CR"/>
        </w:rPr>
        <w:t>luciérnaga</w:t>
      </w:r>
      <w:r w:rsidRPr="00C92BD0">
        <w:rPr>
          <w:rFonts w:ascii="Arial" w:eastAsia="Times New Roman" w:hAnsi="Arial" w:cs="Arial"/>
          <w:sz w:val="20"/>
          <w:szCs w:val="20"/>
          <w:lang w:val="es-CR"/>
        </w:rPr>
        <w:t> integra el gran universo de </w:t>
      </w:r>
      <w:hyperlink r:id="rId5" w:history="1">
        <w:r w:rsidRPr="00C92BD0">
          <w:rPr>
            <w:rFonts w:ascii="Arial" w:eastAsia="Times New Roman" w:hAnsi="Arial" w:cs="Arial"/>
            <w:color w:val="77BB66"/>
            <w:sz w:val="20"/>
            <w:szCs w:val="20"/>
            <w:u w:val="single"/>
            <w:bdr w:val="none" w:sz="0" w:space="0" w:color="auto" w:frame="1"/>
            <w:lang w:val="es-CR"/>
          </w:rPr>
          <w:t>insectos</w:t>
        </w:r>
      </w:hyperlink>
      <w:r w:rsidRPr="00C92BD0">
        <w:rPr>
          <w:rFonts w:ascii="Arial" w:eastAsia="Times New Roman" w:hAnsi="Arial" w:cs="Arial"/>
          <w:sz w:val="20"/>
          <w:szCs w:val="20"/>
          <w:lang w:val="es-CR"/>
        </w:rPr>
        <w:t xml:space="preserve"> conocidos como </w:t>
      </w:r>
      <w:r w:rsidRPr="00C92BD0">
        <w:rPr>
          <w:rFonts w:ascii="Arial" w:eastAsia="Times New Roman" w:hAnsi="Arial" w:cs="Arial"/>
          <w:sz w:val="20"/>
          <w:szCs w:val="20"/>
          <w:highlight w:val="yellow"/>
          <w:lang w:val="es-CR"/>
        </w:rPr>
        <w:t>coleópteros polífagos</w:t>
      </w:r>
      <w:r w:rsidRPr="00C92BD0">
        <w:rPr>
          <w:rFonts w:ascii="Arial" w:eastAsia="Times New Roman" w:hAnsi="Arial" w:cs="Arial"/>
          <w:sz w:val="20"/>
          <w:szCs w:val="20"/>
          <w:lang w:val="es-CR"/>
        </w:rPr>
        <w:t xml:space="preserve">. </w:t>
      </w:r>
      <w:r w:rsidRPr="00C92BD0">
        <w:rPr>
          <w:rFonts w:ascii="Arial" w:eastAsia="Times New Roman" w:hAnsi="Arial" w:cs="Arial"/>
          <w:sz w:val="20"/>
          <w:szCs w:val="20"/>
          <w:highlight w:val="yellow"/>
          <w:lang w:val="es-CR"/>
        </w:rPr>
        <w:t>Su familia, la de los </w:t>
      </w:r>
      <w:proofErr w:type="spellStart"/>
      <w:r w:rsidRPr="00C92BD0">
        <w:rPr>
          <w:rFonts w:ascii="Arial" w:eastAsia="Times New Roman" w:hAnsi="Arial" w:cs="Arial"/>
          <w:b/>
          <w:bCs/>
          <w:sz w:val="20"/>
          <w:szCs w:val="20"/>
          <w:highlight w:val="yellow"/>
          <w:lang w:val="es-CR"/>
        </w:rPr>
        <w:t>lampíridos</w:t>
      </w:r>
      <w:proofErr w:type="spellEnd"/>
      <w:r w:rsidRPr="00C92BD0">
        <w:rPr>
          <w:rFonts w:ascii="Arial" w:eastAsia="Times New Roman" w:hAnsi="Arial" w:cs="Arial"/>
          <w:sz w:val="20"/>
          <w:szCs w:val="20"/>
          <w:highlight w:val="yellow"/>
          <w:lang w:val="es-CR"/>
        </w:rPr>
        <w:t>, está compuesta por más de 2 mil especies y se distribuyen por casi todo el planeta</w:t>
      </w:r>
      <w:r w:rsidRPr="00C92BD0">
        <w:rPr>
          <w:rFonts w:ascii="Arial" w:eastAsia="Times New Roman" w:hAnsi="Arial" w:cs="Arial"/>
          <w:sz w:val="20"/>
          <w:szCs w:val="20"/>
          <w:lang w:val="es-CR"/>
        </w:rPr>
        <w:t xml:space="preserve">. Su extraña capacidad de emitir luz, mediante una </w:t>
      </w:r>
      <w:r w:rsidRPr="00C92BD0">
        <w:rPr>
          <w:rFonts w:ascii="Arial" w:eastAsia="Times New Roman" w:hAnsi="Arial" w:cs="Arial"/>
          <w:sz w:val="20"/>
          <w:szCs w:val="20"/>
          <w:highlight w:val="yellow"/>
          <w:lang w:val="es-CR"/>
        </w:rPr>
        <w:t>propiedad llamada bioluminiscencia</w:t>
      </w:r>
      <w:r w:rsidRPr="00C92BD0">
        <w:rPr>
          <w:rFonts w:ascii="Arial" w:eastAsia="Times New Roman" w:hAnsi="Arial" w:cs="Arial"/>
          <w:sz w:val="20"/>
          <w:szCs w:val="20"/>
          <w:lang w:val="es-CR"/>
        </w:rPr>
        <w:t xml:space="preserve"> ha sido objeto de estudio por años, por parte de la ciencia.</w:t>
      </w:r>
    </w:p>
    <w:p w14:paraId="57D400F9" w14:textId="77777777" w:rsidR="00BA20A3" w:rsidRDefault="00BA20A3" w:rsidP="00BA20A3">
      <w:pPr>
        <w:rPr>
          <w:lang w:val="es-CR"/>
        </w:rPr>
      </w:pPr>
    </w:p>
    <w:p w14:paraId="07BCA16A" w14:textId="7DD46282" w:rsidR="00BA20A3" w:rsidRDefault="00BA20A3" w:rsidP="00BA20A3">
      <w:pPr>
        <w:rPr>
          <w:lang w:val="es-CR"/>
        </w:rPr>
      </w:pPr>
      <w:r>
        <w:rPr>
          <w:lang w:val="es-CR"/>
        </w:rPr>
        <w:t>Visibles desde finales de enero a finales de mayo</w:t>
      </w:r>
    </w:p>
    <w:p w14:paraId="2B0C08DC" w14:textId="77777777" w:rsidR="00BA20A3" w:rsidRPr="003A063C" w:rsidRDefault="00BA20A3" w:rsidP="00C92BD0">
      <w:pPr>
        <w:spacing w:after="0" w:line="428" w:lineRule="atLeast"/>
        <w:textAlignment w:val="baseline"/>
        <w:rPr>
          <w:rFonts w:ascii="Arial" w:eastAsia="Times New Roman" w:hAnsi="Arial" w:cs="Arial"/>
          <w:sz w:val="20"/>
          <w:szCs w:val="20"/>
          <w:lang w:val="es-CR"/>
        </w:rPr>
      </w:pPr>
    </w:p>
    <w:p w14:paraId="2E6B9446" w14:textId="77777777" w:rsidR="00C92BD0" w:rsidRPr="003A063C" w:rsidRDefault="00C92BD0" w:rsidP="00C92BD0">
      <w:pPr>
        <w:spacing w:after="0" w:line="428" w:lineRule="atLeast"/>
        <w:textAlignment w:val="baseline"/>
        <w:rPr>
          <w:rFonts w:ascii="Arial" w:eastAsia="Times New Roman" w:hAnsi="Arial" w:cs="Arial"/>
          <w:sz w:val="20"/>
          <w:szCs w:val="20"/>
          <w:lang w:val="es-CR"/>
        </w:rPr>
      </w:pPr>
    </w:p>
    <w:p w14:paraId="27E3EA67" w14:textId="77777777" w:rsidR="00C92BD0" w:rsidRPr="00C92BD0" w:rsidRDefault="00C92BD0" w:rsidP="00C92BD0">
      <w:pPr>
        <w:pStyle w:val="Heading2"/>
        <w:shd w:val="clear" w:color="auto" w:fill="FFFFFF"/>
        <w:spacing w:before="0" w:line="312" w:lineRule="atLeast"/>
        <w:ind w:left="-12"/>
        <w:textAlignment w:val="baseline"/>
        <w:rPr>
          <w:rFonts w:ascii="Arial" w:hAnsi="Arial" w:cs="Arial"/>
          <w:b/>
          <w:bCs/>
          <w:caps/>
          <w:color w:val="494158"/>
          <w:spacing w:val="-5"/>
          <w:sz w:val="40"/>
          <w:szCs w:val="40"/>
          <w:lang w:val="es-CR"/>
        </w:rPr>
      </w:pPr>
      <w:r w:rsidRPr="00C92BD0">
        <w:rPr>
          <w:rFonts w:ascii="Arial" w:hAnsi="Arial" w:cs="Arial"/>
          <w:b/>
          <w:bCs/>
          <w:caps/>
          <w:color w:val="494158"/>
          <w:spacing w:val="-5"/>
          <w:sz w:val="40"/>
          <w:szCs w:val="40"/>
          <w:lang w:val="es-CR"/>
        </w:rPr>
        <w:t>CARACTERÍSTICAS DE LA LUCIÉRNAGA</w:t>
      </w:r>
    </w:p>
    <w:p w14:paraId="6DA448EF" w14:textId="75BC8337" w:rsidR="00C92BD0" w:rsidRPr="003A063C" w:rsidRDefault="00C92BD0" w:rsidP="00C92BD0">
      <w:pPr>
        <w:spacing w:after="0" w:line="428" w:lineRule="atLeast"/>
        <w:textAlignment w:val="baseline"/>
        <w:rPr>
          <w:rFonts w:ascii="Arial" w:eastAsia="Times New Roman" w:hAnsi="Arial" w:cs="Arial"/>
          <w:sz w:val="20"/>
          <w:szCs w:val="20"/>
          <w:lang w:val="es-CR"/>
        </w:rPr>
      </w:pPr>
      <w:r w:rsidRPr="003A063C">
        <w:rPr>
          <w:rFonts w:ascii="Arial" w:eastAsia="Times New Roman" w:hAnsi="Arial" w:cs="Arial"/>
          <w:sz w:val="20"/>
          <w:szCs w:val="20"/>
          <w:lang w:val="es-CR"/>
        </w:rPr>
        <w:t xml:space="preserve">Es un insecto pequeño, </w:t>
      </w:r>
      <w:r w:rsidRPr="003A063C">
        <w:rPr>
          <w:rFonts w:ascii="Arial" w:eastAsia="Times New Roman" w:hAnsi="Arial" w:cs="Arial"/>
          <w:sz w:val="20"/>
          <w:szCs w:val="20"/>
          <w:highlight w:val="yellow"/>
          <w:lang w:val="es-CR"/>
        </w:rPr>
        <w:t xml:space="preserve">su cuerpo puede medir entre 10 y 14 </w:t>
      </w:r>
      <w:proofErr w:type="spellStart"/>
      <w:r w:rsidRPr="003A063C">
        <w:rPr>
          <w:rFonts w:ascii="Arial" w:eastAsia="Times New Roman" w:hAnsi="Arial" w:cs="Arial"/>
          <w:sz w:val="20"/>
          <w:szCs w:val="20"/>
          <w:highlight w:val="yellow"/>
          <w:lang w:val="es-CR"/>
        </w:rPr>
        <w:t>mm</w:t>
      </w:r>
      <w:r w:rsidRPr="003A063C">
        <w:rPr>
          <w:rFonts w:ascii="Arial" w:eastAsia="Times New Roman" w:hAnsi="Arial" w:cs="Arial"/>
          <w:sz w:val="20"/>
          <w:szCs w:val="20"/>
          <w:lang w:val="es-CR"/>
        </w:rPr>
        <w:t>.</w:t>
      </w:r>
      <w:proofErr w:type="spellEnd"/>
      <w:r w:rsidRPr="003A063C">
        <w:rPr>
          <w:rFonts w:ascii="Arial" w:eastAsia="Times New Roman" w:hAnsi="Arial" w:cs="Arial"/>
          <w:sz w:val="20"/>
          <w:szCs w:val="20"/>
          <w:lang w:val="es-CR"/>
        </w:rPr>
        <w:t xml:space="preserve"> A simple vista son de color marrón o negro. Describiéndolos más en profundidad, los </w:t>
      </w:r>
      <w:proofErr w:type="spellStart"/>
      <w:r w:rsidRPr="003A063C">
        <w:rPr>
          <w:rFonts w:ascii="Arial" w:eastAsia="Times New Roman" w:hAnsi="Arial" w:cs="Arial"/>
          <w:sz w:val="20"/>
          <w:szCs w:val="20"/>
          <w:lang w:val="es-CR"/>
        </w:rPr>
        <w:t>lampíridos</w:t>
      </w:r>
      <w:proofErr w:type="spellEnd"/>
      <w:r w:rsidRPr="003A063C">
        <w:rPr>
          <w:rFonts w:ascii="Arial" w:eastAsia="Times New Roman" w:hAnsi="Arial" w:cs="Arial"/>
          <w:sz w:val="20"/>
          <w:szCs w:val="20"/>
          <w:lang w:val="es-CR"/>
        </w:rPr>
        <w:t xml:space="preserve">, poseen un exoesqueleto, </w:t>
      </w:r>
      <w:proofErr w:type="gramStart"/>
      <w:r w:rsidRPr="003A063C">
        <w:rPr>
          <w:rFonts w:ascii="Arial" w:eastAsia="Times New Roman" w:hAnsi="Arial" w:cs="Arial"/>
          <w:sz w:val="20"/>
          <w:szCs w:val="20"/>
          <w:lang w:val="es-CR"/>
        </w:rPr>
        <w:t>ojos compuesto</w:t>
      </w:r>
      <w:proofErr w:type="gramEnd"/>
      <w:r w:rsidRPr="003A063C">
        <w:rPr>
          <w:rFonts w:ascii="Arial" w:eastAsia="Times New Roman" w:hAnsi="Arial" w:cs="Arial"/>
          <w:sz w:val="20"/>
          <w:szCs w:val="20"/>
          <w:lang w:val="es-CR"/>
        </w:rPr>
        <w:t xml:space="preserve">, un par de largas antenas. Claramente, </w:t>
      </w:r>
      <w:r w:rsidRPr="00B732EA">
        <w:rPr>
          <w:rFonts w:ascii="Arial" w:eastAsia="Times New Roman" w:hAnsi="Arial" w:cs="Arial"/>
          <w:sz w:val="20"/>
          <w:szCs w:val="20"/>
          <w:highlight w:val="yellow"/>
          <w:lang w:val="es-CR"/>
        </w:rPr>
        <w:t>el cuerpo de la luciérnaga cuenta con cabeza, tórax y abdomen</w:t>
      </w:r>
      <w:r w:rsidRPr="003A063C">
        <w:rPr>
          <w:rFonts w:ascii="Arial" w:eastAsia="Times New Roman" w:hAnsi="Arial" w:cs="Arial"/>
          <w:sz w:val="20"/>
          <w:szCs w:val="20"/>
          <w:lang w:val="es-CR"/>
        </w:rPr>
        <w:t>. Los machos cuentan con 2 pares de alas, utilizando el segundo par para volar, en el caso de las hembras, sus alas pequeñas le impiden volar.</w:t>
      </w:r>
    </w:p>
    <w:p w14:paraId="5C02C705" w14:textId="77777777" w:rsidR="00C92BD0" w:rsidRPr="003A063C" w:rsidRDefault="00C92BD0" w:rsidP="00C92BD0">
      <w:pPr>
        <w:spacing w:after="0" w:line="428" w:lineRule="atLeast"/>
        <w:textAlignment w:val="baseline"/>
        <w:rPr>
          <w:rFonts w:ascii="Arial" w:eastAsia="Times New Roman" w:hAnsi="Arial" w:cs="Arial"/>
          <w:sz w:val="20"/>
          <w:szCs w:val="20"/>
          <w:lang w:val="es-CR"/>
        </w:rPr>
      </w:pPr>
    </w:p>
    <w:p w14:paraId="528ED8A8" w14:textId="77777777" w:rsidR="00C92BD0" w:rsidRPr="00C92BD0" w:rsidRDefault="00C92BD0" w:rsidP="00C92BD0">
      <w:pPr>
        <w:shd w:val="clear" w:color="auto" w:fill="FFFFFF"/>
        <w:spacing w:after="0" w:line="312" w:lineRule="atLeast"/>
        <w:ind w:left="-12"/>
        <w:textAlignment w:val="baseline"/>
        <w:outlineLvl w:val="0"/>
        <w:rPr>
          <w:rFonts w:ascii="Arial" w:eastAsia="Times New Roman" w:hAnsi="Arial" w:cs="Arial"/>
          <w:b/>
          <w:bCs/>
          <w:caps/>
          <w:color w:val="494158"/>
          <w:spacing w:val="-10"/>
          <w:kern w:val="36"/>
          <w:sz w:val="40"/>
          <w:szCs w:val="40"/>
          <w:lang w:val="es-CR"/>
        </w:rPr>
      </w:pPr>
      <w:r w:rsidRPr="00C92BD0">
        <w:rPr>
          <w:rFonts w:ascii="Arial" w:eastAsia="Times New Roman" w:hAnsi="Arial" w:cs="Arial"/>
          <w:b/>
          <w:bCs/>
          <w:caps/>
          <w:color w:val="494158"/>
          <w:spacing w:val="-10"/>
          <w:kern w:val="36"/>
          <w:sz w:val="40"/>
          <w:szCs w:val="40"/>
          <w:lang w:val="es-CR"/>
        </w:rPr>
        <w:t>LA LUCIÉRNAGA, UN GENERADOR DE LUZ</w:t>
      </w:r>
    </w:p>
    <w:p w14:paraId="4D1A8B28" w14:textId="16CE2E2A" w:rsidR="00C92BD0" w:rsidRPr="003A063C" w:rsidRDefault="00C92BD0" w:rsidP="00C92BD0">
      <w:pPr>
        <w:spacing w:after="0" w:line="428" w:lineRule="atLeast"/>
        <w:textAlignment w:val="baseline"/>
        <w:rPr>
          <w:rFonts w:ascii="Arial" w:eastAsia="Times New Roman" w:hAnsi="Arial" w:cs="Arial"/>
          <w:sz w:val="20"/>
          <w:szCs w:val="20"/>
          <w:lang w:val="es-CR"/>
        </w:rPr>
      </w:pPr>
      <w:r w:rsidRPr="00933811">
        <w:rPr>
          <w:rFonts w:ascii="Arial" w:eastAsia="Times New Roman" w:hAnsi="Arial" w:cs="Arial"/>
          <w:sz w:val="20"/>
          <w:szCs w:val="20"/>
          <w:highlight w:val="yellow"/>
          <w:lang w:val="es-CR"/>
        </w:rPr>
        <w:t>Con el nombre de </w:t>
      </w:r>
      <w:r w:rsidRPr="00933811">
        <w:rPr>
          <w:rFonts w:eastAsia="Times New Roman"/>
          <w:b/>
          <w:bCs/>
          <w:sz w:val="20"/>
          <w:szCs w:val="20"/>
          <w:highlight w:val="yellow"/>
          <w:lang w:val="es-CR"/>
        </w:rPr>
        <w:t>bioluminiscencia</w:t>
      </w:r>
      <w:r w:rsidRPr="00933811">
        <w:rPr>
          <w:rFonts w:ascii="Arial" w:eastAsia="Times New Roman" w:hAnsi="Arial" w:cs="Arial"/>
          <w:sz w:val="20"/>
          <w:szCs w:val="20"/>
          <w:highlight w:val="yellow"/>
          <w:lang w:val="es-CR"/>
        </w:rPr>
        <w:t> se conoce al proceso por el cual estos insectos son capaces de emitir luz.</w:t>
      </w:r>
      <w:r w:rsidRPr="003A063C">
        <w:rPr>
          <w:rFonts w:ascii="Arial" w:eastAsia="Times New Roman" w:hAnsi="Arial" w:cs="Arial"/>
          <w:sz w:val="20"/>
          <w:szCs w:val="20"/>
          <w:lang w:val="es-CR"/>
        </w:rPr>
        <w:t xml:space="preserve"> </w:t>
      </w:r>
      <w:r w:rsidRPr="00933811">
        <w:rPr>
          <w:rFonts w:ascii="Arial" w:eastAsia="Times New Roman" w:hAnsi="Arial" w:cs="Arial"/>
          <w:sz w:val="20"/>
          <w:szCs w:val="20"/>
          <w:highlight w:val="yellow"/>
          <w:lang w:val="es-CR"/>
        </w:rPr>
        <w:t>Este proceso se produce en una región del abdomen y la función es la atracción mutua entre machos y hembras como forma de cortejo, antes de apareamiento.</w:t>
      </w:r>
      <w:r w:rsidRPr="003A063C">
        <w:rPr>
          <w:rFonts w:ascii="Arial" w:eastAsia="Times New Roman" w:hAnsi="Arial" w:cs="Arial"/>
          <w:sz w:val="20"/>
          <w:szCs w:val="20"/>
          <w:lang w:val="es-CR"/>
        </w:rPr>
        <w:t xml:space="preserve">  </w:t>
      </w:r>
    </w:p>
    <w:p w14:paraId="145B71AA" w14:textId="77777777" w:rsidR="00C92BD0" w:rsidRPr="003A063C" w:rsidRDefault="00C92BD0" w:rsidP="00C92BD0">
      <w:pPr>
        <w:spacing w:after="0" w:line="428" w:lineRule="atLeast"/>
        <w:textAlignment w:val="baseline"/>
        <w:rPr>
          <w:rFonts w:ascii="Arial" w:eastAsia="Times New Roman" w:hAnsi="Arial" w:cs="Arial"/>
          <w:sz w:val="20"/>
          <w:szCs w:val="20"/>
          <w:lang w:val="es-CR"/>
        </w:rPr>
      </w:pPr>
      <w:r w:rsidRPr="003A063C">
        <w:rPr>
          <w:rFonts w:ascii="Arial" w:eastAsia="Times New Roman" w:hAnsi="Arial" w:cs="Arial"/>
          <w:sz w:val="20"/>
          <w:szCs w:val="20"/>
          <w:lang w:val="es-CR"/>
        </w:rPr>
        <w:t xml:space="preserve">La emisión de luz se produce como parte de una reacción química que se realiza en un grupo de células conocidas como </w:t>
      </w:r>
      <w:proofErr w:type="spellStart"/>
      <w:r w:rsidRPr="003A063C">
        <w:rPr>
          <w:rFonts w:ascii="Arial" w:eastAsia="Times New Roman" w:hAnsi="Arial" w:cs="Arial"/>
          <w:sz w:val="20"/>
          <w:szCs w:val="20"/>
          <w:lang w:val="es-CR"/>
        </w:rPr>
        <w:t>fotocitos</w:t>
      </w:r>
      <w:proofErr w:type="spellEnd"/>
      <w:r w:rsidRPr="003A063C">
        <w:rPr>
          <w:rFonts w:ascii="Arial" w:eastAsia="Times New Roman" w:hAnsi="Arial" w:cs="Arial"/>
          <w:sz w:val="20"/>
          <w:szCs w:val="20"/>
          <w:lang w:val="es-CR"/>
        </w:rPr>
        <w:t xml:space="preserve">. Para que la reacción química se produzca, es necesario que se combinen el oxígeno, el magnesio y un compuesto orgánico denominado Adenosín Trifosfato (ATP) que al combinarse con una enzima llamada </w:t>
      </w:r>
      <w:proofErr w:type="spellStart"/>
      <w:r w:rsidRPr="003A063C">
        <w:rPr>
          <w:rFonts w:ascii="Arial" w:eastAsia="Times New Roman" w:hAnsi="Arial" w:cs="Arial"/>
          <w:sz w:val="20"/>
          <w:szCs w:val="20"/>
          <w:lang w:val="es-CR"/>
        </w:rPr>
        <w:t>luciferasa</w:t>
      </w:r>
      <w:proofErr w:type="spellEnd"/>
      <w:r w:rsidRPr="003A063C">
        <w:rPr>
          <w:rFonts w:ascii="Arial" w:eastAsia="Times New Roman" w:hAnsi="Arial" w:cs="Arial"/>
          <w:sz w:val="20"/>
          <w:szCs w:val="20"/>
          <w:lang w:val="es-CR"/>
        </w:rPr>
        <w:t>, actúan sobre otro compuesto que se conoce como luciferina.</w:t>
      </w:r>
    </w:p>
    <w:p w14:paraId="13244E3E" w14:textId="77777777" w:rsidR="00C92BD0" w:rsidRDefault="00C92BD0" w:rsidP="00C92BD0">
      <w:pPr>
        <w:spacing w:after="0" w:line="428" w:lineRule="atLeast"/>
        <w:textAlignment w:val="baseline"/>
        <w:rPr>
          <w:rFonts w:ascii="Arial" w:eastAsia="Times New Roman" w:hAnsi="Arial" w:cs="Arial"/>
          <w:sz w:val="20"/>
          <w:szCs w:val="20"/>
          <w:lang w:val="es-CR"/>
        </w:rPr>
      </w:pPr>
      <w:r w:rsidRPr="00933811">
        <w:rPr>
          <w:rFonts w:ascii="Arial" w:eastAsia="Times New Roman" w:hAnsi="Arial" w:cs="Arial"/>
          <w:sz w:val="20"/>
          <w:szCs w:val="20"/>
          <w:highlight w:val="yellow"/>
          <w:lang w:val="es-CR"/>
        </w:rPr>
        <w:t xml:space="preserve">La luz que emite la luciérnaga es una luz fría, debido a que toda la energía que se </w:t>
      </w:r>
      <w:proofErr w:type="gramStart"/>
      <w:r w:rsidRPr="00933811">
        <w:rPr>
          <w:rFonts w:ascii="Arial" w:eastAsia="Times New Roman" w:hAnsi="Arial" w:cs="Arial"/>
          <w:sz w:val="20"/>
          <w:szCs w:val="20"/>
          <w:highlight w:val="yellow"/>
          <w:lang w:val="es-CR"/>
        </w:rPr>
        <w:t>genera,</w:t>
      </w:r>
      <w:proofErr w:type="gramEnd"/>
      <w:r w:rsidRPr="00933811">
        <w:rPr>
          <w:rFonts w:ascii="Arial" w:eastAsia="Times New Roman" w:hAnsi="Arial" w:cs="Arial"/>
          <w:sz w:val="20"/>
          <w:szCs w:val="20"/>
          <w:highlight w:val="yellow"/>
          <w:lang w:val="es-CR"/>
        </w:rPr>
        <w:t xml:space="preserve"> se consume en dicha emisión lumínica, siendo muy poca la que se desperdicia en forma de calor.</w:t>
      </w:r>
    </w:p>
    <w:p w14:paraId="49F7BEB3" w14:textId="77777777" w:rsidR="003A063C" w:rsidRDefault="003A063C" w:rsidP="00C92BD0">
      <w:pPr>
        <w:spacing w:after="0" w:line="428" w:lineRule="atLeast"/>
        <w:textAlignment w:val="baseline"/>
        <w:rPr>
          <w:rFonts w:ascii="Arial" w:eastAsia="Times New Roman" w:hAnsi="Arial" w:cs="Arial"/>
          <w:sz w:val="20"/>
          <w:szCs w:val="20"/>
          <w:lang w:val="es-CR"/>
        </w:rPr>
      </w:pPr>
    </w:p>
    <w:p w14:paraId="64315536" w14:textId="77777777" w:rsidR="00C92BD0" w:rsidRPr="00C92BD0" w:rsidRDefault="00C92BD0" w:rsidP="00C92BD0">
      <w:pPr>
        <w:pStyle w:val="Heading2"/>
        <w:shd w:val="clear" w:color="auto" w:fill="FFFFFF"/>
        <w:spacing w:before="0" w:line="312" w:lineRule="atLeast"/>
        <w:ind w:left="-12"/>
        <w:textAlignment w:val="baseline"/>
        <w:rPr>
          <w:rFonts w:ascii="Arial" w:eastAsia="Times New Roman" w:hAnsi="Arial" w:cs="Arial"/>
          <w:b/>
          <w:bCs/>
          <w:caps/>
          <w:color w:val="494158"/>
          <w:spacing w:val="-10"/>
          <w:kern w:val="36"/>
          <w:sz w:val="40"/>
          <w:szCs w:val="40"/>
          <w:lang w:val="es-CR"/>
        </w:rPr>
      </w:pPr>
      <w:r w:rsidRPr="00C92BD0">
        <w:rPr>
          <w:rFonts w:ascii="Arial" w:eastAsia="Times New Roman" w:hAnsi="Arial" w:cs="Arial"/>
          <w:b/>
          <w:bCs/>
          <w:caps/>
          <w:color w:val="494158"/>
          <w:spacing w:val="-10"/>
          <w:kern w:val="36"/>
          <w:sz w:val="40"/>
          <w:szCs w:val="40"/>
          <w:lang w:val="es-CR"/>
        </w:rPr>
        <w:t>¿CÓMO SE ALIMENTA LA LUCIÉRNAGA?</w:t>
      </w:r>
    </w:p>
    <w:p w14:paraId="539EE27D" w14:textId="3C0FB057" w:rsidR="00C92BD0" w:rsidRPr="003A063C" w:rsidRDefault="00C92BD0" w:rsidP="00C92BD0">
      <w:pPr>
        <w:spacing w:after="0" w:line="428" w:lineRule="atLeast"/>
        <w:textAlignment w:val="baseline"/>
        <w:rPr>
          <w:rFonts w:ascii="Arial" w:eastAsia="Times New Roman" w:hAnsi="Arial" w:cs="Arial"/>
          <w:sz w:val="20"/>
          <w:szCs w:val="20"/>
          <w:lang w:val="es-CR"/>
        </w:rPr>
      </w:pPr>
      <w:r w:rsidRPr="00933811">
        <w:rPr>
          <w:rFonts w:ascii="Arial" w:eastAsia="Times New Roman" w:hAnsi="Arial" w:cs="Arial"/>
          <w:sz w:val="20"/>
          <w:szCs w:val="20"/>
          <w:highlight w:val="yellow"/>
          <w:lang w:val="es-CR"/>
        </w:rPr>
        <w:t>Estos insectos son, básicamente, carnívoros</w:t>
      </w:r>
      <w:r w:rsidRPr="003A063C">
        <w:rPr>
          <w:rFonts w:ascii="Arial" w:eastAsia="Times New Roman" w:hAnsi="Arial" w:cs="Arial"/>
          <w:sz w:val="20"/>
          <w:szCs w:val="20"/>
          <w:lang w:val="es-CR"/>
        </w:rPr>
        <w:t xml:space="preserve">. Esto tanto para los adultos como en el caso de las larvas. </w:t>
      </w:r>
      <w:r w:rsidRPr="00C02F26">
        <w:rPr>
          <w:rFonts w:ascii="Arial" w:eastAsia="Times New Roman" w:hAnsi="Arial" w:cs="Arial"/>
          <w:sz w:val="20"/>
          <w:szCs w:val="20"/>
          <w:highlight w:val="yellow"/>
          <w:lang w:val="es-CR"/>
        </w:rPr>
        <w:t>Su dieta está constituida por larvas, gusanos y caracoles pequeños</w:t>
      </w:r>
      <w:r w:rsidRPr="003A063C">
        <w:rPr>
          <w:rFonts w:ascii="Arial" w:eastAsia="Times New Roman" w:hAnsi="Arial" w:cs="Arial"/>
          <w:sz w:val="20"/>
          <w:szCs w:val="20"/>
          <w:lang w:val="es-CR"/>
        </w:rPr>
        <w:t>. Para poder alimentarse, las luciérnagas inyectan a sus víctimas un veneno que produce un doble efecto. Por un lado, sirve para inmovilizar a su presa, y por el otro, las disuelve. De esta forma, la luciérnaga puede succionar su alimento. El polen y el néctar de las plantas pueden ser parte, también, de la alimentación de las luciérnagas.</w:t>
      </w:r>
    </w:p>
    <w:p w14:paraId="2FF4A54D" w14:textId="7D4DAFD7" w:rsidR="00C92BD0" w:rsidRPr="003A063C" w:rsidRDefault="00C92BD0" w:rsidP="00C92BD0">
      <w:pPr>
        <w:spacing w:after="0" w:line="428" w:lineRule="atLeast"/>
        <w:textAlignment w:val="baseline"/>
        <w:rPr>
          <w:rFonts w:ascii="Arial" w:eastAsia="Times New Roman" w:hAnsi="Arial" w:cs="Arial"/>
          <w:sz w:val="20"/>
          <w:szCs w:val="20"/>
          <w:lang w:val="es-CR"/>
        </w:rPr>
      </w:pPr>
      <w:r w:rsidRPr="003A063C">
        <w:rPr>
          <w:rFonts w:ascii="Arial" w:eastAsia="Times New Roman" w:hAnsi="Arial" w:cs="Arial"/>
          <w:sz w:val="20"/>
          <w:szCs w:val="20"/>
          <w:lang w:val="es-CR"/>
        </w:rPr>
        <w:t xml:space="preserve">Existe una especie de insectos denominados </w:t>
      </w:r>
      <w:proofErr w:type="spellStart"/>
      <w:r w:rsidRPr="003A063C">
        <w:rPr>
          <w:rFonts w:ascii="Arial" w:eastAsia="Times New Roman" w:hAnsi="Arial" w:cs="Arial"/>
          <w:sz w:val="20"/>
          <w:szCs w:val="20"/>
          <w:lang w:val="es-CR"/>
        </w:rPr>
        <w:t>Photuris</w:t>
      </w:r>
      <w:proofErr w:type="spellEnd"/>
      <w:r w:rsidRPr="003A063C">
        <w:rPr>
          <w:rFonts w:ascii="Arial" w:eastAsia="Times New Roman" w:hAnsi="Arial" w:cs="Arial"/>
          <w:sz w:val="20"/>
          <w:szCs w:val="20"/>
          <w:lang w:val="es-CR"/>
        </w:rPr>
        <w:t xml:space="preserve"> </w:t>
      </w:r>
      <w:proofErr w:type="spellStart"/>
      <w:r w:rsidRPr="003A063C">
        <w:rPr>
          <w:rFonts w:ascii="Arial" w:eastAsia="Times New Roman" w:hAnsi="Arial" w:cs="Arial"/>
          <w:sz w:val="20"/>
          <w:szCs w:val="20"/>
          <w:lang w:val="es-CR"/>
        </w:rPr>
        <w:t>pyralis</w:t>
      </w:r>
      <w:proofErr w:type="spellEnd"/>
      <w:r w:rsidRPr="003A063C">
        <w:rPr>
          <w:rFonts w:ascii="Arial" w:eastAsia="Times New Roman" w:hAnsi="Arial" w:cs="Arial"/>
          <w:sz w:val="20"/>
          <w:szCs w:val="20"/>
          <w:lang w:val="es-CR"/>
        </w:rPr>
        <w:t xml:space="preserve"> que tienen la capacidad de imitar la señal luminosa de las luciérnagas comunes y de esta manera atraen a los machos de esta última especie, que se acerca con intención de apareamiento, al hacerlo la hembra de </w:t>
      </w:r>
      <w:proofErr w:type="spellStart"/>
      <w:r w:rsidRPr="003A063C">
        <w:rPr>
          <w:rFonts w:ascii="Arial" w:eastAsia="Times New Roman" w:hAnsi="Arial" w:cs="Arial"/>
          <w:sz w:val="20"/>
          <w:szCs w:val="20"/>
          <w:lang w:val="es-CR"/>
        </w:rPr>
        <w:t>Photuris</w:t>
      </w:r>
      <w:proofErr w:type="spellEnd"/>
      <w:r w:rsidRPr="003A063C">
        <w:rPr>
          <w:rFonts w:ascii="Arial" w:eastAsia="Times New Roman" w:hAnsi="Arial" w:cs="Arial"/>
          <w:sz w:val="20"/>
          <w:szCs w:val="20"/>
          <w:lang w:val="es-CR"/>
        </w:rPr>
        <w:t xml:space="preserve"> </w:t>
      </w:r>
      <w:proofErr w:type="spellStart"/>
      <w:r w:rsidRPr="003A063C">
        <w:rPr>
          <w:rFonts w:ascii="Arial" w:eastAsia="Times New Roman" w:hAnsi="Arial" w:cs="Arial"/>
          <w:sz w:val="20"/>
          <w:szCs w:val="20"/>
          <w:lang w:val="es-CR"/>
        </w:rPr>
        <w:t>pyralis</w:t>
      </w:r>
      <w:proofErr w:type="spellEnd"/>
      <w:r w:rsidRPr="003A063C">
        <w:rPr>
          <w:rFonts w:ascii="Arial" w:eastAsia="Times New Roman" w:hAnsi="Arial" w:cs="Arial"/>
          <w:sz w:val="20"/>
          <w:szCs w:val="20"/>
          <w:lang w:val="es-CR"/>
        </w:rPr>
        <w:t xml:space="preserve"> termina comiéndose al macho.</w:t>
      </w:r>
    </w:p>
    <w:p w14:paraId="285FB6DB" w14:textId="77777777" w:rsidR="00C92BD0" w:rsidRPr="003A063C" w:rsidRDefault="00C92BD0" w:rsidP="00C92BD0">
      <w:pPr>
        <w:spacing w:after="0" w:line="428" w:lineRule="atLeast"/>
        <w:textAlignment w:val="baseline"/>
        <w:rPr>
          <w:rFonts w:ascii="Arial" w:eastAsia="Times New Roman" w:hAnsi="Arial" w:cs="Arial"/>
          <w:sz w:val="20"/>
          <w:szCs w:val="20"/>
          <w:lang w:val="es-CR"/>
        </w:rPr>
      </w:pPr>
    </w:p>
    <w:p w14:paraId="1620F5A4" w14:textId="77777777" w:rsidR="00C92BD0" w:rsidRPr="00C92BD0" w:rsidRDefault="00C92BD0" w:rsidP="00C92BD0">
      <w:pPr>
        <w:pStyle w:val="Heading2"/>
        <w:shd w:val="clear" w:color="auto" w:fill="FFFFFF"/>
        <w:spacing w:before="0" w:line="312" w:lineRule="atLeast"/>
        <w:ind w:left="-12"/>
        <w:textAlignment w:val="baseline"/>
        <w:rPr>
          <w:rFonts w:ascii="Arial" w:eastAsia="Times New Roman" w:hAnsi="Arial" w:cs="Arial"/>
          <w:b/>
          <w:bCs/>
          <w:caps/>
          <w:color w:val="494158"/>
          <w:spacing w:val="-10"/>
          <w:kern w:val="36"/>
          <w:sz w:val="40"/>
          <w:szCs w:val="40"/>
          <w:lang w:val="es-CR"/>
        </w:rPr>
      </w:pPr>
      <w:r w:rsidRPr="00C92BD0">
        <w:rPr>
          <w:rFonts w:ascii="Arial" w:eastAsia="Times New Roman" w:hAnsi="Arial" w:cs="Arial"/>
          <w:b/>
          <w:bCs/>
          <w:caps/>
          <w:color w:val="494158"/>
          <w:spacing w:val="-10"/>
          <w:kern w:val="36"/>
          <w:sz w:val="40"/>
          <w:szCs w:val="40"/>
          <w:lang w:val="es-CR"/>
        </w:rPr>
        <w:t>LA REPRODUCCIÓN DE LA LUCIÉRNAGA</w:t>
      </w:r>
    </w:p>
    <w:p w14:paraId="097C5E29" w14:textId="77777777" w:rsidR="00C92BD0" w:rsidRPr="003A063C" w:rsidRDefault="00C92BD0" w:rsidP="00C92BD0">
      <w:pPr>
        <w:spacing w:after="0" w:line="428" w:lineRule="atLeast"/>
        <w:textAlignment w:val="baseline"/>
        <w:rPr>
          <w:rFonts w:ascii="Arial" w:eastAsia="Times New Roman" w:hAnsi="Arial" w:cs="Arial"/>
          <w:sz w:val="20"/>
          <w:szCs w:val="20"/>
          <w:lang w:val="es-CR"/>
        </w:rPr>
      </w:pPr>
      <w:r w:rsidRPr="00864FC4">
        <w:rPr>
          <w:rFonts w:ascii="Arial" w:eastAsia="Times New Roman" w:hAnsi="Arial" w:cs="Arial"/>
          <w:sz w:val="20"/>
          <w:szCs w:val="20"/>
          <w:highlight w:val="yellow"/>
          <w:lang w:val="es-CR"/>
        </w:rPr>
        <w:t xml:space="preserve">El proceso de bioluminiscencia que se desarrolla en las </w:t>
      </w:r>
      <w:proofErr w:type="gramStart"/>
      <w:r w:rsidRPr="00864FC4">
        <w:rPr>
          <w:rFonts w:ascii="Arial" w:eastAsia="Times New Roman" w:hAnsi="Arial" w:cs="Arial"/>
          <w:sz w:val="20"/>
          <w:szCs w:val="20"/>
          <w:highlight w:val="yellow"/>
          <w:lang w:val="es-CR"/>
        </w:rPr>
        <w:t>luciérnagas,</w:t>
      </w:r>
      <w:proofErr w:type="gramEnd"/>
      <w:r w:rsidRPr="00864FC4">
        <w:rPr>
          <w:rFonts w:ascii="Arial" w:eastAsia="Times New Roman" w:hAnsi="Arial" w:cs="Arial"/>
          <w:sz w:val="20"/>
          <w:szCs w:val="20"/>
          <w:highlight w:val="yellow"/>
          <w:lang w:val="es-CR"/>
        </w:rPr>
        <w:t xml:space="preserve"> es un mecanismo que sirve como selección sexual</w:t>
      </w:r>
      <w:r w:rsidRPr="003A063C">
        <w:rPr>
          <w:rFonts w:ascii="Arial" w:eastAsia="Times New Roman" w:hAnsi="Arial" w:cs="Arial"/>
          <w:sz w:val="20"/>
          <w:szCs w:val="20"/>
          <w:lang w:val="es-CR"/>
        </w:rPr>
        <w:t>. La emisión de luz actúa como método de comunicación, donde tanto los machos como las hembras emiten destellos, parpadeos y brillos estáticos, todos estos combinados con otras reacciones químicas. Estas señales sirven para identificar igualdad de especies, calidad como pareja y otros daros que permiten que el apareamiento se lleve a cabo.</w:t>
      </w:r>
    </w:p>
    <w:p w14:paraId="03350C9C" w14:textId="7AF6AAD3" w:rsidR="00C92BD0" w:rsidRPr="003A063C" w:rsidRDefault="00C92BD0" w:rsidP="00C92BD0">
      <w:pPr>
        <w:spacing w:after="0" w:line="428" w:lineRule="atLeast"/>
        <w:textAlignment w:val="baseline"/>
        <w:rPr>
          <w:rFonts w:ascii="Arial" w:eastAsia="Times New Roman" w:hAnsi="Arial" w:cs="Arial"/>
          <w:sz w:val="20"/>
          <w:szCs w:val="20"/>
          <w:lang w:val="es-CR"/>
        </w:rPr>
      </w:pPr>
      <w:r w:rsidRPr="00864FC4">
        <w:rPr>
          <w:rFonts w:ascii="Arial" w:eastAsia="Times New Roman" w:hAnsi="Arial" w:cs="Arial"/>
          <w:sz w:val="20"/>
          <w:szCs w:val="20"/>
          <w:highlight w:val="yellow"/>
          <w:lang w:val="es-CR"/>
        </w:rPr>
        <w:t>Sobre suelo húmedo, las hembras van a desovar cerca de 500 huevos. Los huevos, también cuentan con una ligera luminiscencia y 4 semanas después de puestos, eclosionan, dando lugar a pequeñas larvas sin alas. La luciérnaga cuenta con un proceso de metamorfosis completa. Las larvas, que en esa condición pueden llegar a vivir 2 años, una vez listas, se preparan en cámaras debajo del suelo y se convierten en pupas.</w:t>
      </w:r>
    </w:p>
    <w:p w14:paraId="6404547D" w14:textId="77777777" w:rsidR="00C92BD0" w:rsidRPr="00C92BD0" w:rsidRDefault="00C92BD0" w:rsidP="00C92BD0">
      <w:pPr>
        <w:spacing w:after="0" w:line="428" w:lineRule="atLeast"/>
        <w:textAlignment w:val="baseline"/>
        <w:rPr>
          <w:rFonts w:ascii="Arial" w:eastAsia="Times New Roman" w:hAnsi="Arial" w:cs="Arial"/>
          <w:sz w:val="21"/>
          <w:szCs w:val="21"/>
          <w:lang w:val="es-CR"/>
        </w:rPr>
      </w:pPr>
    </w:p>
    <w:p w14:paraId="073B8768" w14:textId="77777777" w:rsidR="00C92BD0" w:rsidRPr="00C92BD0" w:rsidRDefault="00C92BD0" w:rsidP="00C92BD0">
      <w:pPr>
        <w:pStyle w:val="Heading2"/>
        <w:shd w:val="clear" w:color="auto" w:fill="FFFFFF"/>
        <w:spacing w:before="0" w:line="312" w:lineRule="atLeast"/>
        <w:ind w:left="-12"/>
        <w:textAlignment w:val="baseline"/>
        <w:rPr>
          <w:rFonts w:ascii="Arial" w:eastAsia="Times New Roman" w:hAnsi="Arial" w:cs="Arial"/>
          <w:b/>
          <w:bCs/>
          <w:caps/>
          <w:color w:val="494158"/>
          <w:spacing w:val="-10"/>
          <w:kern w:val="36"/>
          <w:sz w:val="40"/>
          <w:szCs w:val="40"/>
          <w:lang w:val="es-CR"/>
        </w:rPr>
      </w:pPr>
      <w:r w:rsidRPr="00C92BD0">
        <w:rPr>
          <w:rFonts w:ascii="Arial" w:eastAsia="Times New Roman" w:hAnsi="Arial" w:cs="Arial"/>
          <w:b/>
          <w:bCs/>
          <w:caps/>
          <w:color w:val="494158"/>
          <w:spacing w:val="-10"/>
          <w:kern w:val="36"/>
          <w:sz w:val="40"/>
          <w:szCs w:val="40"/>
          <w:lang w:val="es-CR"/>
        </w:rPr>
        <w:t>HÁBITAT</w:t>
      </w:r>
    </w:p>
    <w:p w14:paraId="11C665B8" w14:textId="77777777" w:rsidR="00C92BD0" w:rsidRPr="003A063C" w:rsidRDefault="00C92BD0" w:rsidP="00C92BD0">
      <w:pPr>
        <w:spacing w:after="0" w:line="428" w:lineRule="atLeast"/>
        <w:textAlignment w:val="baseline"/>
        <w:rPr>
          <w:rFonts w:ascii="Arial" w:eastAsia="Times New Roman" w:hAnsi="Arial" w:cs="Arial"/>
          <w:sz w:val="20"/>
          <w:szCs w:val="20"/>
          <w:lang w:val="es-CR"/>
        </w:rPr>
      </w:pPr>
      <w:r w:rsidRPr="00841CD6">
        <w:rPr>
          <w:rFonts w:ascii="Arial" w:eastAsia="Times New Roman" w:hAnsi="Arial" w:cs="Arial"/>
          <w:sz w:val="20"/>
          <w:szCs w:val="20"/>
          <w:highlight w:val="yellow"/>
          <w:lang w:val="es-CR"/>
        </w:rPr>
        <w:t>La luciérnaga habita en todas aquellas regiones de climas cálidos y templados que cuenten con una buena dosis de humedad, tanto de América como de Asia.</w:t>
      </w:r>
    </w:p>
    <w:p w14:paraId="0338FB85" w14:textId="77777777" w:rsidR="00C92BD0" w:rsidRPr="003A063C" w:rsidRDefault="00C92BD0" w:rsidP="00C92BD0">
      <w:pPr>
        <w:spacing w:after="0" w:line="428" w:lineRule="atLeast"/>
        <w:textAlignment w:val="baseline"/>
        <w:rPr>
          <w:rFonts w:ascii="Arial" w:eastAsia="Times New Roman" w:hAnsi="Arial" w:cs="Arial"/>
          <w:sz w:val="20"/>
          <w:szCs w:val="20"/>
          <w:lang w:val="es-CR"/>
        </w:rPr>
      </w:pPr>
      <w:r w:rsidRPr="003A063C">
        <w:rPr>
          <w:rFonts w:ascii="Arial" w:eastAsia="Times New Roman" w:hAnsi="Arial" w:cs="Arial"/>
          <w:sz w:val="20"/>
          <w:szCs w:val="20"/>
          <w:lang w:val="es-CR"/>
        </w:rPr>
        <w:lastRenderedPageBreak/>
        <w:t xml:space="preserve">Es durante las temporadas de veranos en los cuales es posible divisar a estos animalitos, emitiendo sus señales luminosas, durante su corte nupcial. Son los machos, los que podemos observar volando. Las luciérnagas </w:t>
      </w:r>
      <w:r w:rsidRPr="00841CD6">
        <w:rPr>
          <w:rFonts w:ascii="Arial" w:eastAsia="Times New Roman" w:hAnsi="Arial" w:cs="Arial"/>
          <w:sz w:val="20"/>
          <w:szCs w:val="20"/>
          <w:highlight w:val="yellow"/>
          <w:lang w:val="es-CR"/>
        </w:rPr>
        <w:t>pueden vivir entre 2 y 4 meses</w:t>
      </w:r>
      <w:r w:rsidRPr="003A063C">
        <w:rPr>
          <w:rFonts w:ascii="Arial" w:eastAsia="Times New Roman" w:hAnsi="Arial" w:cs="Arial"/>
          <w:sz w:val="20"/>
          <w:szCs w:val="20"/>
          <w:lang w:val="es-CR"/>
        </w:rPr>
        <w:t>, dependiendo de la especie.</w:t>
      </w:r>
    </w:p>
    <w:p w14:paraId="16020007" w14:textId="77777777" w:rsidR="00C92BD0" w:rsidRPr="00C92BD0" w:rsidRDefault="00C92BD0" w:rsidP="00C92BD0">
      <w:pPr>
        <w:pStyle w:val="Heading2"/>
        <w:shd w:val="clear" w:color="auto" w:fill="FFFFFF"/>
        <w:spacing w:before="0" w:line="312" w:lineRule="atLeast"/>
        <w:ind w:left="-12"/>
        <w:textAlignment w:val="baseline"/>
        <w:rPr>
          <w:rFonts w:ascii="Arial" w:eastAsia="Times New Roman" w:hAnsi="Arial" w:cs="Arial"/>
          <w:b/>
          <w:bCs/>
          <w:caps/>
          <w:color w:val="494158"/>
          <w:spacing w:val="-10"/>
          <w:kern w:val="36"/>
          <w:sz w:val="40"/>
          <w:szCs w:val="40"/>
          <w:lang w:val="es-CR"/>
        </w:rPr>
      </w:pPr>
      <w:r w:rsidRPr="00C92BD0">
        <w:rPr>
          <w:rFonts w:ascii="Arial" w:eastAsia="Times New Roman" w:hAnsi="Arial" w:cs="Arial"/>
          <w:b/>
          <w:bCs/>
          <w:caps/>
          <w:color w:val="494158"/>
          <w:spacing w:val="-10"/>
          <w:kern w:val="36"/>
          <w:sz w:val="40"/>
          <w:szCs w:val="40"/>
          <w:lang w:val="es-CR"/>
        </w:rPr>
        <w:t>LA LUCIÉRNAGA Y LA CIENCIA</w:t>
      </w:r>
    </w:p>
    <w:p w14:paraId="65C7D1A0" w14:textId="77777777" w:rsidR="00C92BD0" w:rsidRPr="003A063C" w:rsidRDefault="00C92BD0" w:rsidP="00C92BD0">
      <w:pPr>
        <w:spacing w:after="0" w:line="428" w:lineRule="atLeast"/>
        <w:textAlignment w:val="baseline"/>
        <w:rPr>
          <w:rFonts w:ascii="Arial" w:eastAsia="Times New Roman" w:hAnsi="Arial" w:cs="Arial"/>
          <w:sz w:val="20"/>
          <w:szCs w:val="20"/>
          <w:lang w:val="es-CR"/>
        </w:rPr>
      </w:pPr>
      <w:r w:rsidRPr="003A063C">
        <w:rPr>
          <w:rFonts w:ascii="Arial" w:eastAsia="Times New Roman" w:hAnsi="Arial" w:cs="Arial"/>
          <w:sz w:val="20"/>
          <w:szCs w:val="20"/>
          <w:lang w:val="es-CR"/>
        </w:rPr>
        <w:t xml:space="preserve">La </w:t>
      </w:r>
      <w:proofErr w:type="spellStart"/>
      <w:r w:rsidRPr="003A063C">
        <w:rPr>
          <w:rFonts w:ascii="Arial" w:eastAsia="Times New Roman" w:hAnsi="Arial" w:cs="Arial"/>
          <w:sz w:val="20"/>
          <w:szCs w:val="20"/>
          <w:lang w:val="es-CR"/>
        </w:rPr>
        <w:t>luciferasa</w:t>
      </w:r>
      <w:proofErr w:type="spellEnd"/>
      <w:r w:rsidRPr="003A063C">
        <w:rPr>
          <w:rFonts w:ascii="Arial" w:eastAsia="Times New Roman" w:hAnsi="Arial" w:cs="Arial"/>
          <w:sz w:val="20"/>
          <w:szCs w:val="20"/>
          <w:lang w:val="es-CR"/>
        </w:rPr>
        <w:t>, enzima que está presente en estos insectos ha podido ser sintetizada y producida en forma artificial en laboratorios. Los expertos en ingeniería genética consideran que este hallazgo puede llegar a cumplir múltiples propósitos.</w:t>
      </w:r>
    </w:p>
    <w:p w14:paraId="3DC1D319" w14:textId="77777777" w:rsidR="00C92BD0" w:rsidRPr="003A063C" w:rsidRDefault="00C92BD0" w:rsidP="00C92BD0">
      <w:pPr>
        <w:spacing w:after="0" w:line="428" w:lineRule="atLeast"/>
        <w:textAlignment w:val="baseline"/>
        <w:rPr>
          <w:rFonts w:ascii="Arial" w:eastAsia="Times New Roman" w:hAnsi="Arial" w:cs="Arial"/>
          <w:sz w:val="20"/>
          <w:szCs w:val="20"/>
          <w:lang w:val="es-CR"/>
        </w:rPr>
      </w:pPr>
      <w:r w:rsidRPr="003A063C">
        <w:rPr>
          <w:rFonts w:ascii="Arial" w:eastAsia="Times New Roman" w:hAnsi="Arial" w:cs="Arial"/>
          <w:sz w:val="20"/>
          <w:szCs w:val="20"/>
          <w:lang w:val="es-CR"/>
        </w:rPr>
        <w:t xml:space="preserve">Se ha logrado que la </w:t>
      </w:r>
      <w:proofErr w:type="spellStart"/>
      <w:r w:rsidRPr="003A063C">
        <w:rPr>
          <w:rFonts w:ascii="Arial" w:eastAsia="Times New Roman" w:hAnsi="Arial" w:cs="Arial"/>
          <w:sz w:val="20"/>
          <w:szCs w:val="20"/>
          <w:lang w:val="es-CR"/>
        </w:rPr>
        <w:t>luciferasa</w:t>
      </w:r>
      <w:proofErr w:type="spellEnd"/>
      <w:r w:rsidRPr="003A063C">
        <w:rPr>
          <w:rFonts w:ascii="Arial" w:eastAsia="Times New Roman" w:hAnsi="Arial" w:cs="Arial"/>
          <w:sz w:val="20"/>
          <w:szCs w:val="20"/>
          <w:lang w:val="es-CR"/>
        </w:rPr>
        <w:t>, producida de forma sintética, sea introducida en otros organismos. Esto permite en diversas investigaciones biológicas, utilizar la enzima como marcador para verificar los procesos de transcripción de células en aquellos organismos genéticamente modificados.</w:t>
      </w:r>
    </w:p>
    <w:p w14:paraId="29EF2C72" w14:textId="0E7835C0" w:rsidR="00C92BD0" w:rsidRPr="003A063C" w:rsidRDefault="00C92BD0" w:rsidP="00C92BD0">
      <w:pPr>
        <w:spacing w:after="0" w:line="428" w:lineRule="atLeast"/>
        <w:textAlignment w:val="baseline"/>
        <w:rPr>
          <w:rFonts w:ascii="Arial" w:eastAsia="Times New Roman" w:hAnsi="Arial" w:cs="Arial"/>
          <w:sz w:val="20"/>
          <w:szCs w:val="20"/>
          <w:lang w:val="es-CR"/>
        </w:rPr>
      </w:pPr>
      <w:r w:rsidRPr="003A063C">
        <w:rPr>
          <w:rFonts w:ascii="Arial" w:eastAsia="Times New Roman" w:hAnsi="Arial" w:cs="Arial"/>
          <w:sz w:val="20"/>
          <w:szCs w:val="20"/>
          <w:lang w:val="es-CR"/>
        </w:rPr>
        <w:t xml:space="preserve">Las cualidades particulares que distinguen a la </w:t>
      </w:r>
      <w:proofErr w:type="gramStart"/>
      <w:r w:rsidRPr="003A063C">
        <w:rPr>
          <w:rFonts w:ascii="Arial" w:eastAsia="Times New Roman" w:hAnsi="Arial" w:cs="Arial"/>
          <w:sz w:val="20"/>
          <w:szCs w:val="20"/>
          <w:lang w:val="es-CR"/>
        </w:rPr>
        <w:t>luciérnaga,</w:t>
      </w:r>
      <w:proofErr w:type="gramEnd"/>
      <w:r w:rsidRPr="003A063C">
        <w:rPr>
          <w:rFonts w:ascii="Arial" w:eastAsia="Times New Roman" w:hAnsi="Arial" w:cs="Arial"/>
          <w:sz w:val="20"/>
          <w:szCs w:val="20"/>
          <w:lang w:val="es-CR"/>
        </w:rPr>
        <w:t xml:space="preserve"> han captado la atención de la ciencia, más allá del espectáculo que brindan en las noches de verano, donde podemos observarlas surcando el cielo con sus destellos de luz.</w:t>
      </w:r>
    </w:p>
    <w:tbl>
      <w:tblPr>
        <w:tblStyle w:val="TableGrid"/>
        <w:tblW w:w="0" w:type="auto"/>
        <w:tblLook w:val="04A0" w:firstRow="1" w:lastRow="0" w:firstColumn="1" w:lastColumn="0" w:noHBand="0" w:noVBand="1"/>
      </w:tblPr>
      <w:tblGrid>
        <w:gridCol w:w="4640"/>
        <w:gridCol w:w="4710"/>
      </w:tblGrid>
      <w:tr w:rsidR="00FD44C3" w14:paraId="052F39DA" w14:textId="77777777" w:rsidTr="00FD44C3">
        <w:tc>
          <w:tcPr>
            <w:tcW w:w="4788" w:type="dxa"/>
          </w:tcPr>
          <w:p w14:paraId="6434CA2E" w14:textId="77777777" w:rsidR="00FD44C3" w:rsidRDefault="00FD44C3" w:rsidP="00FD44C3">
            <w:pPr>
              <w:spacing w:line="428" w:lineRule="atLeast"/>
              <w:textAlignment w:val="baseline"/>
              <w:rPr>
                <w:rFonts w:ascii="Arial" w:eastAsia="Times New Roman" w:hAnsi="Arial" w:cs="Arial"/>
                <w:sz w:val="21"/>
                <w:szCs w:val="21"/>
                <w:lang w:val="es-CR"/>
              </w:rPr>
            </w:pPr>
            <w:r>
              <w:rPr>
                <w:rFonts w:ascii="Arial" w:eastAsia="Times New Roman" w:hAnsi="Arial" w:cs="Arial"/>
                <w:sz w:val="21"/>
                <w:szCs w:val="21"/>
                <w:lang w:val="es-CR"/>
              </w:rPr>
              <w:t>DATOS CURIOSOS</w:t>
            </w:r>
          </w:p>
          <w:p w14:paraId="583D33CE" w14:textId="77777777" w:rsidR="00FD44C3" w:rsidRPr="00BA20A3" w:rsidRDefault="00FD44C3" w:rsidP="00FD44C3">
            <w:pPr>
              <w:spacing w:line="428" w:lineRule="atLeast"/>
              <w:textAlignment w:val="baseline"/>
              <w:rPr>
                <w:rFonts w:ascii="Arial" w:eastAsia="Times New Roman" w:hAnsi="Arial" w:cs="Arial"/>
                <w:sz w:val="21"/>
                <w:szCs w:val="21"/>
                <w:lang w:val="es-CR"/>
              </w:rPr>
            </w:pPr>
            <w:r w:rsidRPr="00BA20A3">
              <w:rPr>
                <w:rFonts w:ascii="Arial" w:eastAsia="Times New Roman" w:hAnsi="Arial" w:cs="Arial"/>
                <w:sz w:val="21"/>
                <w:szCs w:val="21"/>
                <w:lang w:val="es-CR"/>
              </w:rPr>
              <w:t>Patrones únicos por especie</w:t>
            </w:r>
          </w:p>
          <w:p w14:paraId="3EF951A8" w14:textId="77777777" w:rsidR="00FD44C3" w:rsidRPr="00BA20A3" w:rsidRDefault="00FD44C3" w:rsidP="00FD44C3">
            <w:pPr>
              <w:spacing w:line="428" w:lineRule="atLeast"/>
              <w:textAlignment w:val="baseline"/>
              <w:rPr>
                <w:rFonts w:ascii="Arial" w:eastAsia="Times New Roman" w:hAnsi="Arial" w:cs="Arial"/>
                <w:sz w:val="21"/>
                <w:szCs w:val="21"/>
                <w:lang w:val="es-CR"/>
              </w:rPr>
            </w:pPr>
            <w:r w:rsidRPr="00BA20A3">
              <w:rPr>
                <w:rFonts w:ascii="Arial" w:eastAsia="Times New Roman" w:hAnsi="Arial" w:cs="Arial"/>
                <w:sz w:val="21"/>
                <w:szCs w:val="21"/>
                <w:lang w:val="es-CR"/>
              </w:rPr>
              <w:t>Semáforo de luciérnagas</w:t>
            </w:r>
          </w:p>
          <w:p w14:paraId="7DBE827A" w14:textId="77777777" w:rsidR="00FD44C3" w:rsidRPr="00BA20A3" w:rsidRDefault="00FD44C3" w:rsidP="00FD44C3">
            <w:pPr>
              <w:spacing w:line="428" w:lineRule="atLeast"/>
              <w:textAlignment w:val="baseline"/>
              <w:rPr>
                <w:rFonts w:ascii="Arial" w:eastAsia="Times New Roman" w:hAnsi="Arial" w:cs="Arial"/>
                <w:sz w:val="21"/>
                <w:szCs w:val="21"/>
                <w:lang w:val="es-CR"/>
              </w:rPr>
            </w:pPr>
            <w:r w:rsidRPr="00BA20A3">
              <w:rPr>
                <w:rFonts w:ascii="Arial" w:eastAsia="Times New Roman" w:hAnsi="Arial" w:cs="Arial"/>
                <w:sz w:val="21"/>
                <w:szCs w:val="21"/>
                <w:lang w:val="es-CR"/>
              </w:rPr>
              <w:t>Larvas carnívoras pero adultas polinizadoras</w:t>
            </w:r>
          </w:p>
          <w:p w14:paraId="10A08A78" w14:textId="77777777" w:rsidR="00FD44C3" w:rsidRPr="00BA20A3" w:rsidRDefault="00FD44C3" w:rsidP="00FD44C3">
            <w:pPr>
              <w:spacing w:line="428" w:lineRule="atLeast"/>
              <w:textAlignment w:val="baseline"/>
              <w:rPr>
                <w:rFonts w:ascii="Arial" w:eastAsia="Times New Roman" w:hAnsi="Arial" w:cs="Arial"/>
                <w:sz w:val="21"/>
                <w:szCs w:val="21"/>
                <w:lang w:val="es-CR"/>
              </w:rPr>
            </w:pPr>
            <w:r w:rsidRPr="00BA20A3">
              <w:rPr>
                <w:rFonts w:ascii="Arial" w:eastAsia="Times New Roman" w:hAnsi="Arial" w:cs="Arial"/>
                <w:sz w:val="21"/>
                <w:szCs w:val="21"/>
                <w:lang w:val="es-CR"/>
              </w:rPr>
              <w:t>Algunos adultos son caníbales</w:t>
            </w:r>
          </w:p>
          <w:p w14:paraId="79ECD2B7" w14:textId="77777777" w:rsidR="00FD44C3" w:rsidRPr="00BA20A3" w:rsidRDefault="00FD44C3" w:rsidP="00FD44C3">
            <w:pPr>
              <w:spacing w:line="428" w:lineRule="atLeast"/>
              <w:textAlignment w:val="baseline"/>
              <w:rPr>
                <w:rFonts w:ascii="Arial" w:eastAsia="Times New Roman" w:hAnsi="Arial" w:cs="Arial"/>
                <w:sz w:val="21"/>
                <w:szCs w:val="21"/>
                <w:lang w:val="es-CR"/>
              </w:rPr>
            </w:pPr>
            <w:r w:rsidRPr="00BA20A3">
              <w:rPr>
                <w:rFonts w:ascii="Arial" w:eastAsia="Times New Roman" w:hAnsi="Arial" w:cs="Arial"/>
                <w:sz w:val="21"/>
                <w:szCs w:val="21"/>
                <w:lang w:val="es-CR"/>
              </w:rPr>
              <w:t>La luz más eficiente del mundo</w:t>
            </w:r>
          </w:p>
          <w:p w14:paraId="6CA95929" w14:textId="2D88456A" w:rsidR="00FD44C3" w:rsidRPr="00FD44C3" w:rsidRDefault="00FD44C3" w:rsidP="00FD44C3">
            <w:pPr>
              <w:spacing w:line="428" w:lineRule="atLeast"/>
              <w:textAlignment w:val="baseline"/>
              <w:rPr>
                <w:rFonts w:ascii="Arial" w:eastAsia="Times New Roman" w:hAnsi="Arial" w:cs="Arial"/>
                <w:sz w:val="21"/>
                <w:szCs w:val="21"/>
              </w:rPr>
            </w:pPr>
            <w:r w:rsidRPr="00BA20A3">
              <w:rPr>
                <w:rFonts w:ascii="Arial" w:eastAsia="Times New Roman" w:hAnsi="Arial" w:cs="Arial"/>
                <w:sz w:val="21"/>
                <w:szCs w:val="21"/>
                <w:lang w:val="es-CR"/>
              </w:rPr>
              <w:t>Bioluminiscentes vs luminiscencia</w:t>
            </w:r>
          </w:p>
        </w:tc>
        <w:tc>
          <w:tcPr>
            <w:tcW w:w="4788" w:type="dxa"/>
          </w:tcPr>
          <w:p w14:paraId="7FA1456C" w14:textId="77777777" w:rsidR="00FD44C3" w:rsidRDefault="00FD44C3" w:rsidP="00FD44C3">
            <w:pPr>
              <w:rPr>
                <w:rFonts w:ascii="Arial" w:hAnsi="Arial" w:cs="Arial"/>
                <w:lang w:val="es-CR"/>
              </w:rPr>
            </w:pPr>
            <w:r>
              <w:rPr>
                <w:rFonts w:ascii="Arial" w:hAnsi="Arial" w:cs="Arial"/>
                <w:lang w:val="es-CR"/>
              </w:rPr>
              <w:t>METAMORFOSIS</w:t>
            </w:r>
          </w:p>
          <w:p w14:paraId="37CE6CC3" w14:textId="0A932A62" w:rsidR="00FD44C3" w:rsidRPr="00FD44C3" w:rsidRDefault="00FD44C3" w:rsidP="00FD44C3">
            <w:pPr>
              <w:jc w:val="center"/>
              <w:rPr>
                <w:rFonts w:ascii="Arial" w:hAnsi="Arial" w:cs="Arial"/>
                <w:lang w:val="es-CR"/>
              </w:rPr>
            </w:pPr>
            <w:r w:rsidRPr="00BA20A3">
              <w:rPr>
                <w:rFonts w:ascii="Arial" w:hAnsi="Arial" w:cs="Arial"/>
                <w:noProof/>
              </w:rPr>
              <w:drawing>
                <wp:inline distT="0" distB="0" distL="0" distR="0" wp14:anchorId="0BD72821" wp14:editId="582B2765">
                  <wp:extent cx="1905000" cy="1899912"/>
                  <wp:effectExtent l="0" t="0" r="0" b="0"/>
                  <wp:docPr id="8196" name="Picture 4" descr="Diagram&#10;&#10;Description automatically generated">
                    <a:extLst xmlns:a="http://schemas.openxmlformats.org/drawingml/2006/main">
                      <a:ext uri="{FF2B5EF4-FFF2-40B4-BE49-F238E27FC236}">
                        <a16:creationId xmlns:a16="http://schemas.microsoft.com/office/drawing/2014/main" id="{01D77B0B-BFA6-497D-84B4-506A99A8DF0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 name="Picture 4" descr="Diagram&#10;&#10;Description automatically generated">
                            <a:extLst>
                              <a:ext uri="{FF2B5EF4-FFF2-40B4-BE49-F238E27FC236}">
                                <a16:creationId xmlns:a16="http://schemas.microsoft.com/office/drawing/2014/main" id="{01D77B0B-BFA6-497D-84B4-506A99A8DF02}"/>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14011" cy="1908899"/>
                          </a:xfrm>
                          <a:prstGeom prst="ellipse">
                            <a:avLst/>
                          </a:prstGeom>
                          <a:ln>
                            <a:noFill/>
                          </a:ln>
                          <a:effectLst>
                            <a:softEdge rad="112500"/>
                          </a:effectLst>
                          <a:extLst>
                            <a:ext uri="{909E8E84-426E-40DD-AFC4-6F175D3DCCD1}">
                              <a14:hiddenFill xmlns:a14="http://schemas.microsoft.com/office/drawing/2010/main">
                                <a:solidFill>
                                  <a:srgbClr val="FFFFFF"/>
                                </a:solidFill>
                              </a14:hiddenFill>
                            </a:ext>
                          </a:extLst>
                        </pic:spPr>
                      </pic:pic>
                    </a:graphicData>
                  </a:graphic>
                </wp:inline>
              </w:drawing>
            </w:r>
          </w:p>
        </w:tc>
      </w:tr>
    </w:tbl>
    <w:p w14:paraId="7ECDCD62" w14:textId="77777777" w:rsidR="00C92BD0" w:rsidRPr="00C92BD0" w:rsidRDefault="00C92BD0" w:rsidP="00C92BD0">
      <w:pPr>
        <w:pStyle w:val="NormalWeb"/>
        <w:shd w:val="clear" w:color="auto" w:fill="FFFFFF"/>
        <w:spacing w:before="0" w:beforeAutospacing="0" w:after="240" w:afterAutospacing="0"/>
        <w:textAlignment w:val="baseline"/>
        <w:rPr>
          <w:rFonts w:ascii="Arial" w:hAnsi="Arial" w:cs="Arial"/>
          <w:color w:val="56646F"/>
          <w:sz w:val="21"/>
          <w:szCs w:val="21"/>
          <w:lang w:val="es-CR"/>
        </w:rPr>
      </w:pPr>
    </w:p>
    <w:p w14:paraId="39B02C91" w14:textId="3FCF7888" w:rsidR="00FD44C3" w:rsidRDefault="00FD44C3" w:rsidP="00FD44C3">
      <w:pPr>
        <w:rPr>
          <w:rFonts w:ascii="Arial" w:hAnsi="Arial" w:cs="Arial"/>
          <w:lang w:val="es-CR"/>
        </w:rPr>
      </w:pPr>
      <w:r>
        <w:rPr>
          <w:rFonts w:ascii="Arial" w:hAnsi="Arial" w:cs="Arial"/>
          <w:lang w:val="es-CR"/>
        </w:rPr>
        <w:t>Estructura charla</w:t>
      </w:r>
    </w:p>
    <w:p w14:paraId="20FF743B" w14:textId="4BA9F485" w:rsidR="00FD44C3" w:rsidRDefault="00FD44C3" w:rsidP="00FD44C3">
      <w:pPr>
        <w:pStyle w:val="ListParagraph"/>
        <w:numPr>
          <w:ilvl w:val="0"/>
          <w:numId w:val="1"/>
        </w:numPr>
        <w:rPr>
          <w:rFonts w:ascii="Arial" w:hAnsi="Arial" w:cs="Arial"/>
          <w:lang w:val="es-CR"/>
        </w:rPr>
      </w:pPr>
      <w:r>
        <w:rPr>
          <w:rFonts w:ascii="Arial" w:hAnsi="Arial" w:cs="Arial"/>
          <w:lang w:val="es-CR"/>
        </w:rPr>
        <w:t xml:space="preserve">Bienvenida a Valle </w:t>
      </w:r>
      <w:proofErr w:type="spellStart"/>
      <w:r>
        <w:rPr>
          <w:rFonts w:ascii="Arial" w:hAnsi="Arial" w:cs="Arial"/>
          <w:lang w:val="es-CR"/>
        </w:rPr>
        <w:t>Targua</w:t>
      </w:r>
      <w:proofErr w:type="spellEnd"/>
    </w:p>
    <w:p w14:paraId="3F0405F0" w14:textId="10B51159" w:rsidR="00FD44C3" w:rsidRDefault="00FD44C3" w:rsidP="00FD44C3">
      <w:pPr>
        <w:pStyle w:val="ListParagraph"/>
        <w:numPr>
          <w:ilvl w:val="0"/>
          <w:numId w:val="1"/>
        </w:numPr>
        <w:rPr>
          <w:rFonts w:ascii="Arial" w:hAnsi="Arial" w:cs="Arial"/>
          <w:lang w:val="es-CR"/>
        </w:rPr>
      </w:pPr>
      <w:r>
        <w:rPr>
          <w:rFonts w:ascii="Arial" w:hAnsi="Arial" w:cs="Arial"/>
          <w:lang w:val="es-CR"/>
        </w:rPr>
        <w:t>Sobre la bioluminiscencia</w:t>
      </w:r>
    </w:p>
    <w:p w14:paraId="4EADF257" w14:textId="495011F0" w:rsidR="00FD44C3" w:rsidRDefault="00FD44C3" w:rsidP="00FD44C3">
      <w:pPr>
        <w:pStyle w:val="ListParagraph"/>
        <w:numPr>
          <w:ilvl w:val="0"/>
          <w:numId w:val="1"/>
        </w:numPr>
        <w:rPr>
          <w:rFonts w:ascii="Arial" w:hAnsi="Arial" w:cs="Arial"/>
          <w:lang w:val="es-CR"/>
        </w:rPr>
      </w:pPr>
      <w:r>
        <w:rPr>
          <w:rFonts w:ascii="Arial" w:hAnsi="Arial" w:cs="Arial"/>
          <w:lang w:val="es-CR"/>
        </w:rPr>
        <w:t xml:space="preserve">Familia </w:t>
      </w:r>
      <w:proofErr w:type="spellStart"/>
      <w:r>
        <w:rPr>
          <w:rFonts w:ascii="Arial" w:hAnsi="Arial" w:cs="Arial"/>
          <w:lang w:val="es-CR"/>
        </w:rPr>
        <w:t>lampiridae</w:t>
      </w:r>
      <w:proofErr w:type="spellEnd"/>
      <w:r>
        <w:rPr>
          <w:rFonts w:ascii="Arial" w:hAnsi="Arial" w:cs="Arial"/>
          <w:lang w:val="es-CR"/>
        </w:rPr>
        <w:t xml:space="preserve"> luciérnagas</w:t>
      </w:r>
    </w:p>
    <w:p w14:paraId="5148577D" w14:textId="73AC66D9" w:rsidR="00FD44C3" w:rsidRDefault="00FD44C3" w:rsidP="00FD44C3">
      <w:pPr>
        <w:pStyle w:val="ListParagraph"/>
        <w:numPr>
          <w:ilvl w:val="0"/>
          <w:numId w:val="1"/>
        </w:numPr>
        <w:rPr>
          <w:rFonts w:ascii="Arial" w:hAnsi="Arial" w:cs="Arial"/>
          <w:lang w:val="es-CR"/>
        </w:rPr>
      </w:pPr>
      <w:proofErr w:type="spellStart"/>
      <w:r>
        <w:rPr>
          <w:rFonts w:ascii="Arial" w:hAnsi="Arial" w:cs="Arial"/>
          <w:lang w:val="es-CR"/>
        </w:rPr>
        <w:t>Intro</w:t>
      </w:r>
      <w:proofErr w:type="spellEnd"/>
      <w:r>
        <w:rPr>
          <w:rFonts w:ascii="Arial" w:hAnsi="Arial" w:cs="Arial"/>
          <w:lang w:val="es-CR"/>
        </w:rPr>
        <w:t xml:space="preserve"> a las luciérnagas</w:t>
      </w:r>
    </w:p>
    <w:p w14:paraId="09799CC9" w14:textId="1FF2B1C7" w:rsidR="00FD44C3" w:rsidRDefault="00FD44C3" w:rsidP="00FD44C3">
      <w:pPr>
        <w:pStyle w:val="ListParagraph"/>
        <w:numPr>
          <w:ilvl w:val="0"/>
          <w:numId w:val="1"/>
        </w:numPr>
        <w:rPr>
          <w:rFonts w:ascii="Arial" w:hAnsi="Arial" w:cs="Arial"/>
          <w:lang w:val="es-CR"/>
        </w:rPr>
      </w:pPr>
      <w:r>
        <w:rPr>
          <w:rFonts w:ascii="Arial" w:hAnsi="Arial" w:cs="Arial"/>
          <w:lang w:val="es-CR"/>
        </w:rPr>
        <w:t>Características</w:t>
      </w:r>
    </w:p>
    <w:p w14:paraId="7CA1CA70" w14:textId="722EE935" w:rsidR="00FD44C3" w:rsidRDefault="00FD44C3" w:rsidP="00FD44C3">
      <w:pPr>
        <w:pStyle w:val="ListParagraph"/>
        <w:numPr>
          <w:ilvl w:val="0"/>
          <w:numId w:val="1"/>
        </w:numPr>
        <w:rPr>
          <w:rFonts w:ascii="Arial" w:hAnsi="Arial" w:cs="Arial"/>
          <w:lang w:val="es-CR"/>
        </w:rPr>
      </w:pPr>
      <w:r>
        <w:rPr>
          <w:rFonts w:ascii="Arial" w:hAnsi="Arial" w:cs="Arial"/>
          <w:lang w:val="es-CR"/>
        </w:rPr>
        <w:t>Ciclo de vida y metamorfosis</w:t>
      </w:r>
    </w:p>
    <w:p w14:paraId="0380FF1E" w14:textId="2CB26488" w:rsidR="00FD44C3" w:rsidRDefault="00FD44C3" w:rsidP="00FD44C3">
      <w:pPr>
        <w:pStyle w:val="ListParagraph"/>
        <w:numPr>
          <w:ilvl w:val="0"/>
          <w:numId w:val="1"/>
        </w:numPr>
        <w:rPr>
          <w:rFonts w:ascii="Arial" w:hAnsi="Arial" w:cs="Arial"/>
          <w:lang w:val="es-CR"/>
        </w:rPr>
      </w:pPr>
      <w:r>
        <w:rPr>
          <w:rFonts w:ascii="Arial" w:hAnsi="Arial" w:cs="Arial"/>
          <w:lang w:val="es-CR"/>
        </w:rPr>
        <w:t>Alimentación</w:t>
      </w:r>
    </w:p>
    <w:p w14:paraId="4B4B2F41" w14:textId="4340E4D6" w:rsidR="00FD44C3" w:rsidRDefault="00FD44C3" w:rsidP="00FD44C3">
      <w:pPr>
        <w:pStyle w:val="ListParagraph"/>
        <w:numPr>
          <w:ilvl w:val="0"/>
          <w:numId w:val="1"/>
        </w:numPr>
        <w:rPr>
          <w:rFonts w:ascii="Arial" w:hAnsi="Arial" w:cs="Arial"/>
          <w:lang w:val="es-CR"/>
        </w:rPr>
      </w:pPr>
      <w:r>
        <w:rPr>
          <w:rFonts w:ascii="Arial" w:hAnsi="Arial" w:cs="Arial"/>
          <w:lang w:val="es-CR"/>
        </w:rPr>
        <w:t>Hábitat</w:t>
      </w:r>
    </w:p>
    <w:p w14:paraId="7B681693" w14:textId="6C6B948E" w:rsidR="00FD44C3" w:rsidRDefault="00FD44C3" w:rsidP="00FD44C3">
      <w:pPr>
        <w:pStyle w:val="ListParagraph"/>
        <w:numPr>
          <w:ilvl w:val="0"/>
          <w:numId w:val="1"/>
        </w:numPr>
        <w:rPr>
          <w:rFonts w:ascii="Arial" w:hAnsi="Arial" w:cs="Arial"/>
          <w:lang w:val="es-CR"/>
        </w:rPr>
      </w:pPr>
      <w:r>
        <w:rPr>
          <w:rFonts w:ascii="Arial" w:hAnsi="Arial" w:cs="Arial"/>
          <w:lang w:val="es-CR"/>
        </w:rPr>
        <w:t>Reproducción</w:t>
      </w:r>
    </w:p>
    <w:p w14:paraId="32C6F0DE" w14:textId="0E135C96" w:rsidR="00FD44C3" w:rsidRDefault="00FD44C3" w:rsidP="00FD44C3">
      <w:pPr>
        <w:pStyle w:val="ListParagraph"/>
        <w:numPr>
          <w:ilvl w:val="0"/>
          <w:numId w:val="1"/>
        </w:numPr>
        <w:rPr>
          <w:rFonts w:ascii="Arial" w:hAnsi="Arial" w:cs="Arial"/>
          <w:lang w:val="es-CR"/>
        </w:rPr>
      </w:pPr>
      <w:r>
        <w:rPr>
          <w:rFonts w:ascii="Arial" w:hAnsi="Arial" w:cs="Arial"/>
          <w:lang w:val="es-CR"/>
        </w:rPr>
        <w:t>Papel de la luciérnaga en la naturaleza</w:t>
      </w:r>
    </w:p>
    <w:p w14:paraId="2D619E46" w14:textId="2F8E5C6D" w:rsidR="00FD44C3" w:rsidRPr="00FD44C3" w:rsidRDefault="00FD44C3" w:rsidP="00FD44C3">
      <w:pPr>
        <w:pStyle w:val="ListParagraph"/>
        <w:numPr>
          <w:ilvl w:val="0"/>
          <w:numId w:val="1"/>
        </w:numPr>
        <w:rPr>
          <w:rFonts w:ascii="Arial" w:hAnsi="Arial" w:cs="Arial"/>
          <w:lang w:val="es-CR"/>
        </w:rPr>
      </w:pPr>
      <w:r>
        <w:rPr>
          <w:rFonts w:ascii="Arial" w:hAnsi="Arial" w:cs="Arial"/>
          <w:lang w:val="es-CR"/>
        </w:rPr>
        <w:t xml:space="preserve">Perdida y </w:t>
      </w:r>
      <w:proofErr w:type="spellStart"/>
      <w:r>
        <w:rPr>
          <w:rFonts w:ascii="Arial" w:hAnsi="Arial" w:cs="Arial"/>
          <w:lang w:val="es-CR"/>
        </w:rPr>
        <w:t>conservacion</w:t>
      </w:r>
      <w:proofErr w:type="spellEnd"/>
    </w:p>
    <w:sectPr w:rsidR="00FD44C3" w:rsidRPr="00FD44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54E96"/>
    <w:multiLevelType w:val="hybridMultilevel"/>
    <w:tmpl w:val="46908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2364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BD0"/>
    <w:rsid w:val="000C6876"/>
    <w:rsid w:val="00160172"/>
    <w:rsid w:val="003A063C"/>
    <w:rsid w:val="00841CD6"/>
    <w:rsid w:val="0084209E"/>
    <w:rsid w:val="00864FC4"/>
    <w:rsid w:val="00933811"/>
    <w:rsid w:val="00A347CF"/>
    <w:rsid w:val="00A42246"/>
    <w:rsid w:val="00B676F0"/>
    <w:rsid w:val="00B732EA"/>
    <w:rsid w:val="00BA20A3"/>
    <w:rsid w:val="00C02F26"/>
    <w:rsid w:val="00C92BD0"/>
    <w:rsid w:val="00DC2C76"/>
    <w:rsid w:val="00F76915"/>
    <w:rsid w:val="00FD4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18E19"/>
  <w15:docId w15:val="{C970FFE8-1997-489D-B78B-F82CC47195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92BD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92BD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BD0"/>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C92BD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92BD0"/>
    <w:rPr>
      <w:b/>
      <w:bCs/>
    </w:rPr>
  </w:style>
  <w:style w:type="character" w:styleId="Hyperlink">
    <w:name w:val="Hyperlink"/>
    <w:basedOn w:val="DefaultParagraphFont"/>
    <w:uiPriority w:val="99"/>
    <w:semiHidden/>
    <w:unhideWhenUsed/>
    <w:rsid w:val="00C92BD0"/>
    <w:rPr>
      <w:color w:val="0000FF"/>
      <w:u w:val="single"/>
    </w:rPr>
  </w:style>
  <w:style w:type="character" w:customStyle="1" w:styleId="Heading2Char">
    <w:name w:val="Heading 2 Char"/>
    <w:basedOn w:val="DefaultParagraphFont"/>
    <w:link w:val="Heading2"/>
    <w:uiPriority w:val="9"/>
    <w:semiHidden/>
    <w:rsid w:val="00C92BD0"/>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D44C3"/>
    <w:pPr>
      <w:ind w:left="720"/>
      <w:contextualSpacing/>
    </w:pPr>
  </w:style>
  <w:style w:type="table" w:styleId="TableGrid">
    <w:name w:val="Table Grid"/>
    <w:basedOn w:val="TableNormal"/>
    <w:uiPriority w:val="39"/>
    <w:rsid w:val="00FD44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233207">
      <w:bodyDiv w:val="1"/>
      <w:marLeft w:val="0"/>
      <w:marRight w:val="0"/>
      <w:marTop w:val="0"/>
      <w:marBottom w:val="0"/>
      <w:divBdr>
        <w:top w:val="none" w:sz="0" w:space="0" w:color="auto"/>
        <w:left w:val="none" w:sz="0" w:space="0" w:color="auto"/>
        <w:bottom w:val="none" w:sz="0" w:space="0" w:color="auto"/>
        <w:right w:val="none" w:sz="0" w:space="0" w:color="auto"/>
      </w:divBdr>
    </w:div>
    <w:div w:id="405612078">
      <w:bodyDiv w:val="1"/>
      <w:marLeft w:val="0"/>
      <w:marRight w:val="0"/>
      <w:marTop w:val="0"/>
      <w:marBottom w:val="0"/>
      <w:divBdr>
        <w:top w:val="none" w:sz="0" w:space="0" w:color="auto"/>
        <w:left w:val="none" w:sz="0" w:space="0" w:color="auto"/>
        <w:bottom w:val="none" w:sz="0" w:space="0" w:color="auto"/>
        <w:right w:val="none" w:sz="0" w:space="0" w:color="auto"/>
      </w:divBdr>
    </w:div>
    <w:div w:id="572543515">
      <w:bodyDiv w:val="1"/>
      <w:marLeft w:val="0"/>
      <w:marRight w:val="0"/>
      <w:marTop w:val="0"/>
      <w:marBottom w:val="0"/>
      <w:divBdr>
        <w:top w:val="none" w:sz="0" w:space="0" w:color="auto"/>
        <w:left w:val="none" w:sz="0" w:space="0" w:color="auto"/>
        <w:bottom w:val="none" w:sz="0" w:space="0" w:color="auto"/>
        <w:right w:val="none" w:sz="0" w:space="0" w:color="auto"/>
      </w:divBdr>
    </w:div>
    <w:div w:id="1355376441">
      <w:bodyDiv w:val="1"/>
      <w:marLeft w:val="0"/>
      <w:marRight w:val="0"/>
      <w:marTop w:val="0"/>
      <w:marBottom w:val="0"/>
      <w:divBdr>
        <w:top w:val="none" w:sz="0" w:space="0" w:color="auto"/>
        <w:left w:val="none" w:sz="0" w:space="0" w:color="auto"/>
        <w:bottom w:val="none" w:sz="0" w:space="0" w:color="auto"/>
        <w:right w:val="none" w:sz="0" w:space="0" w:color="auto"/>
      </w:divBdr>
    </w:div>
    <w:div w:id="1541432098">
      <w:bodyDiv w:val="1"/>
      <w:marLeft w:val="0"/>
      <w:marRight w:val="0"/>
      <w:marTop w:val="0"/>
      <w:marBottom w:val="0"/>
      <w:divBdr>
        <w:top w:val="none" w:sz="0" w:space="0" w:color="auto"/>
        <w:left w:val="none" w:sz="0" w:space="0" w:color="auto"/>
        <w:bottom w:val="none" w:sz="0" w:space="0" w:color="auto"/>
        <w:right w:val="none" w:sz="0" w:space="0" w:color="auto"/>
      </w:divBdr>
    </w:div>
    <w:div w:id="1814980186">
      <w:bodyDiv w:val="1"/>
      <w:marLeft w:val="0"/>
      <w:marRight w:val="0"/>
      <w:marTop w:val="0"/>
      <w:marBottom w:val="0"/>
      <w:divBdr>
        <w:top w:val="none" w:sz="0" w:space="0" w:color="auto"/>
        <w:left w:val="none" w:sz="0" w:space="0" w:color="auto"/>
        <w:bottom w:val="none" w:sz="0" w:space="0" w:color="auto"/>
        <w:right w:val="none" w:sz="0" w:space="0" w:color="auto"/>
      </w:divBdr>
      <w:divsChild>
        <w:div w:id="1488522410">
          <w:marLeft w:val="0"/>
          <w:marRight w:val="0"/>
          <w:marTop w:val="0"/>
          <w:marBottom w:val="0"/>
          <w:divBdr>
            <w:top w:val="none" w:sz="0" w:space="0" w:color="auto"/>
            <w:left w:val="none" w:sz="0" w:space="0" w:color="auto"/>
            <w:bottom w:val="none" w:sz="0" w:space="0" w:color="auto"/>
            <w:right w:val="none" w:sz="0" w:space="0" w:color="auto"/>
          </w:divBdr>
        </w:div>
      </w:divsChild>
    </w:div>
    <w:div w:id="1951081222">
      <w:bodyDiv w:val="1"/>
      <w:marLeft w:val="0"/>
      <w:marRight w:val="0"/>
      <w:marTop w:val="0"/>
      <w:marBottom w:val="0"/>
      <w:divBdr>
        <w:top w:val="none" w:sz="0" w:space="0" w:color="auto"/>
        <w:left w:val="none" w:sz="0" w:space="0" w:color="auto"/>
        <w:bottom w:val="none" w:sz="0" w:space="0" w:color="auto"/>
        <w:right w:val="none" w:sz="0" w:space="0" w:color="auto"/>
      </w:divBdr>
    </w:div>
    <w:div w:id="20334151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animales.website/category/insecto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884</Words>
  <Characters>4630</Characters>
  <Application>Microsoft Office Word</Application>
  <DocSecurity>0</DocSecurity>
  <Lines>92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calleja</dc:creator>
  <cp:keywords/>
  <dc:description/>
  <cp:lastModifiedBy>Maria Calleja</cp:lastModifiedBy>
  <cp:revision>3</cp:revision>
  <cp:lastPrinted>2024-02-10T18:04:00Z</cp:lastPrinted>
  <dcterms:created xsi:type="dcterms:W3CDTF">2026-02-19T20:02:00Z</dcterms:created>
  <dcterms:modified xsi:type="dcterms:W3CDTF">2026-02-19T20:03:00Z</dcterms:modified>
</cp:coreProperties>
</file>