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Introdução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Desenvolvimento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Download dos dados a partir do banco MySQL, acessado remotamente, via site do grupo,dentre os vários formatos disponíveis para download, foi salvo em CSV, de forma a possibilitar a conversão deste para o formato geoJson, conforme indicado na seção a seguir.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Conversão da planilha do formato CVS para geoJson. Esta conversão faz-se necessária uma vez que as funções que se buscam aplicar necessitam das coordenadas das layers. Portanto, é necessária uma conversão de forma que asos plugins sejam capazes de interpretar essa layer como um objeto que contém coordenadas. Esta conversão, a princípio foi realizada com o auxílio do software de SIG, QGIS. Mais adiante a intenção é que, a partir do plugin “xxxxx” essa conversão seja feita automaticamente, a partir do arquivo em CSV atualizado. O que não só facilita o trabalho do grupo, como também garante a atualização dos dados constantemente e reduz a possibilidade de inconsistência dos dados (se é o banco atualizado ou não).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 a camada convertida para geoJson, faz-se a leitura deste dentro do sistema, armazenando numa variável e disponibilizando sua visualização no mapa.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Obtendo coordenadas do objeto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partir das coordenadas obtidas do geoJson, utiliza-se essas como parâmetro para a função heatmap. 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Resultados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Conclusão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