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2C05DDA0" w14:textId="77777777" w:rsidR="00240FFB" w:rsidRDefault="00240FFB">
      <w:pPr>
        <w:spacing w:after="0" w:line="240" w:lineRule="auto"/>
        <w:jc w:val="both"/>
        <w:rPr>
          <w:rFonts w:ascii="Arial" w:eastAsia="Arial" w:hAnsi="Arial" w:cs="Arial"/>
        </w:rPr>
      </w:pPr>
    </w:p>
    <w:p w14:paraId="7814105F" w14:textId="77777777" w:rsidR="00240FFB" w:rsidRDefault="00240FFB">
      <w:pPr>
        <w:spacing w:after="0" w:line="240" w:lineRule="auto"/>
        <w:jc w:val="both"/>
        <w:rPr>
          <w:rFonts w:ascii="Arial" w:eastAsia="Arial" w:hAnsi="Arial" w:cs="Arial"/>
        </w:rPr>
      </w:pPr>
    </w:p>
    <w:p w14:paraId="34C51721" w14:textId="77777777" w:rsidR="00240FFB" w:rsidRDefault="00240FFB">
      <w:pPr>
        <w:spacing w:after="0" w:line="240" w:lineRule="auto"/>
        <w:jc w:val="center"/>
        <w:rPr>
          <w:rFonts w:ascii="Arial" w:eastAsia="Arial" w:hAnsi="Arial" w:cs="Arial"/>
        </w:rPr>
      </w:pPr>
    </w:p>
    <w:p w14:paraId="08152854" w14:textId="77777777" w:rsidR="00240FFB" w:rsidRDefault="00240FFB">
      <w:pPr>
        <w:jc w:val="center"/>
        <w:rPr>
          <w:rFonts w:ascii="Arial" w:eastAsia="Arial" w:hAnsi="Arial" w:cs="Arial"/>
          <w:b/>
          <w:color w:val="2E75B5"/>
        </w:rPr>
      </w:pPr>
    </w:p>
    <w:p w14:paraId="2EB8E21A" w14:textId="77777777" w:rsidR="00240FFB" w:rsidRDefault="00240FFB">
      <w:pPr>
        <w:spacing w:after="0" w:line="240" w:lineRule="auto"/>
        <w:jc w:val="center"/>
        <w:rPr>
          <w:rFonts w:ascii="Arial" w:eastAsia="Arial" w:hAnsi="Arial" w:cs="Arial"/>
        </w:rPr>
      </w:pPr>
    </w:p>
    <w:p w14:paraId="05C6D325" w14:textId="77777777" w:rsidR="00240FFB" w:rsidRDefault="00240FFB">
      <w:pPr>
        <w:spacing w:after="0" w:line="240" w:lineRule="auto"/>
        <w:jc w:val="center"/>
        <w:rPr>
          <w:rFonts w:ascii="Arial" w:eastAsia="Arial" w:hAnsi="Arial" w:cs="Arial"/>
        </w:rPr>
      </w:pPr>
    </w:p>
    <w:p w14:paraId="379EE1CC" w14:textId="77777777" w:rsidR="00240FFB" w:rsidRDefault="00EF5F98">
      <w:pPr>
        <w:spacing w:after="0" w:line="240" w:lineRule="auto"/>
        <w:jc w:val="both"/>
        <w:rPr>
          <w:rFonts w:ascii="Arial" w:eastAsia="Arial" w:hAnsi="Arial" w:cs="Arial"/>
        </w:rPr>
      </w:pPr>
      <w:r>
        <w:rPr>
          <w:rFonts w:ascii="Arial" w:eastAsia="Arial" w:hAnsi="Arial" w:cs="Arial"/>
        </w:rPr>
        <w:t xml:space="preserve">                             </w:t>
      </w:r>
    </w:p>
    <w:p w14:paraId="65492127" w14:textId="77777777" w:rsidR="00240FFB" w:rsidRDefault="00240FFB">
      <w:pPr>
        <w:spacing w:after="0" w:line="240" w:lineRule="auto"/>
        <w:jc w:val="both"/>
        <w:rPr>
          <w:rFonts w:ascii="Arial" w:eastAsia="Arial" w:hAnsi="Arial" w:cs="Arial"/>
        </w:rPr>
      </w:pPr>
    </w:p>
    <w:p w14:paraId="4189D166" w14:textId="77777777" w:rsidR="00240FFB" w:rsidRDefault="00240FFB">
      <w:pPr>
        <w:spacing w:after="0" w:line="240" w:lineRule="auto"/>
        <w:jc w:val="both"/>
        <w:rPr>
          <w:rFonts w:ascii="Arial" w:eastAsia="Arial" w:hAnsi="Arial" w:cs="Arial"/>
        </w:rPr>
      </w:pPr>
    </w:p>
    <w:p w14:paraId="5F331609" w14:textId="77777777" w:rsidR="00240FFB" w:rsidRDefault="00240FFB">
      <w:pPr>
        <w:spacing w:after="0" w:line="240" w:lineRule="auto"/>
        <w:jc w:val="both"/>
        <w:rPr>
          <w:rFonts w:ascii="Arial" w:eastAsia="Arial" w:hAnsi="Arial" w:cs="Arial"/>
          <w:sz w:val="24"/>
          <w:szCs w:val="24"/>
        </w:rPr>
      </w:pPr>
    </w:p>
    <w:p w14:paraId="45E14B42" w14:textId="77777777" w:rsidR="00240FFB" w:rsidRDefault="00EF5F98">
      <w:pPr>
        <w:spacing w:after="0" w:line="240" w:lineRule="auto"/>
        <w:jc w:val="center"/>
        <w:rPr>
          <w:rFonts w:ascii="Arial" w:eastAsia="Arial" w:hAnsi="Arial" w:cs="Arial"/>
          <w:b/>
          <w:sz w:val="32"/>
          <w:szCs w:val="32"/>
        </w:rPr>
      </w:pPr>
      <w:r>
        <w:rPr>
          <w:rFonts w:ascii="Arial" w:eastAsia="Arial" w:hAnsi="Arial" w:cs="Arial"/>
          <w:b/>
          <w:sz w:val="32"/>
          <w:szCs w:val="32"/>
        </w:rPr>
        <w:t xml:space="preserve">RACCB (Refuerzo de Aprendizaje y Comprensión de Conocimientos Básicos) </w:t>
      </w:r>
    </w:p>
    <w:p w14:paraId="6F1103B5" w14:textId="77777777" w:rsidR="00240FFB" w:rsidRDefault="00240FFB">
      <w:pPr>
        <w:spacing w:after="0" w:line="240" w:lineRule="auto"/>
        <w:jc w:val="center"/>
        <w:rPr>
          <w:rFonts w:ascii="Arial" w:eastAsia="Arial" w:hAnsi="Arial" w:cs="Arial"/>
          <w:sz w:val="32"/>
          <w:szCs w:val="32"/>
        </w:rPr>
      </w:pPr>
    </w:p>
    <w:p w14:paraId="7AC823B2" w14:textId="77777777" w:rsidR="00240FFB" w:rsidRDefault="00EF5F98">
      <w:pPr>
        <w:tabs>
          <w:tab w:val="left" w:pos="6930"/>
        </w:tabs>
        <w:spacing w:after="0" w:line="240" w:lineRule="auto"/>
        <w:rPr>
          <w:rFonts w:ascii="Arial" w:eastAsia="Arial" w:hAnsi="Arial" w:cs="Arial"/>
          <w:sz w:val="32"/>
          <w:szCs w:val="32"/>
        </w:rPr>
      </w:pPr>
      <w:r>
        <w:rPr>
          <w:rFonts w:ascii="Arial" w:eastAsia="Arial" w:hAnsi="Arial" w:cs="Arial"/>
          <w:sz w:val="32"/>
          <w:szCs w:val="32"/>
        </w:rPr>
        <w:tab/>
      </w:r>
    </w:p>
    <w:p w14:paraId="6B0E680F" w14:textId="77777777" w:rsidR="00240FFB" w:rsidRDefault="00240FFB">
      <w:pPr>
        <w:spacing w:after="0" w:line="240" w:lineRule="auto"/>
        <w:jc w:val="center"/>
        <w:rPr>
          <w:rFonts w:ascii="Arial" w:eastAsia="Arial" w:hAnsi="Arial" w:cs="Arial"/>
          <w:sz w:val="32"/>
          <w:szCs w:val="32"/>
        </w:rPr>
      </w:pPr>
    </w:p>
    <w:p w14:paraId="22BB0628" w14:textId="77777777" w:rsidR="00240FFB" w:rsidRDefault="00240FFB">
      <w:pPr>
        <w:spacing w:after="0" w:line="240" w:lineRule="auto"/>
        <w:jc w:val="center"/>
        <w:rPr>
          <w:rFonts w:ascii="Arial" w:eastAsia="Arial" w:hAnsi="Arial" w:cs="Arial"/>
          <w:sz w:val="32"/>
          <w:szCs w:val="32"/>
        </w:rPr>
      </w:pPr>
    </w:p>
    <w:p w14:paraId="7BE7E5FF" w14:textId="77777777" w:rsidR="00240FFB" w:rsidRDefault="00EF5F98">
      <w:pPr>
        <w:jc w:val="right"/>
        <w:rPr>
          <w:rFonts w:ascii="Arial" w:eastAsia="Arial" w:hAnsi="Arial" w:cs="Arial"/>
        </w:rPr>
      </w:pPr>
      <w:r>
        <w:rPr>
          <w:rFonts w:ascii="Arial" w:eastAsia="Arial" w:hAnsi="Arial" w:cs="Arial"/>
        </w:rPr>
        <w:t>Equipo de Desarrollo:</w:t>
      </w:r>
    </w:p>
    <w:p w14:paraId="0A6F740E" w14:textId="77777777" w:rsidR="00240FFB" w:rsidRDefault="00240FFB">
      <w:pPr>
        <w:jc w:val="right"/>
        <w:rPr>
          <w:rFonts w:ascii="Arial" w:eastAsia="Arial" w:hAnsi="Arial" w:cs="Arial"/>
        </w:rPr>
      </w:pPr>
    </w:p>
    <w:p w14:paraId="70C3FFD8" w14:textId="77777777" w:rsidR="00240FFB" w:rsidRDefault="00EF5F98">
      <w:pPr>
        <w:jc w:val="right"/>
        <w:rPr>
          <w:rFonts w:ascii="Arial" w:eastAsia="Arial" w:hAnsi="Arial" w:cs="Arial"/>
        </w:rPr>
      </w:pPr>
      <w:r>
        <w:rPr>
          <w:rFonts w:ascii="Arial" w:eastAsia="Arial" w:hAnsi="Arial" w:cs="Arial"/>
        </w:rPr>
        <w:t>José David Hernández Hortúa</w:t>
      </w:r>
    </w:p>
    <w:p w14:paraId="2A3AFB9B" w14:textId="79BC2442" w:rsidR="00240FFB" w:rsidRDefault="00EF5F98">
      <w:pPr>
        <w:jc w:val="right"/>
        <w:rPr>
          <w:rFonts w:ascii="Arial" w:eastAsia="Arial" w:hAnsi="Arial" w:cs="Arial"/>
        </w:rPr>
      </w:pPr>
      <w:r>
        <w:rPr>
          <w:rFonts w:ascii="Arial" w:eastAsia="Arial" w:hAnsi="Arial" w:cs="Arial"/>
        </w:rPr>
        <w:t xml:space="preserve">Richard Alexander </w:t>
      </w:r>
      <w:r w:rsidR="005E5C4D">
        <w:rPr>
          <w:rFonts w:ascii="Arial" w:eastAsia="Arial" w:hAnsi="Arial" w:cs="Arial"/>
        </w:rPr>
        <w:t>Díaz</w:t>
      </w:r>
      <w:r>
        <w:rPr>
          <w:rFonts w:ascii="Arial" w:eastAsia="Arial" w:hAnsi="Arial" w:cs="Arial"/>
        </w:rPr>
        <w:t xml:space="preserve"> Naranjo</w:t>
      </w:r>
    </w:p>
    <w:p w14:paraId="41C7FFBF" w14:textId="7CD952EE" w:rsidR="005E5C4D" w:rsidRDefault="005E5C4D">
      <w:pPr>
        <w:jc w:val="right"/>
        <w:rPr>
          <w:rFonts w:ascii="Arial" w:eastAsia="Arial" w:hAnsi="Arial" w:cs="Arial"/>
        </w:rPr>
      </w:pPr>
      <w:r>
        <w:rPr>
          <w:rFonts w:ascii="Arial" w:eastAsia="Arial" w:hAnsi="Arial" w:cs="Arial"/>
        </w:rPr>
        <w:t>Alejandro Manuel Contreras</w:t>
      </w:r>
    </w:p>
    <w:p w14:paraId="4E0EAFF4" w14:textId="04833E1C" w:rsidR="005278B6" w:rsidRDefault="005278B6">
      <w:pPr>
        <w:jc w:val="right"/>
        <w:rPr>
          <w:rFonts w:ascii="Arial" w:eastAsia="Arial" w:hAnsi="Arial" w:cs="Arial"/>
        </w:rPr>
      </w:pPr>
      <w:r w:rsidRPr="005278B6">
        <w:rPr>
          <w:rFonts w:ascii="Arial" w:eastAsia="Arial" w:hAnsi="Arial" w:cs="Arial"/>
        </w:rPr>
        <w:t>Fabián David Oyola Vanegas</w:t>
      </w:r>
    </w:p>
    <w:p w14:paraId="2E491765" w14:textId="3EFDAA15" w:rsidR="005278B6" w:rsidRDefault="005278B6">
      <w:pPr>
        <w:jc w:val="right"/>
        <w:rPr>
          <w:rFonts w:ascii="Arial" w:eastAsia="Arial" w:hAnsi="Arial" w:cs="Arial"/>
        </w:rPr>
      </w:pPr>
      <w:r w:rsidRPr="005278B6">
        <w:rPr>
          <w:rFonts w:ascii="Arial" w:eastAsia="Arial" w:hAnsi="Arial" w:cs="Arial"/>
        </w:rPr>
        <w:t>Ivan Andres Peñaloza Quintero</w:t>
      </w:r>
    </w:p>
    <w:p w14:paraId="45771785" w14:textId="77777777" w:rsidR="00240FFB" w:rsidRDefault="00240FFB">
      <w:pPr>
        <w:jc w:val="center"/>
        <w:rPr>
          <w:rFonts w:ascii="Arial" w:eastAsia="Arial" w:hAnsi="Arial" w:cs="Arial"/>
          <w:sz w:val="28"/>
          <w:szCs w:val="28"/>
        </w:rPr>
      </w:pPr>
    </w:p>
    <w:p w14:paraId="04CE1752" w14:textId="77777777" w:rsidR="00240FFB" w:rsidRDefault="00240FFB">
      <w:pPr>
        <w:pBdr>
          <w:top w:val="nil"/>
          <w:left w:val="nil"/>
          <w:bottom w:val="nil"/>
          <w:right w:val="nil"/>
          <w:between w:val="nil"/>
        </w:pBdr>
        <w:spacing w:after="120"/>
        <w:jc w:val="right"/>
        <w:rPr>
          <w:rFonts w:ascii="Arial" w:eastAsia="Arial" w:hAnsi="Arial" w:cs="Arial"/>
          <w:color w:val="000000"/>
          <w:sz w:val="24"/>
          <w:szCs w:val="24"/>
        </w:rPr>
      </w:pPr>
    </w:p>
    <w:p w14:paraId="71615BA2" w14:textId="77777777" w:rsidR="00240FFB" w:rsidRDefault="00EF5F98">
      <w:pPr>
        <w:pBdr>
          <w:top w:val="nil"/>
          <w:left w:val="nil"/>
          <w:bottom w:val="nil"/>
          <w:right w:val="nil"/>
          <w:between w:val="nil"/>
        </w:pBdr>
        <w:spacing w:after="120"/>
        <w:jc w:val="right"/>
        <w:rPr>
          <w:rFonts w:ascii="Arial" w:eastAsia="Arial" w:hAnsi="Arial" w:cs="Arial"/>
          <w:color w:val="000000"/>
        </w:rPr>
      </w:pPr>
      <w:r>
        <w:rPr>
          <w:rFonts w:ascii="Arial" w:eastAsia="Arial" w:hAnsi="Arial" w:cs="Arial"/>
          <w:b/>
          <w:color w:val="000000"/>
        </w:rPr>
        <w:t>Presentado a:</w:t>
      </w:r>
    </w:p>
    <w:p w14:paraId="3F05548E" w14:textId="77777777" w:rsidR="00240FFB" w:rsidRDefault="00240FFB">
      <w:pPr>
        <w:pBdr>
          <w:top w:val="nil"/>
          <w:left w:val="nil"/>
          <w:bottom w:val="nil"/>
          <w:right w:val="nil"/>
          <w:between w:val="nil"/>
        </w:pBdr>
        <w:spacing w:after="120"/>
        <w:jc w:val="right"/>
        <w:rPr>
          <w:rFonts w:ascii="Arial" w:eastAsia="Arial" w:hAnsi="Arial" w:cs="Arial"/>
          <w:b/>
          <w:color w:val="000000"/>
        </w:rPr>
      </w:pPr>
    </w:p>
    <w:p w14:paraId="4A89AB6B" w14:textId="77777777" w:rsidR="00240FFB" w:rsidRDefault="00EF5F98">
      <w:pPr>
        <w:pBdr>
          <w:top w:val="nil"/>
          <w:left w:val="nil"/>
          <w:bottom w:val="nil"/>
          <w:right w:val="nil"/>
          <w:between w:val="nil"/>
        </w:pBdr>
        <w:spacing w:after="120"/>
        <w:jc w:val="right"/>
        <w:rPr>
          <w:rFonts w:ascii="Arial" w:eastAsia="Arial" w:hAnsi="Arial" w:cs="Arial"/>
          <w:b/>
          <w:color w:val="000000"/>
        </w:rPr>
      </w:pPr>
      <w:r>
        <w:rPr>
          <w:rFonts w:ascii="Arial" w:eastAsia="Arial" w:hAnsi="Arial" w:cs="Arial"/>
          <w:color w:val="000000"/>
        </w:rPr>
        <w:t>&lt;Nombre Apellido del Docente&gt;</w:t>
      </w:r>
    </w:p>
    <w:p w14:paraId="1E820DED" w14:textId="60B370EA" w:rsidR="00240FFB" w:rsidRDefault="00EF5F98">
      <w:pPr>
        <w:pBdr>
          <w:top w:val="nil"/>
          <w:left w:val="nil"/>
          <w:bottom w:val="nil"/>
          <w:right w:val="nil"/>
          <w:between w:val="nil"/>
        </w:pBdr>
        <w:spacing w:line="256" w:lineRule="auto"/>
        <w:jc w:val="right"/>
        <w:rPr>
          <w:rFonts w:ascii="Arial" w:eastAsia="Arial" w:hAnsi="Arial" w:cs="Arial"/>
          <w:color w:val="202124"/>
          <w:sz w:val="24"/>
          <w:szCs w:val="24"/>
        </w:rPr>
      </w:pPr>
      <w:r>
        <w:rPr>
          <w:rFonts w:ascii="Arial" w:eastAsia="Arial" w:hAnsi="Arial" w:cs="Arial"/>
          <w:color w:val="000000"/>
          <w:sz w:val="24"/>
          <w:szCs w:val="24"/>
        </w:rPr>
        <w:t xml:space="preserve">FICHA </w:t>
      </w:r>
      <w:r>
        <w:rPr>
          <w:rFonts w:ascii="Arial" w:eastAsia="Arial" w:hAnsi="Arial" w:cs="Arial"/>
          <w:sz w:val="24"/>
          <w:szCs w:val="24"/>
        </w:rPr>
        <w:t>NÚMERO</w:t>
      </w:r>
      <w:r w:rsidR="005E5C4D">
        <w:rPr>
          <w:rFonts w:ascii="Arial" w:eastAsia="Arial" w:hAnsi="Arial" w:cs="Arial"/>
          <w:color w:val="000000"/>
          <w:sz w:val="24"/>
          <w:szCs w:val="24"/>
        </w:rPr>
        <w:t>: 2296476</w:t>
      </w:r>
    </w:p>
    <w:p w14:paraId="7E5CFFB5" w14:textId="77777777" w:rsidR="00240FFB" w:rsidRDefault="00240FFB">
      <w:pPr>
        <w:spacing w:after="0" w:line="240" w:lineRule="auto"/>
        <w:jc w:val="center"/>
        <w:rPr>
          <w:rFonts w:ascii="Arial" w:eastAsia="Arial" w:hAnsi="Arial" w:cs="Arial"/>
          <w:sz w:val="32"/>
          <w:szCs w:val="32"/>
        </w:rPr>
      </w:pPr>
    </w:p>
    <w:p w14:paraId="50CAAEF3" w14:textId="77777777" w:rsidR="00240FFB" w:rsidRDefault="00240FFB">
      <w:pPr>
        <w:spacing w:after="0" w:line="240" w:lineRule="auto"/>
        <w:jc w:val="center"/>
        <w:rPr>
          <w:rFonts w:ascii="Arial" w:eastAsia="Arial" w:hAnsi="Arial" w:cs="Arial"/>
          <w:sz w:val="32"/>
          <w:szCs w:val="32"/>
        </w:rPr>
      </w:pPr>
    </w:p>
    <w:p w14:paraId="0AA68536" w14:textId="77777777" w:rsidR="00240FFB" w:rsidRDefault="00240FFB">
      <w:pPr>
        <w:spacing w:after="0" w:line="240" w:lineRule="auto"/>
        <w:jc w:val="center"/>
        <w:rPr>
          <w:rFonts w:ascii="Arial" w:eastAsia="Arial" w:hAnsi="Arial" w:cs="Arial"/>
          <w:sz w:val="32"/>
          <w:szCs w:val="32"/>
        </w:rPr>
      </w:pPr>
    </w:p>
    <w:p w14:paraId="31510F6E" w14:textId="77777777" w:rsidR="00240FFB" w:rsidRDefault="00240FFB">
      <w:pPr>
        <w:spacing w:after="0" w:line="240" w:lineRule="auto"/>
        <w:jc w:val="center"/>
        <w:rPr>
          <w:rFonts w:ascii="Arial" w:eastAsia="Arial" w:hAnsi="Arial" w:cs="Arial"/>
          <w:sz w:val="32"/>
          <w:szCs w:val="32"/>
        </w:rPr>
      </w:pPr>
    </w:p>
    <w:p w14:paraId="0DC9CC40" w14:textId="77777777" w:rsidR="00240FFB" w:rsidRDefault="00240FFB">
      <w:pPr>
        <w:spacing w:after="0" w:line="240" w:lineRule="auto"/>
        <w:jc w:val="center"/>
        <w:rPr>
          <w:rFonts w:ascii="Arial" w:eastAsia="Arial" w:hAnsi="Arial" w:cs="Arial"/>
          <w:sz w:val="32"/>
          <w:szCs w:val="32"/>
        </w:rPr>
      </w:pPr>
    </w:p>
    <w:p w14:paraId="11AD6C33" w14:textId="77777777" w:rsidR="00240FFB" w:rsidRDefault="00EF5F98">
      <w:pPr>
        <w:spacing w:after="0" w:line="240" w:lineRule="auto"/>
        <w:jc w:val="center"/>
        <w:rPr>
          <w:rFonts w:ascii="Arial" w:eastAsia="Arial" w:hAnsi="Arial" w:cs="Arial"/>
          <w:b/>
          <w:sz w:val="32"/>
          <w:szCs w:val="32"/>
        </w:rPr>
      </w:pPr>
      <w:r>
        <w:rPr>
          <w:rFonts w:ascii="Arial" w:eastAsia="Arial" w:hAnsi="Arial" w:cs="Arial"/>
          <w:b/>
          <w:sz w:val="32"/>
          <w:szCs w:val="32"/>
        </w:rPr>
        <w:t>ESCRIBIR EL PROGRAMA:</w:t>
      </w:r>
    </w:p>
    <w:p w14:paraId="451C95CD" w14:textId="77777777" w:rsidR="00240FFB" w:rsidRDefault="00EF5F98">
      <w:pPr>
        <w:spacing w:after="0" w:line="240" w:lineRule="auto"/>
        <w:jc w:val="center"/>
        <w:rPr>
          <w:rFonts w:ascii="Arial" w:eastAsia="Arial" w:hAnsi="Arial" w:cs="Arial"/>
          <w:sz w:val="32"/>
          <w:szCs w:val="32"/>
        </w:rPr>
      </w:pPr>
      <w:r>
        <w:rPr>
          <w:rFonts w:ascii="Arial" w:eastAsia="Arial" w:hAnsi="Arial" w:cs="Arial"/>
          <w:sz w:val="32"/>
          <w:szCs w:val="32"/>
        </w:rPr>
        <w:t>SENA CENTRO DE ELECTRICIDAD, ELECTRÓNICA Y TELECOMUNICACIONES</w:t>
      </w:r>
    </w:p>
    <w:p w14:paraId="74ABB8EE" w14:textId="77777777" w:rsidR="00240FFB" w:rsidRDefault="00EF5F98">
      <w:pPr>
        <w:spacing w:after="0" w:line="240" w:lineRule="auto"/>
        <w:jc w:val="center"/>
        <w:rPr>
          <w:rFonts w:ascii="Arial" w:eastAsia="Arial" w:hAnsi="Arial" w:cs="Arial"/>
          <w:sz w:val="32"/>
          <w:szCs w:val="32"/>
        </w:rPr>
      </w:pPr>
      <w:r>
        <w:rPr>
          <w:rFonts w:ascii="Arial" w:eastAsia="Arial" w:hAnsi="Arial" w:cs="Arial"/>
          <w:sz w:val="32"/>
          <w:szCs w:val="32"/>
        </w:rPr>
        <w:t>AÑO 2021</w:t>
      </w:r>
    </w:p>
    <w:p w14:paraId="7AE26C08" w14:textId="77777777" w:rsidR="00240FFB" w:rsidRDefault="00240FFB">
      <w:pPr>
        <w:spacing w:after="0" w:line="240" w:lineRule="auto"/>
        <w:rPr>
          <w:rFonts w:ascii="Arial" w:eastAsia="Arial" w:hAnsi="Arial" w:cs="Arial"/>
          <w:b/>
          <w:sz w:val="24"/>
          <w:szCs w:val="24"/>
        </w:rPr>
      </w:pPr>
    </w:p>
    <w:p w14:paraId="5B576C8F" w14:textId="77777777" w:rsidR="00240FFB" w:rsidRDefault="00EF5F98">
      <w:pPr>
        <w:spacing w:after="0" w:line="240" w:lineRule="auto"/>
        <w:jc w:val="center"/>
        <w:rPr>
          <w:rFonts w:ascii="Arial" w:eastAsia="Arial" w:hAnsi="Arial" w:cs="Arial"/>
          <w:b/>
          <w:sz w:val="24"/>
          <w:szCs w:val="24"/>
        </w:rPr>
      </w:pPr>
      <w:r>
        <w:rPr>
          <w:rFonts w:ascii="Arial" w:eastAsia="Arial" w:hAnsi="Arial" w:cs="Arial"/>
          <w:b/>
          <w:sz w:val="24"/>
          <w:szCs w:val="24"/>
        </w:rPr>
        <w:t xml:space="preserve">   RESUMEN EJECUTIVO</w:t>
      </w:r>
    </w:p>
    <w:p w14:paraId="43EC9B51" w14:textId="77777777" w:rsidR="00240FFB" w:rsidRDefault="00240FFB">
      <w:pPr>
        <w:spacing w:after="0" w:line="240" w:lineRule="auto"/>
        <w:jc w:val="center"/>
        <w:rPr>
          <w:rFonts w:ascii="Arial" w:eastAsia="Arial" w:hAnsi="Arial" w:cs="Arial"/>
          <w:b/>
          <w:sz w:val="24"/>
          <w:szCs w:val="24"/>
        </w:rPr>
      </w:pPr>
    </w:p>
    <w:p w14:paraId="670F4572" w14:textId="77777777" w:rsidR="00240FFB" w:rsidRDefault="00EF5F98">
      <w:pPr>
        <w:jc w:val="both"/>
        <w:rPr>
          <w:rFonts w:ascii="Arial" w:eastAsia="Arial" w:hAnsi="Arial" w:cs="Arial"/>
          <w:color w:val="202124"/>
          <w:sz w:val="20"/>
          <w:szCs w:val="20"/>
        </w:rPr>
      </w:pPr>
      <w:r>
        <w:rPr>
          <w:rFonts w:ascii="Arial" w:eastAsia="Arial" w:hAnsi="Arial" w:cs="Arial"/>
          <w:color w:val="202124"/>
          <w:sz w:val="20"/>
          <w:szCs w:val="20"/>
        </w:rPr>
        <w:t>El proyecto es una plataforma académica en donde los estudiantes de cada institución educativa pueden tomar cursos de refuerzo en conocimientos básicos</w:t>
      </w:r>
      <w:r>
        <w:rPr>
          <w:rFonts w:ascii="Arial" w:eastAsia="Arial" w:hAnsi="Arial" w:cs="Arial"/>
          <w:color w:val="2E75B5"/>
          <w:sz w:val="20"/>
          <w:szCs w:val="20"/>
        </w:rPr>
        <w:t xml:space="preserve"> </w:t>
      </w:r>
      <w:r>
        <w:rPr>
          <w:rFonts w:ascii="Arial" w:eastAsia="Arial" w:hAnsi="Arial" w:cs="Arial"/>
          <w:color w:val="202124"/>
          <w:sz w:val="20"/>
          <w:szCs w:val="20"/>
        </w:rPr>
        <w:t>como lectura, escritura y</w:t>
      </w:r>
      <w:r>
        <w:rPr>
          <w:rFonts w:ascii="Arial" w:eastAsia="Arial" w:hAnsi="Arial" w:cs="Arial"/>
          <w:color w:val="2E75B5"/>
          <w:sz w:val="20"/>
          <w:szCs w:val="20"/>
        </w:rPr>
        <w:t xml:space="preserve"> </w:t>
      </w:r>
      <w:r>
        <w:rPr>
          <w:rFonts w:ascii="Arial" w:eastAsia="Arial" w:hAnsi="Arial" w:cs="Arial"/>
          <w:color w:val="202124"/>
          <w:sz w:val="20"/>
          <w:szCs w:val="20"/>
        </w:rPr>
        <w:t xml:space="preserve">matemáticas, etc... Mejorando las capacidades de los usuarios en la institución y/o en la vida cotidiana. </w:t>
      </w:r>
    </w:p>
    <w:p w14:paraId="4FE80A25" w14:textId="77777777" w:rsidR="00240FFB" w:rsidRDefault="00EF5F98">
      <w:pPr>
        <w:jc w:val="both"/>
        <w:rPr>
          <w:rFonts w:ascii="Arial" w:eastAsia="Arial" w:hAnsi="Arial" w:cs="Arial"/>
          <w:color w:val="202124"/>
          <w:sz w:val="20"/>
          <w:szCs w:val="20"/>
        </w:rPr>
      </w:pPr>
      <w:r>
        <w:rPr>
          <w:rFonts w:ascii="Arial" w:eastAsia="Arial" w:hAnsi="Arial" w:cs="Arial"/>
          <w:color w:val="202124"/>
          <w:sz w:val="20"/>
          <w:szCs w:val="20"/>
        </w:rPr>
        <w:t>Esta plataforma es adaptable a cada institución pudiendo incluir sus propias materias, áreas educativas o incluso su parte técnica si lo desea</w:t>
      </w:r>
      <w:bookmarkStart w:id="0" w:name="_GoBack"/>
      <w:bookmarkEnd w:id="0"/>
      <w:r>
        <w:rPr>
          <w:rFonts w:ascii="Arial" w:eastAsia="Arial" w:hAnsi="Arial" w:cs="Arial"/>
          <w:color w:val="202124"/>
          <w:sz w:val="20"/>
          <w:szCs w:val="20"/>
        </w:rPr>
        <w:t>n,  todo esto para que a los estudiantes se les facilite el manejo de la plataforma. Y fomentar el interés en el aprendizaje y la interactividad con los ámbitos académicos.</w:t>
      </w:r>
    </w:p>
    <w:p w14:paraId="13D9FE38" w14:textId="77777777" w:rsidR="00240FFB" w:rsidRDefault="00240FFB">
      <w:pPr>
        <w:jc w:val="both"/>
        <w:rPr>
          <w:rFonts w:ascii="Arial" w:eastAsia="Arial" w:hAnsi="Arial" w:cs="Arial"/>
          <w:color w:val="202124"/>
          <w:sz w:val="20"/>
          <w:szCs w:val="20"/>
        </w:rPr>
      </w:pPr>
    </w:p>
    <w:p w14:paraId="2CFA567A" w14:textId="77777777" w:rsidR="00240FFB" w:rsidRDefault="00EF5F98">
      <w:pPr>
        <w:numPr>
          <w:ilvl w:val="0"/>
          <w:numId w:val="5"/>
        </w:numPr>
        <w:pBdr>
          <w:top w:val="nil"/>
          <w:left w:val="nil"/>
          <w:bottom w:val="nil"/>
          <w:right w:val="nil"/>
          <w:between w:val="nil"/>
        </w:pBdr>
        <w:tabs>
          <w:tab w:val="left" w:pos="1590"/>
        </w:tabs>
        <w:spacing w:after="0" w:line="240" w:lineRule="auto"/>
        <w:jc w:val="both"/>
        <w:rPr>
          <w:rFonts w:ascii="Arial" w:eastAsia="Arial" w:hAnsi="Arial" w:cs="Arial"/>
          <w:b/>
          <w:color w:val="000000"/>
          <w:sz w:val="24"/>
          <w:szCs w:val="24"/>
        </w:rPr>
      </w:pPr>
      <w:r>
        <w:rPr>
          <w:rFonts w:ascii="Arial" w:eastAsia="Arial" w:hAnsi="Arial" w:cs="Arial"/>
          <w:b/>
          <w:color w:val="000000"/>
          <w:sz w:val="24"/>
          <w:szCs w:val="24"/>
        </w:rPr>
        <w:t>ASPECTOS GENERALES DEL PROYECTO</w:t>
      </w:r>
    </w:p>
    <w:p w14:paraId="1AD45FA3" w14:textId="77777777" w:rsidR="00240FFB" w:rsidRDefault="00240FFB">
      <w:pPr>
        <w:tabs>
          <w:tab w:val="left" w:pos="1590"/>
        </w:tabs>
        <w:spacing w:after="0" w:line="240" w:lineRule="auto"/>
        <w:jc w:val="both"/>
        <w:rPr>
          <w:rFonts w:ascii="Arial" w:eastAsia="Arial" w:hAnsi="Arial" w:cs="Arial"/>
          <w:b/>
          <w:sz w:val="24"/>
          <w:szCs w:val="24"/>
        </w:rPr>
      </w:pPr>
    </w:p>
    <w:p w14:paraId="6065B778" w14:textId="77777777" w:rsidR="00240FFB" w:rsidRDefault="00240FFB">
      <w:pPr>
        <w:spacing w:after="0" w:line="240" w:lineRule="auto"/>
        <w:jc w:val="both"/>
        <w:rPr>
          <w:rFonts w:ascii="Arial" w:eastAsia="Arial" w:hAnsi="Arial" w:cs="Arial"/>
          <w:sz w:val="20"/>
          <w:szCs w:val="20"/>
        </w:rPr>
      </w:pPr>
    </w:p>
    <w:p w14:paraId="393C6CD5" w14:textId="77777777" w:rsidR="00240FFB" w:rsidRDefault="00EF5F98">
      <w:pPr>
        <w:spacing w:after="0" w:line="240" w:lineRule="auto"/>
        <w:jc w:val="both"/>
        <w:rPr>
          <w:rFonts w:ascii="Arial" w:eastAsia="Arial" w:hAnsi="Arial" w:cs="Arial"/>
          <w:b/>
          <w:sz w:val="24"/>
          <w:szCs w:val="24"/>
        </w:rPr>
      </w:pPr>
      <w:bookmarkStart w:id="1" w:name="_heading=h.gjdgxs" w:colFirst="0" w:colLast="0"/>
      <w:bookmarkEnd w:id="1"/>
      <w:r>
        <w:rPr>
          <w:rFonts w:ascii="Arial" w:eastAsia="Arial" w:hAnsi="Arial" w:cs="Arial"/>
          <w:b/>
          <w:sz w:val="24"/>
          <w:szCs w:val="24"/>
        </w:rPr>
        <w:t>1.1 PLANTEAMIENTO DEL PROBLEMA</w:t>
      </w:r>
    </w:p>
    <w:p w14:paraId="5E27F2FB" w14:textId="77777777" w:rsidR="00240FFB" w:rsidRDefault="00240FFB">
      <w:pPr>
        <w:spacing w:after="0" w:line="240" w:lineRule="auto"/>
        <w:jc w:val="both"/>
        <w:rPr>
          <w:rFonts w:ascii="Arial" w:eastAsia="Arial" w:hAnsi="Arial" w:cs="Arial"/>
          <w:b/>
          <w:sz w:val="24"/>
          <w:szCs w:val="24"/>
        </w:rPr>
      </w:pPr>
      <w:bookmarkStart w:id="2" w:name="_heading=h.es4gn05fkodh" w:colFirst="0" w:colLast="0"/>
      <w:bookmarkEnd w:id="2"/>
    </w:p>
    <w:p w14:paraId="3DA16B97" w14:textId="77777777" w:rsidR="00240FFB" w:rsidRDefault="00EF5F98">
      <w:pPr>
        <w:jc w:val="both"/>
        <w:rPr>
          <w:rFonts w:ascii="Arial" w:eastAsia="Arial" w:hAnsi="Arial" w:cs="Arial"/>
          <w:color w:val="202124"/>
          <w:sz w:val="20"/>
          <w:szCs w:val="20"/>
        </w:rPr>
      </w:pPr>
      <w:r>
        <w:rPr>
          <w:rFonts w:ascii="Arial" w:eastAsia="Arial" w:hAnsi="Arial" w:cs="Arial"/>
          <w:color w:val="202124"/>
          <w:sz w:val="20"/>
          <w:szCs w:val="20"/>
        </w:rPr>
        <w:t>Uno de los problemas actuales en los jóvenes y niños es el bajo interés en adquirir conocimientos además de la dificultad en resolver problemas básicos de forma eficiente y efectiva. Esto sucede ya por falta de motivos/interés, poco tiempo disponible,</w:t>
      </w:r>
      <w:r>
        <w:rPr>
          <w:rFonts w:ascii="Arial" w:eastAsia="Arial" w:hAnsi="Arial" w:cs="Arial"/>
          <w:color w:val="202124"/>
          <w:sz w:val="20"/>
          <w:szCs w:val="20"/>
          <w:highlight w:val="white"/>
        </w:rPr>
        <w:t xml:space="preserve"> trastornos de lectura. Afectando en el desempeño de capacidades de lectura, escritura y cálculo.</w:t>
      </w:r>
    </w:p>
    <w:p w14:paraId="74A9429D" w14:textId="77777777" w:rsidR="00240FFB" w:rsidRDefault="00EF5F98">
      <w:pPr>
        <w:spacing w:after="0" w:line="240" w:lineRule="auto"/>
        <w:jc w:val="both"/>
        <w:rPr>
          <w:rFonts w:ascii="Arial" w:eastAsia="Arial" w:hAnsi="Arial" w:cs="Arial"/>
          <w:b/>
          <w:sz w:val="24"/>
          <w:szCs w:val="24"/>
        </w:rPr>
      </w:pPr>
      <w:r>
        <w:rPr>
          <w:rFonts w:ascii="Arial" w:eastAsia="Arial" w:hAnsi="Arial" w:cs="Arial"/>
          <w:b/>
          <w:sz w:val="24"/>
          <w:szCs w:val="24"/>
        </w:rPr>
        <w:t>1.2 Objetivo general</w:t>
      </w:r>
    </w:p>
    <w:p w14:paraId="1C6D7B2C" w14:textId="77777777" w:rsidR="00240FFB" w:rsidRDefault="00240FFB">
      <w:pPr>
        <w:spacing w:after="0" w:line="240" w:lineRule="auto"/>
        <w:jc w:val="both"/>
        <w:rPr>
          <w:rFonts w:ascii="Arial" w:eastAsia="Arial" w:hAnsi="Arial" w:cs="Arial"/>
          <w:b/>
          <w:sz w:val="24"/>
          <w:szCs w:val="24"/>
        </w:rPr>
      </w:pPr>
    </w:p>
    <w:p w14:paraId="2F1AFD75" w14:textId="77777777" w:rsidR="00240FFB" w:rsidRDefault="009D30AD">
      <w:pPr>
        <w:spacing w:after="0" w:line="240" w:lineRule="auto"/>
        <w:jc w:val="both"/>
        <w:rPr>
          <w:rFonts w:ascii="Arial" w:eastAsia="Arial" w:hAnsi="Arial" w:cs="Arial"/>
          <w:color w:val="202124"/>
          <w:sz w:val="20"/>
          <w:szCs w:val="20"/>
        </w:rPr>
      </w:pPr>
      <w:r>
        <w:rPr>
          <w:rFonts w:ascii="Arial" w:eastAsia="Arial" w:hAnsi="Arial" w:cs="Arial"/>
          <w:color w:val="202124"/>
          <w:sz w:val="20"/>
          <w:szCs w:val="20"/>
        </w:rPr>
        <w:t>Este proyecto tiene como objetivo  m</w:t>
      </w:r>
      <w:r w:rsidR="00EF5F98">
        <w:rPr>
          <w:rFonts w:ascii="Arial" w:eastAsia="Arial" w:hAnsi="Arial" w:cs="Arial"/>
          <w:color w:val="202124"/>
          <w:sz w:val="20"/>
          <w:szCs w:val="20"/>
        </w:rPr>
        <w:t>ejorar el nive</w:t>
      </w:r>
      <w:r>
        <w:rPr>
          <w:rFonts w:ascii="Arial" w:eastAsia="Arial" w:hAnsi="Arial" w:cs="Arial"/>
          <w:color w:val="202124"/>
          <w:sz w:val="20"/>
          <w:szCs w:val="20"/>
        </w:rPr>
        <w:t xml:space="preserve">l de educación y de eficiencia al resolver problemas diarios de las personas  al </w:t>
      </w:r>
      <w:r w:rsidR="00EF5F98">
        <w:rPr>
          <w:rFonts w:ascii="Arial" w:eastAsia="Arial" w:hAnsi="Arial" w:cs="Arial"/>
          <w:color w:val="202124"/>
          <w:sz w:val="20"/>
          <w:szCs w:val="20"/>
        </w:rPr>
        <w:t>reforzar los conceptos  adquiridos previamente, explicar nuevos temas q</w:t>
      </w:r>
      <w:r w:rsidR="00800F9B">
        <w:rPr>
          <w:rFonts w:ascii="Arial" w:eastAsia="Arial" w:hAnsi="Arial" w:cs="Arial"/>
          <w:color w:val="202124"/>
          <w:sz w:val="20"/>
          <w:szCs w:val="20"/>
        </w:rPr>
        <w:t xml:space="preserve">ue sean de interés del usuario y </w:t>
      </w:r>
      <w:r w:rsidR="00EF5F98">
        <w:rPr>
          <w:rFonts w:ascii="Arial" w:eastAsia="Arial" w:hAnsi="Arial" w:cs="Arial"/>
          <w:color w:val="202124"/>
          <w:sz w:val="20"/>
          <w:szCs w:val="20"/>
        </w:rPr>
        <w:t xml:space="preserve">aprender temas complementarios. </w:t>
      </w:r>
      <w:r w:rsidR="00246440">
        <w:rPr>
          <w:rFonts w:ascii="Arial" w:eastAsia="Arial" w:hAnsi="Arial" w:cs="Arial"/>
          <w:color w:val="202124"/>
          <w:sz w:val="20"/>
          <w:szCs w:val="20"/>
        </w:rPr>
        <w:t>Además de b</w:t>
      </w:r>
      <w:r>
        <w:rPr>
          <w:rFonts w:ascii="Arial" w:eastAsia="Arial" w:hAnsi="Arial" w:cs="Arial"/>
          <w:color w:val="202124"/>
          <w:sz w:val="20"/>
          <w:szCs w:val="20"/>
        </w:rPr>
        <w:t>ajar</w:t>
      </w:r>
      <w:r w:rsidR="00EF5F98">
        <w:rPr>
          <w:rFonts w:ascii="Arial" w:eastAsia="Arial" w:hAnsi="Arial" w:cs="Arial"/>
          <w:color w:val="202124"/>
          <w:sz w:val="20"/>
          <w:szCs w:val="20"/>
        </w:rPr>
        <w:t xml:space="preserve"> los niveles de pereza en adquirir nuevos conocimientos con ayuda de diferentes técnicas de estudio y comprensión.</w:t>
      </w:r>
    </w:p>
    <w:p w14:paraId="397A4D5E" w14:textId="77777777" w:rsidR="00240FFB" w:rsidRDefault="00240FFB">
      <w:pPr>
        <w:spacing w:after="0" w:line="240" w:lineRule="auto"/>
        <w:jc w:val="both"/>
        <w:rPr>
          <w:rFonts w:ascii="Arial" w:eastAsia="Arial" w:hAnsi="Arial" w:cs="Arial"/>
          <w:b/>
          <w:sz w:val="24"/>
          <w:szCs w:val="24"/>
        </w:rPr>
      </w:pPr>
    </w:p>
    <w:p w14:paraId="23F6DD27" w14:textId="77777777" w:rsidR="00240FFB" w:rsidRDefault="00EF5F98">
      <w:pPr>
        <w:spacing w:after="0" w:line="240" w:lineRule="auto"/>
        <w:jc w:val="both"/>
        <w:rPr>
          <w:rFonts w:ascii="Arial" w:eastAsia="Arial" w:hAnsi="Arial" w:cs="Arial"/>
          <w:b/>
          <w:sz w:val="24"/>
          <w:szCs w:val="24"/>
        </w:rPr>
      </w:pPr>
      <w:r>
        <w:rPr>
          <w:rFonts w:ascii="Arial" w:eastAsia="Arial" w:hAnsi="Arial" w:cs="Arial"/>
          <w:b/>
          <w:sz w:val="24"/>
          <w:szCs w:val="24"/>
        </w:rPr>
        <w:t>1.3 Objetivos específicos</w:t>
      </w:r>
    </w:p>
    <w:p w14:paraId="508ED804" w14:textId="77777777" w:rsidR="00240FFB" w:rsidRDefault="00240FFB">
      <w:pPr>
        <w:spacing w:after="0" w:line="240" w:lineRule="auto"/>
        <w:jc w:val="both"/>
        <w:rPr>
          <w:rFonts w:ascii="Arial" w:eastAsia="Arial" w:hAnsi="Arial" w:cs="Arial"/>
          <w:b/>
          <w:sz w:val="24"/>
          <w:szCs w:val="24"/>
        </w:rPr>
      </w:pPr>
    </w:p>
    <w:p w14:paraId="1301E9CC" w14:textId="77777777" w:rsidR="00240FFB" w:rsidRDefault="00EF5F98">
      <w:pPr>
        <w:numPr>
          <w:ilvl w:val="0"/>
          <w:numId w:val="1"/>
        </w:numPr>
        <w:spacing w:after="0"/>
        <w:jc w:val="both"/>
        <w:rPr>
          <w:rFonts w:ascii="Arial" w:eastAsia="Arial" w:hAnsi="Arial" w:cs="Arial"/>
          <w:color w:val="202124"/>
          <w:sz w:val="20"/>
          <w:szCs w:val="20"/>
        </w:rPr>
      </w:pPr>
      <w:r>
        <w:rPr>
          <w:rFonts w:ascii="Arial" w:eastAsia="Arial" w:hAnsi="Arial" w:cs="Arial"/>
          <w:color w:val="202124"/>
          <w:sz w:val="20"/>
          <w:szCs w:val="20"/>
        </w:rPr>
        <w:t>Aumentar la participación y el aprendizaje de los estudiantes en la aulas</w:t>
      </w:r>
    </w:p>
    <w:p w14:paraId="4B72F081" w14:textId="77777777" w:rsidR="00246440" w:rsidRDefault="00EF5F98" w:rsidP="00246440">
      <w:pPr>
        <w:numPr>
          <w:ilvl w:val="0"/>
          <w:numId w:val="1"/>
        </w:numPr>
        <w:spacing w:after="0"/>
        <w:jc w:val="both"/>
        <w:rPr>
          <w:rFonts w:ascii="Arial" w:eastAsia="Arial" w:hAnsi="Arial" w:cs="Arial"/>
          <w:color w:val="202124"/>
          <w:sz w:val="20"/>
          <w:szCs w:val="20"/>
        </w:rPr>
      </w:pPr>
      <w:r>
        <w:rPr>
          <w:rFonts w:ascii="Arial" w:eastAsia="Arial" w:hAnsi="Arial" w:cs="Arial"/>
          <w:color w:val="202124"/>
          <w:sz w:val="20"/>
          <w:szCs w:val="20"/>
        </w:rPr>
        <w:t>mejorar las capacidades básicas como lectura, escritura, matemáticas</w:t>
      </w:r>
    </w:p>
    <w:p w14:paraId="138163F3" w14:textId="77777777" w:rsidR="00240FFB" w:rsidRDefault="00EF5F98" w:rsidP="00246440">
      <w:pPr>
        <w:numPr>
          <w:ilvl w:val="0"/>
          <w:numId w:val="1"/>
        </w:numPr>
        <w:spacing w:after="0"/>
        <w:jc w:val="both"/>
        <w:rPr>
          <w:rFonts w:ascii="Arial" w:eastAsia="Arial" w:hAnsi="Arial" w:cs="Arial"/>
          <w:color w:val="202124"/>
          <w:sz w:val="20"/>
          <w:szCs w:val="20"/>
        </w:rPr>
      </w:pPr>
      <w:r>
        <w:rPr>
          <w:rFonts w:ascii="Arial" w:eastAsia="Arial" w:hAnsi="Arial" w:cs="Arial"/>
          <w:color w:val="202124"/>
          <w:sz w:val="20"/>
          <w:szCs w:val="20"/>
        </w:rPr>
        <w:t>fomentar el interés por aprender en los estudiantes</w:t>
      </w:r>
    </w:p>
    <w:p w14:paraId="65E42802" w14:textId="77777777" w:rsidR="00240FFB" w:rsidRDefault="00240FFB">
      <w:pPr>
        <w:ind w:left="720"/>
        <w:jc w:val="both"/>
        <w:rPr>
          <w:rFonts w:ascii="Arial" w:eastAsia="Arial" w:hAnsi="Arial" w:cs="Arial"/>
          <w:color w:val="202124"/>
          <w:sz w:val="20"/>
          <w:szCs w:val="20"/>
        </w:rPr>
      </w:pPr>
    </w:p>
    <w:p w14:paraId="7CDFC08C" w14:textId="77777777" w:rsidR="00240FFB" w:rsidRDefault="00EF5F98">
      <w:pPr>
        <w:spacing w:after="0" w:line="240" w:lineRule="auto"/>
        <w:jc w:val="both"/>
        <w:rPr>
          <w:rFonts w:ascii="Arial" w:eastAsia="Arial" w:hAnsi="Arial" w:cs="Arial"/>
          <w:b/>
          <w:sz w:val="24"/>
          <w:szCs w:val="24"/>
        </w:rPr>
      </w:pPr>
      <w:r>
        <w:rPr>
          <w:rFonts w:ascii="Arial" w:eastAsia="Arial" w:hAnsi="Arial" w:cs="Arial"/>
          <w:b/>
          <w:sz w:val="24"/>
          <w:szCs w:val="24"/>
        </w:rPr>
        <w:t>1.4 Justificación del proyecto</w:t>
      </w:r>
    </w:p>
    <w:p w14:paraId="2EEAA350" w14:textId="77777777" w:rsidR="00240FFB" w:rsidRDefault="00240FFB">
      <w:pPr>
        <w:spacing w:after="0" w:line="240" w:lineRule="auto"/>
        <w:jc w:val="both"/>
        <w:rPr>
          <w:rFonts w:ascii="Arial" w:eastAsia="Arial" w:hAnsi="Arial" w:cs="Arial"/>
          <w:b/>
          <w:sz w:val="24"/>
          <w:szCs w:val="24"/>
        </w:rPr>
      </w:pPr>
    </w:p>
    <w:p w14:paraId="7A87EFA1" w14:textId="77777777" w:rsidR="00240FFB" w:rsidRDefault="00EF5F98">
      <w:pPr>
        <w:jc w:val="both"/>
        <w:rPr>
          <w:rFonts w:ascii="Arial" w:eastAsia="Arial" w:hAnsi="Arial" w:cs="Arial"/>
          <w:color w:val="202124"/>
          <w:sz w:val="20"/>
          <w:szCs w:val="20"/>
        </w:rPr>
      </w:pPr>
      <w:bookmarkStart w:id="3" w:name="_heading=h.3iviq22yq57a" w:colFirst="0" w:colLast="0"/>
      <w:bookmarkEnd w:id="3"/>
      <w:r>
        <w:rPr>
          <w:rFonts w:ascii="Arial" w:eastAsia="Arial" w:hAnsi="Arial" w:cs="Arial"/>
          <w:color w:val="202124"/>
          <w:sz w:val="20"/>
          <w:szCs w:val="20"/>
        </w:rPr>
        <w:t>Debido a que la mayoría de plataformas similares no están optimizadas para la educación sin mencionar que muchas no repasan o tienen claro conceptos básicos para sus estudiantes, además los jóvenes y adultos se están convirtiendo en analfabetos funcionales decidimos crear este proyecto como una solución para disminuir esta problemática.</w:t>
      </w:r>
    </w:p>
    <w:p w14:paraId="4C00DCD6" w14:textId="77777777" w:rsidR="00240FFB" w:rsidRDefault="00EF5F98">
      <w:pPr>
        <w:jc w:val="both"/>
        <w:rPr>
          <w:rFonts w:ascii="Arial" w:eastAsia="Arial" w:hAnsi="Arial" w:cs="Arial"/>
          <w:color w:val="202124"/>
          <w:sz w:val="20"/>
          <w:szCs w:val="20"/>
        </w:rPr>
      </w:pPr>
      <w:bookmarkStart w:id="4" w:name="_heading=h.qp1r18fooxso" w:colFirst="0" w:colLast="0"/>
      <w:bookmarkEnd w:id="4"/>
      <w:r>
        <w:rPr>
          <w:rFonts w:ascii="Arial" w:eastAsia="Arial" w:hAnsi="Arial" w:cs="Arial"/>
          <w:color w:val="202124"/>
          <w:sz w:val="20"/>
          <w:szCs w:val="20"/>
        </w:rPr>
        <w:t>Presenta beneficios para resolver tareas de la vida cotidiana con mayor eficiencia, mejora el nivel de comprensión de nuevos temas al tener en claro las bases, evitará la abrumación que sufren algunas personas al resolver alguna tarea básica y mejorar la capacidad de lectura.</w:t>
      </w:r>
    </w:p>
    <w:p w14:paraId="5824E691" w14:textId="77777777" w:rsidR="00240FFB" w:rsidRDefault="00240FFB">
      <w:pPr>
        <w:spacing w:after="0" w:line="240" w:lineRule="auto"/>
        <w:jc w:val="both"/>
        <w:rPr>
          <w:rFonts w:ascii="Arial" w:eastAsia="Arial" w:hAnsi="Arial" w:cs="Arial"/>
          <w:b/>
          <w:sz w:val="20"/>
          <w:szCs w:val="20"/>
        </w:rPr>
      </w:pPr>
    </w:p>
    <w:p w14:paraId="1AAE26F0" w14:textId="77777777" w:rsidR="00240FFB" w:rsidRDefault="00240FFB">
      <w:pPr>
        <w:spacing w:after="0" w:line="240" w:lineRule="auto"/>
        <w:jc w:val="both"/>
        <w:rPr>
          <w:rFonts w:ascii="Arial" w:eastAsia="Arial" w:hAnsi="Arial" w:cs="Arial"/>
          <w:b/>
          <w:sz w:val="20"/>
          <w:szCs w:val="20"/>
        </w:rPr>
      </w:pPr>
    </w:p>
    <w:p w14:paraId="26188BFF" w14:textId="77777777" w:rsidR="00240FFB" w:rsidRDefault="00240FFB">
      <w:pPr>
        <w:spacing w:after="0" w:line="240" w:lineRule="auto"/>
        <w:jc w:val="both"/>
        <w:rPr>
          <w:rFonts w:ascii="Arial" w:eastAsia="Arial" w:hAnsi="Arial" w:cs="Arial"/>
          <w:b/>
          <w:sz w:val="20"/>
          <w:szCs w:val="20"/>
        </w:rPr>
      </w:pPr>
    </w:p>
    <w:p w14:paraId="16BF8211" w14:textId="77777777" w:rsidR="00240FFB" w:rsidRDefault="00240FFB">
      <w:pPr>
        <w:spacing w:after="0" w:line="240" w:lineRule="auto"/>
        <w:jc w:val="both"/>
        <w:rPr>
          <w:rFonts w:ascii="Arial" w:eastAsia="Arial" w:hAnsi="Arial" w:cs="Arial"/>
          <w:b/>
          <w:sz w:val="20"/>
          <w:szCs w:val="20"/>
        </w:rPr>
      </w:pPr>
    </w:p>
    <w:p w14:paraId="4BED8424" w14:textId="77777777" w:rsidR="00240FFB" w:rsidRDefault="00240FFB">
      <w:pPr>
        <w:spacing w:after="0" w:line="240" w:lineRule="auto"/>
        <w:jc w:val="both"/>
        <w:rPr>
          <w:rFonts w:ascii="Arial" w:eastAsia="Arial" w:hAnsi="Arial" w:cs="Arial"/>
          <w:b/>
          <w:sz w:val="20"/>
          <w:szCs w:val="20"/>
        </w:rPr>
      </w:pPr>
    </w:p>
    <w:p w14:paraId="71F33B3B" w14:textId="77777777" w:rsidR="00240FFB" w:rsidRDefault="00240FFB">
      <w:pPr>
        <w:spacing w:after="0" w:line="240" w:lineRule="auto"/>
        <w:jc w:val="both"/>
        <w:rPr>
          <w:rFonts w:ascii="Arial" w:eastAsia="Arial" w:hAnsi="Arial" w:cs="Arial"/>
          <w:b/>
          <w:sz w:val="20"/>
          <w:szCs w:val="20"/>
        </w:rPr>
      </w:pPr>
    </w:p>
    <w:p w14:paraId="1B3444B1" w14:textId="77777777" w:rsidR="00240FFB" w:rsidRDefault="00240FFB">
      <w:pPr>
        <w:spacing w:after="0" w:line="240" w:lineRule="auto"/>
        <w:jc w:val="both"/>
        <w:rPr>
          <w:rFonts w:ascii="Arial" w:eastAsia="Arial" w:hAnsi="Arial" w:cs="Arial"/>
          <w:b/>
          <w:sz w:val="20"/>
          <w:szCs w:val="20"/>
        </w:rPr>
      </w:pPr>
    </w:p>
    <w:p w14:paraId="3F3BF053" w14:textId="77777777" w:rsidR="00240FFB" w:rsidRDefault="00240FFB">
      <w:pPr>
        <w:spacing w:after="0" w:line="240" w:lineRule="auto"/>
        <w:jc w:val="both"/>
        <w:rPr>
          <w:rFonts w:ascii="Arial" w:eastAsia="Arial" w:hAnsi="Arial" w:cs="Arial"/>
          <w:b/>
          <w:sz w:val="20"/>
          <w:szCs w:val="20"/>
        </w:rPr>
      </w:pPr>
    </w:p>
    <w:p w14:paraId="797F7891" w14:textId="77777777" w:rsidR="00240FFB" w:rsidRDefault="00EF5F98">
      <w:pPr>
        <w:spacing w:after="0" w:line="240" w:lineRule="auto"/>
        <w:jc w:val="both"/>
        <w:rPr>
          <w:rFonts w:ascii="Arial" w:eastAsia="Arial" w:hAnsi="Arial" w:cs="Arial"/>
          <w:b/>
          <w:sz w:val="24"/>
          <w:szCs w:val="24"/>
        </w:rPr>
      </w:pPr>
      <w:r>
        <w:rPr>
          <w:rFonts w:ascii="Arial" w:eastAsia="Arial" w:hAnsi="Arial" w:cs="Arial"/>
          <w:b/>
          <w:sz w:val="24"/>
          <w:szCs w:val="24"/>
        </w:rPr>
        <w:t>1.5 Antecedentes</w:t>
      </w:r>
    </w:p>
    <w:p w14:paraId="2A413967" w14:textId="77777777" w:rsidR="00240FFB" w:rsidRDefault="00240FFB">
      <w:pPr>
        <w:jc w:val="both"/>
        <w:rPr>
          <w:rFonts w:ascii="Arial" w:eastAsia="Arial" w:hAnsi="Arial" w:cs="Arial"/>
          <w:color w:val="2E75B5"/>
          <w:sz w:val="20"/>
          <w:szCs w:val="20"/>
        </w:rPr>
      </w:pPr>
    </w:p>
    <w:p w14:paraId="2343FF75" w14:textId="77777777" w:rsidR="00240FFB" w:rsidRDefault="00EF5F98">
      <w:pPr>
        <w:jc w:val="both"/>
        <w:rPr>
          <w:rFonts w:ascii="Arial" w:eastAsia="Arial" w:hAnsi="Arial" w:cs="Arial"/>
          <w:color w:val="202124"/>
          <w:sz w:val="20"/>
          <w:szCs w:val="20"/>
        </w:rPr>
      </w:pPr>
      <w:r>
        <w:rPr>
          <w:rFonts w:ascii="Arial" w:eastAsia="Arial" w:hAnsi="Arial" w:cs="Arial"/>
          <w:color w:val="202124"/>
          <w:sz w:val="20"/>
          <w:szCs w:val="20"/>
        </w:rPr>
        <w:t xml:space="preserve">El problema principal es la poca interactividad y dinamismo en adquirir conocimientos. Esto sucede por falta de tiempo disponible, interés nulo, falta de motivación, atosigamiento o falta de concentración ya que para algunas personas el aprendizaje es algo </w:t>
      </w:r>
      <w:r w:rsidR="007850DA">
        <w:rPr>
          <w:rFonts w:ascii="Arial" w:eastAsia="Arial" w:hAnsi="Arial" w:cs="Arial"/>
          <w:color w:val="202124"/>
          <w:sz w:val="20"/>
          <w:szCs w:val="20"/>
        </w:rPr>
        <w:t>inútil</w:t>
      </w:r>
      <w:r>
        <w:rPr>
          <w:rFonts w:ascii="Arial" w:eastAsia="Arial" w:hAnsi="Arial" w:cs="Arial"/>
          <w:color w:val="202124"/>
          <w:sz w:val="20"/>
          <w:szCs w:val="20"/>
        </w:rPr>
        <w:t xml:space="preserve">. </w:t>
      </w:r>
    </w:p>
    <w:p w14:paraId="02ABF995" w14:textId="77777777" w:rsidR="00240FFB" w:rsidRDefault="00EF5F98">
      <w:pPr>
        <w:jc w:val="both"/>
        <w:rPr>
          <w:rFonts w:ascii="Arial" w:eastAsia="Arial" w:hAnsi="Arial" w:cs="Arial"/>
          <w:color w:val="202124"/>
          <w:sz w:val="20"/>
          <w:szCs w:val="20"/>
        </w:rPr>
      </w:pPr>
      <w:r>
        <w:rPr>
          <w:rFonts w:ascii="Arial" w:eastAsia="Arial" w:hAnsi="Arial" w:cs="Arial"/>
          <w:color w:val="202124"/>
          <w:sz w:val="20"/>
          <w:szCs w:val="20"/>
        </w:rPr>
        <w:t>Las consecuencias de este problema son: déficit de aprendizaje, analfabetismo funcional, dificultad de entender, ignorancia y problemas para resolver tareas básicas. A nivel capital son pocos los proyectos similares pero principalmente se destacan los de la secretaría de educación que son Colombia aprende, aulas virtuales de red académica y red académica.</w:t>
      </w:r>
    </w:p>
    <w:p w14:paraId="1A9286F3" w14:textId="77777777" w:rsidR="00240FFB" w:rsidRDefault="00240FFB">
      <w:pPr>
        <w:spacing w:after="0" w:line="240" w:lineRule="auto"/>
        <w:jc w:val="both"/>
        <w:rPr>
          <w:rFonts w:ascii="Arial" w:eastAsia="Arial" w:hAnsi="Arial" w:cs="Arial"/>
          <w:b/>
          <w:sz w:val="20"/>
          <w:szCs w:val="20"/>
        </w:rPr>
      </w:pPr>
    </w:p>
    <w:p w14:paraId="024FC624" w14:textId="77777777" w:rsidR="00240FFB" w:rsidRDefault="00EF5F98">
      <w:pPr>
        <w:spacing w:after="0" w:line="240" w:lineRule="auto"/>
        <w:rPr>
          <w:rFonts w:ascii="Arial" w:eastAsia="Arial" w:hAnsi="Arial" w:cs="Arial"/>
          <w:b/>
          <w:sz w:val="24"/>
          <w:szCs w:val="24"/>
        </w:rPr>
      </w:pPr>
      <w:r>
        <w:rPr>
          <w:rFonts w:ascii="Arial" w:eastAsia="Arial" w:hAnsi="Arial" w:cs="Arial"/>
          <w:b/>
          <w:sz w:val="24"/>
          <w:szCs w:val="24"/>
        </w:rPr>
        <w:t>1.6 Cronograma (diagrama de Gantt)</w:t>
      </w:r>
    </w:p>
    <w:p w14:paraId="4970FD7D" w14:textId="77777777" w:rsidR="00240FFB" w:rsidRDefault="00240FFB">
      <w:pPr>
        <w:spacing w:after="0" w:line="240" w:lineRule="auto"/>
        <w:rPr>
          <w:rFonts w:ascii="Arial" w:eastAsia="Arial" w:hAnsi="Arial" w:cs="Arial"/>
          <w:b/>
          <w:sz w:val="24"/>
          <w:szCs w:val="24"/>
        </w:rPr>
      </w:pPr>
    </w:p>
    <w:p w14:paraId="0EB976E9" w14:textId="77777777" w:rsidR="00240FFB" w:rsidRDefault="00EF5F98">
      <w:pPr>
        <w:spacing w:after="0" w:line="240" w:lineRule="auto"/>
        <w:rPr>
          <w:rFonts w:ascii="Arial" w:eastAsia="Arial" w:hAnsi="Arial" w:cs="Arial"/>
          <w:b/>
          <w:sz w:val="24"/>
          <w:szCs w:val="24"/>
        </w:rPr>
      </w:pPr>
      <w:r>
        <w:rPr>
          <w:rFonts w:ascii="Arial" w:eastAsia="Arial" w:hAnsi="Arial" w:cs="Arial"/>
          <w:b/>
          <w:noProof/>
          <w:sz w:val="24"/>
          <w:szCs w:val="24"/>
          <w:lang w:val="en-US" w:eastAsia="en-US"/>
        </w:rPr>
        <w:drawing>
          <wp:inline distT="114300" distB="114300" distL="114300" distR="114300" wp14:anchorId="1287478B" wp14:editId="6AD064F4">
            <wp:extent cx="5400000" cy="2286000"/>
            <wp:effectExtent l="0" t="0" r="0" b="0"/>
            <wp:docPr id="1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5400000" cy="2286000"/>
                    </a:xfrm>
                    <a:prstGeom prst="rect">
                      <a:avLst/>
                    </a:prstGeom>
                    <a:ln/>
                  </pic:spPr>
                </pic:pic>
              </a:graphicData>
            </a:graphic>
          </wp:inline>
        </w:drawing>
      </w:r>
    </w:p>
    <w:p w14:paraId="7C139298" w14:textId="77777777" w:rsidR="008705DF" w:rsidRDefault="008705DF">
      <w:pPr>
        <w:spacing w:after="0" w:line="240" w:lineRule="auto"/>
        <w:rPr>
          <w:rFonts w:ascii="Arial" w:eastAsia="Arial" w:hAnsi="Arial" w:cs="Arial"/>
          <w:b/>
          <w:sz w:val="24"/>
          <w:szCs w:val="24"/>
        </w:rPr>
      </w:pPr>
    </w:p>
    <w:p w14:paraId="15EBDC24" w14:textId="77777777" w:rsidR="00240FFB" w:rsidRDefault="008705DF">
      <w:pPr>
        <w:spacing w:after="0" w:line="240" w:lineRule="auto"/>
        <w:rPr>
          <w:rFonts w:ascii="Arial" w:eastAsia="Arial" w:hAnsi="Arial" w:cs="Arial"/>
          <w:b/>
          <w:sz w:val="24"/>
          <w:szCs w:val="24"/>
        </w:rPr>
      </w:pPr>
      <w:r w:rsidRPr="008705DF">
        <w:rPr>
          <w:rFonts w:ascii="Arial" w:eastAsia="Arial" w:hAnsi="Arial" w:cs="Arial"/>
          <w:b/>
          <w:noProof/>
          <w:sz w:val="24"/>
          <w:szCs w:val="24"/>
          <w:lang w:val="en-US" w:eastAsia="en-US"/>
        </w:rPr>
        <w:drawing>
          <wp:inline distT="0" distB="0" distL="0" distR="0" wp14:anchorId="57BDCD17" wp14:editId="2771CD4A">
            <wp:extent cx="5334000" cy="2265037"/>
            <wp:effectExtent l="0" t="0" r="0" b="2540"/>
            <wp:docPr id="2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pic:cNvPicPr>
                      <a:picLocks noChangeAspect="1"/>
                    </pic:cNvPicPr>
                  </pic:nvPicPr>
                  <pic:blipFill rotWithShape="1">
                    <a:blip r:embed="rId9"/>
                    <a:srcRect r="24216"/>
                    <a:stretch/>
                  </pic:blipFill>
                  <pic:spPr>
                    <a:xfrm>
                      <a:off x="0" y="0"/>
                      <a:ext cx="5345611" cy="2269967"/>
                    </a:xfrm>
                    <a:prstGeom prst="rect">
                      <a:avLst/>
                    </a:prstGeom>
                  </pic:spPr>
                </pic:pic>
              </a:graphicData>
            </a:graphic>
          </wp:inline>
        </w:drawing>
      </w:r>
    </w:p>
    <w:p w14:paraId="1468FB91" w14:textId="77777777" w:rsidR="008705DF" w:rsidRDefault="008705DF">
      <w:pPr>
        <w:spacing w:after="0" w:line="240" w:lineRule="auto"/>
        <w:rPr>
          <w:rFonts w:ascii="Arial" w:eastAsia="Arial" w:hAnsi="Arial" w:cs="Arial"/>
          <w:b/>
          <w:sz w:val="24"/>
          <w:szCs w:val="24"/>
        </w:rPr>
      </w:pPr>
    </w:p>
    <w:p w14:paraId="1A879CC8" w14:textId="77777777" w:rsidR="00240FFB" w:rsidRDefault="00EF5F98">
      <w:pPr>
        <w:numPr>
          <w:ilvl w:val="0"/>
          <w:numId w:val="5"/>
        </w:numPr>
        <w:pBdr>
          <w:top w:val="nil"/>
          <w:left w:val="nil"/>
          <w:bottom w:val="nil"/>
          <w:right w:val="nil"/>
          <w:between w:val="nil"/>
        </w:pBdr>
        <w:spacing w:after="0" w:line="240" w:lineRule="auto"/>
        <w:rPr>
          <w:rFonts w:ascii="Arial" w:eastAsia="Arial" w:hAnsi="Arial" w:cs="Arial"/>
          <w:b/>
          <w:color w:val="000000"/>
          <w:sz w:val="24"/>
          <w:szCs w:val="24"/>
        </w:rPr>
      </w:pPr>
      <w:r>
        <w:rPr>
          <w:rFonts w:ascii="Arial" w:eastAsia="Arial" w:hAnsi="Arial" w:cs="Arial"/>
          <w:b/>
          <w:sz w:val="24"/>
          <w:szCs w:val="24"/>
        </w:rPr>
        <w:t>ANÁLISIS</w:t>
      </w:r>
      <w:r>
        <w:rPr>
          <w:rFonts w:ascii="Arial" w:eastAsia="Arial" w:hAnsi="Arial" w:cs="Arial"/>
          <w:b/>
          <w:color w:val="000000"/>
          <w:sz w:val="24"/>
          <w:szCs w:val="24"/>
        </w:rPr>
        <w:t xml:space="preserve"> TÉCNICO OPERATIVO</w:t>
      </w:r>
    </w:p>
    <w:p w14:paraId="5F96537C" w14:textId="77777777" w:rsidR="00240FFB" w:rsidRDefault="00240FFB">
      <w:pPr>
        <w:spacing w:after="0" w:line="240" w:lineRule="auto"/>
        <w:jc w:val="both"/>
        <w:rPr>
          <w:rFonts w:ascii="Arial" w:eastAsia="Arial" w:hAnsi="Arial" w:cs="Arial"/>
          <w:sz w:val="24"/>
          <w:szCs w:val="24"/>
        </w:rPr>
      </w:pPr>
    </w:p>
    <w:p w14:paraId="250DAA0B" w14:textId="77777777" w:rsidR="00240FFB" w:rsidRDefault="00EF5F98">
      <w:pPr>
        <w:spacing w:after="0" w:line="240" w:lineRule="auto"/>
        <w:jc w:val="both"/>
        <w:rPr>
          <w:rFonts w:ascii="Arial" w:eastAsia="Arial" w:hAnsi="Arial" w:cs="Arial"/>
          <w:b/>
          <w:sz w:val="24"/>
          <w:szCs w:val="24"/>
        </w:rPr>
      </w:pPr>
      <w:r>
        <w:rPr>
          <w:rFonts w:ascii="Arial" w:eastAsia="Arial" w:hAnsi="Arial" w:cs="Arial"/>
          <w:b/>
          <w:sz w:val="24"/>
          <w:szCs w:val="24"/>
        </w:rPr>
        <w:t>2.1 Ficha Técnica del producto o servicio</w:t>
      </w:r>
    </w:p>
    <w:p w14:paraId="1841345A" w14:textId="77777777" w:rsidR="00240FFB" w:rsidRDefault="00EF5F98">
      <w:pPr>
        <w:numPr>
          <w:ilvl w:val="0"/>
          <w:numId w:val="6"/>
        </w:numPr>
        <w:spacing w:after="0" w:line="276" w:lineRule="auto"/>
        <w:rPr>
          <w:rFonts w:ascii="Arial" w:eastAsia="Arial" w:hAnsi="Arial" w:cs="Arial"/>
          <w:b/>
          <w:sz w:val="28"/>
          <w:szCs w:val="28"/>
        </w:rPr>
      </w:pPr>
      <w:r>
        <w:rPr>
          <w:rFonts w:ascii="Arial" w:eastAsia="Arial" w:hAnsi="Arial" w:cs="Arial"/>
          <w:b/>
          <w:sz w:val="24"/>
          <w:szCs w:val="24"/>
        </w:rPr>
        <w:t>Visual Studio Code</w:t>
      </w:r>
    </w:p>
    <w:p w14:paraId="188217B2" w14:textId="77777777" w:rsidR="00240FFB" w:rsidRDefault="00EF5F98">
      <w:pPr>
        <w:numPr>
          <w:ilvl w:val="0"/>
          <w:numId w:val="6"/>
        </w:numPr>
        <w:spacing w:after="0" w:line="276" w:lineRule="auto"/>
        <w:rPr>
          <w:rFonts w:ascii="Arial" w:eastAsia="Arial" w:hAnsi="Arial" w:cs="Arial"/>
          <w:b/>
          <w:sz w:val="24"/>
          <w:szCs w:val="24"/>
        </w:rPr>
      </w:pPr>
      <w:r>
        <w:rPr>
          <w:rFonts w:ascii="Arial" w:eastAsia="Arial" w:hAnsi="Arial" w:cs="Arial"/>
          <w:b/>
          <w:sz w:val="24"/>
          <w:szCs w:val="24"/>
        </w:rPr>
        <w:t>Windows 10 pro 64 bits</w:t>
      </w:r>
    </w:p>
    <w:p w14:paraId="51D3C794" w14:textId="77777777" w:rsidR="00240FFB" w:rsidRDefault="00EF5F98">
      <w:pPr>
        <w:numPr>
          <w:ilvl w:val="0"/>
          <w:numId w:val="6"/>
        </w:numPr>
        <w:spacing w:after="0" w:line="276" w:lineRule="auto"/>
        <w:rPr>
          <w:rFonts w:ascii="Arial" w:eastAsia="Arial" w:hAnsi="Arial" w:cs="Arial"/>
          <w:b/>
          <w:sz w:val="24"/>
          <w:szCs w:val="24"/>
        </w:rPr>
      </w:pPr>
      <w:r>
        <w:rPr>
          <w:rFonts w:ascii="Arial" w:eastAsia="Arial" w:hAnsi="Arial" w:cs="Arial"/>
          <w:b/>
          <w:sz w:val="24"/>
          <w:szCs w:val="24"/>
        </w:rPr>
        <w:t>Hosting y dominio</w:t>
      </w:r>
    </w:p>
    <w:p w14:paraId="449C5048" w14:textId="77777777" w:rsidR="00240FFB" w:rsidRDefault="00EF5F98">
      <w:pPr>
        <w:numPr>
          <w:ilvl w:val="0"/>
          <w:numId w:val="6"/>
        </w:numPr>
        <w:spacing w:after="0" w:line="276" w:lineRule="auto"/>
        <w:rPr>
          <w:rFonts w:ascii="Arial" w:eastAsia="Arial" w:hAnsi="Arial" w:cs="Arial"/>
          <w:b/>
          <w:sz w:val="24"/>
          <w:szCs w:val="24"/>
        </w:rPr>
      </w:pPr>
      <w:r>
        <w:rPr>
          <w:rFonts w:ascii="Arial" w:eastAsia="Arial" w:hAnsi="Arial" w:cs="Arial"/>
          <w:b/>
          <w:sz w:val="24"/>
          <w:szCs w:val="24"/>
        </w:rPr>
        <w:t>Base de datos</w:t>
      </w:r>
    </w:p>
    <w:p w14:paraId="3BC0B9FD" w14:textId="77777777" w:rsidR="00240FFB" w:rsidRDefault="00EF5F98">
      <w:pPr>
        <w:numPr>
          <w:ilvl w:val="0"/>
          <w:numId w:val="6"/>
        </w:numPr>
        <w:spacing w:after="0" w:line="276" w:lineRule="auto"/>
        <w:rPr>
          <w:rFonts w:ascii="Arial" w:eastAsia="Arial" w:hAnsi="Arial" w:cs="Arial"/>
          <w:b/>
          <w:sz w:val="24"/>
          <w:szCs w:val="24"/>
        </w:rPr>
      </w:pPr>
      <w:r>
        <w:rPr>
          <w:rFonts w:ascii="Arial" w:eastAsia="Arial" w:hAnsi="Arial" w:cs="Arial"/>
          <w:b/>
          <w:sz w:val="24"/>
          <w:szCs w:val="24"/>
        </w:rPr>
        <w:t>Conexión a internet de 100Mbps</w:t>
      </w:r>
    </w:p>
    <w:p w14:paraId="6BAC04F6" w14:textId="77777777" w:rsidR="00240FFB" w:rsidRDefault="00EF5F98">
      <w:pPr>
        <w:spacing w:after="0" w:line="240" w:lineRule="auto"/>
        <w:jc w:val="both"/>
        <w:rPr>
          <w:rFonts w:ascii="Arial" w:eastAsia="Arial" w:hAnsi="Arial" w:cs="Arial"/>
          <w:b/>
          <w:sz w:val="24"/>
          <w:szCs w:val="24"/>
        </w:rPr>
      </w:pPr>
      <w:r>
        <w:rPr>
          <w:rFonts w:ascii="Arial" w:eastAsia="Arial" w:hAnsi="Arial" w:cs="Arial"/>
          <w:b/>
          <w:sz w:val="24"/>
          <w:szCs w:val="24"/>
        </w:rPr>
        <w:lastRenderedPageBreak/>
        <w:t>2.2 Descripción del proceso (Diagrama de proceso)</w:t>
      </w:r>
    </w:p>
    <w:p w14:paraId="41473A58" w14:textId="77777777" w:rsidR="00240FFB" w:rsidRDefault="00240FFB">
      <w:pPr>
        <w:spacing w:after="0" w:line="240" w:lineRule="auto"/>
        <w:jc w:val="both"/>
        <w:rPr>
          <w:rFonts w:ascii="Arial" w:eastAsia="Arial" w:hAnsi="Arial" w:cs="Arial"/>
          <w:b/>
          <w:sz w:val="24"/>
          <w:szCs w:val="24"/>
        </w:rPr>
      </w:pPr>
    </w:p>
    <w:p w14:paraId="649607E0" w14:textId="77777777" w:rsidR="00240FFB" w:rsidRDefault="00240FFB">
      <w:pPr>
        <w:spacing w:after="0" w:line="240" w:lineRule="auto"/>
        <w:jc w:val="center"/>
        <w:rPr>
          <w:rFonts w:ascii="Arial" w:eastAsia="Arial" w:hAnsi="Arial" w:cs="Arial"/>
          <w:b/>
          <w:sz w:val="24"/>
          <w:szCs w:val="24"/>
        </w:rPr>
      </w:pPr>
    </w:p>
    <w:p w14:paraId="6AB90845" w14:textId="77777777" w:rsidR="00240FFB" w:rsidRDefault="00EF5F98">
      <w:pPr>
        <w:spacing w:after="0" w:line="240" w:lineRule="auto"/>
        <w:jc w:val="center"/>
        <w:rPr>
          <w:rFonts w:ascii="Arial" w:eastAsia="Arial" w:hAnsi="Arial" w:cs="Arial"/>
          <w:b/>
          <w:sz w:val="24"/>
          <w:szCs w:val="24"/>
        </w:rPr>
      </w:pPr>
      <w:r>
        <w:rPr>
          <w:rFonts w:ascii="Arial" w:eastAsia="Arial" w:hAnsi="Arial" w:cs="Arial"/>
          <w:b/>
          <w:noProof/>
          <w:sz w:val="24"/>
          <w:szCs w:val="24"/>
          <w:lang w:val="en-US" w:eastAsia="en-US"/>
        </w:rPr>
        <mc:AlternateContent>
          <mc:Choice Requires="wps">
            <w:drawing>
              <wp:inline distT="114300" distB="114300" distL="114300" distR="114300" wp14:anchorId="53DD52DE" wp14:editId="6CC0F752">
                <wp:extent cx="2724150" cy="419100"/>
                <wp:effectExtent l="0" t="0" r="0" b="0"/>
                <wp:docPr id="2" name="Cuadro de texto 2"/>
                <wp:cNvGraphicFramePr/>
                <a:graphic xmlns:a="http://schemas.openxmlformats.org/drawingml/2006/main">
                  <a:graphicData uri="http://schemas.microsoft.com/office/word/2010/wordprocessingShape">
                    <wps:wsp>
                      <wps:cNvSpPr txBox="1"/>
                      <wps:spPr>
                        <a:xfrm>
                          <a:off x="68625" y="29400"/>
                          <a:ext cx="2705700" cy="400200"/>
                        </a:xfrm>
                        <a:prstGeom prst="rect">
                          <a:avLst/>
                        </a:prstGeom>
                        <a:noFill/>
                        <a:ln>
                          <a:noFill/>
                        </a:ln>
                      </wps:spPr>
                      <wps:txbx>
                        <w:txbxContent>
                          <w:p w14:paraId="74940C01" w14:textId="77777777" w:rsidR="00240FFB" w:rsidRDefault="00EF5F98">
                            <w:pPr>
                              <w:spacing w:after="0" w:line="240" w:lineRule="auto"/>
                              <w:textDirection w:val="btLr"/>
                            </w:pPr>
                            <w:r>
                              <w:rPr>
                                <w:rFonts w:ascii="Arial" w:eastAsia="Arial" w:hAnsi="Arial" w:cs="Arial"/>
                                <w:b/>
                                <w:color w:val="000000"/>
                                <w:sz w:val="28"/>
                              </w:rPr>
                              <w:t>Diagrama de casos de uso</w:t>
                            </w:r>
                          </w:p>
                        </w:txbxContent>
                      </wps:txbx>
                      <wps:bodyPr spcFirstLastPara="1" wrap="square" lIns="91425" tIns="91425" rIns="91425" bIns="91425" anchor="t" anchorCtr="0">
                        <a:spAutoFit/>
                      </wps:bodyPr>
                    </wps:wsp>
                  </a:graphicData>
                </a:graphic>
              </wp:inline>
            </w:drawing>
          </mc:Choice>
          <mc:Fallback>
            <w:pict>
              <v:shapetype w14:anchorId="53DD52DE" id="_x0000_t202" coordsize="21600,21600" o:spt="202" path="m,l,21600r21600,l21600,xe">
                <v:stroke joinstyle="miter"/>
                <v:path gradientshapeok="t" o:connecttype="rect"/>
              </v:shapetype>
              <v:shape id="Cuadro de texto 2" o:spid="_x0000_s1026" type="#_x0000_t202" style="width:214.5pt;height:3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" filled="f" stroked="f">
                <v:textbox style="mso-fit-shape-to-text:t" inset="2.53958mm,2.53958mm,2.53958mm,2.53958mm">
                  <w:txbxContent>
                    <w:p w14:paraId="74940C01" w14:textId="77777777" w:rsidR="00240FFB" w:rsidRDefault="00EF5F98">
                      <w:pPr>
                        <w:spacing w:after="0" w:line="240" w:lineRule="auto"/>
                        <w:textDirection w:val="btLr"/>
                      </w:pPr>
                      <w:r>
                        <w:rPr>
                          <w:rFonts w:ascii="Arial" w:eastAsia="Arial" w:hAnsi="Arial" w:cs="Arial"/>
                          <w:b/>
                          <w:color w:val="000000"/>
                          <w:sz w:val="28"/>
                        </w:rPr>
                        <w:t>Diagrama de casos de uso</w:t>
                      </w:r>
                    </w:p>
                  </w:txbxContent>
                </v:textbox>
                <w10:anchorlock/>
              </v:shape>
            </w:pict>
          </mc:Fallback>
        </mc:AlternateContent>
      </w:r>
    </w:p>
    <w:p w14:paraId="577F2E7C" w14:textId="77777777" w:rsidR="00240FFB" w:rsidRDefault="00EF5F98">
      <w:pPr>
        <w:spacing w:after="0" w:line="240" w:lineRule="auto"/>
        <w:jc w:val="center"/>
        <w:rPr>
          <w:rFonts w:ascii="Arial" w:eastAsia="Arial" w:hAnsi="Arial" w:cs="Arial"/>
          <w:b/>
          <w:sz w:val="24"/>
          <w:szCs w:val="24"/>
        </w:rPr>
      </w:pPr>
      <w:r>
        <w:rPr>
          <w:rFonts w:ascii="Arial" w:eastAsia="Arial" w:hAnsi="Arial" w:cs="Arial"/>
          <w:b/>
          <w:noProof/>
          <w:sz w:val="24"/>
          <w:szCs w:val="24"/>
          <w:lang w:val="en-US" w:eastAsia="en-US"/>
        </w:rPr>
        <w:drawing>
          <wp:inline distT="114300" distB="114300" distL="114300" distR="114300" wp14:anchorId="41DCFB7A" wp14:editId="55A8465E">
            <wp:extent cx="4449263" cy="7969983"/>
            <wp:effectExtent l="0" t="0" r="0" b="0"/>
            <wp:docPr id="1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4449263" cy="7969983"/>
                    </a:xfrm>
                    <a:prstGeom prst="rect">
                      <a:avLst/>
                    </a:prstGeom>
                    <a:ln/>
                  </pic:spPr>
                </pic:pic>
              </a:graphicData>
            </a:graphic>
          </wp:inline>
        </w:drawing>
      </w:r>
    </w:p>
    <w:p w14:paraId="452728B5" w14:textId="77777777" w:rsidR="00240FFB" w:rsidRDefault="00240FFB">
      <w:pPr>
        <w:spacing w:after="0" w:line="240" w:lineRule="auto"/>
        <w:jc w:val="both"/>
        <w:rPr>
          <w:rFonts w:ascii="Arial" w:eastAsia="Arial" w:hAnsi="Arial" w:cs="Arial"/>
          <w:b/>
          <w:sz w:val="24"/>
          <w:szCs w:val="24"/>
        </w:rPr>
      </w:pPr>
    </w:p>
    <w:p w14:paraId="0A51838B" w14:textId="77777777" w:rsidR="00240FFB" w:rsidRDefault="00240FFB">
      <w:pPr>
        <w:spacing w:after="0" w:line="240" w:lineRule="auto"/>
        <w:jc w:val="both"/>
        <w:rPr>
          <w:rFonts w:ascii="Arial" w:eastAsia="Arial" w:hAnsi="Arial" w:cs="Arial"/>
          <w:b/>
          <w:sz w:val="24"/>
          <w:szCs w:val="24"/>
        </w:rPr>
      </w:pPr>
    </w:p>
    <w:p w14:paraId="74303286" w14:textId="77777777" w:rsidR="00240FFB" w:rsidRDefault="00EF5F98">
      <w:pPr>
        <w:spacing w:after="0" w:line="240" w:lineRule="auto"/>
        <w:jc w:val="center"/>
        <w:rPr>
          <w:rFonts w:ascii="Arial" w:eastAsia="Arial" w:hAnsi="Arial" w:cs="Arial"/>
          <w:b/>
          <w:sz w:val="24"/>
          <w:szCs w:val="24"/>
        </w:rPr>
      </w:pPr>
      <w:r>
        <w:rPr>
          <w:rFonts w:ascii="Arial" w:eastAsia="Arial" w:hAnsi="Arial" w:cs="Arial"/>
          <w:b/>
          <w:noProof/>
          <w:sz w:val="24"/>
          <w:szCs w:val="24"/>
          <w:lang w:val="en-US" w:eastAsia="en-US"/>
        </w:rPr>
        <mc:AlternateContent>
          <mc:Choice Requires="wpg">
            <w:drawing>
              <wp:inline distT="114300" distB="114300" distL="114300" distR="114300" wp14:anchorId="33A07631" wp14:editId="2DE2FAD0">
                <wp:extent cx="2724426" cy="523844"/>
                <wp:effectExtent l="0" t="0" r="0" b="0"/>
                <wp:docPr id="3" name="Grupo 3"/>
                <wp:cNvGraphicFramePr/>
                <a:graphic xmlns:a="http://schemas.openxmlformats.org/drawingml/2006/main">
                  <a:graphicData uri="http://schemas.microsoft.com/office/word/2010/wordprocessingGroup">
                    <wpg:wgp>
                      <wpg:cNvGrpSpPr/>
                      <wpg:grpSpPr>
                        <a:xfrm>
                          <a:off x="0" y="0"/>
                          <a:ext cx="2724426" cy="523844"/>
                          <a:chOff x="58825" y="29400"/>
                          <a:chExt cx="2715775" cy="507081"/>
                        </a:xfrm>
                      </wpg:grpSpPr>
                      <wps:wsp>
                        <wps:cNvPr id="1" name="Cuadro de texto 1"/>
                        <wps:cNvSpPr txBox="1"/>
                        <wps:spPr>
                          <a:xfrm>
                            <a:off x="68625" y="29400"/>
                            <a:ext cx="2705975" cy="507081"/>
                          </a:xfrm>
                          <a:prstGeom prst="rect">
                            <a:avLst/>
                          </a:prstGeom>
                          <a:noFill/>
                          <a:ln>
                            <a:noFill/>
                          </a:ln>
                        </wps:spPr>
                        <wps:txbx>
                          <w:txbxContent>
                            <w:p w14:paraId="2CF9F72A" w14:textId="77777777" w:rsidR="00240FFB" w:rsidRDefault="00240FFB">
                              <w:pPr>
                                <w:spacing w:after="0" w:line="240" w:lineRule="auto"/>
                                <w:textDirection w:val="btLr"/>
                              </w:pPr>
                            </w:p>
                            <w:p w14:paraId="0C8BCCC5" w14:textId="77777777" w:rsidR="00240FFB" w:rsidRDefault="00240FFB">
                              <w:pPr>
                                <w:spacing w:after="0" w:line="240" w:lineRule="auto"/>
                                <w:textDirection w:val="btLr"/>
                              </w:pPr>
                            </w:p>
                          </w:txbxContent>
                        </wps:txbx>
                        <wps:bodyPr spcFirstLastPara="1" wrap="square" lIns="91425" tIns="91425" rIns="91425" bIns="91425" anchor="t" anchorCtr="0">
                          <a:spAutoFit/>
                        </wps:bodyPr>
                      </wps:wsp>
                      <wps:wsp>
                        <wps:cNvPr id="4" name="Cuadro de texto 4"/>
                        <wps:cNvSpPr txBox="1"/>
                        <wps:spPr>
                          <a:xfrm>
                            <a:off x="68624" y="49003"/>
                            <a:ext cx="2705975" cy="342348"/>
                          </a:xfrm>
                          <a:prstGeom prst="rect">
                            <a:avLst/>
                          </a:prstGeom>
                          <a:noFill/>
                          <a:ln>
                            <a:noFill/>
                          </a:ln>
                        </wps:spPr>
                        <wps:txbx>
                          <w:txbxContent>
                            <w:p w14:paraId="00CA3DB7" w14:textId="77777777" w:rsidR="00240FFB" w:rsidRDefault="00240FFB">
                              <w:pPr>
                                <w:spacing w:after="0" w:line="240" w:lineRule="auto"/>
                                <w:textDirection w:val="btLr"/>
                              </w:pPr>
                            </w:p>
                          </w:txbxContent>
                        </wps:txbx>
                        <wps:bodyPr spcFirstLastPara="1" wrap="square" lIns="91425" tIns="91425" rIns="91425" bIns="91425" anchor="t" anchorCtr="0">
                          <a:spAutoFit/>
                        </wps:bodyPr>
                      </wps:wsp>
                      <wps:wsp>
                        <wps:cNvPr id="5" name="Cuadro de texto 5"/>
                        <wps:cNvSpPr txBox="1"/>
                        <wps:spPr>
                          <a:xfrm>
                            <a:off x="58825" y="49003"/>
                            <a:ext cx="2705342" cy="374926"/>
                          </a:xfrm>
                          <a:prstGeom prst="rect">
                            <a:avLst/>
                          </a:prstGeom>
                          <a:noFill/>
                          <a:ln>
                            <a:noFill/>
                          </a:ln>
                        </wps:spPr>
                        <wps:txbx>
                          <w:txbxContent>
                            <w:p w14:paraId="5F3744E8" w14:textId="77777777" w:rsidR="00240FFB" w:rsidRDefault="00EF5F98">
                              <w:pPr>
                                <w:spacing w:after="0" w:line="240" w:lineRule="auto"/>
                                <w:textDirection w:val="btLr"/>
                              </w:pPr>
                              <w:r>
                                <w:rPr>
                                  <w:rFonts w:ascii="Arial" w:eastAsia="Arial" w:hAnsi="Arial" w:cs="Arial"/>
                                  <w:b/>
                                  <w:color w:val="000000"/>
                                  <w:sz w:val="28"/>
                                </w:rPr>
                                <w:t>Diagrama de cada usuario</w:t>
                              </w:r>
                            </w:p>
                          </w:txbxContent>
                        </wps:txbx>
                        <wps:bodyPr spcFirstLastPara="1" wrap="square" lIns="91425" tIns="91425" rIns="91425" bIns="91425" anchor="t" anchorCtr="0">
                          <a:spAutoFit/>
                        </wps:bodyPr>
                      </wps:wsp>
                    </wpg:wgp>
                  </a:graphicData>
                </a:graphic>
              </wp:inline>
            </w:drawing>
          </mc:Choice>
          <mc:Fallback>
            <w:pict>
              <v:group w14:anchorId="33A07631" id="Grupo 3" o:spid="_x0000_s1027" style="width:214.5pt;height:41.25pt;mso-position-horizontal-relative:char;mso-position-vertical-relative:line" coordorigin="588,294" coordsize="27157,5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">
                <v:shape id="Cuadro de texto 1" o:spid="_x0000_s1028" type="#_x0000_t202" style="position:absolute;left:686;top:294;width:27060;height:5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" filled="f" stroked="f">
                  <v:textbox style="mso-fit-shape-to-text:t" inset="2.53958mm,2.53958mm,2.53958mm,2.53958mm">
                    <w:txbxContent>
                      <w:p w14:paraId="2CF9F72A" w14:textId="77777777" w:rsidR="00240FFB" w:rsidRDefault="00240FFB">
                        <w:pPr>
                          <w:spacing w:after="0" w:line="240" w:lineRule="auto"/>
                          <w:textDirection w:val="btLr"/>
                        </w:pPr>
                      </w:p>
                      <w:p w14:paraId="0C8BCCC5" w14:textId="77777777" w:rsidR="00240FFB" w:rsidRDefault="00240FFB">
                        <w:pPr>
                          <w:spacing w:after="0" w:line="240" w:lineRule="auto"/>
                          <w:textDirection w:val="btLr"/>
                        </w:pPr>
                      </w:p>
                    </w:txbxContent>
                  </v:textbox>
                </v:shape>
                <v:shape id="Cuadro de texto 4" o:spid="_x0000_s1029" type="#_x0000_t202" style="position:absolute;left:686;top:490;width:27059;height:3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" filled="f" stroked="f">
                  <v:textbox style="mso-fit-shape-to-text:t" inset="2.53958mm,2.53958mm,2.53958mm,2.53958mm">
                    <w:txbxContent>
                      <w:p w14:paraId="00CA3DB7" w14:textId="77777777" w:rsidR="00240FFB" w:rsidRDefault="00240FFB">
                        <w:pPr>
                          <w:spacing w:after="0" w:line="240" w:lineRule="auto"/>
                          <w:textDirection w:val="btLr"/>
                        </w:pPr>
                      </w:p>
                    </w:txbxContent>
                  </v:textbox>
                </v:shape>
                <v:shape id="Cuadro de texto 5" o:spid="_x0000_s1030" type="#_x0000_t202" style="position:absolute;left:588;top:490;width:27053;height:3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" filled="f" stroked="f">
                  <v:textbox style="mso-fit-shape-to-text:t" inset="2.53958mm,2.53958mm,2.53958mm,2.53958mm">
                    <w:txbxContent>
                      <w:p w14:paraId="5F3744E8" w14:textId="77777777" w:rsidR="00240FFB" w:rsidRDefault="00EF5F98">
                        <w:pPr>
                          <w:spacing w:after="0" w:line="240" w:lineRule="auto"/>
                          <w:textDirection w:val="btLr"/>
                        </w:pPr>
                        <w:r>
                          <w:rPr>
                            <w:rFonts w:ascii="Arial" w:eastAsia="Arial" w:hAnsi="Arial" w:cs="Arial"/>
                            <w:b/>
                            <w:color w:val="000000"/>
                            <w:sz w:val="28"/>
                          </w:rPr>
                          <w:t>Diagrama de cada usuario</w:t>
                        </w:r>
                      </w:p>
                    </w:txbxContent>
                  </v:textbox>
                </v:shape>
                <w10:anchorlock/>
              </v:group>
            </w:pict>
          </mc:Fallback>
        </mc:AlternateContent>
      </w:r>
      <w:r>
        <w:rPr>
          <w:rFonts w:ascii="Arial" w:eastAsia="Arial" w:hAnsi="Arial" w:cs="Arial"/>
          <w:b/>
          <w:noProof/>
          <w:sz w:val="24"/>
          <w:szCs w:val="24"/>
          <w:lang w:val="en-US" w:eastAsia="en-US"/>
        </w:rPr>
        <w:drawing>
          <wp:inline distT="114300" distB="114300" distL="114300" distR="114300" wp14:anchorId="77BCBC33" wp14:editId="1E8CEB0A">
            <wp:extent cx="5400000" cy="6781800"/>
            <wp:effectExtent l="25400" t="25400" r="25400" b="25400"/>
            <wp:docPr id="1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1"/>
                    <a:srcRect/>
                    <a:stretch>
                      <a:fillRect/>
                    </a:stretch>
                  </pic:blipFill>
                  <pic:spPr>
                    <a:xfrm>
                      <a:off x="0" y="0"/>
                      <a:ext cx="5400000" cy="6781800"/>
                    </a:xfrm>
                    <a:prstGeom prst="rect">
                      <a:avLst/>
                    </a:prstGeom>
                    <a:ln w="25400">
                      <a:solidFill>
                        <a:srgbClr val="999999"/>
                      </a:solidFill>
                      <a:prstDash val="solid"/>
                    </a:ln>
                  </pic:spPr>
                </pic:pic>
              </a:graphicData>
            </a:graphic>
          </wp:inline>
        </w:drawing>
      </w:r>
    </w:p>
    <w:p w14:paraId="780F465F" w14:textId="77777777" w:rsidR="00240FFB" w:rsidRDefault="00240FFB">
      <w:pPr>
        <w:spacing w:after="0" w:line="240" w:lineRule="auto"/>
        <w:jc w:val="center"/>
        <w:rPr>
          <w:rFonts w:ascii="Arial" w:eastAsia="Arial" w:hAnsi="Arial" w:cs="Arial"/>
          <w:b/>
          <w:sz w:val="24"/>
          <w:szCs w:val="24"/>
        </w:rPr>
      </w:pPr>
    </w:p>
    <w:p w14:paraId="7D0BA8EA" w14:textId="77777777" w:rsidR="00240FFB" w:rsidRDefault="00240FFB">
      <w:pPr>
        <w:spacing w:after="0" w:line="240" w:lineRule="auto"/>
        <w:jc w:val="center"/>
        <w:rPr>
          <w:rFonts w:ascii="Arial" w:eastAsia="Arial" w:hAnsi="Arial" w:cs="Arial"/>
          <w:b/>
          <w:sz w:val="24"/>
          <w:szCs w:val="24"/>
        </w:rPr>
      </w:pPr>
    </w:p>
    <w:p w14:paraId="435C0355" w14:textId="77777777" w:rsidR="00240FFB" w:rsidRDefault="00240FFB">
      <w:pPr>
        <w:spacing w:after="0" w:line="240" w:lineRule="auto"/>
        <w:jc w:val="center"/>
        <w:rPr>
          <w:rFonts w:ascii="Arial" w:eastAsia="Arial" w:hAnsi="Arial" w:cs="Arial"/>
          <w:b/>
          <w:sz w:val="24"/>
          <w:szCs w:val="24"/>
        </w:rPr>
      </w:pPr>
    </w:p>
    <w:p w14:paraId="3BF8A421" w14:textId="77777777" w:rsidR="00240FFB" w:rsidRDefault="00240FFB">
      <w:pPr>
        <w:spacing w:after="0" w:line="240" w:lineRule="auto"/>
        <w:jc w:val="center"/>
        <w:rPr>
          <w:rFonts w:ascii="Arial" w:eastAsia="Arial" w:hAnsi="Arial" w:cs="Arial"/>
          <w:b/>
          <w:sz w:val="24"/>
          <w:szCs w:val="24"/>
        </w:rPr>
      </w:pPr>
    </w:p>
    <w:p w14:paraId="4CBD4E12" w14:textId="77777777" w:rsidR="00240FFB" w:rsidRDefault="00240FFB">
      <w:pPr>
        <w:spacing w:after="0" w:line="240" w:lineRule="auto"/>
        <w:jc w:val="center"/>
        <w:rPr>
          <w:rFonts w:ascii="Arial" w:eastAsia="Arial" w:hAnsi="Arial" w:cs="Arial"/>
          <w:b/>
          <w:sz w:val="24"/>
          <w:szCs w:val="24"/>
        </w:rPr>
      </w:pPr>
    </w:p>
    <w:p w14:paraId="1568D857" w14:textId="77777777" w:rsidR="00240FFB" w:rsidRDefault="00EF5F98">
      <w:pPr>
        <w:spacing w:after="0" w:line="240" w:lineRule="auto"/>
        <w:jc w:val="center"/>
        <w:rPr>
          <w:rFonts w:ascii="Arial" w:eastAsia="Arial" w:hAnsi="Arial" w:cs="Arial"/>
          <w:b/>
          <w:sz w:val="24"/>
          <w:szCs w:val="24"/>
        </w:rPr>
      </w:pPr>
      <w:r>
        <w:rPr>
          <w:rFonts w:ascii="Arial" w:eastAsia="Arial" w:hAnsi="Arial" w:cs="Arial"/>
          <w:b/>
          <w:noProof/>
          <w:sz w:val="24"/>
          <w:szCs w:val="24"/>
          <w:lang w:val="en-US" w:eastAsia="en-US"/>
        </w:rPr>
        <w:lastRenderedPageBreak/>
        <mc:AlternateContent>
          <mc:Choice Requires="wps">
            <w:drawing>
              <wp:inline distT="114300" distB="114300" distL="114300" distR="114300" wp14:anchorId="1F219183" wp14:editId="65D80EE0">
                <wp:extent cx="2238375" cy="419100"/>
                <wp:effectExtent l="0" t="0" r="0" b="0"/>
                <wp:docPr id="6" name="Cuadro de texto 6"/>
                <wp:cNvGraphicFramePr/>
                <a:graphic xmlns:a="http://schemas.openxmlformats.org/drawingml/2006/main">
                  <a:graphicData uri="http://schemas.microsoft.com/office/word/2010/wordprocessingShape">
                    <wps:wsp>
                      <wps:cNvSpPr txBox="1"/>
                      <wps:spPr>
                        <a:xfrm>
                          <a:off x="9800" y="68625"/>
                          <a:ext cx="2215500" cy="400200"/>
                        </a:xfrm>
                        <a:prstGeom prst="rect">
                          <a:avLst/>
                        </a:prstGeom>
                        <a:noFill/>
                        <a:ln>
                          <a:noFill/>
                        </a:ln>
                      </wps:spPr>
                      <wps:txbx>
                        <w:txbxContent>
                          <w:p w14:paraId="5B5B5F0D" w14:textId="77777777" w:rsidR="00240FFB" w:rsidRDefault="00EF5F98">
                            <w:pPr>
                              <w:spacing w:after="0" w:line="240" w:lineRule="auto"/>
                              <w:textDirection w:val="btLr"/>
                            </w:pPr>
                            <w:r>
                              <w:rPr>
                                <w:rFonts w:ascii="Arial" w:eastAsia="Arial" w:hAnsi="Arial" w:cs="Arial"/>
                                <w:b/>
                                <w:color w:val="000000"/>
                                <w:sz w:val="28"/>
                              </w:rPr>
                              <w:t>Diagramas de procesos</w:t>
                            </w:r>
                          </w:p>
                        </w:txbxContent>
                      </wps:txbx>
                      <wps:bodyPr spcFirstLastPara="1" wrap="square" lIns="91425" tIns="91425" rIns="91425" bIns="91425" anchor="t" anchorCtr="0">
                        <a:spAutoFit/>
                      </wps:bodyPr>
                    </wps:wsp>
                  </a:graphicData>
                </a:graphic>
              </wp:inline>
            </w:drawing>
          </mc:Choice>
          <mc:Fallback>
            <w:pict>
              <v:shape w14:anchorId="1F219183" id="Cuadro de texto 6" o:spid="_x0000_s1031" type="#_x0000_t202" style="width:176.25pt;height:3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" filled="f" stroked="f">
                <v:textbox style="mso-fit-shape-to-text:t" inset="2.53958mm,2.53958mm,2.53958mm,2.53958mm">
                  <w:txbxContent>
                    <w:p w14:paraId="5B5B5F0D" w14:textId="77777777" w:rsidR="00240FFB" w:rsidRDefault="00EF5F98">
                      <w:pPr>
                        <w:spacing w:after="0" w:line="240" w:lineRule="auto"/>
                        <w:textDirection w:val="btLr"/>
                      </w:pPr>
                      <w:r>
                        <w:rPr>
                          <w:rFonts w:ascii="Arial" w:eastAsia="Arial" w:hAnsi="Arial" w:cs="Arial"/>
                          <w:b/>
                          <w:color w:val="000000"/>
                          <w:sz w:val="28"/>
                        </w:rPr>
                        <w:t>Diagramas de procesos</w:t>
                      </w:r>
                    </w:p>
                  </w:txbxContent>
                </v:textbox>
                <w10:anchorlock/>
              </v:shape>
            </w:pict>
          </mc:Fallback>
        </mc:AlternateContent>
      </w:r>
    </w:p>
    <w:p w14:paraId="7240463D" w14:textId="77777777" w:rsidR="00240FFB" w:rsidRDefault="00EF5F98">
      <w:pPr>
        <w:spacing w:after="0" w:line="240" w:lineRule="auto"/>
        <w:jc w:val="both"/>
        <w:rPr>
          <w:rFonts w:ascii="Arial" w:eastAsia="Arial" w:hAnsi="Arial" w:cs="Arial"/>
          <w:b/>
          <w:sz w:val="24"/>
          <w:szCs w:val="24"/>
        </w:rPr>
      </w:pPr>
      <w:r>
        <w:rPr>
          <w:rFonts w:ascii="Arial" w:eastAsia="Arial" w:hAnsi="Arial" w:cs="Arial"/>
          <w:b/>
          <w:noProof/>
          <w:sz w:val="24"/>
          <w:szCs w:val="24"/>
          <w:lang w:val="en-US" w:eastAsia="en-US"/>
        </w:rPr>
        <w:drawing>
          <wp:inline distT="114300" distB="114300" distL="114300" distR="114300" wp14:anchorId="2CBFA1BC" wp14:editId="4EAC7486">
            <wp:extent cx="5400000" cy="1447800"/>
            <wp:effectExtent l="0" t="0" r="0" b="0"/>
            <wp:docPr id="1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2"/>
                    <a:srcRect/>
                    <a:stretch>
                      <a:fillRect/>
                    </a:stretch>
                  </pic:blipFill>
                  <pic:spPr>
                    <a:xfrm>
                      <a:off x="0" y="0"/>
                      <a:ext cx="5400000" cy="1447800"/>
                    </a:xfrm>
                    <a:prstGeom prst="rect">
                      <a:avLst/>
                    </a:prstGeom>
                    <a:ln/>
                  </pic:spPr>
                </pic:pic>
              </a:graphicData>
            </a:graphic>
          </wp:inline>
        </w:drawing>
      </w:r>
      <w:r>
        <w:rPr>
          <w:rFonts w:ascii="Arial" w:eastAsia="Arial" w:hAnsi="Arial" w:cs="Arial"/>
          <w:b/>
          <w:noProof/>
          <w:sz w:val="24"/>
          <w:szCs w:val="24"/>
          <w:lang w:val="en-US" w:eastAsia="en-US"/>
        </w:rPr>
        <w:drawing>
          <wp:inline distT="114300" distB="114300" distL="114300" distR="114300" wp14:anchorId="48FF209B" wp14:editId="7E92B1AC">
            <wp:extent cx="5400000" cy="1625600"/>
            <wp:effectExtent l="0" t="0" r="0" b="0"/>
            <wp:docPr id="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3"/>
                    <a:srcRect/>
                    <a:stretch>
                      <a:fillRect/>
                    </a:stretch>
                  </pic:blipFill>
                  <pic:spPr>
                    <a:xfrm>
                      <a:off x="0" y="0"/>
                      <a:ext cx="5400000" cy="1625600"/>
                    </a:xfrm>
                    <a:prstGeom prst="rect">
                      <a:avLst/>
                    </a:prstGeom>
                    <a:ln/>
                  </pic:spPr>
                </pic:pic>
              </a:graphicData>
            </a:graphic>
          </wp:inline>
        </w:drawing>
      </w:r>
      <w:r>
        <w:rPr>
          <w:rFonts w:ascii="Arial" w:eastAsia="Arial" w:hAnsi="Arial" w:cs="Arial"/>
          <w:b/>
          <w:noProof/>
          <w:sz w:val="24"/>
          <w:szCs w:val="24"/>
          <w:lang w:val="en-US" w:eastAsia="en-US"/>
        </w:rPr>
        <w:drawing>
          <wp:inline distT="114300" distB="114300" distL="114300" distR="114300" wp14:anchorId="5CB70BBE" wp14:editId="754A6664">
            <wp:extent cx="5400000" cy="1257300"/>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5400000" cy="1257300"/>
                    </a:xfrm>
                    <a:prstGeom prst="rect">
                      <a:avLst/>
                    </a:prstGeom>
                    <a:ln/>
                  </pic:spPr>
                </pic:pic>
              </a:graphicData>
            </a:graphic>
          </wp:inline>
        </w:drawing>
      </w:r>
      <w:r>
        <w:rPr>
          <w:rFonts w:ascii="Arial" w:eastAsia="Arial" w:hAnsi="Arial" w:cs="Arial"/>
          <w:b/>
          <w:noProof/>
          <w:sz w:val="24"/>
          <w:szCs w:val="24"/>
          <w:lang w:val="en-US" w:eastAsia="en-US"/>
        </w:rPr>
        <w:drawing>
          <wp:inline distT="114300" distB="114300" distL="114300" distR="114300" wp14:anchorId="4246F986" wp14:editId="37DF5270">
            <wp:extent cx="5400000" cy="1422400"/>
            <wp:effectExtent l="0" t="0" r="0" b="0"/>
            <wp:docPr id="1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5"/>
                    <a:srcRect/>
                    <a:stretch>
                      <a:fillRect/>
                    </a:stretch>
                  </pic:blipFill>
                  <pic:spPr>
                    <a:xfrm>
                      <a:off x="0" y="0"/>
                      <a:ext cx="5400000" cy="1422400"/>
                    </a:xfrm>
                    <a:prstGeom prst="rect">
                      <a:avLst/>
                    </a:prstGeom>
                    <a:ln/>
                  </pic:spPr>
                </pic:pic>
              </a:graphicData>
            </a:graphic>
          </wp:inline>
        </w:drawing>
      </w:r>
      <w:r>
        <w:rPr>
          <w:rFonts w:ascii="Arial" w:eastAsia="Arial" w:hAnsi="Arial" w:cs="Arial"/>
          <w:b/>
          <w:noProof/>
          <w:sz w:val="24"/>
          <w:szCs w:val="24"/>
          <w:lang w:val="en-US" w:eastAsia="en-US"/>
        </w:rPr>
        <w:drawing>
          <wp:inline distT="114300" distB="114300" distL="114300" distR="114300" wp14:anchorId="0D6A547A" wp14:editId="4337923B">
            <wp:extent cx="5400000" cy="2082800"/>
            <wp:effectExtent l="0" t="0" r="0" b="0"/>
            <wp:docPr id="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6"/>
                    <a:srcRect/>
                    <a:stretch>
                      <a:fillRect/>
                    </a:stretch>
                  </pic:blipFill>
                  <pic:spPr>
                    <a:xfrm>
                      <a:off x="0" y="0"/>
                      <a:ext cx="5400000" cy="2082800"/>
                    </a:xfrm>
                    <a:prstGeom prst="rect">
                      <a:avLst/>
                    </a:prstGeom>
                    <a:ln/>
                  </pic:spPr>
                </pic:pic>
              </a:graphicData>
            </a:graphic>
          </wp:inline>
        </w:drawing>
      </w:r>
      <w:r>
        <w:rPr>
          <w:rFonts w:ascii="Arial" w:eastAsia="Arial" w:hAnsi="Arial" w:cs="Arial"/>
          <w:b/>
          <w:noProof/>
          <w:sz w:val="24"/>
          <w:szCs w:val="24"/>
          <w:lang w:val="en-US" w:eastAsia="en-US"/>
        </w:rPr>
        <w:lastRenderedPageBreak/>
        <w:drawing>
          <wp:inline distT="114300" distB="114300" distL="114300" distR="114300" wp14:anchorId="45F1A6F8" wp14:editId="629F4126">
            <wp:extent cx="5400000" cy="1295400"/>
            <wp:effectExtent l="0" t="0" r="0" b="0"/>
            <wp:docPr id="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a:srcRect/>
                    <a:stretch>
                      <a:fillRect/>
                    </a:stretch>
                  </pic:blipFill>
                  <pic:spPr>
                    <a:xfrm>
                      <a:off x="0" y="0"/>
                      <a:ext cx="5400000" cy="1295400"/>
                    </a:xfrm>
                    <a:prstGeom prst="rect">
                      <a:avLst/>
                    </a:prstGeom>
                    <a:ln/>
                  </pic:spPr>
                </pic:pic>
              </a:graphicData>
            </a:graphic>
          </wp:inline>
        </w:drawing>
      </w:r>
      <w:r>
        <w:rPr>
          <w:rFonts w:ascii="Arial" w:eastAsia="Arial" w:hAnsi="Arial" w:cs="Arial"/>
          <w:b/>
          <w:noProof/>
          <w:sz w:val="24"/>
          <w:szCs w:val="24"/>
          <w:lang w:val="en-US" w:eastAsia="en-US"/>
        </w:rPr>
        <w:drawing>
          <wp:inline distT="114300" distB="114300" distL="114300" distR="114300" wp14:anchorId="12932C78" wp14:editId="331DAD05">
            <wp:extent cx="5400000" cy="1574800"/>
            <wp:effectExtent l="0" t="0" r="0" b="0"/>
            <wp:docPr id="2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8"/>
                    <a:srcRect/>
                    <a:stretch>
                      <a:fillRect/>
                    </a:stretch>
                  </pic:blipFill>
                  <pic:spPr>
                    <a:xfrm>
                      <a:off x="0" y="0"/>
                      <a:ext cx="5400000" cy="1574800"/>
                    </a:xfrm>
                    <a:prstGeom prst="rect">
                      <a:avLst/>
                    </a:prstGeom>
                    <a:ln/>
                  </pic:spPr>
                </pic:pic>
              </a:graphicData>
            </a:graphic>
          </wp:inline>
        </w:drawing>
      </w:r>
      <w:r>
        <w:rPr>
          <w:rFonts w:ascii="Arial" w:eastAsia="Arial" w:hAnsi="Arial" w:cs="Arial"/>
          <w:b/>
          <w:noProof/>
          <w:sz w:val="24"/>
          <w:szCs w:val="24"/>
          <w:lang w:val="en-US" w:eastAsia="en-US"/>
        </w:rPr>
        <w:drawing>
          <wp:inline distT="114300" distB="114300" distL="114300" distR="114300" wp14:anchorId="14835FDA" wp14:editId="0F00E92B">
            <wp:extent cx="5400000" cy="1447800"/>
            <wp:effectExtent l="0" t="0" r="0" b="0"/>
            <wp:docPr id="1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9"/>
                    <a:srcRect/>
                    <a:stretch>
                      <a:fillRect/>
                    </a:stretch>
                  </pic:blipFill>
                  <pic:spPr>
                    <a:xfrm>
                      <a:off x="0" y="0"/>
                      <a:ext cx="5400000" cy="1447800"/>
                    </a:xfrm>
                    <a:prstGeom prst="rect">
                      <a:avLst/>
                    </a:prstGeom>
                    <a:ln/>
                  </pic:spPr>
                </pic:pic>
              </a:graphicData>
            </a:graphic>
          </wp:inline>
        </w:drawing>
      </w:r>
      <w:r>
        <w:rPr>
          <w:rFonts w:ascii="Arial" w:eastAsia="Arial" w:hAnsi="Arial" w:cs="Arial"/>
          <w:b/>
          <w:noProof/>
          <w:sz w:val="24"/>
          <w:szCs w:val="24"/>
          <w:lang w:val="en-US" w:eastAsia="en-US"/>
        </w:rPr>
        <w:drawing>
          <wp:inline distT="114300" distB="114300" distL="114300" distR="114300" wp14:anchorId="30FDC83A" wp14:editId="12F715FD">
            <wp:extent cx="5400000" cy="2057400"/>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0"/>
                    <a:srcRect/>
                    <a:stretch>
                      <a:fillRect/>
                    </a:stretch>
                  </pic:blipFill>
                  <pic:spPr>
                    <a:xfrm>
                      <a:off x="0" y="0"/>
                      <a:ext cx="5400000" cy="2057400"/>
                    </a:xfrm>
                    <a:prstGeom prst="rect">
                      <a:avLst/>
                    </a:prstGeom>
                    <a:ln/>
                  </pic:spPr>
                </pic:pic>
              </a:graphicData>
            </a:graphic>
          </wp:inline>
        </w:drawing>
      </w:r>
      <w:r>
        <w:rPr>
          <w:rFonts w:ascii="Arial" w:eastAsia="Arial" w:hAnsi="Arial" w:cs="Arial"/>
          <w:b/>
          <w:noProof/>
          <w:sz w:val="24"/>
          <w:szCs w:val="24"/>
          <w:lang w:val="en-US" w:eastAsia="en-US"/>
        </w:rPr>
        <w:lastRenderedPageBreak/>
        <w:drawing>
          <wp:inline distT="114300" distB="114300" distL="114300" distR="114300" wp14:anchorId="2C13583D" wp14:editId="7D2CE104">
            <wp:extent cx="5400000" cy="2768600"/>
            <wp:effectExtent l="0" t="0" r="0" b="0"/>
            <wp:docPr id="1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1"/>
                    <a:srcRect/>
                    <a:stretch>
                      <a:fillRect/>
                    </a:stretch>
                  </pic:blipFill>
                  <pic:spPr>
                    <a:xfrm>
                      <a:off x="0" y="0"/>
                      <a:ext cx="5400000" cy="2768600"/>
                    </a:xfrm>
                    <a:prstGeom prst="rect">
                      <a:avLst/>
                    </a:prstGeom>
                    <a:ln/>
                  </pic:spPr>
                </pic:pic>
              </a:graphicData>
            </a:graphic>
          </wp:inline>
        </w:drawing>
      </w:r>
      <w:r>
        <w:rPr>
          <w:rFonts w:ascii="Arial" w:eastAsia="Arial" w:hAnsi="Arial" w:cs="Arial"/>
          <w:b/>
          <w:noProof/>
          <w:sz w:val="24"/>
          <w:szCs w:val="24"/>
          <w:lang w:val="en-US" w:eastAsia="en-US"/>
        </w:rPr>
        <w:drawing>
          <wp:inline distT="114300" distB="114300" distL="114300" distR="114300" wp14:anchorId="3DC153E2" wp14:editId="3CBBE1A3">
            <wp:extent cx="5400000" cy="1041400"/>
            <wp:effectExtent l="0" t="0" r="0" b="0"/>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2"/>
                    <a:srcRect/>
                    <a:stretch>
                      <a:fillRect/>
                    </a:stretch>
                  </pic:blipFill>
                  <pic:spPr>
                    <a:xfrm>
                      <a:off x="0" y="0"/>
                      <a:ext cx="5400000" cy="1041400"/>
                    </a:xfrm>
                    <a:prstGeom prst="rect">
                      <a:avLst/>
                    </a:prstGeom>
                    <a:ln/>
                  </pic:spPr>
                </pic:pic>
              </a:graphicData>
            </a:graphic>
          </wp:inline>
        </w:drawing>
      </w:r>
      <w:r>
        <w:rPr>
          <w:rFonts w:ascii="Arial" w:eastAsia="Arial" w:hAnsi="Arial" w:cs="Arial"/>
          <w:b/>
          <w:noProof/>
          <w:sz w:val="24"/>
          <w:szCs w:val="24"/>
          <w:lang w:val="en-US" w:eastAsia="en-US"/>
        </w:rPr>
        <w:drawing>
          <wp:inline distT="114300" distB="114300" distL="114300" distR="114300" wp14:anchorId="0ECC1092" wp14:editId="45A46929">
            <wp:extent cx="5400000" cy="1511300"/>
            <wp:effectExtent l="0" t="0" r="0" b="0"/>
            <wp:docPr id="2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3"/>
                    <a:srcRect/>
                    <a:stretch>
                      <a:fillRect/>
                    </a:stretch>
                  </pic:blipFill>
                  <pic:spPr>
                    <a:xfrm>
                      <a:off x="0" y="0"/>
                      <a:ext cx="5400000" cy="1511300"/>
                    </a:xfrm>
                    <a:prstGeom prst="rect">
                      <a:avLst/>
                    </a:prstGeom>
                    <a:ln/>
                  </pic:spPr>
                </pic:pic>
              </a:graphicData>
            </a:graphic>
          </wp:inline>
        </w:drawing>
      </w:r>
      <w:r>
        <w:rPr>
          <w:rFonts w:ascii="Arial" w:eastAsia="Arial" w:hAnsi="Arial" w:cs="Arial"/>
          <w:b/>
          <w:noProof/>
          <w:sz w:val="24"/>
          <w:szCs w:val="24"/>
          <w:lang w:val="en-US" w:eastAsia="en-US"/>
        </w:rPr>
        <w:drawing>
          <wp:inline distT="114300" distB="114300" distL="114300" distR="114300" wp14:anchorId="4F63259B" wp14:editId="29A691BD">
            <wp:extent cx="5400000" cy="1206500"/>
            <wp:effectExtent l="0" t="0" r="0" b="0"/>
            <wp:docPr id="2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4"/>
                    <a:srcRect/>
                    <a:stretch>
                      <a:fillRect/>
                    </a:stretch>
                  </pic:blipFill>
                  <pic:spPr>
                    <a:xfrm>
                      <a:off x="0" y="0"/>
                      <a:ext cx="5400000" cy="1206500"/>
                    </a:xfrm>
                    <a:prstGeom prst="rect">
                      <a:avLst/>
                    </a:prstGeom>
                    <a:ln/>
                  </pic:spPr>
                </pic:pic>
              </a:graphicData>
            </a:graphic>
          </wp:inline>
        </w:drawing>
      </w:r>
    </w:p>
    <w:p w14:paraId="26D37AB0" w14:textId="77777777" w:rsidR="00240FFB" w:rsidRDefault="00240FFB">
      <w:pPr>
        <w:spacing w:after="0" w:line="240" w:lineRule="auto"/>
        <w:jc w:val="both"/>
        <w:rPr>
          <w:rFonts w:ascii="Arial" w:eastAsia="Arial" w:hAnsi="Arial" w:cs="Arial"/>
          <w:b/>
          <w:sz w:val="24"/>
          <w:szCs w:val="24"/>
        </w:rPr>
      </w:pPr>
    </w:p>
    <w:p w14:paraId="1A167467" w14:textId="77777777" w:rsidR="00240FFB" w:rsidRDefault="00240FFB">
      <w:pPr>
        <w:spacing w:after="0" w:line="240" w:lineRule="auto"/>
        <w:jc w:val="both"/>
        <w:rPr>
          <w:rFonts w:ascii="Arial" w:eastAsia="Arial" w:hAnsi="Arial" w:cs="Arial"/>
          <w:b/>
          <w:sz w:val="24"/>
          <w:szCs w:val="24"/>
        </w:rPr>
      </w:pPr>
    </w:p>
    <w:p w14:paraId="6A7C4B50" w14:textId="77777777" w:rsidR="00240FFB" w:rsidRDefault="00240FFB">
      <w:pPr>
        <w:spacing w:after="0" w:line="240" w:lineRule="auto"/>
        <w:jc w:val="both"/>
        <w:rPr>
          <w:rFonts w:ascii="Arial" w:eastAsia="Arial" w:hAnsi="Arial" w:cs="Arial"/>
          <w:b/>
          <w:sz w:val="24"/>
          <w:szCs w:val="24"/>
        </w:rPr>
      </w:pPr>
    </w:p>
    <w:p w14:paraId="3D62293C" w14:textId="77777777" w:rsidR="00240FFB" w:rsidRDefault="00240FFB">
      <w:pPr>
        <w:spacing w:after="0" w:line="240" w:lineRule="auto"/>
        <w:jc w:val="both"/>
        <w:rPr>
          <w:rFonts w:ascii="Arial" w:eastAsia="Arial" w:hAnsi="Arial" w:cs="Arial"/>
          <w:b/>
          <w:sz w:val="24"/>
          <w:szCs w:val="24"/>
        </w:rPr>
      </w:pPr>
    </w:p>
    <w:p w14:paraId="79D4AF38" w14:textId="4F920172" w:rsidR="00240FFB" w:rsidRDefault="00882D78">
      <w:pPr>
        <w:jc w:val="both"/>
        <w:rPr>
          <w:rFonts w:ascii="Arial" w:eastAsia="Arial" w:hAnsi="Arial" w:cs="Arial"/>
          <w:color w:val="2E75B5"/>
          <w:sz w:val="20"/>
          <w:szCs w:val="20"/>
        </w:rPr>
      </w:pPr>
      <w:r>
        <w:rPr>
          <w:rFonts w:ascii="Arial" w:eastAsia="Arial" w:hAnsi="Arial" w:cs="Arial"/>
          <w:color w:val="2E75B5"/>
          <w:sz w:val="20"/>
          <w:szCs w:val="20"/>
        </w:rPr>
        <w:lastRenderedPageBreak/>
        <w:pict w14:anchorId="53AAA4C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25pt;height:333.8pt">
            <v:imagedata r:id="rId25" o:title="Entidad relacion MER"/>
          </v:shape>
        </w:pict>
      </w:r>
    </w:p>
    <w:p w14:paraId="6F530209" w14:textId="77777777" w:rsidR="00240FFB" w:rsidRDefault="00EF5F98">
      <w:pPr>
        <w:spacing w:after="0" w:line="240" w:lineRule="auto"/>
        <w:jc w:val="both"/>
        <w:rPr>
          <w:rFonts w:ascii="Arial" w:eastAsia="Arial" w:hAnsi="Arial" w:cs="Arial"/>
          <w:b/>
          <w:sz w:val="24"/>
          <w:szCs w:val="24"/>
        </w:rPr>
      </w:pPr>
      <w:r>
        <w:rPr>
          <w:rFonts w:ascii="Arial" w:eastAsia="Arial" w:hAnsi="Arial" w:cs="Arial"/>
          <w:b/>
          <w:sz w:val="24"/>
          <w:szCs w:val="24"/>
        </w:rPr>
        <w:t>2.3 Requerimiento de Activos</w:t>
      </w:r>
    </w:p>
    <w:p w14:paraId="5E81F580" w14:textId="77777777" w:rsidR="00240FFB" w:rsidRDefault="007850DA">
      <w:pPr>
        <w:spacing w:after="0" w:line="240" w:lineRule="auto"/>
        <w:jc w:val="both"/>
        <w:rPr>
          <w:rFonts w:ascii="Arial" w:eastAsia="Arial" w:hAnsi="Arial" w:cs="Arial"/>
          <w:sz w:val="24"/>
          <w:szCs w:val="24"/>
        </w:rPr>
      </w:pPr>
      <w:r>
        <w:rPr>
          <w:rFonts w:ascii="Arial" w:eastAsia="Arial" w:hAnsi="Arial" w:cs="Arial"/>
          <w:sz w:val="24"/>
          <w:szCs w:val="24"/>
        </w:rPr>
        <w:t>1. Computadores</w:t>
      </w:r>
      <w:r w:rsidR="00EF5F98">
        <w:rPr>
          <w:rFonts w:ascii="Arial" w:eastAsia="Arial" w:hAnsi="Arial" w:cs="Arial"/>
          <w:sz w:val="24"/>
          <w:szCs w:val="24"/>
        </w:rPr>
        <w:t xml:space="preserve"> de escritorio con las siguientes especificaciones y </w:t>
      </w:r>
      <w:r>
        <w:rPr>
          <w:rFonts w:ascii="Arial" w:eastAsia="Arial" w:hAnsi="Arial" w:cs="Arial"/>
          <w:sz w:val="24"/>
          <w:szCs w:val="24"/>
        </w:rPr>
        <w:t>periféricos:</w:t>
      </w:r>
    </w:p>
    <w:p w14:paraId="3AB40E6F" w14:textId="77777777" w:rsidR="00240FFB" w:rsidRDefault="00EF5F98">
      <w:pPr>
        <w:numPr>
          <w:ilvl w:val="0"/>
          <w:numId w:val="7"/>
        </w:numPr>
        <w:spacing w:after="0" w:line="240" w:lineRule="auto"/>
        <w:jc w:val="both"/>
        <w:rPr>
          <w:rFonts w:ascii="Arial" w:eastAsia="Arial" w:hAnsi="Arial" w:cs="Arial"/>
          <w:sz w:val="24"/>
          <w:szCs w:val="24"/>
        </w:rPr>
      </w:pPr>
      <w:r>
        <w:rPr>
          <w:rFonts w:ascii="Arial" w:eastAsia="Arial" w:hAnsi="Arial" w:cs="Arial"/>
          <w:sz w:val="24"/>
          <w:szCs w:val="24"/>
        </w:rPr>
        <w:t>Sistema operativo: Windows 10 professional de 64 bits</w:t>
      </w:r>
    </w:p>
    <w:p w14:paraId="289A977C" w14:textId="77777777" w:rsidR="00240FFB" w:rsidRDefault="00EF5F98">
      <w:pPr>
        <w:numPr>
          <w:ilvl w:val="0"/>
          <w:numId w:val="7"/>
        </w:numPr>
        <w:spacing w:after="0" w:line="240" w:lineRule="auto"/>
        <w:jc w:val="both"/>
        <w:rPr>
          <w:rFonts w:ascii="Arial" w:eastAsia="Arial" w:hAnsi="Arial" w:cs="Arial"/>
          <w:sz w:val="24"/>
          <w:szCs w:val="24"/>
        </w:rPr>
      </w:pPr>
      <w:r>
        <w:rPr>
          <w:rFonts w:ascii="Arial" w:eastAsia="Arial" w:hAnsi="Arial" w:cs="Arial"/>
          <w:sz w:val="24"/>
          <w:szCs w:val="24"/>
        </w:rPr>
        <w:t>Procesador:</w:t>
      </w:r>
      <w:r>
        <w:rPr>
          <w:rFonts w:ascii="Arial" w:eastAsia="Arial" w:hAnsi="Arial" w:cs="Arial"/>
          <w:color w:val="202124"/>
          <w:sz w:val="24"/>
          <w:szCs w:val="24"/>
          <w:highlight w:val="white"/>
        </w:rPr>
        <w:t>AMD Ryzen 5 3400G</w:t>
      </w:r>
    </w:p>
    <w:p w14:paraId="4DB23DBF" w14:textId="77777777" w:rsidR="00240FFB" w:rsidRDefault="00EF5F98">
      <w:pPr>
        <w:numPr>
          <w:ilvl w:val="0"/>
          <w:numId w:val="7"/>
        </w:numPr>
        <w:spacing w:after="0" w:line="240" w:lineRule="auto"/>
        <w:jc w:val="both"/>
        <w:rPr>
          <w:rFonts w:ascii="Arial" w:eastAsia="Arial" w:hAnsi="Arial" w:cs="Arial"/>
          <w:sz w:val="24"/>
          <w:szCs w:val="24"/>
        </w:rPr>
      </w:pPr>
      <w:r>
        <w:rPr>
          <w:rFonts w:ascii="Arial" w:eastAsia="Arial" w:hAnsi="Arial" w:cs="Arial"/>
          <w:sz w:val="24"/>
          <w:szCs w:val="24"/>
        </w:rPr>
        <w:t>Memoria: 16 GB ddr4</w:t>
      </w:r>
    </w:p>
    <w:p w14:paraId="49F7B016" w14:textId="77777777" w:rsidR="00240FFB" w:rsidRDefault="00EF5F98">
      <w:pPr>
        <w:numPr>
          <w:ilvl w:val="0"/>
          <w:numId w:val="7"/>
        </w:numPr>
        <w:spacing w:after="0" w:line="240" w:lineRule="auto"/>
        <w:jc w:val="both"/>
        <w:rPr>
          <w:rFonts w:ascii="Arial" w:eastAsia="Arial" w:hAnsi="Arial" w:cs="Arial"/>
          <w:sz w:val="24"/>
          <w:szCs w:val="24"/>
        </w:rPr>
      </w:pPr>
      <w:r>
        <w:rPr>
          <w:rFonts w:ascii="Arial" w:eastAsia="Arial" w:hAnsi="Arial" w:cs="Arial"/>
          <w:sz w:val="24"/>
          <w:szCs w:val="24"/>
        </w:rPr>
        <w:t>Almacenamiento:1TB HDD o SDD</w:t>
      </w:r>
    </w:p>
    <w:p w14:paraId="3E2B24D1" w14:textId="77777777" w:rsidR="00240FFB" w:rsidRDefault="00EF5F98">
      <w:pPr>
        <w:numPr>
          <w:ilvl w:val="0"/>
          <w:numId w:val="7"/>
        </w:numPr>
        <w:spacing w:after="0" w:line="276" w:lineRule="auto"/>
        <w:rPr>
          <w:rFonts w:ascii="Arial" w:eastAsia="Arial" w:hAnsi="Arial" w:cs="Arial"/>
          <w:sz w:val="24"/>
          <w:szCs w:val="24"/>
        </w:rPr>
      </w:pPr>
      <w:r>
        <w:rPr>
          <w:rFonts w:ascii="Arial" w:eastAsia="Arial" w:hAnsi="Arial" w:cs="Arial"/>
          <w:color w:val="202124"/>
          <w:sz w:val="24"/>
          <w:szCs w:val="24"/>
          <w:highlight w:val="white"/>
        </w:rPr>
        <w:t>Radeon RX Vega 11</w:t>
      </w:r>
    </w:p>
    <w:p w14:paraId="18304430" w14:textId="77777777" w:rsidR="00240FFB" w:rsidRDefault="00EF5F98">
      <w:pPr>
        <w:numPr>
          <w:ilvl w:val="0"/>
          <w:numId w:val="7"/>
        </w:numPr>
        <w:spacing w:after="0" w:line="276" w:lineRule="auto"/>
        <w:rPr>
          <w:rFonts w:ascii="Arial" w:eastAsia="Arial" w:hAnsi="Arial" w:cs="Arial"/>
          <w:color w:val="202124"/>
          <w:sz w:val="24"/>
          <w:szCs w:val="24"/>
          <w:highlight w:val="white"/>
        </w:rPr>
      </w:pPr>
      <w:r>
        <w:rPr>
          <w:rFonts w:ascii="Arial" w:eastAsia="Arial" w:hAnsi="Arial" w:cs="Arial"/>
          <w:color w:val="202124"/>
          <w:sz w:val="24"/>
          <w:szCs w:val="24"/>
          <w:highlight w:val="white"/>
        </w:rPr>
        <w:t>Internet de fibra óptica de 100Mbps</w:t>
      </w:r>
    </w:p>
    <w:p w14:paraId="0EB4AC40" w14:textId="77777777" w:rsidR="00240FFB" w:rsidRDefault="00EF5F98">
      <w:pPr>
        <w:numPr>
          <w:ilvl w:val="0"/>
          <w:numId w:val="7"/>
        </w:numPr>
        <w:spacing w:after="0" w:line="276" w:lineRule="auto"/>
        <w:rPr>
          <w:rFonts w:ascii="Arial" w:eastAsia="Arial" w:hAnsi="Arial" w:cs="Arial"/>
          <w:color w:val="202124"/>
          <w:sz w:val="24"/>
          <w:szCs w:val="24"/>
          <w:highlight w:val="white"/>
        </w:rPr>
      </w:pPr>
      <w:r>
        <w:rPr>
          <w:rFonts w:ascii="Arial" w:eastAsia="Arial" w:hAnsi="Arial" w:cs="Arial"/>
          <w:color w:val="202124"/>
          <w:sz w:val="24"/>
          <w:szCs w:val="24"/>
          <w:highlight w:val="white"/>
        </w:rPr>
        <w:t>Dos monitores 1080p 60 GHz</w:t>
      </w:r>
    </w:p>
    <w:p w14:paraId="4440B950" w14:textId="77777777" w:rsidR="00240FFB" w:rsidRDefault="00EF5F98">
      <w:pPr>
        <w:numPr>
          <w:ilvl w:val="0"/>
          <w:numId w:val="7"/>
        </w:numPr>
        <w:spacing w:after="0" w:line="276" w:lineRule="auto"/>
        <w:rPr>
          <w:rFonts w:ascii="Arial" w:eastAsia="Arial" w:hAnsi="Arial" w:cs="Arial"/>
          <w:color w:val="202124"/>
          <w:sz w:val="24"/>
          <w:szCs w:val="24"/>
          <w:highlight w:val="white"/>
        </w:rPr>
      </w:pPr>
      <w:r>
        <w:rPr>
          <w:rFonts w:ascii="Arial" w:eastAsia="Arial" w:hAnsi="Arial" w:cs="Arial"/>
          <w:color w:val="202124"/>
          <w:sz w:val="24"/>
          <w:szCs w:val="24"/>
          <w:highlight w:val="white"/>
        </w:rPr>
        <w:t xml:space="preserve">Un teclado </w:t>
      </w:r>
    </w:p>
    <w:p w14:paraId="02121665" w14:textId="77777777" w:rsidR="00240FFB" w:rsidRDefault="00EF5F98">
      <w:pPr>
        <w:numPr>
          <w:ilvl w:val="0"/>
          <w:numId w:val="7"/>
        </w:numPr>
        <w:spacing w:after="0" w:line="276" w:lineRule="auto"/>
        <w:rPr>
          <w:rFonts w:ascii="Arial" w:eastAsia="Arial" w:hAnsi="Arial" w:cs="Arial"/>
          <w:color w:val="202124"/>
          <w:sz w:val="24"/>
          <w:szCs w:val="24"/>
          <w:highlight w:val="white"/>
        </w:rPr>
      </w:pPr>
      <w:r>
        <w:rPr>
          <w:rFonts w:ascii="Arial" w:eastAsia="Arial" w:hAnsi="Arial" w:cs="Arial"/>
          <w:color w:val="202124"/>
          <w:sz w:val="24"/>
          <w:szCs w:val="24"/>
          <w:highlight w:val="white"/>
        </w:rPr>
        <w:t>un mouse</w:t>
      </w:r>
    </w:p>
    <w:p w14:paraId="0AF1DC7D" w14:textId="77777777" w:rsidR="00240FFB" w:rsidRDefault="00240FFB">
      <w:pPr>
        <w:spacing w:after="0" w:line="276" w:lineRule="auto"/>
        <w:rPr>
          <w:rFonts w:ascii="Arial" w:eastAsia="Arial" w:hAnsi="Arial" w:cs="Arial"/>
          <w:sz w:val="24"/>
          <w:szCs w:val="24"/>
        </w:rPr>
      </w:pPr>
    </w:p>
    <w:p w14:paraId="7BA458F0" w14:textId="77777777" w:rsidR="00240FFB" w:rsidRDefault="007850DA">
      <w:pPr>
        <w:spacing w:after="0" w:line="276" w:lineRule="auto"/>
        <w:rPr>
          <w:rFonts w:ascii="Arial" w:eastAsia="Arial" w:hAnsi="Arial" w:cs="Arial"/>
          <w:sz w:val="24"/>
          <w:szCs w:val="24"/>
        </w:rPr>
      </w:pPr>
      <w:r>
        <w:rPr>
          <w:rFonts w:ascii="Arial" w:eastAsia="Arial" w:hAnsi="Arial" w:cs="Arial"/>
          <w:sz w:val="24"/>
          <w:szCs w:val="24"/>
        </w:rPr>
        <w:t>2. Herramientas</w:t>
      </w:r>
      <w:r w:rsidR="00EF5F98">
        <w:rPr>
          <w:rFonts w:ascii="Arial" w:eastAsia="Arial" w:hAnsi="Arial" w:cs="Arial"/>
          <w:sz w:val="24"/>
          <w:szCs w:val="24"/>
        </w:rPr>
        <w:t xml:space="preserve"> digitales:</w:t>
      </w:r>
    </w:p>
    <w:p w14:paraId="6AF4E27E" w14:textId="77777777" w:rsidR="00240FFB" w:rsidRDefault="00EF5F98">
      <w:pPr>
        <w:numPr>
          <w:ilvl w:val="0"/>
          <w:numId w:val="2"/>
        </w:numPr>
        <w:spacing w:after="0" w:line="276" w:lineRule="auto"/>
        <w:rPr>
          <w:rFonts w:ascii="Arial" w:eastAsia="Arial" w:hAnsi="Arial" w:cs="Arial"/>
          <w:sz w:val="24"/>
          <w:szCs w:val="24"/>
        </w:rPr>
      </w:pPr>
      <w:r>
        <w:rPr>
          <w:rFonts w:ascii="Arial" w:eastAsia="Arial" w:hAnsi="Arial" w:cs="Arial"/>
          <w:sz w:val="24"/>
          <w:szCs w:val="24"/>
        </w:rPr>
        <w:t>Visual Studio Code con la extensión “live server”</w:t>
      </w:r>
    </w:p>
    <w:p w14:paraId="4FA1DB4E" w14:textId="77777777" w:rsidR="00240FFB" w:rsidRDefault="00EF5F98">
      <w:pPr>
        <w:numPr>
          <w:ilvl w:val="0"/>
          <w:numId w:val="2"/>
        </w:numPr>
        <w:spacing w:after="0" w:line="276" w:lineRule="auto"/>
        <w:rPr>
          <w:rFonts w:ascii="Arial" w:eastAsia="Arial" w:hAnsi="Arial" w:cs="Arial"/>
          <w:sz w:val="24"/>
          <w:szCs w:val="24"/>
        </w:rPr>
      </w:pPr>
      <w:r>
        <w:rPr>
          <w:rFonts w:ascii="Arial" w:eastAsia="Arial" w:hAnsi="Arial" w:cs="Arial"/>
          <w:sz w:val="24"/>
          <w:szCs w:val="24"/>
        </w:rPr>
        <w:t>Xampp</w:t>
      </w:r>
    </w:p>
    <w:p w14:paraId="0F672FF5" w14:textId="77777777" w:rsidR="00240FFB" w:rsidRDefault="00EF5F98">
      <w:pPr>
        <w:numPr>
          <w:ilvl w:val="0"/>
          <w:numId w:val="2"/>
        </w:numPr>
        <w:spacing w:after="0" w:line="276" w:lineRule="auto"/>
        <w:rPr>
          <w:rFonts w:ascii="Arial" w:eastAsia="Arial" w:hAnsi="Arial" w:cs="Arial"/>
          <w:sz w:val="24"/>
          <w:szCs w:val="24"/>
        </w:rPr>
      </w:pPr>
      <w:r>
        <w:rPr>
          <w:rFonts w:ascii="Arial" w:eastAsia="Arial" w:hAnsi="Arial" w:cs="Arial"/>
          <w:sz w:val="24"/>
          <w:szCs w:val="24"/>
        </w:rPr>
        <w:t>PSeINT</w:t>
      </w:r>
    </w:p>
    <w:p w14:paraId="04A77DB5" w14:textId="77777777" w:rsidR="00240FFB" w:rsidRDefault="00EF5F98">
      <w:pPr>
        <w:numPr>
          <w:ilvl w:val="0"/>
          <w:numId w:val="2"/>
        </w:numPr>
        <w:spacing w:after="0" w:line="276" w:lineRule="auto"/>
        <w:rPr>
          <w:rFonts w:ascii="Arial" w:eastAsia="Arial" w:hAnsi="Arial" w:cs="Arial"/>
          <w:sz w:val="24"/>
          <w:szCs w:val="24"/>
        </w:rPr>
      </w:pPr>
      <w:r>
        <w:rPr>
          <w:rFonts w:ascii="Arial" w:eastAsia="Arial" w:hAnsi="Arial" w:cs="Arial"/>
          <w:sz w:val="24"/>
          <w:szCs w:val="24"/>
        </w:rPr>
        <w:t>Google Chrome</w:t>
      </w:r>
    </w:p>
    <w:p w14:paraId="288E48F8" w14:textId="77777777" w:rsidR="00240FFB" w:rsidRDefault="00EF5F98">
      <w:pPr>
        <w:numPr>
          <w:ilvl w:val="0"/>
          <w:numId w:val="2"/>
        </w:numPr>
        <w:spacing w:after="0" w:line="276" w:lineRule="auto"/>
        <w:rPr>
          <w:rFonts w:ascii="Arial" w:eastAsia="Arial" w:hAnsi="Arial" w:cs="Arial"/>
          <w:sz w:val="24"/>
          <w:szCs w:val="24"/>
        </w:rPr>
      </w:pPr>
      <w:r>
        <w:rPr>
          <w:rFonts w:ascii="Arial" w:eastAsia="Arial" w:hAnsi="Arial" w:cs="Arial"/>
          <w:sz w:val="24"/>
          <w:szCs w:val="24"/>
        </w:rPr>
        <w:t>Paint.net</w:t>
      </w:r>
    </w:p>
    <w:p w14:paraId="75921F1E" w14:textId="77777777" w:rsidR="00240FFB" w:rsidRDefault="00EF5F98">
      <w:pPr>
        <w:numPr>
          <w:ilvl w:val="0"/>
          <w:numId w:val="2"/>
        </w:numPr>
        <w:spacing w:after="0" w:line="276" w:lineRule="auto"/>
        <w:rPr>
          <w:rFonts w:ascii="Arial" w:eastAsia="Arial" w:hAnsi="Arial" w:cs="Arial"/>
          <w:sz w:val="24"/>
          <w:szCs w:val="24"/>
        </w:rPr>
      </w:pPr>
      <w:r>
        <w:rPr>
          <w:rFonts w:ascii="Arial" w:eastAsia="Arial" w:hAnsi="Arial" w:cs="Arial"/>
          <w:sz w:val="24"/>
          <w:szCs w:val="24"/>
        </w:rPr>
        <w:t>Microsoft Office 365</w:t>
      </w:r>
    </w:p>
    <w:p w14:paraId="01C0B79D" w14:textId="77777777" w:rsidR="00240FFB" w:rsidRDefault="00240FFB">
      <w:pPr>
        <w:spacing w:after="0" w:line="276" w:lineRule="auto"/>
        <w:rPr>
          <w:rFonts w:ascii="Arial" w:eastAsia="Arial" w:hAnsi="Arial" w:cs="Arial"/>
          <w:sz w:val="24"/>
          <w:szCs w:val="24"/>
        </w:rPr>
      </w:pPr>
    </w:p>
    <w:p w14:paraId="5950C34C" w14:textId="77777777" w:rsidR="00240FFB" w:rsidRDefault="00240FFB">
      <w:pPr>
        <w:spacing w:after="0" w:line="276" w:lineRule="auto"/>
        <w:ind w:left="720"/>
        <w:rPr>
          <w:rFonts w:ascii="Arial" w:eastAsia="Arial" w:hAnsi="Arial" w:cs="Arial"/>
          <w:sz w:val="24"/>
          <w:szCs w:val="24"/>
        </w:rPr>
      </w:pPr>
    </w:p>
    <w:p w14:paraId="0A611C79" w14:textId="77777777" w:rsidR="00240FFB" w:rsidRDefault="00240FFB">
      <w:pPr>
        <w:spacing w:after="0" w:line="276" w:lineRule="auto"/>
        <w:rPr>
          <w:rFonts w:ascii="Arial" w:eastAsia="Arial" w:hAnsi="Arial" w:cs="Arial"/>
          <w:sz w:val="24"/>
          <w:szCs w:val="24"/>
        </w:rPr>
      </w:pPr>
    </w:p>
    <w:p w14:paraId="4A8DFA9D" w14:textId="77777777" w:rsidR="00240FFB" w:rsidRDefault="00240FFB">
      <w:pPr>
        <w:spacing w:after="0" w:line="276" w:lineRule="auto"/>
        <w:ind w:left="720"/>
        <w:rPr>
          <w:rFonts w:ascii="Arial" w:eastAsia="Arial" w:hAnsi="Arial" w:cs="Arial"/>
          <w:sz w:val="24"/>
          <w:szCs w:val="24"/>
        </w:rPr>
      </w:pPr>
    </w:p>
    <w:p w14:paraId="43D43CC4" w14:textId="77777777" w:rsidR="00240FFB" w:rsidRDefault="00240FFB">
      <w:pPr>
        <w:jc w:val="both"/>
        <w:rPr>
          <w:rFonts w:ascii="Arial" w:eastAsia="Arial" w:hAnsi="Arial" w:cs="Arial"/>
          <w:b/>
          <w:sz w:val="24"/>
          <w:szCs w:val="24"/>
        </w:rPr>
      </w:pPr>
    </w:p>
    <w:p w14:paraId="402BFBFA" w14:textId="77777777" w:rsidR="00240FFB" w:rsidRDefault="00240FFB">
      <w:pPr>
        <w:jc w:val="both"/>
        <w:rPr>
          <w:rFonts w:ascii="Arial" w:eastAsia="Arial" w:hAnsi="Arial" w:cs="Arial"/>
          <w:color w:val="202124"/>
          <w:sz w:val="20"/>
          <w:szCs w:val="20"/>
        </w:rPr>
      </w:pPr>
    </w:p>
    <w:p w14:paraId="726E7850" w14:textId="77777777" w:rsidR="00240FFB" w:rsidRDefault="00EF5F98">
      <w:pPr>
        <w:jc w:val="both"/>
        <w:rPr>
          <w:rFonts w:ascii="Arial" w:eastAsia="Arial" w:hAnsi="Arial" w:cs="Arial"/>
          <w:b/>
          <w:sz w:val="24"/>
          <w:szCs w:val="24"/>
        </w:rPr>
      </w:pPr>
      <w:r>
        <w:rPr>
          <w:rFonts w:ascii="Arial" w:eastAsia="Arial" w:hAnsi="Arial" w:cs="Arial"/>
          <w:color w:val="202124"/>
          <w:sz w:val="20"/>
          <w:szCs w:val="20"/>
        </w:rPr>
        <w:t>.</w:t>
      </w:r>
    </w:p>
    <w:p w14:paraId="130A94BE" w14:textId="77777777" w:rsidR="00240FFB" w:rsidRDefault="00EF5F98">
      <w:pPr>
        <w:numPr>
          <w:ilvl w:val="1"/>
          <w:numId w:val="4"/>
        </w:numPr>
        <w:pBdr>
          <w:top w:val="nil"/>
          <w:left w:val="nil"/>
          <w:bottom w:val="nil"/>
          <w:right w:val="nil"/>
          <w:between w:val="nil"/>
        </w:pBdr>
        <w:spacing w:after="0" w:line="240" w:lineRule="auto"/>
        <w:jc w:val="both"/>
        <w:rPr>
          <w:rFonts w:ascii="Arial" w:eastAsia="Arial" w:hAnsi="Arial" w:cs="Arial"/>
          <w:b/>
          <w:color w:val="000000"/>
          <w:sz w:val="24"/>
          <w:szCs w:val="24"/>
        </w:rPr>
      </w:pPr>
      <w:r>
        <w:rPr>
          <w:rFonts w:ascii="Arial" w:eastAsia="Arial" w:hAnsi="Arial" w:cs="Arial"/>
          <w:b/>
          <w:color w:val="000000"/>
          <w:sz w:val="24"/>
          <w:szCs w:val="24"/>
        </w:rPr>
        <w:t>Requerimientos de Mano de Obra</w:t>
      </w:r>
    </w:p>
    <w:p w14:paraId="17F90448" w14:textId="77777777" w:rsidR="00240FFB" w:rsidRDefault="00240FFB">
      <w:pPr>
        <w:spacing w:after="0" w:line="240" w:lineRule="auto"/>
        <w:ind w:left="720"/>
        <w:jc w:val="both"/>
        <w:rPr>
          <w:rFonts w:ascii="Arial" w:eastAsia="Arial" w:hAnsi="Arial" w:cs="Arial"/>
          <w:b/>
          <w:sz w:val="24"/>
          <w:szCs w:val="24"/>
        </w:rPr>
      </w:pPr>
    </w:p>
    <w:p w14:paraId="47260E08" w14:textId="77777777" w:rsidR="00240FFB" w:rsidRDefault="00240FFB">
      <w:pPr>
        <w:spacing w:after="0" w:line="276" w:lineRule="auto"/>
        <w:jc w:val="both"/>
        <w:rPr>
          <w:rFonts w:ascii="Arial" w:eastAsia="Arial" w:hAnsi="Arial" w:cs="Arial"/>
          <w:b/>
          <w:sz w:val="32"/>
          <w:szCs w:val="32"/>
        </w:rPr>
      </w:pPr>
    </w:p>
    <w:tbl>
      <w:tblPr>
        <w:tblStyle w:val="a"/>
        <w:tblW w:w="898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45"/>
        <w:gridCol w:w="5940"/>
      </w:tblGrid>
      <w:tr w:rsidR="00240FFB" w14:paraId="0132409E" w14:textId="77777777">
        <w:trPr>
          <w:trHeight w:val="487"/>
        </w:trPr>
        <w:tc>
          <w:tcPr>
            <w:tcW w:w="3045" w:type="dxa"/>
            <w:shd w:val="clear" w:color="auto" w:fill="B7B7B7"/>
            <w:tcMar>
              <w:top w:w="100" w:type="dxa"/>
              <w:left w:w="100" w:type="dxa"/>
              <w:bottom w:w="100" w:type="dxa"/>
              <w:right w:w="100" w:type="dxa"/>
            </w:tcMar>
          </w:tcPr>
          <w:p w14:paraId="19F51483" w14:textId="77777777" w:rsidR="00240FFB" w:rsidRDefault="00EF5F98">
            <w:pPr>
              <w:rPr>
                <w:rFonts w:ascii="Arial" w:eastAsia="Arial" w:hAnsi="Arial" w:cs="Arial"/>
                <w:b/>
                <w:sz w:val="24"/>
                <w:szCs w:val="24"/>
                <w:shd w:val="clear" w:color="auto" w:fill="B7B7B7"/>
              </w:rPr>
            </w:pPr>
            <w:r>
              <w:rPr>
                <w:rFonts w:ascii="Arial" w:eastAsia="Arial" w:hAnsi="Arial" w:cs="Arial"/>
                <w:b/>
                <w:sz w:val="24"/>
                <w:szCs w:val="24"/>
                <w:shd w:val="clear" w:color="auto" w:fill="B7B7B7"/>
              </w:rPr>
              <w:t>Nombre</w:t>
            </w:r>
          </w:p>
        </w:tc>
        <w:tc>
          <w:tcPr>
            <w:tcW w:w="5940" w:type="dxa"/>
            <w:shd w:val="clear" w:color="auto" w:fill="auto"/>
            <w:tcMar>
              <w:top w:w="100" w:type="dxa"/>
              <w:left w:w="100" w:type="dxa"/>
              <w:bottom w:w="100" w:type="dxa"/>
              <w:right w:w="100" w:type="dxa"/>
            </w:tcMar>
          </w:tcPr>
          <w:p w14:paraId="6A20A3A1" w14:textId="77777777" w:rsidR="00240FFB" w:rsidRDefault="00EF5F98">
            <w:pPr>
              <w:rPr>
                <w:rFonts w:ascii="Arial" w:eastAsia="Arial" w:hAnsi="Arial" w:cs="Arial"/>
                <w:sz w:val="24"/>
                <w:szCs w:val="24"/>
              </w:rPr>
            </w:pPr>
            <w:r>
              <w:rPr>
                <w:rFonts w:ascii="Arial" w:eastAsia="Arial" w:hAnsi="Arial" w:cs="Arial"/>
                <w:sz w:val="24"/>
                <w:szCs w:val="24"/>
              </w:rPr>
              <w:t>José David Hernández Hortúa</w:t>
            </w:r>
          </w:p>
        </w:tc>
      </w:tr>
      <w:tr w:rsidR="00240FFB" w14:paraId="4BBDC738" w14:textId="77777777">
        <w:trPr>
          <w:trHeight w:val="517"/>
        </w:trPr>
        <w:tc>
          <w:tcPr>
            <w:tcW w:w="3045" w:type="dxa"/>
            <w:shd w:val="clear" w:color="auto" w:fill="B7B7B7"/>
            <w:tcMar>
              <w:top w:w="100" w:type="dxa"/>
              <w:left w:w="100" w:type="dxa"/>
              <w:bottom w:w="100" w:type="dxa"/>
              <w:right w:w="100" w:type="dxa"/>
            </w:tcMar>
          </w:tcPr>
          <w:p w14:paraId="7FE59ACD" w14:textId="77777777" w:rsidR="00240FFB" w:rsidRDefault="00EF5F98">
            <w:pPr>
              <w:rPr>
                <w:rFonts w:ascii="Arial" w:eastAsia="Arial" w:hAnsi="Arial" w:cs="Arial"/>
                <w:b/>
                <w:sz w:val="24"/>
                <w:szCs w:val="24"/>
                <w:shd w:val="clear" w:color="auto" w:fill="B7B7B7"/>
              </w:rPr>
            </w:pPr>
            <w:r>
              <w:rPr>
                <w:rFonts w:ascii="Arial" w:eastAsia="Arial" w:hAnsi="Arial" w:cs="Arial"/>
                <w:b/>
                <w:sz w:val="24"/>
                <w:szCs w:val="24"/>
                <w:shd w:val="clear" w:color="auto" w:fill="B7B7B7"/>
              </w:rPr>
              <w:t>Rol</w:t>
            </w:r>
          </w:p>
        </w:tc>
        <w:tc>
          <w:tcPr>
            <w:tcW w:w="5940" w:type="dxa"/>
            <w:shd w:val="clear" w:color="auto" w:fill="auto"/>
            <w:tcMar>
              <w:top w:w="100" w:type="dxa"/>
              <w:left w:w="100" w:type="dxa"/>
              <w:bottom w:w="100" w:type="dxa"/>
              <w:right w:w="100" w:type="dxa"/>
            </w:tcMar>
          </w:tcPr>
          <w:p w14:paraId="2670AD86" w14:textId="77777777" w:rsidR="00240FFB" w:rsidRPr="004C202A" w:rsidRDefault="00EF5F98">
            <w:pPr>
              <w:rPr>
                <w:rFonts w:ascii="Arial" w:eastAsia="Arial" w:hAnsi="Arial" w:cs="Arial"/>
                <w:sz w:val="24"/>
                <w:szCs w:val="24"/>
              </w:rPr>
            </w:pPr>
            <w:r w:rsidRPr="004C202A">
              <w:rPr>
                <w:rFonts w:ascii="Arial" w:eastAsia="Arial" w:hAnsi="Arial" w:cs="Arial"/>
                <w:sz w:val="24"/>
                <w:szCs w:val="24"/>
              </w:rPr>
              <w:t>Líder del grupo, programador, analista y diseñador</w:t>
            </w:r>
          </w:p>
        </w:tc>
      </w:tr>
      <w:tr w:rsidR="00240FFB" w14:paraId="362FC863" w14:textId="77777777">
        <w:trPr>
          <w:trHeight w:val="472"/>
        </w:trPr>
        <w:tc>
          <w:tcPr>
            <w:tcW w:w="3045" w:type="dxa"/>
            <w:shd w:val="clear" w:color="auto" w:fill="B7B7B7"/>
            <w:tcMar>
              <w:top w:w="100" w:type="dxa"/>
              <w:left w:w="100" w:type="dxa"/>
              <w:bottom w:w="100" w:type="dxa"/>
              <w:right w:w="100" w:type="dxa"/>
            </w:tcMar>
          </w:tcPr>
          <w:p w14:paraId="4A908B81" w14:textId="77777777" w:rsidR="00240FFB" w:rsidRDefault="00EF5F98">
            <w:pPr>
              <w:rPr>
                <w:rFonts w:ascii="Arial" w:eastAsia="Arial" w:hAnsi="Arial" w:cs="Arial"/>
                <w:b/>
                <w:sz w:val="24"/>
                <w:szCs w:val="24"/>
                <w:shd w:val="clear" w:color="auto" w:fill="B7B7B7"/>
              </w:rPr>
            </w:pPr>
            <w:r>
              <w:rPr>
                <w:rFonts w:ascii="Arial" w:eastAsia="Arial" w:hAnsi="Arial" w:cs="Arial"/>
                <w:b/>
                <w:sz w:val="24"/>
                <w:szCs w:val="24"/>
                <w:shd w:val="clear" w:color="auto" w:fill="B7B7B7"/>
              </w:rPr>
              <w:t>Categoría</w:t>
            </w:r>
          </w:p>
        </w:tc>
        <w:tc>
          <w:tcPr>
            <w:tcW w:w="5940" w:type="dxa"/>
            <w:shd w:val="clear" w:color="auto" w:fill="auto"/>
            <w:tcMar>
              <w:top w:w="100" w:type="dxa"/>
              <w:left w:w="100" w:type="dxa"/>
              <w:bottom w:w="100" w:type="dxa"/>
              <w:right w:w="100" w:type="dxa"/>
            </w:tcMar>
          </w:tcPr>
          <w:p w14:paraId="2644BDBD" w14:textId="77777777" w:rsidR="00240FFB" w:rsidRDefault="00EF5F98">
            <w:pPr>
              <w:rPr>
                <w:rFonts w:ascii="Arial" w:eastAsia="Arial" w:hAnsi="Arial" w:cs="Arial"/>
                <w:b/>
                <w:sz w:val="24"/>
                <w:szCs w:val="24"/>
              </w:rPr>
            </w:pPr>
            <w:r>
              <w:rPr>
                <w:rFonts w:ascii="Arial" w:eastAsia="Arial" w:hAnsi="Arial" w:cs="Arial"/>
                <w:sz w:val="24"/>
                <w:szCs w:val="24"/>
              </w:rPr>
              <w:t>Aprendiz</w:t>
            </w:r>
          </w:p>
        </w:tc>
      </w:tr>
      <w:tr w:rsidR="00240FFB" w14:paraId="7B3D939D" w14:textId="77777777">
        <w:tc>
          <w:tcPr>
            <w:tcW w:w="3045" w:type="dxa"/>
            <w:shd w:val="clear" w:color="auto" w:fill="B7B7B7"/>
            <w:tcMar>
              <w:top w:w="100" w:type="dxa"/>
              <w:left w:w="100" w:type="dxa"/>
              <w:bottom w:w="100" w:type="dxa"/>
              <w:right w:w="100" w:type="dxa"/>
            </w:tcMar>
          </w:tcPr>
          <w:p w14:paraId="622757CD" w14:textId="77777777" w:rsidR="00240FFB" w:rsidRDefault="00EF5F98">
            <w:pPr>
              <w:rPr>
                <w:rFonts w:ascii="Arial" w:eastAsia="Arial" w:hAnsi="Arial" w:cs="Arial"/>
                <w:b/>
                <w:sz w:val="24"/>
                <w:szCs w:val="24"/>
                <w:shd w:val="clear" w:color="auto" w:fill="B7B7B7"/>
              </w:rPr>
            </w:pPr>
            <w:r>
              <w:rPr>
                <w:rFonts w:ascii="Arial" w:eastAsia="Arial" w:hAnsi="Arial" w:cs="Arial"/>
                <w:b/>
                <w:sz w:val="24"/>
                <w:szCs w:val="24"/>
                <w:shd w:val="clear" w:color="auto" w:fill="B7B7B7"/>
              </w:rPr>
              <w:t>Responsabilidad</w:t>
            </w:r>
          </w:p>
        </w:tc>
        <w:tc>
          <w:tcPr>
            <w:tcW w:w="5940" w:type="dxa"/>
            <w:shd w:val="clear" w:color="auto" w:fill="auto"/>
            <w:tcMar>
              <w:top w:w="100" w:type="dxa"/>
              <w:left w:w="100" w:type="dxa"/>
              <w:bottom w:w="100" w:type="dxa"/>
              <w:right w:w="100" w:type="dxa"/>
            </w:tcMar>
          </w:tcPr>
          <w:p w14:paraId="1A604B83" w14:textId="77777777" w:rsidR="00240FFB" w:rsidRPr="004C202A" w:rsidRDefault="00EF5F98">
            <w:pPr>
              <w:rPr>
                <w:rFonts w:ascii="Arial" w:eastAsia="Arial" w:hAnsi="Arial" w:cs="Arial"/>
                <w:sz w:val="24"/>
                <w:szCs w:val="24"/>
              </w:rPr>
            </w:pPr>
            <w:r w:rsidRPr="004C202A">
              <w:rPr>
                <w:rFonts w:ascii="Arial" w:eastAsia="Arial" w:hAnsi="Arial" w:cs="Arial"/>
                <w:sz w:val="24"/>
                <w:szCs w:val="24"/>
              </w:rPr>
              <w:t xml:space="preserve">Liderar el grupo, analista de </w:t>
            </w:r>
            <w:r w:rsidR="007850DA" w:rsidRPr="004C202A">
              <w:rPr>
                <w:rFonts w:ascii="Arial" w:eastAsia="Arial" w:hAnsi="Arial" w:cs="Arial"/>
                <w:sz w:val="24"/>
                <w:szCs w:val="24"/>
              </w:rPr>
              <w:t>información, diseño</w:t>
            </w:r>
            <w:r w:rsidRPr="004C202A">
              <w:rPr>
                <w:rFonts w:ascii="Arial" w:eastAsia="Arial" w:hAnsi="Arial" w:cs="Arial"/>
                <w:sz w:val="24"/>
                <w:szCs w:val="24"/>
              </w:rPr>
              <w:t xml:space="preserve"> y programación</w:t>
            </w:r>
          </w:p>
        </w:tc>
      </w:tr>
      <w:tr w:rsidR="00240FFB" w14:paraId="1C4786B8" w14:textId="77777777">
        <w:trPr>
          <w:trHeight w:val="525"/>
        </w:trPr>
        <w:tc>
          <w:tcPr>
            <w:tcW w:w="3045" w:type="dxa"/>
            <w:shd w:val="clear" w:color="auto" w:fill="B7B7B7"/>
            <w:tcMar>
              <w:top w:w="100" w:type="dxa"/>
              <w:left w:w="100" w:type="dxa"/>
              <w:bottom w:w="100" w:type="dxa"/>
              <w:right w:w="100" w:type="dxa"/>
            </w:tcMar>
          </w:tcPr>
          <w:p w14:paraId="0454E2A1" w14:textId="77777777" w:rsidR="00240FFB" w:rsidRDefault="00EF5F98">
            <w:pPr>
              <w:rPr>
                <w:rFonts w:ascii="Arial" w:eastAsia="Arial" w:hAnsi="Arial" w:cs="Arial"/>
                <w:b/>
                <w:sz w:val="24"/>
                <w:szCs w:val="24"/>
                <w:shd w:val="clear" w:color="auto" w:fill="B7B7B7"/>
              </w:rPr>
            </w:pPr>
            <w:r>
              <w:rPr>
                <w:rFonts w:ascii="Arial" w:eastAsia="Arial" w:hAnsi="Arial" w:cs="Arial"/>
                <w:b/>
                <w:sz w:val="24"/>
                <w:szCs w:val="24"/>
                <w:shd w:val="clear" w:color="auto" w:fill="B7B7B7"/>
              </w:rPr>
              <w:t>Información de contacto</w:t>
            </w:r>
          </w:p>
        </w:tc>
        <w:tc>
          <w:tcPr>
            <w:tcW w:w="5940" w:type="dxa"/>
            <w:shd w:val="clear" w:color="auto" w:fill="auto"/>
            <w:tcMar>
              <w:top w:w="100" w:type="dxa"/>
              <w:left w:w="100" w:type="dxa"/>
              <w:bottom w:w="100" w:type="dxa"/>
              <w:right w:w="100" w:type="dxa"/>
            </w:tcMar>
          </w:tcPr>
          <w:p w14:paraId="4786DFE1" w14:textId="77777777" w:rsidR="00240FFB" w:rsidRDefault="00EF5F98">
            <w:pPr>
              <w:rPr>
                <w:rFonts w:ascii="Arial" w:eastAsia="Arial" w:hAnsi="Arial" w:cs="Arial"/>
                <w:sz w:val="24"/>
                <w:szCs w:val="24"/>
              </w:rPr>
            </w:pPr>
            <w:r>
              <w:rPr>
                <w:rFonts w:ascii="Arial" w:eastAsia="Arial" w:hAnsi="Arial" w:cs="Arial"/>
                <w:sz w:val="24"/>
                <w:szCs w:val="24"/>
              </w:rPr>
              <w:t>jh265626@gmail.com</w:t>
            </w:r>
          </w:p>
        </w:tc>
      </w:tr>
    </w:tbl>
    <w:p w14:paraId="7F07FB5C" w14:textId="77777777" w:rsidR="00240FFB" w:rsidRDefault="00240FFB">
      <w:pPr>
        <w:spacing w:after="0" w:line="276" w:lineRule="auto"/>
        <w:jc w:val="both"/>
        <w:rPr>
          <w:rFonts w:ascii="Arial" w:eastAsia="Arial" w:hAnsi="Arial" w:cs="Arial"/>
          <w:b/>
          <w:sz w:val="24"/>
          <w:szCs w:val="24"/>
        </w:rPr>
      </w:pPr>
    </w:p>
    <w:tbl>
      <w:tblPr>
        <w:tblStyle w:val="a0"/>
        <w:tblW w:w="9000"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60"/>
        <w:gridCol w:w="5940"/>
      </w:tblGrid>
      <w:tr w:rsidR="00240FFB" w14:paraId="75D08455" w14:textId="77777777">
        <w:trPr>
          <w:trHeight w:val="487"/>
        </w:trPr>
        <w:tc>
          <w:tcPr>
            <w:tcW w:w="3060" w:type="dxa"/>
            <w:shd w:val="clear" w:color="auto" w:fill="B7B7B7"/>
            <w:tcMar>
              <w:top w:w="100" w:type="dxa"/>
              <w:left w:w="100" w:type="dxa"/>
              <w:bottom w:w="100" w:type="dxa"/>
              <w:right w:w="100" w:type="dxa"/>
            </w:tcMar>
          </w:tcPr>
          <w:p w14:paraId="7042F34D" w14:textId="77777777" w:rsidR="00240FFB" w:rsidRDefault="00EF5F98">
            <w:pPr>
              <w:rPr>
                <w:rFonts w:ascii="Arial" w:eastAsia="Arial" w:hAnsi="Arial" w:cs="Arial"/>
                <w:b/>
                <w:sz w:val="24"/>
                <w:szCs w:val="24"/>
                <w:shd w:val="clear" w:color="auto" w:fill="B7B7B7"/>
              </w:rPr>
            </w:pPr>
            <w:r>
              <w:rPr>
                <w:rFonts w:ascii="Arial" w:eastAsia="Arial" w:hAnsi="Arial" w:cs="Arial"/>
                <w:b/>
                <w:sz w:val="24"/>
                <w:szCs w:val="24"/>
                <w:shd w:val="clear" w:color="auto" w:fill="B7B7B7"/>
              </w:rPr>
              <w:t>Nombre</w:t>
            </w:r>
          </w:p>
        </w:tc>
        <w:tc>
          <w:tcPr>
            <w:tcW w:w="5940" w:type="dxa"/>
            <w:shd w:val="clear" w:color="auto" w:fill="auto"/>
            <w:tcMar>
              <w:top w:w="100" w:type="dxa"/>
              <w:left w:w="100" w:type="dxa"/>
              <w:bottom w:w="100" w:type="dxa"/>
              <w:right w:w="100" w:type="dxa"/>
            </w:tcMar>
          </w:tcPr>
          <w:p w14:paraId="537CCCFA" w14:textId="77777777" w:rsidR="00240FFB" w:rsidRDefault="006E7479">
            <w:pPr>
              <w:rPr>
                <w:rFonts w:ascii="Arial" w:eastAsia="Arial" w:hAnsi="Arial" w:cs="Arial"/>
                <w:sz w:val="24"/>
                <w:szCs w:val="24"/>
              </w:rPr>
            </w:pPr>
            <w:r>
              <w:rPr>
                <w:rFonts w:ascii="Arial" w:eastAsia="Arial" w:hAnsi="Arial" w:cs="Arial"/>
                <w:sz w:val="24"/>
                <w:szCs w:val="24"/>
              </w:rPr>
              <w:t xml:space="preserve">Alejandro Manuel contreras </w:t>
            </w:r>
          </w:p>
        </w:tc>
      </w:tr>
      <w:tr w:rsidR="00240FFB" w14:paraId="05A722B8" w14:textId="77777777">
        <w:tc>
          <w:tcPr>
            <w:tcW w:w="3060" w:type="dxa"/>
            <w:shd w:val="clear" w:color="auto" w:fill="B7B7B7"/>
            <w:tcMar>
              <w:top w:w="100" w:type="dxa"/>
              <w:left w:w="100" w:type="dxa"/>
              <w:bottom w:w="100" w:type="dxa"/>
              <w:right w:w="100" w:type="dxa"/>
            </w:tcMar>
          </w:tcPr>
          <w:p w14:paraId="5B71B833" w14:textId="77777777" w:rsidR="00240FFB" w:rsidRDefault="00EF5F98">
            <w:pPr>
              <w:rPr>
                <w:rFonts w:ascii="Arial" w:eastAsia="Arial" w:hAnsi="Arial" w:cs="Arial"/>
                <w:b/>
                <w:sz w:val="24"/>
                <w:szCs w:val="24"/>
                <w:shd w:val="clear" w:color="auto" w:fill="B7B7B7"/>
              </w:rPr>
            </w:pPr>
            <w:r>
              <w:rPr>
                <w:rFonts w:ascii="Arial" w:eastAsia="Arial" w:hAnsi="Arial" w:cs="Arial"/>
                <w:b/>
                <w:sz w:val="24"/>
                <w:szCs w:val="24"/>
                <w:shd w:val="clear" w:color="auto" w:fill="B7B7B7"/>
              </w:rPr>
              <w:t>Rol</w:t>
            </w:r>
          </w:p>
        </w:tc>
        <w:tc>
          <w:tcPr>
            <w:tcW w:w="5940" w:type="dxa"/>
            <w:shd w:val="clear" w:color="auto" w:fill="auto"/>
            <w:tcMar>
              <w:top w:w="100" w:type="dxa"/>
              <w:left w:w="100" w:type="dxa"/>
              <w:bottom w:w="100" w:type="dxa"/>
              <w:right w:w="100" w:type="dxa"/>
            </w:tcMar>
          </w:tcPr>
          <w:p w14:paraId="34B4582A" w14:textId="77777777" w:rsidR="00240FFB" w:rsidRDefault="00EF5F98">
            <w:pPr>
              <w:rPr>
                <w:rFonts w:ascii="Arial" w:eastAsia="Arial" w:hAnsi="Arial" w:cs="Arial"/>
                <w:b/>
                <w:sz w:val="24"/>
                <w:szCs w:val="24"/>
              </w:rPr>
            </w:pPr>
            <w:r>
              <w:rPr>
                <w:rFonts w:ascii="Arial" w:eastAsia="Arial" w:hAnsi="Arial" w:cs="Arial"/>
                <w:sz w:val="24"/>
                <w:szCs w:val="24"/>
              </w:rPr>
              <w:t>Programador, analista y diseñador</w:t>
            </w:r>
          </w:p>
        </w:tc>
      </w:tr>
      <w:tr w:rsidR="00240FFB" w14:paraId="2022D44C" w14:textId="77777777">
        <w:tc>
          <w:tcPr>
            <w:tcW w:w="3060" w:type="dxa"/>
            <w:shd w:val="clear" w:color="auto" w:fill="B7B7B7"/>
            <w:tcMar>
              <w:top w:w="100" w:type="dxa"/>
              <w:left w:w="100" w:type="dxa"/>
              <w:bottom w:w="100" w:type="dxa"/>
              <w:right w:w="100" w:type="dxa"/>
            </w:tcMar>
          </w:tcPr>
          <w:p w14:paraId="77EBB00D" w14:textId="77777777" w:rsidR="00240FFB" w:rsidRDefault="00EF5F98">
            <w:pPr>
              <w:rPr>
                <w:rFonts w:ascii="Arial" w:eastAsia="Arial" w:hAnsi="Arial" w:cs="Arial"/>
                <w:b/>
                <w:sz w:val="24"/>
                <w:szCs w:val="24"/>
                <w:shd w:val="clear" w:color="auto" w:fill="B7B7B7"/>
              </w:rPr>
            </w:pPr>
            <w:r>
              <w:rPr>
                <w:rFonts w:ascii="Arial" w:eastAsia="Arial" w:hAnsi="Arial" w:cs="Arial"/>
                <w:b/>
                <w:sz w:val="24"/>
                <w:szCs w:val="24"/>
                <w:shd w:val="clear" w:color="auto" w:fill="B7B7B7"/>
              </w:rPr>
              <w:t>Categoría</w:t>
            </w:r>
          </w:p>
        </w:tc>
        <w:tc>
          <w:tcPr>
            <w:tcW w:w="5940" w:type="dxa"/>
            <w:shd w:val="clear" w:color="auto" w:fill="auto"/>
            <w:tcMar>
              <w:top w:w="100" w:type="dxa"/>
              <w:left w:w="100" w:type="dxa"/>
              <w:bottom w:w="100" w:type="dxa"/>
              <w:right w:w="100" w:type="dxa"/>
            </w:tcMar>
          </w:tcPr>
          <w:p w14:paraId="27CDE04E" w14:textId="77777777" w:rsidR="00240FFB" w:rsidRDefault="00EF5F98">
            <w:pPr>
              <w:rPr>
                <w:rFonts w:ascii="Arial" w:eastAsia="Arial" w:hAnsi="Arial" w:cs="Arial"/>
                <w:sz w:val="24"/>
                <w:szCs w:val="24"/>
              </w:rPr>
            </w:pPr>
            <w:r>
              <w:rPr>
                <w:rFonts w:ascii="Arial" w:eastAsia="Arial" w:hAnsi="Arial" w:cs="Arial"/>
                <w:sz w:val="24"/>
                <w:szCs w:val="24"/>
              </w:rPr>
              <w:t>Aprendiz</w:t>
            </w:r>
          </w:p>
        </w:tc>
      </w:tr>
      <w:tr w:rsidR="00240FFB" w14:paraId="19DA7B59" w14:textId="77777777">
        <w:tc>
          <w:tcPr>
            <w:tcW w:w="3060" w:type="dxa"/>
            <w:shd w:val="clear" w:color="auto" w:fill="B7B7B7"/>
            <w:tcMar>
              <w:top w:w="100" w:type="dxa"/>
              <w:left w:w="100" w:type="dxa"/>
              <w:bottom w:w="100" w:type="dxa"/>
              <w:right w:w="100" w:type="dxa"/>
            </w:tcMar>
          </w:tcPr>
          <w:p w14:paraId="733737C8" w14:textId="77777777" w:rsidR="00240FFB" w:rsidRDefault="00EF5F98">
            <w:pPr>
              <w:rPr>
                <w:rFonts w:ascii="Arial" w:eastAsia="Arial" w:hAnsi="Arial" w:cs="Arial"/>
                <w:b/>
                <w:sz w:val="24"/>
                <w:szCs w:val="24"/>
                <w:shd w:val="clear" w:color="auto" w:fill="B7B7B7"/>
              </w:rPr>
            </w:pPr>
            <w:r>
              <w:rPr>
                <w:rFonts w:ascii="Arial" w:eastAsia="Arial" w:hAnsi="Arial" w:cs="Arial"/>
                <w:b/>
                <w:sz w:val="24"/>
                <w:szCs w:val="24"/>
                <w:shd w:val="clear" w:color="auto" w:fill="B7B7B7"/>
              </w:rPr>
              <w:t>Responsabilidad</w:t>
            </w:r>
          </w:p>
        </w:tc>
        <w:tc>
          <w:tcPr>
            <w:tcW w:w="5940" w:type="dxa"/>
            <w:shd w:val="clear" w:color="auto" w:fill="auto"/>
            <w:tcMar>
              <w:top w:w="100" w:type="dxa"/>
              <w:left w:w="100" w:type="dxa"/>
              <w:bottom w:w="100" w:type="dxa"/>
              <w:right w:w="100" w:type="dxa"/>
            </w:tcMar>
          </w:tcPr>
          <w:p w14:paraId="2863DB22" w14:textId="77777777" w:rsidR="00240FFB" w:rsidRPr="004C202A" w:rsidRDefault="006E7479">
            <w:pPr>
              <w:rPr>
                <w:rFonts w:ascii="Arial" w:eastAsia="Arial" w:hAnsi="Arial" w:cs="Arial"/>
                <w:sz w:val="24"/>
                <w:szCs w:val="24"/>
              </w:rPr>
            </w:pPr>
            <w:r w:rsidRPr="004C202A">
              <w:rPr>
                <w:rFonts w:ascii="Arial" w:eastAsia="Arial" w:hAnsi="Arial" w:cs="Arial"/>
                <w:sz w:val="24"/>
                <w:szCs w:val="24"/>
              </w:rPr>
              <w:t>Analista de información, diseño y programación</w:t>
            </w:r>
          </w:p>
        </w:tc>
      </w:tr>
      <w:tr w:rsidR="00240FFB" w14:paraId="528299D1" w14:textId="77777777">
        <w:tc>
          <w:tcPr>
            <w:tcW w:w="3060" w:type="dxa"/>
            <w:shd w:val="clear" w:color="auto" w:fill="B7B7B7"/>
            <w:tcMar>
              <w:top w:w="100" w:type="dxa"/>
              <w:left w:w="100" w:type="dxa"/>
              <w:bottom w:w="100" w:type="dxa"/>
              <w:right w:w="100" w:type="dxa"/>
            </w:tcMar>
          </w:tcPr>
          <w:p w14:paraId="6DBAD08F" w14:textId="77777777" w:rsidR="00240FFB" w:rsidRDefault="00EF5F98">
            <w:pPr>
              <w:rPr>
                <w:rFonts w:ascii="Arial" w:eastAsia="Arial" w:hAnsi="Arial" w:cs="Arial"/>
                <w:b/>
                <w:sz w:val="24"/>
                <w:szCs w:val="24"/>
                <w:shd w:val="clear" w:color="auto" w:fill="B7B7B7"/>
              </w:rPr>
            </w:pPr>
            <w:r>
              <w:rPr>
                <w:rFonts w:ascii="Arial" w:eastAsia="Arial" w:hAnsi="Arial" w:cs="Arial"/>
                <w:b/>
                <w:sz w:val="24"/>
                <w:szCs w:val="24"/>
                <w:shd w:val="clear" w:color="auto" w:fill="B7B7B7"/>
              </w:rPr>
              <w:t>Información de contacto</w:t>
            </w:r>
          </w:p>
        </w:tc>
        <w:tc>
          <w:tcPr>
            <w:tcW w:w="5940" w:type="dxa"/>
            <w:shd w:val="clear" w:color="auto" w:fill="auto"/>
            <w:tcMar>
              <w:top w:w="100" w:type="dxa"/>
              <w:left w:w="100" w:type="dxa"/>
              <w:bottom w:w="100" w:type="dxa"/>
              <w:right w:w="100" w:type="dxa"/>
            </w:tcMar>
          </w:tcPr>
          <w:p w14:paraId="32DFE5E0" w14:textId="77777777" w:rsidR="00240FFB" w:rsidRDefault="00240FFB">
            <w:pPr>
              <w:rPr>
                <w:rFonts w:ascii="Arial" w:eastAsia="Arial" w:hAnsi="Arial" w:cs="Arial"/>
                <w:sz w:val="24"/>
                <w:szCs w:val="24"/>
              </w:rPr>
            </w:pPr>
          </w:p>
        </w:tc>
      </w:tr>
    </w:tbl>
    <w:p w14:paraId="7753BFCA" w14:textId="77777777" w:rsidR="00240FFB" w:rsidRDefault="00240FFB">
      <w:pPr>
        <w:spacing w:after="0" w:line="276" w:lineRule="auto"/>
        <w:jc w:val="both"/>
        <w:rPr>
          <w:rFonts w:ascii="Arial" w:eastAsia="Arial" w:hAnsi="Arial" w:cs="Arial"/>
          <w:b/>
          <w:sz w:val="24"/>
          <w:szCs w:val="24"/>
        </w:rPr>
      </w:pPr>
    </w:p>
    <w:tbl>
      <w:tblPr>
        <w:tblStyle w:val="a1"/>
        <w:tblW w:w="9000"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60"/>
        <w:gridCol w:w="5940"/>
      </w:tblGrid>
      <w:tr w:rsidR="00240FFB" w14:paraId="0017ECAB" w14:textId="77777777">
        <w:trPr>
          <w:trHeight w:val="487"/>
        </w:trPr>
        <w:tc>
          <w:tcPr>
            <w:tcW w:w="3060" w:type="dxa"/>
            <w:shd w:val="clear" w:color="auto" w:fill="B7B7B7"/>
            <w:tcMar>
              <w:top w:w="100" w:type="dxa"/>
              <w:left w:w="100" w:type="dxa"/>
              <w:bottom w:w="100" w:type="dxa"/>
              <w:right w:w="100" w:type="dxa"/>
            </w:tcMar>
          </w:tcPr>
          <w:p w14:paraId="62F1928E" w14:textId="77777777" w:rsidR="00240FFB" w:rsidRDefault="00EF5F98">
            <w:pPr>
              <w:rPr>
                <w:rFonts w:ascii="Arial" w:eastAsia="Arial" w:hAnsi="Arial" w:cs="Arial"/>
                <w:b/>
                <w:sz w:val="24"/>
                <w:szCs w:val="24"/>
              </w:rPr>
            </w:pPr>
            <w:r>
              <w:rPr>
                <w:rFonts w:ascii="Arial" w:eastAsia="Arial" w:hAnsi="Arial" w:cs="Arial"/>
                <w:b/>
                <w:sz w:val="24"/>
                <w:szCs w:val="24"/>
              </w:rPr>
              <w:t>Nombre</w:t>
            </w:r>
          </w:p>
        </w:tc>
        <w:tc>
          <w:tcPr>
            <w:tcW w:w="5940" w:type="dxa"/>
            <w:shd w:val="clear" w:color="auto" w:fill="auto"/>
            <w:tcMar>
              <w:top w:w="100" w:type="dxa"/>
              <w:left w:w="100" w:type="dxa"/>
              <w:bottom w:w="100" w:type="dxa"/>
              <w:right w:w="100" w:type="dxa"/>
            </w:tcMar>
          </w:tcPr>
          <w:p w14:paraId="68903A42" w14:textId="77777777" w:rsidR="00240FFB" w:rsidRDefault="00EF5F98">
            <w:pPr>
              <w:rPr>
                <w:rFonts w:ascii="Arial" w:eastAsia="Arial" w:hAnsi="Arial" w:cs="Arial"/>
                <w:sz w:val="24"/>
                <w:szCs w:val="24"/>
              </w:rPr>
            </w:pPr>
            <w:r>
              <w:rPr>
                <w:rFonts w:ascii="Arial" w:eastAsia="Arial" w:hAnsi="Arial" w:cs="Arial"/>
                <w:sz w:val="24"/>
                <w:szCs w:val="24"/>
              </w:rPr>
              <w:t>Richard Alexander Diaz Naranjo</w:t>
            </w:r>
          </w:p>
        </w:tc>
      </w:tr>
      <w:tr w:rsidR="00240FFB" w14:paraId="7C073E61" w14:textId="77777777">
        <w:tc>
          <w:tcPr>
            <w:tcW w:w="3060" w:type="dxa"/>
            <w:shd w:val="clear" w:color="auto" w:fill="B7B7B7"/>
            <w:tcMar>
              <w:top w:w="100" w:type="dxa"/>
              <w:left w:w="100" w:type="dxa"/>
              <w:bottom w:w="100" w:type="dxa"/>
              <w:right w:w="100" w:type="dxa"/>
            </w:tcMar>
          </w:tcPr>
          <w:p w14:paraId="30DF04CF" w14:textId="77777777" w:rsidR="00240FFB" w:rsidRDefault="00EF5F98">
            <w:pPr>
              <w:rPr>
                <w:rFonts w:ascii="Arial" w:eastAsia="Arial" w:hAnsi="Arial" w:cs="Arial"/>
                <w:b/>
                <w:sz w:val="24"/>
                <w:szCs w:val="24"/>
              </w:rPr>
            </w:pPr>
            <w:r>
              <w:rPr>
                <w:rFonts w:ascii="Arial" w:eastAsia="Arial" w:hAnsi="Arial" w:cs="Arial"/>
                <w:b/>
                <w:sz w:val="24"/>
                <w:szCs w:val="24"/>
              </w:rPr>
              <w:t>Rol</w:t>
            </w:r>
          </w:p>
        </w:tc>
        <w:tc>
          <w:tcPr>
            <w:tcW w:w="5940" w:type="dxa"/>
            <w:shd w:val="clear" w:color="auto" w:fill="auto"/>
            <w:tcMar>
              <w:top w:w="100" w:type="dxa"/>
              <w:left w:w="100" w:type="dxa"/>
              <w:bottom w:w="100" w:type="dxa"/>
              <w:right w:w="100" w:type="dxa"/>
            </w:tcMar>
          </w:tcPr>
          <w:p w14:paraId="76C844E0" w14:textId="77777777" w:rsidR="00240FFB" w:rsidRDefault="00EF5F98">
            <w:pPr>
              <w:rPr>
                <w:rFonts w:ascii="Arial" w:eastAsia="Arial" w:hAnsi="Arial" w:cs="Arial"/>
                <w:b/>
                <w:sz w:val="24"/>
                <w:szCs w:val="24"/>
              </w:rPr>
            </w:pPr>
            <w:r>
              <w:rPr>
                <w:rFonts w:ascii="Arial" w:eastAsia="Arial" w:hAnsi="Arial" w:cs="Arial"/>
                <w:sz w:val="24"/>
                <w:szCs w:val="24"/>
              </w:rPr>
              <w:t>Programador, analista y diseñador</w:t>
            </w:r>
          </w:p>
        </w:tc>
      </w:tr>
      <w:tr w:rsidR="00240FFB" w14:paraId="6B546DC9" w14:textId="77777777">
        <w:tc>
          <w:tcPr>
            <w:tcW w:w="3060" w:type="dxa"/>
            <w:shd w:val="clear" w:color="auto" w:fill="B7B7B7"/>
            <w:tcMar>
              <w:top w:w="100" w:type="dxa"/>
              <w:left w:w="100" w:type="dxa"/>
              <w:bottom w:w="100" w:type="dxa"/>
              <w:right w:w="100" w:type="dxa"/>
            </w:tcMar>
          </w:tcPr>
          <w:p w14:paraId="3CF11CEE" w14:textId="77777777" w:rsidR="00240FFB" w:rsidRDefault="00EF5F98">
            <w:pPr>
              <w:rPr>
                <w:rFonts w:ascii="Arial" w:eastAsia="Arial" w:hAnsi="Arial" w:cs="Arial"/>
                <w:b/>
                <w:sz w:val="24"/>
                <w:szCs w:val="24"/>
              </w:rPr>
            </w:pPr>
            <w:r>
              <w:rPr>
                <w:rFonts w:ascii="Arial" w:eastAsia="Arial" w:hAnsi="Arial" w:cs="Arial"/>
                <w:b/>
                <w:sz w:val="24"/>
                <w:szCs w:val="24"/>
              </w:rPr>
              <w:t>Categoría</w:t>
            </w:r>
          </w:p>
        </w:tc>
        <w:tc>
          <w:tcPr>
            <w:tcW w:w="5940" w:type="dxa"/>
            <w:shd w:val="clear" w:color="auto" w:fill="auto"/>
            <w:tcMar>
              <w:top w:w="100" w:type="dxa"/>
              <w:left w:w="100" w:type="dxa"/>
              <w:bottom w:w="100" w:type="dxa"/>
              <w:right w:w="100" w:type="dxa"/>
            </w:tcMar>
          </w:tcPr>
          <w:p w14:paraId="08EF9C86" w14:textId="77777777" w:rsidR="00240FFB" w:rsidRDefault="00EF5F98">
            <w:pPr>
              <w:rPr>
                <w:rFonts w:ascii="Arial" w:eastAsia="Arial" w:hAnsi="Arial" w:cs="Arial"/>
                <w:b/>
                <w:sz w:val="24"/>
                <w:szCs w:val="24"/>
              </w:rPr>
            </w:pPr>
            <w:r>
              <w:rPr>
                <w:rFonts w:ascii="Arial" w:eastAsia="Arial" w:hAnsi="Arial" w:cs="Arial"/>
                <w:sz w:val="24"/>
                <w:szCs w:val="24"/>
              </w:rPr>
              <w:t>Aprendiz</w:t>
            </w:r>
          </w:p>
        </w:tc>
      </w:tr>
      <w:tr w:rsidR="00240FFB" w14:paraId="6E36FF04" w14:textId="77777777">
        <w:tc>
          <w:tcPr>
            <w:tcW w:w="3060" w:type="dxa"/>
            <w:shd w:val="clear" w:color="auto" w:fill="B7B7B7"/>
            <w:tcMar>
              <w:top w:w="100" w:type="dxa"/>
              <w:left w:w="100" w:type="dxa"/>
              <w:bottom w:w="100" w:type="dxa"/>
              <w:right w:w="100" w:type="dxa"/>
            </w:tcMar>
          </w:tcPr>
          <w:p w14:paraId="21049F33" w14:textId="77777777" w:rsidR="00240FFB" w:rsidRDefault="00EF5F98">
            <w:pPr>
              <w:rPr>
                <w:rFonts w:ascii="Arial" w:eastAsia="Arial" w:hAnsi="Arial" w:cs="Arial"/>
                <w:b/>
                <w:sz w:val="24"/>
                <w:szCs w:val="24"/>
              </w:rPr>
            </w:pPr>
            <w:r>
              <w:rPr>
                <w:rFonts w:ascii="Arial" w:eastAsia="Arial" w:hAnsi="Arial" w:cs="Arial"/>
                <w:b/>
                <w:sz w:val="24"/>
                <w:szCs w:val="24"/>
              </w:rPr>
              <w:t>Responsabilidad</w:t>
            </w:r>
          </w:p>
        </w:tc>
        <w:tc>
          <w:tcPr>
            <w:tcW w:w="5940" w:type="dxa"/>
            <w:shd w:val="clear" w:color="auto" w:fill="auto"/>
            <w:tcMar>
              <w:top w:w="100" w:type="dxa"/>
              <w:left w:w="100" w:type="dxa"/>
              <w:bottom w:w="100" w:type="dxa"/>
              <w:right w:w="100" w:type="dxa"/>
            </w:tcMar>
          </w:tcPr>
          <w:p w14:paraId="495C1FA6" w14:textId="77777777" w:rsidR="006E7479" w:rsidRPr="004C202A" w:rsidRDefault="006E7479">
            <w:pPr>
              <w:rPr>
                <w:rFonts w:ascii="Arial" w:eastAsia="Arial" w:hAnsi="Arial" w:cs="Arial"/>
                <w:b/>
                <w:sz w:val="24"/>
                <w:szCs w:val="24"/>
              </w:rPr>
            </w:pPr>
            <w:r w:rsidRPr="004C202A">
              <w:rPr>
                <w:rFonts w:ascii="Arial" w:eastAsia="Arial" w:hAnsi="Arial" w:cs="Arial"/>
                <w:sz w:val="24"/>
                <w:szCs w:val="24"/>
              </w:rPr>
              <w:t>Segundo al mando, analista de información, diseño y programación</w:t>
            </w:r>
          </w:p>
        </w:tc>
      </w:tr>
      <w:tr w:rsidR="00240FFB" w14:paraId="26FACA44" w14:textId="77777777">
        <w:tc>
          <w:tcPr>
            <w:tcW w:w="3060" w:type="dxa"/>
            <w:shd w:val="clear" w:color="auto" w:fill="B7B7B7"/>
            <w:tcMar>
              <w:top w:w="100" w:type="dxa"/>
              <w:left w:w="100" w:type="dxa"/>
              <w:bottom w:w="100" w:type="dxa"/>
              <w:right w:w="100" w:type="dxa"/>
            </w:tcMar>
          </w:tcPr>
          <w:p w14:paraId="4EE222E1" w14:textId="77777777" w:rsidR="00240FFB" w:rsidRDefault="00EF5F98">
            <w:pPr>
              <w:rPr>
                <w:rFonts w:ascii="Arial" w:eastAsia="Arial" w:hAnsi="Arial" w:cs="Arial"/>
                <w:b/>
                <w:sz w:val="24"/>
                <w:szCs w:val="24"/>
              </w:rPr>
            </w:pPr>
            <w:r>
              <w:rPr>
                <w:rFonts w:ascii="Arial" w:eastAsia="Arial" w:hAnsi="Arial" w:cs="Arial"/>
                <w:b/>
                <w:sz w:val="24"/>
                <w:szCs w:val="24"/>
              </w:rPr>
              <w:t>Información de contacto</w:t>
            </w:r>
          </w:p>
        </w:tc>
        <w:tc>
          <w:tcPr>
            <w:tcW w:w="5940" w:type="dxa"/>
            <w:shd w:val="clear" w:color="auto" w:fill="auto"/>
            <w:tcMar>
              <w:top w:w="100" w:type="dxa"/>
              <w:left w:w="100" w:type="dxa"/>
              <w:bottom w:w="100" w:type="dxa"/>
              <w:right w:w="100" w:type="dxa"/>
            </w:tcMar>
          </w:tcPr>
          <w:p w14:paraId="5460F744" w14:textId="77777777" w:rsidR="00240FFB" w:rsidRDefault="00EF5F98">
            <w:pPr>
              <w:rPr>
                <w:rFonts w:ascii="Arial" w:eastAsia="Arial" w:hAnsi="Arial" w:cs="Arial"/>
                <w:sz w:val="24"/>
                <w:szCs w:val="24"/>
              </w:rPr>
            </w:pPr>
            <w:r>
              <w:rPr>
                <w:rFonts w:ascii="Arial" w:eastAsia="Arial" w:hAnsi="Arial" w:cs="Arial"/>
                <w:b/>
                <w:sz w:val="24"/>
                <w:szCs w:val="24"/>
              </w:rPr>
              <w:t xml:space="preserve"> </w:t>
            </w:r>
            <w:r>
              <w:rPr>
                <w:rFonts w:ascii="Arial" w:eastAsia="Arial" w:hAnsi="Arial" w:cs="Arial"/>
                <w:sz w:val="24"/>
                <w:szCs w:val="24"/>
              </w:rPr>
              <w:t>richarddiaznaranjo160@gmail.com</w:t>
            </w:r>
          </w:p>
        </w:tc>
      </w:tr>
    </w:tbl>
    <w:p w14:paraId="7E2E4F04" w14:textId="77777777" w:rsidR="00240FFB" w:rsidRDefault="00240FFB">
      <w:pPr>
        <w:spacing w:after="0" w:line="276" w:lineRule="auto"/>
        <w:jc w:val="both"/>
        <w:rPr>
          <w:rFonts w:ascii="Arial" w:eastAsia="Arial" w:hAnsi="Arial" w:cs="Arial"/>
          <w:sz w:val="20"/>
          <w:szCs w:val="20"/>
        </w:rPr>
      </w:pPr>
    </w:p>
    <w:tbl>
      <w:tblPr>
        <w:tblStyle w:val="a0"/>
        <w:tblW w:w="9000"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60"/>
        <w:gridCol w:w="5940"/>
      </w:tblGrid>
      <w:tr w:rsidR="002504E6" w14:paraId="08F9FFCF" w14:textId="77777777" w:rsidTr="00660B86">
        <w:trPr>
          <w:trHeight w:val="487"/>
        </w:trPr>
        <w:tc>
          <w:tcPr>
            <w:tcW w:w="3060" w:type="dxa"/>
            <w:shd w:val="clear" w:color="auto" w:fill="B7B7B7"/>
            <w:tcMar>
              <w:top w:w="100" w:type="dxa"/>
              <w:left w:w="100" w:type="dxa"/>
              <w:bottom w:w="100" w:type="dxa"/>
              <w:right w:w="100" w:type="dxa"/>
            </w:tcMar>
          </w:tcPr>
          <w:p w14:paraId="755326AA" w14:textId="77777777" w:rsidR="002504E6" w:rsidRDefault="002504E6" w:rsidP="00660B86">
            <w:pPr>
              <w:rPr>
                <w:rFonts w:ascii="Arial" w:eastAsia="Arial" w:hAnsi="Arial" w:cs="Arial"/>
                <w:b/>
                <w:sz w:val="24"/>
                <w:szCs w:val="24"/>
                <w:shd w:val="clear" w:color="auto" w:fill="B7B7B7"/>
              </w:rPr>
            </w:pPr>
            <w:r>
              <w:rPr>
                <w:rFonts w:ascii="Arial" w:eastAsia="Arial" w:hAnsi="Arial" w:cs="Arial"/>
                <w:b/>
                <w:sz w:val="24"/>
                <w:szCs w:val="24"/>
                <w:shd w:val="clear" w:color="auto" w:fill="B7B7B7"/>
              </w:rPr>
              <w:t>Nombre</w:t>
            </w:r>
          </w:p>
        </w:tc>
        <w:tc>
          <w:tcPr>
            <w:tcW w:w="5940" w:type="dxa"/>
            <w:shd w:val="clear" w:color="auto" w:fill="auto"/>
            <w:tcMar>
              <w:top w:w="100" w:type="dxa"/>
              <w:left w:w="100" w:type="dxa"/>
              <w:bottom w:w="100" w:type="dxa"/>
              <w:right w:w="100" w:type="dxa"/>
            </w:tcMar>
          </w:tcPr>
          <w:p w14:paraId="11FF44AB" w14:textId="55EB1600" w:rsidR="002504E6" w:rsidRDefault="00CB597B" w:rsidP="00660B86">
            <w:pPr>
              <w:rPr>
                <w:rFonts w:ascii="Arial" w:eastAsia="Arial" w:hAnsi="Arial" w:cs="Arial"/>
                <w:sz w:val="24"/>
                <w:szCs w:val="24"/>
              </w:rPr>
            </w:pPr>
            <w:r>
              <w:rPr>
                <w:rFonts w:ascii="Arial" w:eastAsia="Arial" w:hAnsi="Arial" w:cs="Arial"/>
                <w:sz w:val="24"/>
                <w:szCs w:val="24"/>
              </w:rPr>
              <w:t>Iván</w:t>
            </w:r>
            <w:r w:rsidR="002504E6">
              <w:rPr>
                <w:rFonts w:ascii="Arial" w:eastAsia="Arial" w:hAnsi="Arial" w:cs="Arial"/>
                <w:sz w:val="24"/>
                <w:szCs w:val="24"/>
              </w:rPr>
              <w:t xml:space="preserve"> </w:t>
            </w:r>
            <w:r>
              <w:rPr>
                <w:rFonts w:ascii="Arial" w:eastAsia="Arial" w:hAnsi="Arial" w:cs="Arial"/>
                <w:sz w:val="24"/>
                <w:szCs w:val="24"/>
              </w:rPr>
              <w:t>Andrés</w:t>
            </w:r>
            <w:r w:rsidR="002504E6">
              <w:rPr>
                <w:rFonts w:ascii="Arial" w:eastAsia="Arial" w:hAnsi="Arial" w:cs="Arial"/>
                <w:sz w:val="24"/>
                <w:szCs w:val="24"/>
              </w:rPr>
              <w:t xml:space="preserve"> Peñaloza Quintero </w:t>
            </w:r>
          </w:p>
        </w:tc>
      </w:tr>
      <w:tr w:rsidR="002504E6" w14:paraId="71195493" w14:textId="77777777" w:rsidTr="00660B86">
        <w:tc>
          <w:tcPr>
            <w:tcW w:w="3060" w:type="dxa"/>
            <w:shd w:val="clear" w:color="auto" w:fill="B7B7B7"/>
            <w:tcMar>
              <w:top w:w="100" w:type="dxa"/>
              <w:left w:w="100" w:type="dxa"/>
              <w:bottom w:w="100" w:type="dxa"/>
              <w:right w:w="100" w:type="dxa"/>
            </w:tcMar>
          </w:tcPr>
          <w:p w14:paraId="79D757B3" w14:textId="77777777" w:rsidR="002504E6" w:rsidRDefault="002504E6" w:rsidP="00660B86">
            <w:pPr>
              <w:rPr>
                <w:rFonts w:ascii="Arial" w:eastAsia="Arial" w:hAnsi="Arial" w:cs="Arial"/>
                <w:b/>
                <w:sz w:val="24"/>
                <w:szCs w:val="24"/>
                <w:shd w:val="clear" w:color="auto" w:fill="B7B7B7"/>
              </w:rPr>
            </w:pPr>
            <w:r>
              <w:rPr>
                <w:rFonts w:ascii="Arial" w:eastAsia="Arial" w:hAnsi="Arial" w:cs="Arial"/>
                <w:b/>
                <w:sz w:val="24"/>
                <w:szCs w:val="24"/>
                <w:shd w:val="clear" w:color="auto" w:fill="B7B7B7"/>
              </w:rPr>
              <w:t>Rol</w:t>
            </w:r>
          </w:p>
        </w:tc>
        <w:tc>
          <w:tcPr>
            <w:tcW w:w="5940" w:type="dxa"/>
            <w:shd w:val="clear" w:color="auto" w:fill="auto"/>
            <w:tcMar>
              <w:top w:w="100" w:type="dxa"/>
              <w:left w:w="100" w:type="dxa"/>
              <w:bottom w:w="100" w:type="dxa"/>
              <w:right w:w="100" w:type="dxa"/>
            </w:tcMar>
          </w:tcPr>
          <w:p w14:paraId="554C745F" w14:textId="77777777" w:rsidR="002504E6" w:rsidRDefault="002504E6" w:rsidP="00660B86">
            <w:pPr>
              <w:rPr>
                <w:rFonts w:ascii="Arial" w:eastAsia="Arial" w:hAnsi="Arial" w:cs="Arial"/>
                <w:b/>
                <w:sz w:val="24"/>
                <w:szCs w:val="24"/>
              </w:rPr>
            </w:pPr>
            <w:r>
              <w:rPr>
                <w:rFonts w:ascii="Arial" w:eastAsia="Arial" w:hAnsi="Arial" w:cs="Arial"/>
                <w:sz w:val="24"/>
                <w:szCs w:val="24"/>
              </w:rPr>
              <w:t>Programador, analista y diseñador</w:t>
            </w:r>
          </w:p>
        </w:tc>
      </w:tr>
      <w:tr w:rsidR="002504E6" w14:paraId="13C55667" w14:textId="77777777" w:rsidTr="00660B86">
        <w:tc>
          <w:tcPr>
            <w:tcW w:w="3060" w:type="dxa"/>
            <w:shd w:val="clear" w:color="auto" w:fill="B7B7B7"/>
            <w:tcMar>
              <w:top w:w="100" w:type="dxa"/>
              <w:left w:w="100" w:type="dxa"/>
              <w:bottom w:w="100" w:type="dxa"/>
              <w:right w:w="100" w:type="dxa"/>
            </w:tcMar>
          </w:tcPr>
          <w:p w14:paraId="73CE731A" w14:textId="77777777" w:rsidR="002504E6" w:rsidRDefault="002504E6" w:rsidP="00660B86">
            <w:pPr>
              <w:rPr>
                <w:rFonts w:ascii="Arial" w:eastAsia="Arial" w:hAnsi="Arial" w:cs="Arial"/>
                <w:b/>
                <w:sz w:val="24"/>
                <w:szCs w:val="24"/>
                <w:shd w:val="clear" w:color="auto" w:fill="B7B7B7"/>
              </w:rPr>
            </w:pPr>
            <w:r>
              <w:rPr>
                <w:rFonts w:ascii="Arial" w:eastAsia="Arial" w:hAnsi="Arial" w:cs="Arial"/>
                <w:b/>
                <w:sz w:val="24"/>
                <w:szCs w:val="24"/>
                <w:shd w:val="clear" w:color="auto" w:fill="B7B7B7"/>
              </w:rPr>
              <w:t>Categoría</w:t>
            </w:r>
          </w:p>
        </w:tc>
        <w:tc>
          <w:tcPr>
            <w:tcW w:w="5940" w:type="dxa"/>
            <w:shd w:val="clear" w:color="auto" w:fill="auto"/>
            <w:tcMar>
              <w:top w:w="100" w:type="dxa"/>
              <w:left w:w="100" w:type="dxa"/>
              <w:bottom w:w="100" w:type="dxa"/>
              <w:right w:w="100" w:type="dxa"/>
            </w:tcMar>
          </w:tcPr>
          <w:p w14:paraId="52229545" w14:textId="77777777" w:rsidR="002504E6" w:rsidRDefault="002504E6" w:rsidP="00660B86">
            <w:pPr>
              <w:rPr>
                <w:rFonts w:ascii="Arial" w:eastAsia="Arial" w:hAnsi="Arial" w:cs="Arial"/>
                <w:sz w:val="24"/>
                <w:szCs w:val="24"/>
              </w:rPr>
            </w:pPr>
            <w:r>
              <w:rPr>
                <w:rFonts w:ascii="Arial" w:eastAsia="Arial" w:hAnsi="Arial" w:cs="Arial"/>
                <w:sz w:val="24"/>
                <w:szCs w:val="24"/>
              </w:rPr>
              <w:t>Aprendiz</w:t>
            </w:r>
          </w:p>
        </w:tc>
      </w:tr>
      <w:tr w:rsidR="002504E6" w14:paraId="091FE14D" w14:textId="77777777" w:rsidTr="00660B86">
        <w:tc>
          <w:tcPr>
            <w:tcW w:w="3060" w:type="dxa"/>
            <w:shd w:val="clear" w:color="auto" w:fill="B7B7B7"/>
            <w:tcMar>
              <w:top w:w="100" w:type="dxa"/>
              <w:left w:w="100" w:type="dxa"/>
              <w:bottom w:w="100" w:type="dxa"/>
              <w:right w:w="100" w:type="dxa"/>
            </w:tcMar>
          </w:tcPr>
          <w:p w14:paraId="14907B32" w14:textId="77777777" w:rsidR="002504E6" w:rsidRDefault="002504E6" w:rsidP="00660B86">
            <w:pPr>
              <w:rPr>
                <w:rFonts w:ascii="Arial" w:eastAsia="Arial" w:hAnsi="Arial" w:cs="Arial"/>
                <w:b/>
                <w:sz w:val="24"/>
                <w:szCs w:val="24"/>
                <w:shd w:val="clear" w:color="auto" w:fill="B7B7B7"/>
              </w:rPr>
            </w:pPr>
            <w:r>
              <w:rPr>
                <w:rFonts w:ascii="Arial" w:eastAsia="Arial" w:hAnsi="Arial" w:cs="Arial"/>
                <w:b/>
                <w:sz w:val="24"/>
                <w:szCs w:val="24"/>
                <w:shd w:val="clear" w:color="auto" w:fill="B7B7B7"/>
              </w:rPr>
              <w:t>Responsabilidad</w:t>
            </w:r>
          </w:p>
        </w:tc>
        <w:tc>
          <w:tcPr>
            <w:tcW w:w="5940" w:type="dxa"/>
            <w:shd w:val="clear" w:color="auto" w:fill="auto"/>
            <w:tcMar>
              <w:top w:w="100" w:type="dxa"/>
              <w:left w:w="100" w:type="dxa"/>
              <w:bottom w:w="100" w:type="dxa"/>
              <w:right w:w="100" w:type="dxa"/>
            </w:tcMar>
          </w:tcPr>
          <w:p w14:paraId="05D2F579" w14:textId="54F38471" w:rsidR="002504E6" w:rsidRPr="004C202A" w:rsidRDefault="002504E6" w:rsidP="00660B86">
            <w:pPr>
              <w:rPr>
                <w:rFonts w:ascii="Arial" w:eastAsia="Arial" w:hAnsi="Arial" w:cs="Arial"/>
                <w:sz w:val="24"/>
                <w:szCs w:val="24"/>
              </w:rPr>
            </w:pPr>
            <w:r>
              <w:rPr>
                <w:rFonts w:ascii="Arial" w:eastAsia="Arial" w:hAnsi="Arial" w:cs="Arial"/>
                <w:sz w:val="24"/>
                <w:szCs w:val="24"/>
              </w:rPr>
              <w:t xml:space="preserve">Tercero al mando, </w:t>
            </w:r>
            <w:r w:rsidRPr="004C202A">
              <w:rPr>
                <w:rFonts w:ascii="Arial" w:eastAsia="Arial" w:hAnsi="Arial" w:cs="Arial"/>
                <w:sz w:val="24"/>
                <w:szCs w:val="24"/>
              </w:rPr>
              <w:t>Analista de información, diseño y programación</w:t>
            </w:r>
          </w:p>
        </w:tc>
      </w:tr>
      <w:tr w:rsidR="002504E6" w14:paraId="3309912C" w14:textId="77777777" w:rsidTr="00660B86">
        <w:tc>
          <w:tcPr>
            <w:tcW w:w="3060" w:type="dxa"/>
            <w:shd w:val="clear" w:color="auto" w:fill="B7B7B7"/>
            <w:tcMar>
              <w:top w:w="100" w:type="dxa"/>
              <w:left w:w="100" w:type="dxa"/>
              <w:bottom w:w="100" w:type="dxa"/>
              <w:right w:w="100" w:type="dxa"/>
            </w:tcMar>
          </w:tcPr>
          <w:p w14:paraId="2712FF3F" w14:textId="77777777" w:rsidR="002504E6" w:rsidRDefault="002504E6" w:rsidP="00660B86">
            <w:pPr>
              <w:rPr>
                <w:rFonts w:ascii="Arial" w:eastAsia="Arial" w:hAnsi="Arial" w:cs="Arial"/>
                <w:b/>
                <w:sz w:val="24"/>
                <w:szCs w:val="24"/>
                <w:shd w:val="clear" w:color="auto" w:fill="B7B7B7"/>
              </w:rPr>
            </w:pPr>
            <w:r>
              <w:rPr>
                <w:rFonts w:ascii="Arial" w:eastAsia="Arial" w:hAnsi="Arial" w:cs="Arial"/>
                <w:b/>
                <w:sz w:val="24"/>
                <w:szCs w:val="24"/>
                <w:shd w:val="clear" w:color="auto" w:fill="B7B7B7"/>
              </w:rPr>
              <w:t>Información de contacto</w:t>
            </w:r>
          </w:p>
        </w:tc>
        <w:tc>
          <w:tcPr>
            <w:tcW w:w="5940" w:type="dxa"/>
            <w:shd w:val="clear" w:color="auto" w:fill="auto"/>
            <w:tcMar>
              <w:top w:w="100" w:type="dxa"/>
              <w:left w:w="100" w:type="dxa"/>
              <w:bottom w:w="100" w:type="dxa"/>
              <w:right w:w="100" w:type="dxa"/>
            </w:tcMar>
          </w:tcPr>
          <w:p w14:paraId="1ED6D72D" w14:textId="2F33D785" w:rsidR="002504E6" w:rsidRDefault="002504E6" w:rsidP="00660B86">
            <w:pPr>
              <w:rPr>
                <w:rFonts w:ascii="Arial" w:eastAsia="Arial" w:hAnsi="Arial" w:cs="Arial"/>
                <w:sz w:val="24"/>
                <w:szCs w:val="24"/>
              </w:rPr>
            </w:pPr>
            <w:r>
              <w:rPr>
                <w:rFonts w:ascii="Arial" w:eastAsia="Arial" w:hAnsi="Arial" w:cs="Arial"/>
                <w:sz w:val="24"/>
                <w:szCs w:val="24"/>
              </w:rPr>
              <w:t>Ivanquintero860@gmail.com</w:t>
            </w:r>
          </w:p>
        </w:tc>
      </w:tr>
    </w:tbl>
    <w:p w14:paraId="519A551F" w14:textId="77777777" w:rsidR="00240FFB" w:rsidRDefault="00240FFB">
      <w:pPr>
        <w:spacing w:after="0" w:line="240" w:lineRule="auto"/>
        <w:jc w:val="both"/>
        <w:rPr>
          <w:rFonts w:ascii="Arial" w:eastAsia="Arial" w:hAnsi="Arial" w:cs="Arial"/>
          <w:b/>
          <w:sz w:val="20"/>
          <w:szCs w:val="20"/>
        </w:rPr>
      </w:pPr>
    </w:p>
    <w:p w14:paraId="28C06C17" w14:textId="77777777" w:rsidR="00240FFB" w:rsidRDefault="00240FFB">
      <w:pPr>
        <w:spacing w:after="0" w:line="240" w:lineRule="auto"/>
        <w:jc w:val="both"/>
        <w:rPr>
          <w:rFonts w:ascii="Arial" w:eastAsia="Arial" w:hAnsi="Arial" w:cs="Arial"/>
          <w:b/>
          <w:sz w:val="20"/>
          <w:szCs w:val="20"/>
        </w:rPr>
      </w:pPr>
    </w:p>
    <w:p w14:paraId="78FF826C" w14:textId="77777777" w:rsidR="00240FFB" w:rsidRDefault="00EF5F98">
      <w:pPr>
        <w:numPr>
          <w:ilvl w:val="0"/>
          <w:numId w:val="5"/>
        </w:numPr>
        <w:pBdr>
          <w:top w:val="nil"/>
          <w:left w:val="nil"/>
          <w:bottom w:val="nil"/>
          <w:right w:val="nil"/>
          <w:between w:val="nil"/>
        </w:pBdr>
        <w:spacing w:after="0" w:line="240" w:lineRule="auto"/>
        <w:rPr>
          <w:rFonts w:ascii="Arial" w:eastAsia="Arial" w:hAnsi="Arial" w:cs="Arial"/>
          <w:b/>
          <w:color w:val="000000"/>
          <w:sz w:val="24"/>
          <w:szCs w:val="24"/>
        </w:rPr>
      </w:pPr>
      <w:r>
        <w:rPr>
          <w:rFonts w:ascii="Arial" w:eastAsia="Arial" w:hAnsi="Arial" w:cs="Arial"/>
          <w:b/>
          <w:sz w:val="24"/>
          <w:szCs w:val="24"/>
        </w:rPr>
        <w:t>ANÁLISIS</w:t>
      </w:r>
      <w:r>
        <w:rPr>
          <w:rFonts w:ascii="Arial" w:eastAsia="Arial" w:hAnsi="Arial" w:cs="Arial"/>
          <w:b/>
          <w:color w:val="000000"/>
          <w:sz w:val="24"/>
          <w:szCs w:val="24"/>
        </w:rPr>
        <w:t xml:space="preserve"> DEL MERCADO</w:t>
      </w:r>
    </w:p>
    <w:p w14:paraId="7D3B61CA" w14:textId="77777777" w:rsidR="00240FFB" w:rsidRDefault="00240FFB">
      <w:pPr>
        <w:spacing w:after="0" w:line="240" w:lineRule="auto"/>
        <w:rPr>
          <w:rFonts w:ascii="Arial" w:eastAsia="Arial" w:hAnsi="Arial" w:cs="Arial"/>
          <w:b/>
          <w:sz w:val="24"/>
          <w:szCs w:val="24"/>
        </w:rPr>
      </w:pPr>
    </w:p>
    <w:p w14:paraId="6A238CA0" w14:textId="77777777" w:rsidR="00240FFB" w:rsidRDefault="00240FFB">
      <w:pPr>
        <w:spacing w:after="0" w:line="240" w:lineRule="auto"/>
        <w:rPr>
          <w:rFonts w:ascii="Arial" w:eastAsia="Arial" w:hAnsi="Arial" w:cs="Arial"/>
          <w:b/>
          <w:sz w:val="24"/>
          <w:szCs w:val="24"/>
        </w:rPr>
      </w:pPr>
    </w:p>
    <w:p w14:paraId="70D6B4E8" w14:textId="77777777" w:rsidR="00240FFB" w:rsidRDefault="00EF5F98">
      <w:pPr>
        <w:spacing w:after="0" w:line="240" w:lineRule="auto"/>
        <w:rPr>
          <w:rFonts w:ascii="Arial" w:eastAsia="Arial" w:hAnsi="Arial" w:cs="Arial"/>
          <w:b/>
          <w:sz w:val="24"/>
          <w:szCs w:val="24"/>
        </w:rPr>
      </w:pPr>
      <w:r>
        <w:rPr>
          <w:rFonts w:ascii="Arial" w:eastAsia="Arial" w:hAnsi="Arial" w:cs="Arial"/>
          <w:b/>
          <w:sz w:val="24"/>
          <w:szCs w:val="24"/>
        </w:rPr>
        <w:t>3.1 Información general de la empresa y el entorno</w:t>
      </w:r>
    </w:p>
    <w:p w14:paraId="77E71FDD" w14:textId="77777777" w:rsidR="00240FFB" w:rsidRDefault="00240FFB">
      <w:pPr>
        <w:spacing w:after="0" w:line="240" w:lineRule="auto"/>
        <w:rPr>
          <w:rFonts w:ascii="Arial" w:eastAsia="Arial" w:hAnsi="Arial" w:cs="Arial"/>
          <w:b/>
          <w:sz w:val="24"/>
          <w:szCs w:val="24"/>
        </w:rPr>
      </w:pPr>
    </w:p>
    <w:p w14:paraId="78BE5D97" w14:textId="77777777" w:rsidR="00240FFB" w:rsidRDefault="00EF5F98">
      <w:pPr>
        <w:jc w:val="both"/>
        <w:rPr>
          <w:rFonts w:ascii="Arial" w:eastAsia="Arial" w:hAnsi="Arial" w:cs="Arial"/>
          <w:color w:val="202124"/>
          <w:sz w:val="20"/>
          <w:szCs w:val="20"/>
        </w:rPr>
      </w:pPr>
      <w:r>
        <w:rPr>
          <w:rFonts w:ascii="Arial" w:eastAsia="Arial" w:hAnsi="Arial" w:cs="Arial"/>
          <w:b/>
          <w:color w:val="202124"/>
          <w:sz w:val="20"/>
          <w:szCs w:val="20"/>
        </w:rPr>
        <w:t>Nombre</w:t>
      </w:r>
      <w:r>
        <w:rPr>
          <w:rFonts w:ascii="Arial" w:eastAsia="Arial" w:hAnsi="Arial" w:cs="Arial"/>
          <w:color w:val="202124"/>
          <w:sz w:val="20"/>
          <w:szCs w:val="20"/>
        </w:rPr>
        <w:t xml:space="preserve">: Refuerzo de aprendizaje y comprensión de conocimientos básicos </w:t>
      </w:r>
      <w:r w:rsidR="007850DA">
        <w:rPr>
          <w:rFonts w:ascii="Arial" w:eastAsia="Arial" w:hAnsi="Arial" w:cs="Arial"/>
          <w:color w:val="202124"/>
          <w:sz w:val="20"/>
          <w:szCs w:val="20"/>
        </w:rPr>
        <w:t>(RACCB)</w:t>
      </w:r>
    </w:p>
    <w:p w14:paraId="3A1950E2" w14:textId="77777777" w:rsidR="00240FFB" w:rsidRDefault="00EF5F98">
      <w:pPr>
        <w:jc w:val="both"/>
        <w:rPr>
          <w:rFonts w:ascii="Arial" w:eastAsia="Arial" w:hAnsi="Arial" w:cs="Arial"/>
          <w:color w:val="202124"/>
          <w:sz w:val="20"/>
          <w:szCs w:val="20"/>
          <w:highlight w:val="white"/>
        </w:rPr>
      </w:pPr>
      <w:r>
        <w:rPr>
          <w:rFonts w:ascii="Arial" w:eastAsia="Arial" w:hAnsi="Arial" w:cs="Arial"/>
          <w:b/>
          <w:sz w:val="20"/>
          <w:szCs w:val="20"/>
        </w:rPr>
        <w:t>Código CIIU:</w:t>
      </w:r>
      <w:r>
        <w:rPr>
          <w:rFonts w:ascii="Arial" w:eastAsia="Arial" w:hAnsi="Arial" w:cs="Arial"/>
          <w:sz w:val="20"/>
          <w:szCs w:val="20"/>
        </w:rPr>
        <w:t xml:space="preserve"> 6201 </w:t>
      </w:r>
      <w:r>
        <w:rPr>
          <w:rFonts w:ascii="Arial" w:eastAsia="Arial" w:hAnsi="Arial" w:cs="Arial"/>
          <w:color w:val="202124"/>
          <w:sz w:val="20"/>
          <w:szCs w:val="20"/>
          <w:highlight w:val="white"/>
        </w:rPr>
        <w:t>Actividades de desarrollo de sistemas informáticos (planificación, análisis, diseño, programación, pruebas).</w:t>
      </w:r>
    </w:p>
    <w:p w14:paraId="7840BEA5" w14:textId="77777777" w:rsidR="00240FFB" w:rsidRDefault="00EF5F98">
      <w:pPr>
        <w:jc w:val="both"/>
        <w:rPr>
          <w:rFonts w:ascii="Arial" w:eastAsia="Arial" w:hAnsi="Arial" w:cs="Arial"/>
          <w:b/>
          <w:sz w:val="20"/>
          <w:szCs w:val="20"/>
        </w:rPr>
      </w:pPr>
      <w:r>
        <w:rPr>
          <w:rFonts w:ascii="Arial" w:eastAsia="Arial" w:hAnsi="Arial" w:cs="Arial"/>
          <w:b/>
          <w:sz w:val="20"/>
          <w:szCs w:val="20"/>
        </w:rPr>
        <w:t xml:space="preserve">Logo: </w:t>
      </w:r>
    </w:p>
    <w:p w14:paraId="66DECA42" w14:textId="77777777" w:rsidR="00240FFB" w:rsidRPr="00E63648" w:rsidRDefault="00EF5F98">
      <w:pPr>
        <w:jc w:val="both"/>
        <w:rPr>
          <w:rFonts w:ascii="Arial" w:eastAsia="Arial" w:hAnsi="Arial" w:cs="Arial"/>
          <w:sz w:val="20"/>
          <w:szCs w:val="20"/>
        </w:rPr>
      </w:pPr>
      <w:r>
        <w:rPr>
          <w:rFonts w:ascii="Arial" w:eastAsia="Arial" w:hAnsi="Arial" w:cs="Arial"/>
          <w:noProof/>
          <w:sz w:val="20"/>
          <w:szCs w:val="20"/>
          <w:lang w:val="en-US" w:eastAsia="en-US"/>
        </w:rPr>
        <w:drawing>
          <wp:inline distT="114300" distB="114300" distL="114300" distR="114300" wp14:anchorId="6D6FA357" wp14:editId="6EDA277B">
            <wp:extent cx="2362200" cy="2295843"/>
            <wp:effectExtent l="0" t="0" r="0" b="9525"/>
            <wp:docPr id="24"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26"/>
                    <a:srcRect/>
                    <a:stretch>
                      <a:fillRect/>
                    </a:stretch>
                  </pic:blipFill>
                  <pic:spPr>
                    <a:xfrm>
                      <a:off x="0" y="0"/>
                      <a:ext cx="2362200" cy="2295843"/>
                    </a:xfrm>
                    <a:prstGeom prst="ellipse">
                      <a:avLst/>
                    </a:prstGeom>
                    <a:ln>
                      <a:noFill/>
                    </a:ln>
                    <a:effectLst/>
                  </pic:spPr>
                </pic:pic>
              </a:graphicData>
            </a:graphic>
          </wp:inline>
        </w:drawing>
      </w:r>
    </w:p>
    <w:p w14:paraId="0C022BCF" w14:textId="77777777" w:rsidR="00240FFB" w:rsidRDefault="00EF5F98">
      <w:pPr>
        <w:jc w:val="both"/>
        <w:rPr>
          <w:rFonts w:ascii="Arial" w:eastAsia="Arial" w:hAnsi="Arial" w:cs="Arial"/>
          <w:b/>
          <w:sz w:val="24"/>
          <w:szCs w:val="24"/>
        </w:rPr>
      </w:pPr>
      <w:r>
        <w:rPr>
          <w:rFonts w:ascii="Arial" w:eastAsia="Arial" w:hAnsi="Arial" w:cs="Arial"/>
          <w:b/>
          <w:sz w:val="24"/>
          <w:szCs w:val="24"/>
        </w:rPr>
        <w:t>3.2 Análisis del sector / Investigación de mercado</w:t>
      </w:r>
    </w:p>
    <w:p w14:paraId="4A5751E8" w14:textId="47233750" w:rsidR="00240FFB" w:rsidRDefault="00EF5F98">
      <w:pPr>
        <w:jc w:val="both"/>
        <w:rPr>
          <w:rFonts w:ascii="Arial" w:eastAsia="Arial" w:hAnsi="Arial" w:cs="Arial"/>
          <w:color w:val="202124"/>
          <w:sz w:val="20"/>
          <w:szCs w:val="20"/>
        </w:rPr>
      </w:pPr>
      <w:r>
        <w:rPr>
          <w:rFonts w:ascii="Arial" w:eastAsia="Arial" w:hAnsi="Arial" w:cs="Arial"/>
          <w:color w:val="202124"/>
          <w:sz w:val="20"/>
          <w:szCs w:val="20"/>
        </w:rPr>
        <w:t xml:space="preserve">Según datos del </w:t>
      </w:r>
      <w:r w:rsidR="00CB597B">
        <w:rPr>
          <w:rFonts w:ascii="Arial" w:eastAsia="Arial" w:hAnsi="Arial" w:cs="Arial"/>
          <w:color w:val="202124"/>
          <w:sz w:val="20"/>
          <w:szCs w:val="20"/>
        </w:rPr>
        <w:t>Min TIC</w:t>
      </w:r>
      <w:r>
        <w:rPr>
          <w:rFonts w:ascii="Arial" w:eastAsia="Arial" w:hAnsi="Arial" w:cs="Arial"/>
          <w:color w:val="202124"/>
          <w:sz w:val="20"/>
          <w:szCs w:val="20"/>
        </w:rPr>
        <w:t xml:space="preserve"> en el país existen más de 400 aplicaciones educativas digitales, la mayoría son independientes es decir que no trabajan con escuelas </w:t>
      </w:r>
      <w:proofErr w:type="gramStart"/>
      <w:r>
        <w:rPr>
          <w:rFonts w:ascii="Arial" w:eastAsia="Arial" w:hAnsi="Arial" w:cs="Arial"/>
          <w:color w:val="202124"/>
          <w:sz w:val="20"/>
          <w:szCs w:val="20"/>
        </w:rPr>
        <w:t>y  los</w:t>
      </w:r>
      <w:proofErr w:type="gramEnd"/>
      <w:r>
        <w:rPr>
          <w:rFonts w:ascii="Arial" w:eastAsia="Arial" w:hAnsi="Arial" w:cs="Arial"/>
          <w:color w:val="202124"/>
          <w:sz w:val="20"/>
          <w:szCs w:val="20"/>
        </w:rPr>
        <w:t xml:space="preserve"> demás si trabajan con instituciones educativas. Nuestra plataforma a diferencia de las otras es que la nuestra es personalizada y optimizada para el usuario. A corto plazo nos gustaría que sea implementada a nivel del sector, a mediano </w:t>
      </w:r>
      <w:r w:rsidR="007850DA">
        <w:rPr>
          <w:rFonts w:ascii="Arial" w:eastAsia="Arial" w:hAnsi="Arial" w:cs="Arial"/>
          <w:color w:val="202124"/>
          <w:sz w:val="20"/>
          <w:szCs w:val="20"/>
        </w:rPr>
        <w:t>plazo a nivel local y mayor plazo</w:t>
      </w:r>
      <w:r>
        <w:rPr>
          <w:rFonts w:ascii="Arial" w:eastAsia="Arial" w:hAnsi="Arial" w:cs="Arial"/>
          <w:color w:val="202124"/>
          <w:sz w:val="20"/>
          <w:szCs w:val="20"/>
        </w:rPr>
        <w:t xml:space="preserve"> a nivel capital.</w:t>
      </w:r>
    </w:p>
    <w:p w14:paraId="12EE037B" w14:textId="77777777" w:rsidR="00240FFB" w:rsidRDefault="00240FFB">
      <w:pPr>
        <w:spacing w:after="0" w:line="240" w:lineRule="auto"/>
        <w:rPr>
          <w:rFonts w:ascii="Arial" w:eastAsia="Arial" w:hAnsi="Arial" w:cs="Arial"/>
          <w:sz w:val="18"/>
          <w:szCs w:val="18"/>
        </w:rPr>
      </w:pPr>
    </w:p>
    <w:p w14:paraId="50084320" w14:textId="77777777" w:rsidR="00240FFB" w:rsidRDefault="00EF5F98">
      <w:pPr>
        <w:spacing w:after="0" w:line="240" w:lineRule="auto"/>
        <w:rPr>
          <w:rFonts w:ascii="Arial" w:eastAsia="Arial" w:hAnsi="Arial" w:cs="Arial"/>
          <w:b/>
          <w:sz w:val="24"/>
          <w:szCs w:val="24"/>
        </w:rPr>
      </w:pPr>
      <w:r>
        <w:rPr>
          <w:rFonts w:ascii="Arial" w:eastAsia="Arial" w:hAnsi="Arial" w:cs="Arial"/>
          <w:b/>
          <w:sz w:val="24"/>
          <w:szCs w:val="24"/>
        </w:rPr>
        <w:t>3.3 Segmentación del Mercado (Análisis del mercado objetivo)</w:t>
      </w:r>
    </w:p>
    <w:p w14:paraId="6803FA5D" w14:textId="77777777" w:rsidR="00240FFB" w:rsidRDefault="00240FFB">
      <w:pPr>
        <w:jc w:val="both"/>
        <w:rPr>
          <w:rFonts w:ascii="Arial" w:eastAsia="Arial" w:hAnsi="Arial" w:cs="Arial"/>
          <w:color w:val="2E75B5"/>
          <w:sz w:val="20"/>
          <w:szCs w:val="20"/>
        </w:rPr>
      </w:pPr>
    </w:p>
    <w:p w14:paraId="7BA8B685" w14:textId="77777777" w:rsidR="00240FFB" w:rsidRDefault="00EF5F98">
      <w:pPr>
        <w:jc w:val="both"/>
        <w:rPr>
          <w:rFonts w:ascii="Arial" w:eastAsia="Arial" w:hAnsi="Arial" w:cs="Arial"/>
          <w:color w:val="202124"/>
          <w:sz w:val="20"/>
          <w:szCs w:val="20"/>
        </w:rPr>
      </w:pPr>
      <w:r>
        <w:rPr>
          <w:rFonts w:ascii="Arial" w:eastAsia="Arial" w:hAnsi="Arial" w:cs="Arial"/>
          <w:color w:val="202124"/>
          <w:sz w:val="20"/>
          <w:szCs w:val="20"/>
        </w:rPr>
        <w:lastRenderedPageBreak/>
        <w:t>Nos dirigimos a un mercado de software educativo web. Estamos ingresando a este mercado porque tenemos un proyecto de carácter educativo, por ello entramos a competir en un mercado de softwares educativos donde podremos desempeñar nuestro software. Los perfiles de los clientes en general deben tener conocimientos básicos de herramientas digitales, conexión estable a internet, ser capaces de estudiar o enseñar de manera virtual, disposición horaria y uso básico de un computador o dispositivo móvil.</w:t>
      </w:r>
    </w:p>
    <w:p w14:paraId="126F0C5F" w14:textId="77777777" w:rsidR="006E7479" w:rsidRDefault="006E7479" w:rsidP="006E7479">
      <w:pPr>
        <w:spacing w:after="0" w:line="240" w:lineRule="auto"/>
        <w:rPr>
          <w:rFonts w:ascii="Arial" w:eastAsia="Times New Roman" w:hAnsi="Arial" w:cs="Arial"/>
          <w:b/>
          <w:bCs/>
          <w:color w:val="000000"/>
          <w:sz w:val="24"/>
          <w:szCs w:val="24"/>
        </w:rPr>
      </w:pPr>
      <w:r w:rsidRPr="006E7479">
        <w:rPr>
          <w:rFonts w:ascii="Arial" w:eastAsia="Times New Roman" w:hAnsi="Arial" w:cs="Arial"/>
          <w:b/>
          <w:bCs/>
          <w:color w:val="000000"/>
          <w:sz w:val="24"/>
          <w:szCs w:val="24"/>
        </w:rPr>
        <w:t>3.4 Análisis de la Demanda</w:t>
      </w:r>
    </w:p>
    <w:p w14:paraId="493A5C52" w14:textId="77777777" w:rsidR="0085502E" w:rsidRPr="006E7479" w:rsidRDefault="0085502E" w:rsidP="006E7479">
      <w:pPr>
        <w:spacing w:after="0" w:line="240" w:lineRule="auto"/>
        <w:rPr>
          <w:rFonts w:ascii="Times New Roman" w:eastAsia="Times New Roman" w:hAnsi="Times New Roman" w:cs="Times New Roman"/>
          <w:sz w:val="24"/>
          <w:szCs w:val="24"/>
        </w:rPr>
      </w:pPr>
    </w:p>
    <w:p w14:paraId="5EF49E63" w14:textId="77777777" w:rsidR="006E7479" w:rsidRDefault="0085502E" w:rsidP="006E7479">
      <w:pPr>
        <w:spacing w:after="0" w:line="240" w:lineRule="auto"/>
        <w:rPr>
          <w:rFonts w:ascii="Arial" w:eastAsia="Arial" w:hAnsi="Arial" w:cs="Arial"/>
          <w:color w:val="202124"/>
          <w:sz w:val="20"/>
          <w:szCs w:val="20"/>
        </w:rPr>
      </w:pPr>
      <w:r>
        <w:rPr>
          <w:rFonts w:ascii="Arial" w:eastAsia="Arial" w:hAnsi="Arial" w:cs="Arial"/>
          <w:color w:val="202124"/>
          <w:sz w:val="20"/>
          <w:szCs w:val="20"/>
        </w:rPr>
        <w:t xml:space="preserve">La demanda aproximada de software educativo es de un 60% las instituciones educativas, un 10% estudiantes, </w:t>
      </w:r>
      <w:r w:rsidR="00C1442B">
        <w:rPr>
          <w:rFonts w:ascii="Arial" w:eastAsia="Arial" w:hAnsi="Arial" w:cs="Arial"/>
          <w:color w:val="202124"/>
          <w:sz w:val="20"/>
          <w:szCs w:val="20"/>
        </w:rPr>
        <w:t xml:space="preserve">5% </w:t>
      </w:r>
      <w:r>
        <w:rPr>
          <w:rFonts w:ascii="Arial" w:eastAsia="Arial" w:hAnsi="Arial" w:cs="Arial"/>
          <w:color w:val="202124"/>
          <w:sz w:val="20"/>
          <w:szCs w:val="20"/>
        </w:rPr>
        <w:t>adultos (</w:t>
      </w:r>
      <w:r w:rsidR="00C1442B">
        <w:rPr>
          <w:rFonts w:ascii="Arial" w:eastAsia="Arial" w:hAnsi="Arial" w:cs="Arial"/>
          <w:color w:val="202124"/>
          <w:sz w:val="20"/>
          <w:szCs w:val="20"/>
        </w:rPr>
        <w:t>padres o representantes</w:t>
      </w:r>
      <w:r>
        <w:rPr>
          <w:rFonts w:ascii="Arial" w:eastAsia="Arial" w:hAnsi="Arial" w:cs="Arial"/>
          <w:color w:val="202124"/>
          <w:sz w:val="20"/>
          <w:szCs w:val="20"/>
        </w:rPr>
        <w:t xml:space="preserve"> de estudiantes)</w:t>
      </w:r>
      <w:r w:rsidR="00C1442B">
        <w:rPr>
          <w:rFonts w:ascii="Arial" w:eastAsia="Arial" w:hAnsi="Arial" w:cs="Arial"/>
          <w:color w:val="202124"/>
          <w:sz w:val="20"/>
          <w:szCs w:val="20"/>
        </w:rPr>
        <w:t xml:space="preserve"> y docentes un 25%</w:t>
      </w:r>
      <w:r>
        <w:rPr>
          <w:rFonts w:ascii="Arial" w:eastAsia="Arial" w:hAnsi="Arial" w:cs="Arial"/>
          <w:noProof/>
          <w:color w:val="202124"/>
          <w:sz w:val="20"/>
          <w:szCs w:val="20"/>
          <w:lang w:val="en-US" w:eastAsia="en-US"/>
        </w:rPr>
        <w:drawing>
          <wp:inline distT="0" distB="0" distL="0" distR="0" wp14:anchorId="422982A9" wp14:editId="4D86534D">
            <wp:extent cx="5401310" cy="3150870"/>
            <wp:effectExtent l="0" t="0" r="8890" b="11430"/>
            <wp:docPr id="26" name="Gráfico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696D2BAE" w14:textId="77777777" w:rsidR="0085502E" w:rsidRPr="006E7479" w:rsidRDefault="0085502E" w:rsidP="006E7479">
      <w:pPr>
        <w:spacing w:after="0" w:line="240" w:lineRule="auto"/>
        <w:rPr>
          <w:rFonts w:ascii="Times New Roman" w:eastAsia="Times New Roman" w:hAnsi="Times New Roman" w:cs="Times New Roman"/>
          <w:sz w:val="24"/>
          <w:szCs w:val="24"/>
        </w:rPr>
      </w:pPr>
    </w:p>
    <w:p w14:paraId="1C31ABBF" w14:textId="77777777" w:rsidR="006E7479" w:rsidRDefault="006E7479" w:rsidP="006E7479">
      <w:pPr>
        <w:spacing w:after="0" w:line="240" w:lineRule="auto"/>
        <w:rPr>
          <w:rFonts w:ascii="Arial" w:eastAsia="Times New Roman" w:hAnsi="Arial" w:cs="Arial"/>
          <w:b/>
          <w:bCs/>
          <w:color w:val="000000"/>
          <w:sz w:val="24"/>
          <w:szCs w:val="24"/>
        </w:rPr>
      </w:pPr>
      <w:r w:rsidRPr="006E7479">
        <w:rPr>
          <w:rFonts w:ascii="Arial" w:eastAsia="Times New Roman" w:hAnsi="Arial" w:cs="Arial"/>
          <w:b/>
          <w:bCs/>
          <w:color w:val="000000"/>
          <w:sz w:val="24"/>
          <w:szCs w:val="24"/>
        </w:rPr>
        <w:t>3.5 Análisis de la Competencia</w:t>
      </w:r>
    </w:p>
    <w:p w14:paraId="389689B1" w14:textId="77777777" w:rsidR="00766CBF" w:rsidRPr="006E7479" w:rsidRDefault="00766CBF" w:rsidP="006E7479">
      <w:pPr>
        <w:spacing w:after="0" w:line="240" w:lineRule="auto"/>
        <w:rPr>
          <w:rFonts w:ascii="Times New Roman" w:eastAsia="Times New Roman" w:hAnsi="Times New Roman" w:cs="Times New Roman"/>
          <w:sz w:val="24"/>
          <w:szCs w:val="24"/>
        </w:rPr>
      </w:pPr>
    </w:p>
    <w:p w14:paraId="022D13D6" w14:textId="77777777" w:rsidR="006E7479" w:rsidRDefault="00766CBF" w:rsidP="006E7479">
      <w:pPr>
        <w:spacing w:after="0" w:line="240" w:lineRule="auto"/>
        <w:rPr>
          <w:rFonts w:ascii="Arial" w:eastAsia="Arial" w:hAnsi="Arial" w:cs="Arial"/>
          <w:color w:val="202124"/>
          <w:sz w:val="20"/>
          <w:szCs w:val="20"/>
        </w:rPr>
      </w:pPr>
      <w:r>
        <w:rPr>
          <w:rFonts w:ascii="Arial" w:eastAsia="Arial" w:hAnsi="Arial" w:cs="Arial"/>
          <w:color w:val="202124"/>
          <w:sz w:val="20"/>
          <w:szCs w:val="20"/>
        </w:rPr>
        <w:t>En Colombia hay 3 principales webs similares las cuales son: Colombia aprende, aulas virtuales, red académica.</w:t>
      </w:r>
    </w:p>
    <w:p w14:paraId="165EA5A1" w14:textId="77777777" w:rsidR="00766CBF" w:rsidRDefault="00766CBF" w:rsidP="006E747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eastAsia="en-US"/>
        </w:rPr>
        <w:drawing>
          <wp:inline distT="0" distB="0" distL="0" distR="0" wp14:anchorId="35369CDF" wp14:editId="0B2CE012">
            <wp:extent cx="5401310" cy="3150870"/>
            <wp:effectExtent l="0" t="0" r="8890" b="11430"/>
            <wp:docPr id="27" name="Gráfico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4804BD66" w14:textId="77777777" w:rsidR="00766CBF" w:rsidRDefault="0084045A" w:rsidP="006E747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eastAsia="en-US"/>
        </w:rPr>
        <w:lastRenderedPageBreak/>
        <w:drawing>
          <wp:inline distT="0" distB="0" distL="0" distR="0" wp14:anchorId="539CC9D6" wp14:editId="40F7F288">
            <wp:extent cx="5401310" cy="3150870"/>
            <wp:effectExtent l="0" t="0" r="8890" b="11430"/>
            <wp:docPr id="28" name="Gráfico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78E2CD77" w14:textId="77777777" w:rsidR="00073A9C" w:rsidRPr="006E7479" w:rsidRDefault="00073A9C" w:rsidP="006E747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eastAsia="en-US"/>
        </w:rPr>
        <w:drawing>
          <wp:inline distT="0" distB="0" distL="0" distR="0" wp14:anchorId="03201271" wp14:editId="00703406">
            <wp:extent cx="5401310" cy="3150870"/>
            <wp:effectExtent l="0" t="0" r="8890" b="11430"/>
            <wp:docPr id="29" name="Gráfico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2FF13F26" w14:textId="77777777" w:rsidR="0013263B" w:rsidRDefault="006E7479" w:rsidP="000B34F5">
      <w:pPr>
        <w:spacing w:after="0" w:line="240" w:lineRule="auto"/>
        <w:rPr>
          <w:rFonts w:ascii="Arial" w:eastAsia="Times New Roman" w:hAnsi="Arial" w:cs="Arial"/>
          <w:color w:val="2E75B5"/>
          <w:sz w:val="20"/>
          <w:szCs w:val="20"/>
        </w:rPr>
      </w:pPr>
      <w:r w:rsidRPr="006E7479">
        <w:rPr>
          <w:rFonts w:ascii="Arial" w:eastAsia="Times New Roman" w:hAnsi="Arial" w:cs="Arial"/>
          <w:b/>
          <w:bCs/>
          <w:color w:val="000000"/>
          <w:sz w:val="24"/>
          <w:szCs w:val="24"/>
        </w:rPr>
        <w:t>3.6 Análisis de Precios</w:t>
      </w:r>
    </w:p>
    <w:p w14:paraId="55106474" w14:textId="77777777" w:rsidR="000B34F5" w:rsidRPr="0013263B" w:rsidRDefault="000B34F5" w:rsidP="000B34F5">
      <w:pPr>
        <w:spacing w:after="0" w:line="240" w:lineRule="auto"/>
        <w:rPr>
          <w:rFonts w:ascii="Arial" w:eastAsia="Times New Roman" w:hAnsi="Arial" w:cs="Arial"/>
          <w:color w:val="2E75B5"/>
          <w:sz w:val="20"/>
          <w:szCs w:val="20"/>
        </w:rPr>
      </w:pPr>
    </w:p>
    <w:p w14:paraId="70EA9333" w14:textId="77777777" w:rsidR="000B34F5" w:rsidRDefault="0013263B" w:rsidP="006E7479">
      <w:pPr>
        <w:spacing w:after="0" w:line="240" w:lineRule="auto"/>
        <w:rPr>
          <w:rFonts w:ascii="Arial" w:eastAsia="Arial" w:hAnsi="Arial" w:cs="Arial"/>
          <w:color w:val="202124"/>
          <w:sz w:val="20"/>
          <w:szCs w:val="20"/>
        </w:rPr>
      </w:pPr>
      <w:r>
        <w:rPr>
          <w:rFonts w:ascii="Arial" w:eastAsia="Arial" w:hAnsi="Arial" w:cs="Arial"/>
          <w:color w:val="202124"/>
          <w:sz w:val="20"/>
          <w:szCs w:val="20"/>
        </w:rPr>
        <w:t xml:space="preserve">RACCB es un </w:t>
      </w:r>
      <w:r w:rsidRPr="0013263B">
        <w:rPr>
          <w:rFonts w:ascii="Arial" w:eastAsia="Arial" w:hAnsi="Arial" w:cs="Arial"/>
          <w:color w:val="202124"/>
          <w:sz w:val="20"/>
          <w:szCs w:val="20"/>
        </w:rPr>
        <w:t>freeware</w:t>
      </w:r>
      <w:r w:rsidR="000B34F5">
        <w:rPr>
          <w:rFonts w:ascii="Arial" w:eastAsia="Arial" w:hAnsi="Arial" w:cs="Arial"/>
          <w:color w:val="202124"/>
          <w:sz w:val="20"/>
          <w:szCs w:val="20"/>
        </w:rPr>
        <w:t xml:space="preserve"> como la competencia</w:t>
      </w:r>
      <w:r>
        <w:rPr>
          <w:rFonts w:ascii="Arial" w:eastAsia="Arial" w:hAnsi="Arial" w:cs="Arial"/>
          <w:color w:val="202124"/>
          <w:sz w:val="20"/>
          <w:szCs w:val="20"/>
        </w:rPr>
        <w:t>, pero también contara con un servicio de  suscripción</w:t>
      </w:r>
      <w:r w:rsidR="000B34F5">
        <w:rPr>
          <w:rFonts w:ascii="Arial" w:eastAsia="Arial" w:hAnsi="Arial" w:cs="Arial"/>
          <w:color w:val="202124"/>
          <w:sz w:val="20"/>
          <w:szCs w:val="20"/>
        </w:rPr>
        <w:t xml:space="preserve"> </w:t>
      </w:r>
      <w:r>
        <w:rPr>
          <w:rFonts w:ascii="Arial" w:eastAsia="Arial" w:hAnsi="Arial" w:cs="Arial"/>
          <w:color w:val="202124"/>
          <w:sz w:val="20"/>
          <w:szCs w:val="20"/>
        </w:rPr>
        <w:t>opcional para el usuario</w:t>
      </w:r>
      <w:r w:rsidR="000B34F5">
        <w:rPr>
          <w:rFonts w:ascii="Arial" w:eastAsia="Arial" w:hAnsi="Arial" w:cs="Arial"/>
          <w:color w:val="202124"/>
          <w:sz w:val="20"/>
          <w:szCs w:val="20"/>
        </w:rPr>
        <w:t xml:space="preserve"> (con el valor de $20.000 COP) el cual le otorgara ciertos beneficios. Decidimos agregar el servicio de suscripción para tener más ingresos aparte de la publicidad, con el fin mantener el software ya que la competencia está financiada por el gobierno de Colombia.</w:t>
      </w:r>
    </w:p>
    <w:p w14:paraId="721DFC4B" w14:textId="77777777" w:rsidR="006E7479" w:rsidRPr="006E7479" w:rsidRDefault="000B34F5" w:rsidP="006E7479">
      <w:pPr>
        <w:spacing w:after="0" w:line="240" w:lineRule="auto"/>
        <w:rPr>
          <w:rFonts w:ascii="Times New Roman" w:eastAsia="Times New Roman" w:hAnsi="Times New Roman" w:cs="Times New Roman"/>
          <w:sz w:val="24"/>
          <w:szCs w:val="24"/>
        </w:rPr>
      </w:pPr>
      <w:r>
        <w:rPr>
          <w:rFonts w:ascii="Arial" w:eastAsia="Arial" w:hAnsi="Arial" w:cs="Arial"/>
          <w:color w:val="202124"/>
          <w:sz w:val="20"/>
          <w:szCs w:val="20"/>
        </w:rPr>
        <w:t xml:space="preserve"> </w:t>
      </w:r>
    </w:p>
    <w:p w14:paraId="0364B153" w14:textId="77777777" w:rsidR="006E7479" w:rsidRDefault="006E7479" w:rsidP="00873FCC">
      <w:pPr>
        <w:spacing w:after="0" w:line="240" w:lineRule="auto"/>
        <w:rPr>
          <w:rFonts w:ascii="Arial" w:eastAsia="Times New Roman" w:hAnsi="Arial" w:cs="Arial"/>
          <w:color w:val="2E75B5"/>
          <w:sz w:val="20"/>
          <w:szCs w:val="20"/>
        </w:rPr>
      </w:pPr>
      <w:r w:rsidRPr="006E7479">
        <w:rPr>
          <w:rFonts w:ascii="Arial" w:eastAsia="Times New Roman" w:hAnsi="Arial" w:cs="Arial"/>
          <w:b/>
          <w:bCs/>
          <w:color w:val="000000"/>
          <w:sz w:val="24"/>
          <w:szCs w:val="24"/>
        </w:rPr>
        <w:t>3.7 Estrategias de mercadeo y ventas</w:t>
      </w:r>
    </w:p>
    <w:p w14:paraId="48F37C2B" w14:textId="77777777" w:rsidR="00873FCC" w:rsidRDefault="00873FCC" w:rsidP="00873FCC">
      <w:pPr>
        <w:spacing w:after="0" w:line="240" w:lineRule="auto"/>
        <w:rPr>
          <w:rFonts w:ascii="Arial" w:eastAsia="Times New Roman" w:hAnsi="Arial" w:cs="Arial"/>
          <w:color w:val="2E75B5"/>
          <w:sz w:val="20"/>
          <w:szCs w:val="20"/>
        </w:rPr>
      </w:pPr>
    </w:p>
    <w:p w14:paraId="3FEF4E3F" w14:textId="77777777" w:rsidR="00873FCC" w:rsidRPr="0039652C" w:rsidRDefault="00DA6F8D" w:rsidP="006E7479">
      <w:pPr>
        <w:spacing w:line="240" w:lineRule="auto"/>
        <w:jc w:val="both"/>
        <w:rPr>
          <w:rFonts w:ascii="Arial" w:eastAsia="Times New Roman" w:hAnsi="Arial" w:cs="Arial"/>
          <w:sz w:val="20"/>
          <w:szCs w:val="24"/>
        </w:rPr>
      </w:pPr>
      <w:r>
        <w:rPr>
          <w:rFonts w:ascii="Arial" w:eastAsia="Times New Roman" w:hAnsi="Arial" w:cs="Arial"/>
          <w:sz w:val="20"/>
          <w:szCs w:val="24"/>
        </w:rPr>
        <w:t xml:space="preserve">Nuestro software tiene un diseño </w:t>
      </w:r>
      <w:r w:rsidR="00CC5389">
        <w:rPr>
          <w:rFonts w:ascii="Arial" w:eastAsia="Times New Roman" w:hAnsi="Arial" w:cs="Arial"/>
          <w:sz w:val="20"/>
          <w:szCs w:val="24"/>
        </w:rPr>
        <w:t xml:space="preserve">limpio, a comparación de la competencia RACCB tiene una interfaz fácil de comprender, adaptabilidad a varios dispositivos, actividades </w:t>
      </w:r>
      <w:proofErr w:type="gramStart"/>
      <w:r w:rsidR="00CC5389">
        <w:rPr>
          <w:rFonts w:ascii="Arial" w:eastAsia="Times New Roman" w:hAnsi="Arial" w:cs="Arial"/>
          <w:sz w:val="20"/>
          <w:szCs w:val="24"/>
        </w:rPr>
        <w:t>únicas .Pero</w:t>
      </w:r>
      <w:proofErr w:type="gramEnd"/>
      <w:r w:rsidR="00CC5389">
        <w:rPr>
          <w:rFonts w:ascii="Arial" w:eastAsia="Times New Roman" w:hAnsi="Arial" w:cs="Arial"/>
          <w:sz w:val="20"/>
          <w:szCs w:val="24"/>
        </w:rPr>
        <w:t xml:space="preserve"> esta no cuenta con el apoyo del gobierno</w:t>
      </w:r>
      <w:r w:rsidR="00873FCC">
        <w:rPr>
          <w:rFonts w:ascii="Arial" w:eastAsia="Times New Roman" w:hAnsi="Arial" w:cs="Arial"/>
          <w:sz w:val="20"/>
          <w:szCs w:val="24"/>
        </w:rPr>
        <w:t>. Tendrá publicidad interactiva páginas webs y en redes sociales.</w:t>
      </w:r>
    </w:p>
    <w:p w14:paraId="5A998B72" w14:textId="77777777" w:rsidR="006E7479" w:rsidRPr="006E7479" w:rsidRDefault="006E7479" w:rsidP="006E7479">
      <w:pPr>
        <w:spacing w:after="0" w:line="240" w:lineRule="auto"/>
        <w:rPr>
          <w:rFonts w:ascii="Times New Roman" w:eastAsia="Times New Roman" w:hAnsi="Times New Roman" w:cs="Times New Roman"/>
          <w:sz w:val="24"/>
          <w:szCs w:val="24"/>
        </w:rPr>
      </w:pPr>
    </w:p>
    <w:p w14:paraId="6811C07E" w14:textId="2AF3C419" w:rsidR="004C202A" w:rsidRDefault="006E7479" w:rsidP="001D279B">
      <w:pPr>
        <w:spacing w:after="0" w:line="240" w:lineRule="auto"/>
        <w:rPr>
          <w:rFonts w:ascii="Times New Roman" w:eastAsia="Times New Roman" w:hAnsi="Times New Roman" w:cs="Times New Roman"/>
          <w:sz w:val="24"/>
          <w:szCs w:val="24"/>
        </w:rPr>
      </w:pPr>
      <w:r w:rsidRPr="006E7479">
        <w:rPr>
          <w:rFonts w:ascii="Arial" w:eastAsia="Times New Roman" w:hAnsi="Arial" w:cs="Arial"/>
          <w:b/>
          <w:bCs/>
          <w:color w:val="000000"/>
          <w:sz w:val="24"/>
          <w:szCs w:val="24"/>
        </w:rPr>
        <w:lastRenderedPageBreak/>
        <w:t>3.8 Proyección de las ventas </w:t>
      </w:r>
    </w:p>
    <w:p w14:paraId="64B6C38E" w14:textId="77777777" w:rsidR="001D279B" w:rsidRPr="006E7479" w:rsidRDefault="001D279B" w:rsidP="001D279B">
      <w:pPr>
        <w:spacing w:after="0" w:line="240" w:lineRule="auto"/>
        <w:rPr>
          <w:rFonts w:ascii="Times New Roman" w:eastAsia="Times New Roman" w:hAnsi="Times New Roman" w:cs="Times New Roman"/>
          <w:sz w:val="24"/>
          <w:szCs w:val="24"/>
        </w:rPr>
      </w:pPr>
    </w:p>
    <w:tbl>
      <w:tblPr>
        <w:tblStyle w:val="Tablaconcuadrcula"/>
        <w:tblW w:w="8561" w:type="dxa"/>
        <w:shd w:val="clear" w:color="auto" w:fill="9CC2E5" w:themeFill="accent1" w:themeFillTint="99"/>
        <w:tblLook w:val="04A0" w:firstRow="1" w:lastRow="0" w:firstColumn="1" w:lastColumn="0" w:noHBand="0" w:noVBand="1"/>
      </w:tblPr>
      <w:tblGrid>
        <w:gridCol w:w="1462"/>
        <w:gridCol w:w="1051"/>
        <w:gridCol w:w="1051"/>
        <w:gridCol w:w="1051"/>
        <w:gridCol w:w="1051"/>
        <w:gridCol w:w="1217"/>
        <w:gridCol w:w="1217"/>
        <w:gridCol w:w="1072"/>
      </w:tblGrid>
      <w:tr w:rsidR="004D2D45" w14:paraId="4322BF21" w14:textId="77777777" w:rsidTr="004D2D45">
        <w:trPr>
          <w:trHeight w:val="386"/>
        </w:trPr>
        <w:tc>
          <w:tcPr>
            <w:tcW w:w="1428" w:type="dxa"/>
            <w:shd w:val="clear" w:color="auto" w:fill="BDD6EE" w:themeFill="accent1" w:themeFillTint="66"/>
          </w:tcPr>
          <w:p w14:paraId="1BCC8BFC" w14:textId="1CE71B8D" w:rsidR="004C202A" w:rsidRPr="00866488" w:rsidRDefault="004C202A" w:rsidP="00481F2E">
            <w:pPr>
              <w:spacing w:after="240"/>
              <w:jc w:val="center"/>
              <w:rPr>
                <w:rFonts w:ascii="Arial" w:eastAsia="Times New Roman" w:hAnsi="Arial" w:cs="Arial"/>
                <w:sz w:val="20"/>
                <w:szCs w:val="20"/>
              </w:rPr>
            </w:pPr>
            <w:r w:rsidRPr="00866488">
              <w:rPr>
                <w:rFonts w:ascii="Arial" w:eastAsia="Times New Roman" w:hAnsi="Arial" w:cs="Arial"/>
                <w:sz w:val="20"/>
                <w:szCs w:val="20"/>
              </w:rPr>
              <w:t>Ventas</w:t>
            </w:r>
          </w:p>
        </w:tc>
        <w:tc>
          <w:tcPr>
            <w:tcW w:w="1029" w:type="dxa"/>
            <w:shd w:val="clear" w:color="auto" w:fill="BDD6EE" w:themeFill="accent1" w:themeFillTint="66"/>
          </w:tcPr>
          <w:p w14:paraId="1122F7C0" w14:textId="19FF8C4D" w:rsidR="004C202A" w:rsidRPr="00866488" w:rsidRDefault="004C202A" w:rsidP="00481F2E">
            <w:pPr>
              <w:spacing w:after="240"/>
              <w:jc w:val="center"/>
              <w:rPr>
                <w:rFonts w:ascii="Arial" w:eastAsia="Times New Roman" w:hAnsi="Arial" w:cs="Arial"/>
                <w:sz w:val="20"/>
                <w:szCs w:val="20"/>
              </w:rPr>
            </w:pPr>
            <w:r w:rsidRPr="00866488">
              <w:rPr>
                <w:rFonts w:ascii="Arial" w:eastAsia="Times New Roman" w:hAnsi="Arial" w:cs="Arial"/>
                <w:sz w:val="20"/>
                <w:szCs w:val="20"/>
              </w:rPr>
              <w:t>1er a 2do mes</w:t>
            </w:r>
          </w:p>
        </w:tc>
        <w:tc>
          <w:tcPr>
            <w:tcW w:w="1029" w:type="dxa"/>
            <w:shd w:val="clear" w:color="auto" w:fill="BDD6EE" w:themeFill="accent1" w:themeFillTint="66"/>
          </w:tcPr>
          <w:p w14:paraId="058732E2" w14:textId="632310EA" w:rsidR="004C202A" w:rsidRPr="00866488" w:rsidRDefault="004C202A" w:rsidP="00481F2E">
            <w:pPr>
              <w:spacing w:after="240"/>
              <w:jc w:val="center"/>
              <w:rPr>
                <w:rFonts w:ascii="Arial" w:eastAsia="Times New Roman" w:hAnsi="Arial" w:cs="Arial"/>
                <w:sz w:val="20"/>
                <w:szCs w:val="20"/>
              </w:rPr>
            </w:pPr>
            <w:r w:rsidRPr="00866488">
              <w:rPr>
                <w:rFonts w:ascii="Arial" w:eastAsia="Times New Roman" w:hAnsi="Arial" w:cs="Arial"/>
                <w:sz w:val="20"/>
                <w:szCs w:val="20"/>
              </w:rPr>
              <w:t>3er a 4to mes</w:t>
            </w:r>
          </w:p>
        </w:tc>
        <w:tc>
          <w:tcPr>
            <w:tcW w:w="1029" w:type="dxa"/>
            <w:shd w:val="clear" w:color="auto" w:fill="BDD6EE" w:themeFill="accent1" w:themeFillTint="66"/>
          </w:tcPr>
          <w:p w14:paraId="2EB7A912" w14:textId="37B33810" w:rsidR="004C202A" w:rsidRPr="00866488" w:rsidRDefault="004C202A" w:rsidP="00481F2E">
            <w:pPr>
              <w:spacing w:after="240"/>
              <w:jc w:val="center"/>
              <w:rPr>
                <w:rFonts w:ascii="Arial" w:eastAsia="Times New Roman" w:hAnsi="Arial" w:cs="Arial"/>
                <w:sz w:val="20"/>
                <w:szCs w:val="20"/>
              </w:rPr>
            </w:pPr>
            <w:r w:rsidRPr="00866488">
              <w:rPr>
                <w:rFonts w:ascii="Arial" w:eastAsia="Times New Roman" w:hAnsi="Arial" w:cs="Arial"/>
                <w:sz w:val="20"/>
                <w:szCs w:val="20"/>
              </w:rPr>
              <w:t>5to a 6to mes</w:t>
            </w:r>
          </w:p>
        </w:tc>
        <w:tc>
          <w:tcPr>
            <w:tcW w:w="1190" w:type="dxa"/>
            <w:shd w:val="clear" w:color="auto" w:fill="BDD6EE" w:themeFill="accent1" w:themeFillTint="66"/>
          </w:tcPr>
          <w:p w14:paraId="56DDEE61" w14:textId="70A4ED9D" w:rsidR="004C202A" w:rsidRPr="00866488" w:rsidRDefault="004C202A" w:rsidP="00481F2E">
            <w:pPr>
              <w:spacing w:after="240"/>
              <w:jc w:val="center"/>
              <w:rPr>
                <w:rFonts w:ascii="Arial" w:eastAsia="Times New Roman" w:hAnsi="Arial" w:cs="Arial"/>
                <w:sz w:val="20"/>
                <w:szCs w:val="20"/>
              </w:rPr>
            </w:pPr>
            <w:r w:rsidRPr="00866488">
              <w:rPr>
                <w:rFonts w:ascii="Arial" w:eastAsia="Times New Roman" w:hAnsi="Arial" w:cs="Arial"/>
                <w:sz w:val="20"/>
                <w:szCs w:val="20"/>
              </w:rPr>
              <w:t>7mo a 8vo mes</w:t>
            </w:r>
          </w:p>
        </w:tc>
        <w:tc>
          <w:tcPr>
            <w:tcW w:w="1190" w:type="dxa"/>
            <w:shd w:val="clear" w:color="auto" w:fill="BDD6EE" w:themeFill="accent1" w:themeFillTint="66"/>
          </w:tcPr>
          <w:p w14:paraId="1B0EED16" w14:textId="121916C6" w:rsidR="004C202A" w:rsidRPr="00866488" w:rsidRDefault="004C202A" w:rsidP="00481F2E">
            <w:pPr>
              <w:spacing w:after="240"/>
              <w:jc w:val="center"/>
              <w:rPr>
                <w:rFonts w:ascii="Arial" w:eastAsia="Times New Roman" w:hAnsi="Arial" w:cs="Arial"/>
                <w:sz w:val="20"/>
                <w:szCs w:val="20"/>
              </w:rPr>
            </w:pPr>
            <w:r w:rsidRPr="00866488">
              <w:rPr>
                <w:rFonts w:ascii="Arial" w:eastAsia="Times New Roman" w:hAnsi="Arial" w:cs="Arial"/>
                <w:sz w:val="20"/>
                <w:szCs w:val="20"/>
              </w:rPr>
              <w:t>9no a 10mo mes</w:t>
            </w:r>
          </w:p>
        </w:tc>
        <w:tc>
          <w:tcPr>
            <w:tcW w:w="638" w:type="dxa"/>
            <w:shd w:val="clear" w:color="auto" w:fill="BDD6EE" w:themeFill="accent1" w:themeFillTint="66"/>
          </w:tcPr>
          <w:p w14:paraId="26AA2369" w14:textId="5CD17B0D" w:rsidR="004C202A" w:rsidRPr="00866488" w:rsidRDefault="004C202A" w:rsidP="00481F2E">
            <w:pPr>
              <w:spacing w:after="240"/>
              <w:jc w:val="center"/>
              <w:rPr>
                <w:rFonts w:ascii="Arial" w:eastAsia="Times New Roman" w:hAnsi="Arial" w:cs="Arial"/>
                <w:sz w:val="20"/>
                <w:szCs w:val="20"/>
              </w:rPr>
            </w:pPr>
            <w:r w:rsidRPr="00866488">
              <w:rPr>
                <w:rFonts w:ascii="Arial" w:eastAsia="Times New Roman" w:hAnsi="Arial" w:cs="Arial"/>
                <w:sz w:val="20"/>
                <w:szCs w:val="20"/>
              </w:rPr>
              <w:t>11vo a 12vo mes</w:t>
            </w:r>
          </w:p>
        </w:tc>
        <w:tc>
          <w:tcPr>
            <w:tcW w:w="1028" w:type="dxa"/>
            <w:shd w:val="clear" w:color="auto" w:fill="BDD6EE" w:themeFill="accent1" w:themeFillTint="66"/>
          </w:tcPr>
          <w:p w14:paraId="681D3262" w14:textId="397D9AC4" w:rsidR="004C202A" w:rsidRPr="00866488" w:rsidRDefault="004D2D45" w:rsidP="00481F2E">
            <w:pPr>
              <w:spacing w:after="240"/>
              <w:jc w:val="center"/>
              <w:rPr>
                <w:rFonts w:ascii="Arial" w:eastAsia="Times New Roman" w:hAnsi="Arial" w:cs="Arial"/>
                <w:sz w:val="20"/>
                <w:szCs w:val="20"/>
              </w:rPr>
            </w:pPr>
            <w:r>
              <w:rPr>
                <w:rFonts w:ascii="Arial" w:eastAsia="Times New Roman" w:hAnsi="Arial" w:cs="Arial"/>
                <w:sz w:val="20"/>
                <w:szCs w:val="20"/>
              </w:rPr>
              <w:t>P</w:t>
            </w:r>
            <w:r w:rsidR="00481F2E" w:rsidRPr="00866488">
              <w:rPr>
                <w:rFonts w:ascii="Arial" w:eastAsia="Times New Roman" w:hAnsi="Arial" w:cs="Arial"/>
                <w:sz w:val="20"/>
                <w:szCs w:val="20"/>
              </w:rPr>
              <w:t>romedio</w:t>
            </w:r>
          </w:p>
        </w:tc>
      </w:tr>
      <w:tr w:rsidR="004D2D45" w14:paraId="64C77C62" w14:textId="77777777" w:rsidTr="00B34384">
        <w:trPr>
          <w:trHeight w:val="205"/>
        </w:trPr>
        <w:tc>
          <w:tcPr>
            <w:tcW w:w="1428" w:type="dxa"/>
            <w:shd w:val="clear" w:color="auto" w:fill="BDD6EE" w:themeFill="accent1" w:themeFillTint="66"/>
          </w:tcPr>
          <w:p w14:paraId="270B338D" w14:textId="72B9BF5C" w:rsidR="00481F2E" w:rsidRPr="00866488" w:rsidRDefault="00481F2E" w:rsidP="00481F2E">
            <w:pPr>
              <w:spacing w:after="240"/>
              <w:jc w:val="center"/>
              <w:rPr>
                <w:rFonts w:ascii="Arial" w:eastAsia="Times New Roman" w:hAnsi="Arial" w:cs="Arial"/>
                <w:sz w:val="20"/>
                <w:szCs w:val="20"/>
              </w:rPr>
            </w:pPr>
            <w:r w:rsidRPr="00866488">
              <w:rPr>
                <w:rFonts w:ascii="Arial" w:eastAsia="Times New Roman" w:hAnsi="Arial" w:cs="Arial"/>
                <w:sz w:val="20"/>
                <w:szCs w:val="20"/>
              </w:rPr>
              <w:t>Suscripciones ($20.000)</w:t>
            </w:r>
          </w:p>
        </w:tc>
        <w:tc>
          <w:tcPr>
            <w:tcW w:w="1029" w:type="dxa"/>
            <w:shd w:val="clear" w:color="auto" w:fill="FFFFFF" w:themeFill="background1"/>
          </w:tcPr>
          <w:p w14:paraId="73C56489" w14:textId="1E3020F8" w:rsidR="004C202A" w:rsidRPr="00E06080" w:rsidRDefault="004D2D45" w:rsidP="00481F2E">
            <w:pPr>
              <w:spacing w:after="240"/>
              <w:jc w:val="center"/>
              <w:rPr>
                <w:rFonts w:ascii="Arial" w:eastAsia="Times New Roman" w:hAnsi="Arial" w:cs="Arial"/>
                <w:sz w:val="20"/>
                <w:szCs w:val="20"/>
              </w:rPr>
            </w:pPr>
            <w:r>
              <w:rPr>
                <w:rFonts w:ascii="Arial" w:eastAsia="Times New Roman" w:hAnsi="Arial" w:cs="Arial"/>
                <w:sz w:val="20"/>
                <w:szCs w:val="20"/>
              </w:rPr>
              <w:t>$200.000</w:t>
            </w:r>
          </w:p>
        </w:tc>
        <w:tc>
          <w:tcPr>
            <w:tcW w:w="1029" w:type="dxa"/>
            <w:shd w:val="clear" w:color="auto" w:fill="FFFFFF" w:themeFill="background1"/>
          </w:tcPr>
          <w:p w14:paraId="76AEE470" w14:textId="5316691E" w:rsidR="004C202A" w:rsidRPr="00E06080" w:rsidRDefault="004D2D45" w:rsidP="00481F2E">
            <w:pPr>
              <w:spacing w:after="240"/>
              <w:jc w:val="center"/>
              <w:rPr>
                <w:rFonts w:ascii="Arial" w:eastAsia="Times New Roman" w:hAnsi="Arial" w:cs="Arial"/>
                <w:sz w:val="20"/>
                <w:szCs w:val="20"/>
              </w:rPr>
            </w:pPr>
            <w:r>
              <w:rPr>
                <w:rFonts w:ascii="Arial" w:eastAsia="Times New Roman" w:hAnsi="Arial" w:cs="Arial"/>
                <w:sz w:val="20"/>
                <w:szCs w:val="20"/>
              </w:rPr>
              <w:t>$</w:t>
            </w:r>
            <w:r w:rsidR="00D50AC6">
              <w:rPr>
                <w:rFonts w:ascii="Arial" w:eastAsia="Times New Roman" w:hAnsi="Arial" w:cs="Arial"/>
                <w:sz w:val="20"/>
                <w:szCs w:val="20"/>
              </w:rPr>
              <w:t>5</w:t>
            </w:r>
            <w:r>
              <w:rPr>
                <w:rFonts w:ascii="Arial" w:eastAsia="Times New Roman" w:hAnsi="Arial" w:cs="Arial"/>
                <w:sz w:val="20"/>
                <w:szCs w:val="20"/>
              </w:rPr>
              <w:t>00.000</w:t>
            </w:r>
          </w:p>
        </w:tc>
        <w:tc>
          <w:tcPr>
            <w:tcW w:w="1029" w:type="dxa"/>
            <w:shd w:val="clear" w:color="auto" w:fill="FFFFFF" w:themeFill="background1"/>
          </w:tcPr>
          <w:p w14:paraId="2E7E8284" w14:textId="23F99DF2" w:rsidR="004C202A" w:rsidRPr="00E06080" w:rsidRDefault="004D2D45" w:rsidP="00481F2E">
            <w:pPr>
              <w:spacing w:after="240"/>
              <w:jc w:val="center"/>
              <w:rPr>
                <w:rFonts w:ascii="Arial" w:eastAsia="Times New Roman" w:hAnsi="Arial" w:cs="Arial"/>
                <w:sz w:val="20"/>
                <w:szCs w:val="20"/>
              </w:rPr>
            </w:pPr>
            <w:r>
              <w:rPr>
                <w:rFonts w:ascii="Arial" w:eastAsia="Times New Roman" w:hAnsi="Arial" w:cs="Arial"/>
                <w:sz w:val="20"/>
                <w:szCs w:val="20"/>
              </w:rPr>
              <w:t>$</w:t>
            </w:r>
            <w:r w:rsidR="00D50AC6">
              <w:rPr>
                <w:rFonts w:ascii="Arial" w:eastAsia="Times New Roman" w:hAnsi="Arial" w:cs="Arial"/>
                <w:sz w:val="20"/>
                <w:szCs w:val="20"/>
              </w:rPr>
              <w:t>7</w:t>
            </w:r>
            <w:r>
              <w:rPr>
                <w:rFonts w:ascii="Arial" w:eastAsia="Times New Roman" w:hAnsi="Arial" w:cs="Arial"/>
                <w:sz w:val="20"/>
                <w:szCs w:val="20"/>
              </w:rPr>
              <w:t>00.000</w:t>
            </w:r>
          </w:p>
        </w:tc>
        <w:tc>
          <w:tcPr>
            <w:tcW w:w="1190" w:type="dxa"/>
            <w:shd w:val="clear" w:color="auto" w:fill="FFFFFF" w:themeFill="background1"/>
          </w:tcPr>
          <w:p w14:paraId="4661D619" w14:textId="6BFC8134" w:rsidR="004C202A" w:rsidRPr="00E06080" w:rsidRDefault="004D2D45" w:rsidP="00481F2E">
            <w:pPr>
              <w:spacing w:after="240"/>
              <w:jc w:val="center"/>
              <w:rPr>
                <w:rFonts w:ascii="Arial" w:eastAsia="Times New Roman" w:hAnsi="Arial" w:cs="Arial"/>
                <w:sz w:val="20"/>
                <w:szCs w:val="20"/>
              </w:rPr>
            </w:pPr>
            <w:r>
              <w:rPr>
                <w:rFonts w:ascii="Arial" w:eastAsia="Times New Roman" w:hAnsi="Arial" w:cs="Arial"/>
                <w:sz w:val="20"/>
                <w:szCs w:val="20"/>
              </w:rPr>
              <w:t>$</w:t>
            </w:r>
            <w:r w:rsidR="00D50AC6">
              <w:rPr>
                <w:rFonts w:ascii="Arial" w:eastAsia="Times New Roman" w:hAnsi="Arial" w:cs="Arial"/>
                <w:sz w:val="20"/>
                <w:szCs w:val="20"/>
              </w:rPr>
              <w:t>800</w:t>
            </w:r>
            <w:r>
              <w:rPr>
                <w:rFonts w:ascii="Arial" w:eastAsia="Times New Roman" w:hAnsi="Arial" w:cs="Arial"/>
                <w:sz w:val="20"/>
                <w:szCs w:val="20"/>
              </w:rPr>
              <w:t>.000</w:t>
            </w:r>
          </w:p>
        </w:tc>
        <w:tc>
          <w:tcPr>
            <w:tcW w:w="1190" w:type="dxa"/>
            <w:shd w:val="clear" w:color="auto" w:fill="FFFFFF" w:themeFill="background1"/>
          </w:tcPr>
          <w:p w14:paraId="325F563F" w14:textId="1603A9DB" w:rsidR="004C202A" w:rsidRPr="00E06080" w:rsidRDefault="004D2D45" w:rsidP="00481F2E">
            <w:pPr>
              <w:spacing w:after="240"/>
              <w:jc w:val="center"/>
              <w:rPr>
                <w:rFonts w:ascii="Arial" w:eastAsia="Times New Roman" w:hAnsi="Arial" w:cs="Arial"/>
                <w:sz w:val="20"/>
                <w:szCs w:val="20"/>
              </w:rPr>
            </w:pPr>
            <w:r>
              <w:rPr>
                <w:rFonts w:ascii="Arial" w:eastAsia="Times New Roman" w:hAnsi="Arial" w:cs="Arial"/>
                <w:sz w:val="20"/>
                <w:szCs w:val="20"/>
              </w:rPr>
              <w:t>$</w:t>
            </w:r>
            <w:r w:rsidR="00D50AC6">
              <w:rPr>
                <w:rFonts w:ascii="Arial" w:eastAsia="Times New Roman" w:hAnsi="Arial" w:cs="Arial"/>
                <w:sz w:val="20"/>
                <w:szCs w:val="20"/>
              </w:rPr>
              <w:t>1</w:t>
            </w:r>
            <w:r>
              <w:rPr>
                <w:rFonts w:ascii="Arial" w:eastAsia="Times New Roman" w:hAnsi="Arial" w:cs="Arial"/>
                <w:sz w:val="20"/>
                <w:szCs w:val="20"/>
              </w:rPr>
              <w:t>,000.000</w:t>
            </w:r>
          </w:p>
        </w:tc>
        <w:tc>
          <w:tcPr>
            <w:tcW w:w="638" w:type="dxa"/>
            <w:shd w:val="clear" w:color="auto" w:fill="FFFFFF" w:themeFill="background1"/>
          </w:tcPr>
          <w:p w14:paraId="0E7C8E93" w14:textId="341776B1" w:rsidR="004C202A" w:rsidRPr="00E06080" w:rsidRDefault="004D2D45" w:rsidP="00481F2E">
            <w:pPr>
              <w:spacing w:after="240"/>
              <w:jc w:val="center"/>
              <w:rPr>
                <w:rFonts w:ascii="Arial" w:eastAsia="Times New Roman" w:hAnsi="Arial" w:cs="Arial"/>
                <w:sz w:val="20"/>
                <w:szCs w:val="20"/>
              </w:rPr>
            </w:pPr>
            <w:r>
              <w:rPr>
                <w:rFonts w:ascii="Arial" w:eastAsia="Times New Roman" w:hAnsi="Arial" w:cs="Arial"/>
                <w:sz w:val="20"/>
                <w:szCs w:val="20"/>
              </w:rPr>
              <w:t>$</w:t>
            </w:r>
            <w:r w:rsidR="00D50AC6">
              <w:rPr>
                <w:rFonts w:ascii="Arial" w:eastAsia="Times New Roman" w:hAnsi="Arial" w:cs="Arial"/>
                <w:sz w:val="20"/>
                <w:szCs w:val="20"/>
              </w:rPr>
              <w:t>1</w:t>
            </w:r>
            <w:r>
              <w:rPr>
                <w:rFonts w:ascii="Arial" w:eastAsia="Times New Roman" w:hAnsi="Arial" w:cs="Arial"/>
                <w:sz w:val="20"/>
                <w:szCs w:val="20"/>
              </w:rPr>
              <w:t>,</w:t>
            </w:r>
            <w:r w:rsidR="00D50AC6">
              <w:rPr>
                <w:rFonts w:ascii="Arial" w:eastAsia="Times New Roman" w:hAnsi="Arial" w:cs="Arial"/>
                <w:sz w:val="20"/>
                <w:szCs w:val="20"/>
              </w:rPr>
              <w:t>3</w:t>
            </w:r>
            <w:r>
              <w:rPr>
                <w:rFonts w:ascii="Arial" w:eastAsia="Times New Roman" w:hAnsi="Arial" w:cs="Arial"/>
                <w:sz w:val="20"/>
                <w:szCs w:val="20"/>
              </w:rPr>
              <w:t>00.000</w:t>
            </w:r>
          </w:p>
        </w:tc>
        <w:tc>
          <w:tcPr>
            <w:tcW w:w="1028" w:type="dxa"/>
            <w:shd w:val="clear" w:color="auto" w:fill="FFFFFF" w:themeFill="background1"/>
          </w:tcPr>
          <w:p w14:paraId="5B764F27" w14:textId="6EF665D5" w:rsidR="004C202A" w:rsidRPr="00E06080" w:rsidRDefault="004A19DA" w:rsidP="00481F2E">
            <w:pPr>
              <w:spacing w:after="240"/>
              <w:jc w:val="center"/>
              <w:rPr>
                <w:rFonts w:ascii="Arial" w:eastAsia="Times New Roman" w:hAnsi="Arial" w:cs="Arial"/>
                <w:sz w:val="20"/>
                <w:szCs w:val="20"/>
              </w:rPr>
            </w:pPr>
            <w:r>
              <w:rPr>
                <w:rFonts w:ascii="Arial" w:eastAsia="Times New Roman" w:hAnsi="Arial" w:cs="Arial"/>
                <w:sz w:val="20"/>
                <w:szCs w:val="20"/>
              </w:rPr>
              <w:t>$</w:t>
            </w:r>
            <w:r w:rsidR="00D50AC6">
              <w:rPr>
                <w:rFonts w:ascii="Arial" w:eastAsia="Times New Roman" w:hAnsi="Arial" w:cs="Arial"/>
                <w:sz w:val="20"/>
                <w:szCs w:val="20"/>
              </w:rPr>
              <w:t>650</w:t>
            </w:r>
            <w:r>
              <w:rPr>
                <w:rFonts w:ascii="Arial" w:eastAsia="Times New Roman" w:hAnsi="Arial" w:cs="Arial"/>
                <w:sz w:val="20"/>
                <w:szCs w:val="20"/>
              </w:rPr>
              <w:t>.000</w:t>
            </w:r>
          </w:p>
        </w:tc>
      </w:tr>
    </w:tbl>
    <w:p w14:paraId="2963B5A6" w14:textId="1759B8C3" w:rsidR="006E7479" w:rsidRPr="006E7479" w:rsidRDefault="006E7479" w:rsidP="006E7479">
      <w:pPr>
        <w:spacing w:after="240" w:line="240" w:lineRule="auto"/>
        <w:rPr>
          <w:rFonts w:ascii="Times New Roman" w:eastAsia="Times New Roman" w:hAnsi="Times New Roman" w:cs="Times New Roman"/>
          <w:sz w:val="24"/>
          <w:szCs w:val="24"/>
        </w:rPr>
      </w:pPr>
    </w:p>
    <w:p w14:paraId="713C6FC0" w14:textId="77777777" w:rsidR="006E7479" w:rsidRPr="006E7479" w:rsidRDefault="006E7479" w:rsidP="006E7479">
      <w:pPr>
        <w:spacing w:after="0" w:line="240" w:lineRule="auto"/>
        <w:ind w:left="360"/>
        <w:rPr>
          <w:rFonts w:ascii="Times New Roman" w:eastAsia="Times New Roman" w:hAnsi="Times New Roman" w:cs="Times New Roman"/>
          <w:sz w:val="24"/>
          <w:szCs w:val="24"/>
        </w:rPr>
      </w:pPr>
      <w:r w:rsidRPr="006E7479">
        <w:rPr>
          <w:rFonts w:ascii="Arial" w:eastAsia="Times New Roman" w:hAnsi="Arial" w:cs="Arial"/>
          <w:b/>
          <w:bCs/>
          <w:color w:val="000000"/>
          <w:sz w:val="24"/>
          <w:szCs w:val="24"/>
        </w:rPr>
        <w:t>4. ANÁLISIS ORGANIZACIONAL </w:t>
      </w:r>
    </w:p>
    <w:p w14:paraId="36981FC6" w14:textId="77777777" w:rsidR="006E7479" w:rsidRPr="006E7479" w:rsidRDefault="006E7479" w:rsidP="006E7479">
      <w:pPr>
        <w:spacing w:after="240" w:line="240" w:lineRule="auto"/>
        <w:rPr>
          <w:rFonts w:ascii="Times New Roman" w:eastAsia="Times New Roman" w:hAnsi="Times New Roman" w:cs="Times New Roman"/>
          <w:sz w:val="24"/>
          <w:szCs w:val="24"/>
        </w:rPr>
      </w:pPr>
    </w:p>
    <w:p w14:paraId="51EC431E" w14:textId="3FBD1FFF" w:rsidR="00FD1709" w:rsidRDefault="006E7479" w:rsidP="00FD1709">
      <w:pPr>
        <w:spacing w:after="0" w:line="240" w:lineRule="auto"/>
        <w:rPr>
          <w:color w:val="FF0000"/>
          <w:sz w:val="32"/>
          <w:szCs w:val="32"/>
        </w:rPr>
      </w:pPr>
      <w:r w:rsidRPr="006E7479">
        <w:rPr>
          <w:rFonts w:ascii="Arial" w:eastAsia="Times New Roman" w:hAnsi="Arial" w:cs="Arial"/>
          <w:b/>
          <w:bCs/>
          <w:color w:val="000000"/>
          <w:sz w:val="24"/>
          <w:szCs w:val="24"/>
        </w:rPr>
        <w:t>4.1 Planteamiento estratégico </w:t>
      </w:r>
    </w:p>
    <w:p w14:paraId="55815AAB" w14:textId="77777777" w:rsidR="00FD1709" w:rsidRPr="00FD1709" w:rsidRDefault="00FD1709" w:rsidP="00FD1709">
      <w:pPr>
        <w:spacing w:after="0" w:line="240" w:lineRule="auto"/>
        <w:rPr>
          <w:rFonts w:ascii="Arial" w:hAnsi="Arial" w:cs="Arial"/>
          <w:color w:val="FF0000"/>
          <w:sz w:val="20"/>
          <w:szCs w:val="20"/>
        </w:rPr>
      </w:pPr>
    </w:p>
    <w:p w14:paraId="6FD7AAB7" w14:textId="410F60BE" w:rsidR="00FD1709" w:rsidRPr="00FD1709" w:rsidRDefault="00FD1709" w:rsidP="00FD1709">
      <w:pPr>
        <w:rPr>
          <w:rFonts w:ascii="Arial" w:hAnsi="Arial" w:cs="Arial"/>
          <w:sz w:val="20"/>
          <w:szCs w:val="20"/>
        </w:rPr>
      </w:pPr>
      <w:r w:rsidRPr="00FD1709">
        <w:rPr>
          <w:rFonts w:ascii="Arial" w:hAnsi="Arial" w:cs="Arial"/>
          <w:sz w:val="20"/>
          <w:szCs w:val="20"/>
        </w:rPr>
        <w:t>El plan desarrolla una estrategia de supervivencia, el primer objetivo será optimizar las debilidades y evitar las amenazas, nuestro segundo objetivo será el estudio de la sociedad y reconocer las deficiencias que tiene la población, esto con el fin de ofrecer más soporte en nuestra página y abarcar más mercado, el tercer objetivo será el de promover el uso de la página e incentivarlas a superar sus deficiencias</w:t>
      </w:r>
    </w:p>
    <w:p w14:paraId="446DAE99" w14:textId="77777777" w:rsidR="006E7479" w:rsidRPr="006E7479" w:rsidRDefault="006E7479" w:rsidP="006E7479">
      <w:pPr>
        <w:spacing w:after="0" w:line="240" w:lineRule="auto"/>
        <w:rPr>
          <w:rFonts w:ascii="Times New Roman" w:eastAsia="Times New Roman" w:hAnsi="Times New Roman" w:cs="Times New Roman"/>
          <w:sz w:val="24"/>
          <w:szCs w:val="24"/>
        </w:rPr>
      </w:pPr>
    </w:p>
    <w:p w14:paraId="3ED008E3" w14:textId="77777777" w:rsidR="006E7479" w:rsidRPr="006E7479" w:rsidRDefault="006E7479" w:rsidP="006E7479">
      <w:pPr>
        <w:spacing w:after="0" w:line="240" w:lineRule="auto"/>
        <w:rPr>
          <w:rFonts w:ascii="Times New Roman" w:eastAsia="Times New Roman" w:hAnsi="Times New Roman" w:cs="Times New Roman"/>
          <w:sz w:val="24"/>
          <w:szCs w:val="24"/>
        </w:rPr>
      </w:pPr>
      <w:r w:rsidRPr="006E7479">
        <w:rPr>
          <w:rFonts w:ascii="Arial" w:eastAsia="Times New Roman" w:hAnsi="Arial" w:cs="Arial"/>
          <w:b/>
          <w:bCs/>
          <w:color w:val="000000"/>
          <w:sz w:val="24"/>
          <w:szCs w:val="24"/>
        </w:rPr>
        <w:t>4.2 Organigrama</w:t>
      </w:r>
    </w:p>
    <w:p w14:paraId="4DF1B61E" w14:textId="77777777" w:rsidR="006E7479" w:rsidRDefault="006E7479" w:rsidP="006E7479">
      <w:pPr>
        <w:spacing w:after="240" w:line="240" w:lineRule="auto"/>
        <w:rPr>
          <w:rFonts w:ascii="Times New Roman" w:eastAsia="Times New Roman" w:hAnsi="Times New Roman" w:cs="Times New Roman"/>
          <w:sz w:val="24"/>
          <w:szCs w:val="24"/>
        </w:rPr>
      </w:pPr>
    </w:p>
    <w:p w14:paraId="316E6D49" w14:textId="74635DD0" w:rsidR="00FD1709" w:rsidRPr="006E7479" w:rsidRDefault="00FD1709" w:rsidP="006E7479">
      <w:pPr>
        <w:spacing w:after="240" w:line="240" w:lineRule="auto"/>
        <w:rPr>
          <w:rFonts w:ascii="Times New Roman" w:eastAsia="Times New Roman" w:hAnsi="Times New Roman" w:cs="Times New Roman"/>
          <w:sz w:val="24"/>
          <w:szCs w:val="24"/>
        </w:rPr>
      </w:pPr>
      <w:r>
        <w:rPr>
          <w:rFonts w:cstheme="minorHAnsi"/>
          <w:noProof/>
          <w:sz w:val="28"/>
          <w:szCs w:val="28"/>
          <w:lang w:val="en-US" w:eastAsia="en-US"/>
        </w:rPr>
        <w:drawing>
          <wp:inline distT="0" distB="0" distL="0" distR="0" wp14:anchorId="2312DBAA" wp14:editId="250F07E1">
            <wp:extent cx="5401310" cy="3803345"/>
            <wp:effectExtent l="0" t="38100" r="0" b="6985"/>
            <wp:docPr id="23" name="Diagrama 2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p>
    <w:p w14:paraId="4CE48BF1" w14:textId="77777777" w:rsidR="006E7479" w:rsidRPr="006E7479" w:rsidRDefault="006E7479" w:rsidP="006E7479">
      <w:pPr>
        <w:spacing w:after="0" w:line="240" w:lineRule="auto"/>
        <w:rPr>
          <w:rFonts w:ascii="Times New Roman" w:eastAsia="Times New Roman" w:hAnsi="Times New Roman" w:cs="Times New Roman"/>
          <w:sz w:val="24"/>
          <w:szCs w:val="24"/>
        </w:rPr>
      </w:pPr>
      <w:r w:rsidRPr="006E7479">
        <w:rPr>
          <w:rFonts w:ascii="Arial" w:eastAsia="Times New Roman" w:hAnsi="Arial" w:cs="Arial"/>
          <w:b/>
          <w:bCs/>
          <w:color w:val="000000"/>
          <w:sz w:val="24"/>
          <w:szCs w:val="24"/>
        </w:rPr>
        <w:t>4.3 Descripción de Cargos</w:t>
      </w:r>
    </w:p>
    <w:p w14:paraId="10B95F54" w14:textId="77777777" w:rsidR="006E7479" w:rsidRDefault="006E7479" w:rsidP="006E7479">
      <w:pPr>
        <w:spacing w:after="0" w:line="240" w:lineRule="auto"/>
        <w:rPr>
          <w:rFonts w:ascii="Arial" w:eastAsia="Times New Roman" w:hAnsi="Arial" w:cs="Arial"/>
          <w:color w:val="2E75B5"/>
          <w:sz w:val="20"/>
          <w:szCs w:val="20"/>
        </w:rPr>
      </w:pPr>
    </w:p>
    <w:p w14:paraId="4C9F2E88" w14:textId="77777777" w:rsidR="00FD1709" w:rsidRPr="00FD1709" w:rsidRDefault="00FD1709" w:rsidP="00FD1709">
      <w:pPr>
        <w:rPr>
          <w:rFonts w:ascii="Arial" w:hAnsi="Arial" w:cs="Arial"/>
          <w:sz w:val="20"/>
          <w:szCs w:val="20"/>
        </w:rPr>
      </w:pPr>
      <w:r w:rsidRPr="00FD1709">
        <w:rPr>
          <w:rFonts w:ascii="Arial" w:hAnsi="Arial" w:cs="Arial"/>
          <w:b/>
          <w:bCs/>
          <w:sz w:val="20"/>
          <w:szCs w:val="20"/>
          <w:u w:val="single"/>
        </w:rPr>
        <w:t>CEO:</w:t>
      </w:r>
      <w:r w:rsidRPr="00FD1709">
        <w:rPr>
          <w:rFonts w:ascii="Arial" w:hAnsi="Arial" w:cs="Arial"/>
          <w:sz w:val="20"/>
          <w:szCs w:val="20"/>
        </w:rPr>
        <w:t xml:space="preserve"> Es quien hace la gestión, administra y da la dirección para dónde debe ir la empresa</w:t>
      </w:r>
    </w:p>
    <w:p w14:paraId="11C8F705" w14:textId="77777777" w:rsidR="00FD1709" w:rsidRPr="00FD1709" w:rsidRDefault="00FD1709" w:rsidP="00FD1709">
      <w:pPr>
        <w:rPr>
          <w:rFonts w:ascii="Arial" w:eastAsia="Times New Roman" w:hAnsi="Arial" w:cs="Arial"/>
          <w:b/>
          <w:bCs/>
          <w:color w:val="333333"/>
          <w:sz w:val="20"/>
          <w:szCs w:val="20"/>
          <w:bdr w:val="none" w:sz="0" w:space="0" w:color="auto" w:frame="1"/>
        </w:rPr>
      </w:pPr>
      <w:r w:rsidRPr="00FD1709">
        <w:rPr>
          <w:rFonts w:ascii="Arial" w:hAnsi="Arial" w:cs="Arial"/>
          <w:b/>
          <w:bCs/>
          <w:sz w:val="20"/>
          <w:szCs w:val="20"/>
          <w:u w:val="single"/>
        </w:rPr>
        <w:lastRenderedPageBreak/>
        <w:t>Vicepresidente:</w:t>
      </w:r>
      <w:r w:rsidRPr="00FD1709">
        <w:rPr>
          <w:rFonts w:ascii="Arial" w:hAnsi="Arial" w:cs="Arial"/>
          <w:sz w:val="20"/>
          <w:szCs w:val="20"/>
        </w:rPr>
        <w:t xml:space="preserve"> Es el responsable de implementar los planes estratégicos y asegurarse que toda que el negocio alcance sus metas en el tiempo y costo previsto, también es un gran aliado del CEO</w:t>
      </w:r>
    </w:p>
    <w:p w14:paraId="65B92599" w14:textId="77777777" w:rsidR="00FD1709" w:rsidRPr="00FD1709" w:rsidRDefault="00FD1709" w:rsidP="00FD1709">
      <w:pPr>
        <w:rPr>
          <w:rFonts w:ascii="Arial" w:hAnsi="Arial" w:cs="Arial"/>
          <w:sz w:val="20"/>
          <w:szCs w:val="20"/>
        </w:rPr>
      </w:pPr>
      <w:r w:rsidRPr="00FD1709">
        <w:rPr>
          <w:rFonts w:ascii="Arial" w:eastAsia="Times New Roman" w:hAnsi="Arial" w:cs="Arial"/>
          <w:b/>
          <w:bCs/>
          <w:sz w:val="20"/>
          <w:szCs w:val="20"/>
          <w:u w:val="single"/>
          <w:bdr w:val="none" w:sz="0" w:space="0" w:color="auto" w:frame="1"/>
        </w:rPr>
        <w:t>Director De Marketing:</w:t>
      </w:r>
      <w:r w:rsidRPr="00FD1709">
        <w:rPr>
          <w:rFonts w:ascii="Arial" w:eastAsia="Times New Roman" w:hAnsi="Arial" w:cs="Arial"/>
          <w:b/>
          <w:bCs/>
          <w:sz w:val="20"/>
          <w:szCs w:val="20"/>
          <w:bdr w:val="none" w:sz="0" w:space="0" w:color="auto" w:frame="1"/>
        </w:rPr>
        <w:t xml:space="preserve"> </w:t>
      </w:r>
      <w:r w:rsidRPr="00FD1709">
        <w:rPr>
          <w:rFonts w:ascii="Arial" w:hAnsi="Arial" w:cs="Arial"/>
          <w:sz w:val="20"/>
          <w:szCs w:val="20"/>
        </w:rPr>
        <w:t>Su función es la de diseñar e implementar un plan de marketing. Su objetivo es conseguir llevar a buen puerto las propuestas iniciales de la empresa</w:t>
      </w:r>
    </w:p>
    <w:p w14:paraId="0AE453EC" w14:textId="77777777" w:rsidR="00FD1709" w:rsidRPr="00FD1709" w:rsidRDefault="00FD1709" w:rsidP="00FD1709">
      <w:pPr>
        <w:rPr>
          <w:rFonts w:ascii="Arial" w:hAnsi="Arial" w:cs="Arial"/>
          <w:sz w:val="20"/>
          <w:szCs w:val="20"/>
        </w:rPr>
      </w:pPr>
      <w:r w:rsidRPr="00FD1709">
        <w:rPr>
          <w:rFonts w:ascii="Arial" w:hAnsi="Arial" w:cs="Arial"/>
          <w:b/>
          <w:bCs/>
          <w:sz w:val="20"/>
          <w:szCs w:val="20"/>
          <w:u w:val="single"/>
        </w:rPr>
        <w:t>Director Financiero:</w:t>
      </w:r>
      <w:r w:rsidRPr="00FD1709">
        <w:rPr>
          <w:rFonts w:ascii="Arial" w:hAnsi="Arial" w:cs="Arial"/>
          <w:sz w:val="20"/>
          <w:szCs w:val="20"/>
        </w:rPr>
        <w:t xml:space="preserve"> Es el responsable para implementar un plan financiero de acuerdo al plan estratégico de la empresa, conseguir mejores préstamos, negociar y disminuir los gastos innecesarios.</w:t>
      </w:r>
    </w:p>
    <w:p w14:paraId="2331E808" w14:textId="77777777" w:rsidR="00FD1709" w:rsidRPr="006E7479" w:rsidRDefault="00FD1709" w:rsidP="006E7479">
      <w:pPr>
        <w:spacing w:after="0" w:line="240" w:lineRule="auto"/>
        <w:rPr>
          <w:rFonts w:ascii="Times New Roman" w:eastAsia="Times New Roman" w:hAnsi="Times New Roman" w:cs="Times New Roman"/>
          <w:sz w:val="24"/>
          <w:szCs w:val="24"/>
        </w:rPr>
      </w:pPr>
    </w:p>
    <w:p w14:paraId="165A72B7" w14:textId="77777777" w:rsidR="00FD6F81" w:rsidRPr="00FD6F81" w:rsidRDefault="00FD6F81" w:rsidP="00FD6F81">
      <w:pPr>
        <w:rPr>
          <w:rFonts w:ascii="Arial" w:hAnsi="Arial" w:cs="Arial"/>
          <w:b/>
          <w:sz w:val="24"/>
          <w:szCs w:val="24"/>
        </w:rPr>
      </w:pPr>
      <w:r w:rsidRPr="00FD6F81">
        <w:rPr>
          <w:rFonts w:ascii="Arial" w:hAnsi="Arial" w:cs="Arial"/>
          <w:b/>
          <w:sz w:val="24"/>
          <w:szCs w:val="24"/>
        </w:rPr>
        <w:t>4.4 Aspectos Jurídicos (Marco Normativo)</w:t>
      </w:r>
    </w:p>
    <w:p w14:paraId="26EF97F8" w14:textId="77777777" w:rsidR="00FD6F81" w:rsidRPr="00FD6F81" w:rsidRDefault="00FD6F81" w:rsidP="00FD6F81">
      <w:pPr>
        <w:rPr>
          <w:rFonts w:ascii="Arial" w:hAnsi="Arial" w:cs="Arial"/>
          <w:sz w:val="24"/>
          <w:szCs w:val="24"/>
        </w:rPr>
      </w:pPr>
    </w:p>
    <w:p w14:paraId="50A5D57E" w14:textId="77777777" w:rsidR="00FD6F81" w:rsidRPr="00FD6F81" w:rsidRDefault="00FD6F81" w:rsidP="00FD6F81">
      <w:pPr>
        <w:rPr>
          <w:rFonts w:ascii="Arial" w:hAnsi="Arial" w:cs="Arial"/>
          <w:sz w:val="20"/>
          <w:szCs w:val="20"/>
        </w:rPr>
      </w:pPr>
      <w:r w:rsidRPr="00FD6F81">
        <w:rPr>
          <w:rFonts w:ascii="Arial" w:hAnsi="Arial" w:cs="Arial"/>
          <w:sz w:val="20"/>
          <w:szCs w:val="20"/>
        </w:rPr>
        <w:t>Marco legal</w:t>
      </w:r>
    </w:p>
    <w:p w14:paraId="04FC18CC" w14:textId="77777777" w:rsidR="00FD6F81" w:rsidRPr="00FD6F81" w:rsidRDefault="00FD6F81" w:rsidP="00FD6F81">
      <w:pPr>
        <w:rPr>
          <w:rFonts w:ascii="Arial" w:hAnsi="Arial" w:cs="Arial"/>
          <w:sz w:val="20"/>
          <w:szCs w:val="20"/>
        </w:rPr>
      </w:pPr>
      <w:r w:rsidRPr="00FD6F81">
        <w:rPr>
          <w:rFonts w:ascii="Arial" w:hAnsi="Arial" w:cs="Arial"/>
          <w:sz w:val="20"/>
          <w:szCs w:val="20"/>
        </w:rPr>
        <w:t>- Antecedentes: Proporcionar detalles de constitución de la persona física o moral a quien le interesa el proyecto</w:t>
      </w:r>
    </w:p>
    <w:p w14:paraId="564FEB4D" w14:textId="77777777" w:rsidR="00FD6F81" w:rsidRPr="00FD6F81" w:rsidRDefault="00FD6F81" w:rsidP="00FD6F81">
      <w:pPr>
        <w:rPr>
          <w:rFonts w:ascii="Arial" w:hAnsi="Arial" w:cs="Arial"/>
          <w:sz w:val="20"/>
          <w:szCs w:val="20"/>
        </w:rPr>
      </w:pPr>
      <w:r w:rsidRPr="00FD6F81">
        <w:rPr>
          <w:rFonts w:ascii="Arial" w:hAnsi="Arial" w:cs="Arial"/>
          <w:sz w:val="20"/>
          <w:szCs w:val="20"/>
        </w:rPr>
        <w:t>-Estudio de mercado:</w:t>
      </w:r>
    </w:p>
    <w:p w14:paraId="5302D4B8" w14:textId="77777777" w:rsidR="00FD6F81" w:rsidRPr="00FD6F81" w:rsidRDefault="00FD6F81" w:rsidP="00FD6F81">
      <w:pPr>
        <w:rPr>
          <w:rFonts w:ascii="Arial" w:hAnsi="Arial" w:cs="Arial"/>
          <w:sz w:val="20"/>
          <w:szCs w:val="20"/>
        </w:rPr>
      </w:pPr>
      <w:r w:rsidRPr="00FD6F81">
        <w:rPr>
          <w:rFonts w:ascii="Arial" w:hAnsi="Arial" w:cs="Arial"/>
          <w:sz w:val="20"/>
          <w:szCs w:val="20"/>
        </w:rPr>
        <w:t xml:space="preserve">Estudio de la oferta, demanda, el precio, el producto, la plaza y la competencia entre otros factores. </w:t>
      </w:r>
    </w:p>
    <w:p w14:paraId="2EA77854" w14:textId="77777777" w:rsidR="00FD6F81" w:rsidRPr="00FD6F81" w:rsidRDefault="00FD6F81" w:rsidP="00FD6F81">
      <w:pPr>
        <w:rPr>
          <w:rFonts w:ascii="Arial" w:hAnsi="Arial" w:cs="Arial"/>
          <w:sz w:val="20"/>
          <w:szCs w:val="20"/>
        </w:rPr>
      </w:pPr>
      <w:r w:rsidRPr="00FD6F81">
        <w:rPr>
          <w:rFonts w:ascii="Arial" w:hAnsi="Arial" w:cs="Arial"/>
          <w:sz w:val="20"/>
          <w:szCs w:val="20"/>
        </w:rPr>
        <w:t>-Diferenciarse de la competencia: Es una clave obligatoria.</w:t>
      </w:r>
    </w:p>
    <w:p w14:paraId="69BFEE0D" w14:textId="77777777" w:rsidR="00FD6F81" w:rsidRPr="00FD6F81" w:rsidRDefault="00FD6F81" w:rsidP="00FD6F81">
      <w:pPr>
        <w:rPr>
          <w:rFonts w:ascii="Arial" w:hAnsi="Arial" w:cs="Arial"/>
          <w:sz w:val="20"/>
          <w:szCs w:val="20"/>
        </w:rPr>
      </w:pPr>
      <w:r w:rsidRPr="00FD6F81">
        <w:rPr>
          <w:rFonts w:ascii="Arial" w:hAnsi="Arial" w:cs="Arial"/>
          <w:sz w:val="20"/>
          <w:szCs w:val="20"/>
        </w:rPr>
        <w:t>-Uso de la metodología adecuada:</w:t>
      </w:r>
    </w:p>
    <w:p w14:paraId="031C6A21" w14:textId="77777777" w:rsidR="00FD6F81" w:rsidRPr="00FD6F81" w:rsidRDefault="00FD6F81" w:rsidP="00FD6F81">
      <w:pPr>
        <w:rPr>
          <w:rFonts w:ascii="Arial" w:hAnsi="Arial" w:cs="Arial"/>
          <w:sz w:val="20"/>
          <w:szCs w:val="20"/>
        </w:rPr>
      </w:pPr>
      <w:r w:rsidRPr="00FD6F81">
        <w:rPr>
          <w:rFonts w:ascii="Arial" w:hAnsi="Arial" w:cs="Arial"/>
          <w:sz w:val="20"/>
          <w:szCs w:val="20"/>
        </w:rPr>
        <w:t>Para este apartado es fundamental permanecer actualizado en todo momento.</w:t>
      </w:r>
    </w:p>
    <w:p w14:paraId="74201BB3" w14:textId="77777777" w:rsidR="00FD6F81" w:rsidRPr="00FD6F81" w:rsidRDefault="00FD6F81" w:rsidP="00FD6F81">
      <w:pPr>
        <w:rPr>
          <w:rFonts w:ascii="Arial" w:hAnsi="Arial" w:cs="Arial"/>
          <w:sz w:val="20"/>
          <w:szCs w:val="20"/>
        </w:rPr>
      </w:pPr>
      <w:r w:rsidRPr="00FD6F81">
        <w:rPr>
          <w:rFonts w:ascii="Arial" w:hAnsi="Arial" w:cs="Arial"/>
          <w:sz w:val="20"/>
          <w:szCs w:val="20"/>
        </w:rPr>
        <w:t>-Monitorización: Generar reportes ofreciendo un sistema métrico que nos indique si vamos en buena dirección y si vamos acorde a la planificación.</w:t>
      </w:r>
    </w:p>
    <w:p w14:paraId="0ED38636" w14:textId="77777777" w:rsidR="00FD6F81" w:rsidRPr="00FD6F81" w:rsidRDefault="00FD6F81" w:rsidP="00FD6F81">
      <w:pPr>
        <w:rPr>
          <w:rFonts w:ascii="Arial" w:hAnsi="Arial" w:cs="Arial"/>
          <w:sz w:val="20"/>
          <w:szCs w:val="20"/>
        </w:rPr>
      </w:pPr>
    </w:p>
    <w:p w14:paraId="63D08A79" w14:textId="77777777" w:rsidR="00FD6F81" w:rsidRPr="00FD6F81" w:rsidRDefault="00FD6F81" w:rsidP="00FD6F81">
      <w:pPr>
        <w:rPr>
          <w:rFonts w:ascii="Arial" w:hAnsi="Arial" w:cs="Arial"/>
          <w:sz w:val="20"/>
          <w:szCs w:val="20"/>
        </w:rPr>
      </w:pPr>
      <w:r w:rsidRPr="00FD6F81">
        <w:rPr>
          <w:rFonts w:ascii="Arial" w:hAnsi="Arial" w:cs="Arial"/>
          <w:sz w:val="20"/>
          <w:szCs w:val="20"/>
        </w:rPr>
        <w:t>-Decreto ley 2277 de 1979: Se adoptan normas sobre el ejercicio de la profesión docente</w:t>
      </w:r>
    </w:p>
    <w:p w14:paraId="525D4163" w14:textId="77777777" w:rsidR="00FD6F81" w:rsidRPr="00FD6F81" w:rsidRDefault="00FD6F81" w:rsidP="00FD6F81">
      <w:pPr>
        <w:rPr>
          <w:rFonts w:ascii="Arial" w:hAnsi="Arial" w:cs="Arial"/>
          <w:sz w:val="20"/>
          <w:szCs w:val="20"/>
        </w:rPr>
      </w:pPr>
    </w:p>
    <w:p w14:paraId="5EA24F5A" w14:textId="77777777" w:rsidR="00FD6F81" w:rsidRPr="00FD6F81" w:rsidRDefault="00FD6F81" w:rsidP="00FD6F81">
      <w:pPr>
        <w:rPr>
          <w:rFonts w:ascii="Arial" w:hAnsi="Arial" w:cs="Arial"/>
          <w:sz w:val="20"/>
          <w:szCs w:val="20"/>
        </w:rPr>
      </w:pPr>
      <w:r w:rsidRPr="00FD6F81">
        <w:rPr>
          <w:rFonts w:ascii="Arial" w:hAnsi="Arial" w:cs="Arial"/>
          <w:sz w:val="20"/>
          <w:szCs w:val="20"/>
        </w:rPr>
        <w:t xml:space="preserve">-Decreto número 85 de 1980: Se introducen unas modificaciones al decreto 2277 de 1979 </w:t>
      </w:r>
    </w:p>
    <w:p w14:paraId="13CB081D" w14:textId="77777777" w:rsidR="00FD6F81" w:rsidRPr="00FD6F81" w:rsidRDefault="00FD6F81" w:rsidP="00FD6F81">
      <w:pPr>
        <w:rPr>
          <w:rFonts w:ascii="Arial" w:hAnsi="Arial" w:cs="Arial"/>
          <w:sz w:val="20"/>
          <w:szCs w:val="20"/>
        </w:rPr>
      </w:pPr>
    </w:p>
    <w:p w14:paraId="6F0300E5" w14:textId="77777777" w:rsidR="00FD6F81" w:rsidRPr="00FD6F81" w:rsidRDefault="00FD6F81" w:rsidP="00FD6F81">
      <w:pPr>
        <w:rPr>
          <w:rFonts w:ascii="Arial" w:hAnsi="Arial" w:cs="Arial"/>
          <w:sz w:val="20"/>
          <w:szCs w:val="20"/>
        </w:rPr>
      </w:pPr>
      <w:r w:rsidRPr="00FD6F81">
        <w:rPr>
          <w:rFonts w:ascii="Arial" w:hAnsi="Arial" w:cs="Arial"/>
          <w:sz w:val="20"/>
          <w:szCs w:val="20"/>
        </w:rPr>
        <w:t>-Decreto 259 de 1981: Se reglamenta especial decreto extraordinario 2277 de 1979, en lo relacionad con inscripción y ascenso en el escalafón</w:t>
      </w:r>
    </w:p>
    <w:p w14:paraId="61465284" w14:textId="77777777" w:rsidR="00FD6F81" w:rsidRPr="00FD6F81" w:rsidRDefault="00FD6F81" w:rsidP="00FD6F81">
      <w:pPr>
        <w:rPr>
          <w:rFonts w:ascii="Arial" w:hAnsi="Arial" w:cs="Arial"/>
          <w:sz w:val="20"/>
          <w:szCs w:val="20"/>
        </w:rPr>
      </w:pPr>
    </w:p>
    <w:p w14:paraId="61D87F92" w14:textId="77777777" w:rsidR="00FD6F81" w:rsidRPr="00FD6F81" w:rsidRDefault="00FD6F81" w:rsidP="00FD6F81">
      <w:pPr>
        <w:rPr>
          <w:rFonts w:ascii="Arial" w:hAnsi="Arial" w:cs="Arial"/>
          <w:sz w:val="20"/>
          <w:szCs w:val="20"/>
        </w:rPr>
      </w:pPr>
      <w:r w:rsidRPr="00FD6F81">
        <w:rPr>
          <w:rFonts w:ascii="Arial" w:hAnsi="Arial" w:cs="Arial"/>
          <w:sz w:val="20"/>
          <w:szCs w:val="20"/>
        </w:rPr>
        <w:t>-Decreto 709 de 1996: Se establece el reglamento general para el desarrollo de programas de formación de educadores y se crean condiciones para su mejoramiento profesional</w:t>
      </w:r>
    </w:p>
    <w:p w14:paraId="49A2FA47" w14:textId="77777777" w:rsidR="00FD6F81" w:rsidRPr="00FD6F81" w:rsidRDefault="00FD6F81" w:rsidP="00FD6F81">
      <w:pPr>
        <w:rPr>
          <w:rFonts w:ascii="Arial" w:hAnsi="Arial" w:cs="Arial"/>
          <w:sz w:val="20"/>
          <w:szCs w:val="20"/>
        </w:rPr>
      </w:pPr>
    </w:p>
    <w:p w14:paraId="0C684166" w14:textId="77777777" w:rsidR="00FD6F81" w:rsidRPr="00FD6F81" w:rsidRDefault="00FD6F81" w:rsidP="00FD6F81">
      <w:pPr>
        <w:rPr>
          <w:rFonts w:ascii="Arial" w:hAnsi="Arial" w:cs="Arial"/>
          <w:sz w:val="20"/>
          <w:szCs w:val="20"/>
        </w:rPr>
      </w:pPr>
      <w:r w:rsidRPr="00FD6F81">
        <w:rPr>
          <w:rFonts w:ascii="Arial" w:hAnsi="Arial" w:cs="Arial"/>
          <w:sz w:val="20"/>
          <w:szCs w:val="20"/>
        </w:rPr>
        <w:t>-Ley 0115 de febrero 8 de 1994: Se expide la ley general de educación</w:t>
      </w:r>
    </w:p>
    <w:p w14:paraId="16A1A419" w14:textId="77777777" w:rsidR="00FD6F81" w:rsidRPr="00FD6F81" w:rsidRDefault="00FD6F81" w:rsidP="00FD6F81">
      <w:pPr>
        <w:rPr>
          <w:rFonts w:ascii="Arial" w:hAnsi="Arial" w:cs="Arial"/>
          <w:sz w:val="20"/>
          <w:szCs w:val="20"/>
        </w:rPr>
      </w:pPr>
    </w:p>
    <w:p w14:paraId="522115D8" w14:textId="77777777" w:rsidR="00FD6F81" w:rsidRPr="00FD6F81" w:rsidRDefault="00FD6F81" w:rsidP="00FD6F81">
      <w:pPr>
        <w:rPr>
          <w:rFonts w:ascii="Arial" w:hAnsi="Arial" w:cs="Arial"/>
          <w:sz w:val="20"/>
          <w:szCs w:val="20"/>
        </w:rPr>
      </w:pPr>
      <w:r w:rsidRPr="00FD6F81">
        <w:rPr>
          <w:rFonts w:ascii="Arial" w:hAnsi="Arial" w:cs="Arial"/>
          <w:sz w:val="20"/>
          <w:szCs w:val="20"/>
        </w:rPr>
        <w:t>-Ley 0715 de diciembre 21 de 2001: Se dictan normas orgánicas en materia de recursos y competencias de conformidad con los artículos 151, 288, 356, 357 (acto legislativo 01 de 2001) se dictan otras disposiciones para organizar la prestación de servicios de educación y salud, entre otros.</w:t>
      </w:r>
    </w:p>
    <w:p w14:paraId="5A4FD33D" w14:textId="77777777" w:rsidR="00FD6F81" w:rsidRPr="00FD6F81" w:rsidRDefault="00FD6F81" w:rsidP="00FD6F81">
      <w:pPr>
        <w:rPr>
          <w:rFonts w:ascii="Arial" w:hAnsi="Arial" w:cs="Arial"/>
          <w:sz w:val="20"/>
          <w:szCs w:val="20"/>
        </w:rPr>
      </w:pPr>
    </w:p>
    <w:p w14:paraId="4367A7D9" w14:textId="77777777" w:rsidR="00FD6F81" w:rsidRPr="00FD6F81" w:rsidRDefault="00FD6F81" w:rsidP="00FD6F81">
      <w:pPr>
        <w:rPr>
          <w:rFonts w:ascii="Arial" w:hAnsi="Arial" w:cs="Arial"/>
          <w:sz w:val="20"/>
          <w:szCs w:val="20"/>
        </w:rPr>
      </w:pPr>
      <w:r w:rsidRPr="00FD6F81">
        <w:rPr>
          <w:rFonts w:ascii="Arial" w:hAnsi="Arial" w:cs="Arial"/>
          <w:sz w:val="20"/>
          <w:szCs w:val="20"/>
        </w:rPr>
        <w:t>-Decreto 1278 de junio 19 de 2002: Se expide el estatuto de profesionalización docente</w:t>
      </w:r>
    </w:p>
    <w:p w14:paraId="7A9EFDC1" w14:textId="77777777" w:rsidR="00FD6F81" w:rsidRPr="00FD6F81" w:rsidRDefault="00FD6F81" w:rsidP="00FD6F81">
      <w:pPr>
        <w:rPr>
          <w:rFonts w:ascii="Arial" w:hAnsi="Arial" w:cs="Arial"/>
          <w:sz w:val="20"/>
          <w:szCs w:val="20"/>
        </w:rPr>
      </w:pPr>
    </w:p>
    <w:p w14:paraId="4079D1B8" w14:textId="77777777" w:rsidR="00FD6F81" w:rsidRPr="00FD6F81" w:rsidRDefault="00FD6F81" w:rsidP="00FD6F81">
      <w:pPr>
        <w:rPr>
          <w:rFonts w:ascii="Arial" w:hAnsi="Arial" w:cs="Arial"/>
          <w:sz w:val="20"/>
          <w:szCs w:val="20"/>
        </w:rPr>
      </w:pPr>
      <w:r w:rsidRPr="00FD6F81">
        <w:rPr>
          <w:rFonts w:ascii="Arial" w:hAnsi="Arial" w:cs="Arial"/>
          <w:sz w:val="20"/>
          <w:szCs w:val="20"/>
        </w:rPr>
        <w:t>-Decreto 2035 de 2005: Se reglamenta el parágrafo 1º del artículo 12 de decreto-ley 1278 de 2002</w:t>
      </w:r>
    </w:p>
    <w:p w14:paraId="1C6F5C62" w14:textId="77777777" w:rsidR="00FD6F81" w:rsidRPr="00FD6F81" w:rsidRDefault="00FD6F81" w:rsidP="00FD6F81">
      <w:pPr>
        <w:rPr>
          <w:rFonts w:ascii="Arial" w:hAnsi="Arial" w:cs="Arial"/>
          <w:sz w:val="20"/>
          <w:szCs w:val="20"/>
        </w:rPr>
      </w:pPr>
    </w:p>
    <w:p w14:paraId="7737DB96" w14:textId="77777777" w:rsidR="00FD6F81" w:rsidRPr="00FD6F81" w:rsidRDefault="00FD6F81" w:rsidP="00FD6F81">
      <w:pPr>
        <w:rPr>
          <w:rFonts w:ascii="Arial" w:hAnsi="Arial" w:cs="Arial"/>
          <w:sz w:val="20"/>
          <w:szCs w:val="20"/>
        </w:rPr>
      </w:pPr>
      <w:r w:rsidRPr="00FD6F81">
        <w:rPr>
          <w:rFonts w:ascii="Arial" w:hAnsi="Arial" w:cs="Arial"/>
          <w:sz w:val="20"/>
          <w:szCs w:val="20"/>
        </w:rPr>
        <w:t xml:space="preserve">-Decreto 3982 de 2006: Se reglamenta parcialmente el decreto ley 1278 de 2002 y se establece el procedimiento de selección mediante concurso para la carrera docente y se determina criterios para su aplicación </w:t>
      </w:r>
    </w:p>
    <w:p w14:paraId="34F00E57" w14:textId="77777777" w:rsidR="00FD6F81" w:rsidRPr="00FD6F81" w:rsidRDefault="00FD6F81" w:rsidP="00FD6F81">
      <w:pPr>
        <w:rPr>
          <w:rFonts w:ascii="Arial" w:hAnsi="Arial" w:cs="Arial"/>
          <w:sz w:val="20"/>
          <w:szCs w:val="20"/>
        </w:rPr>
      </w:pPr>
    </w:p>
    <w:p w14:paraId="7862FB64" w14:textId="77777777" w:rsidR="00FD6F81" w:rsidRPr="00FD6F81" w:rsidRDefault="00FD6F81" w:rsidP="00FD6F81">
      <w:pPr>
        <w:rPr>
          <w:rFonts w:ascii="Arial" w:hAnsi="Arial" w:cs="Arial"/>
          <w:sz w:val="20"/>
          <w:szCs w:val="20"/>
        </w:rPr>
      </w:pPr>
      <w:r w:rsidRPr="00FD6F81">
        <w:rPr>
          <w:rFonts w:ascii="Arial" w:hAnsi="Arial" w:cs="Arial"/>
          <w:sz w:val="20"/>
          <w:szCs w:val="20"/>
        </w:rPr>
        <w:t>-Decreto 3782 de 2007: Se reglamenta la evaluación anual del desempeño laboral de los servidores públicos y directivos docentes que se rigen por el decreto ley 1278 de 2002</w:t>
      </w:r>
    </w:p>
    <w:p w14:paraId="085318BA" w14:textId="77777777" w:rsidR="00FD6F81" w:rsidRPr="00FD6F81" w:rsidRDefault="00FD6F81" w:rsidP="00FD6F81">
      <w:pPr>
        <w:rPr>
          <w:rFonts w:ascii="Arial" w:hAnsi="Arial" w:cs="Arial"/>
          <w:sz w:val="20"/>
          <w:szCs w:val="20"/>
        </w:rPr>
      </w:pPr>
    </w:p>
    <w:p w14:paraId="76E85289" w14:textId="77777777" w:rsidR="00FD6F81" w:rsidRPr="00FD6F81" w:rsidRDefault="00FD6F81" w:rsidP="00FD6F81">
      <w:pPr>
        <w:rPr>
          <w:rFonts w:ascii="Arial" w:hAnsi="Arial" w:cs="Arial"/>
          <w:sz w:val="20"/>
          <w:szCs w:val="20"/>
        </w:rPr>
      </w:pPr>
      <w:r w:rsidRPr="00FD6F81">
        <w:rPr>
          <w:rFonts w:ascii="Arial" w:hAnsi="Arial" w:cs="Arial"/>
          <w:sz w:val="20"/>
          <w:szCs w:val="20"/>
        </w:rPr>
        <w:t xml:space="preserve">-Decreto 2715 de 2009: Se reglamenta la evaluación de competencias de los docentes y directivos docentes regidos por el decreto ley 1278 de 2002 y se dictan otras disposiciones </w:t>
      </w:r>
    </w:p>
    <w:p w14:paraId="49B35019" w14:textId="77777777" w:rsidR="00FD6F81" w:rsidRPr="00FD6F81" w:rsidRDefault="00FD6F81" w:rsidP="00FD6F81">
      <w:pPr>
        <w:rPr>
          <w:rFonts w:ascii="Arial" w:hAnsi="Arial" w:cs="Arial"/>
          <w:sz w:val="20"/>
          <w:szCs w:val="20"/>
        </w:rPr>
      </w:pPr>
    </w:p>
    <w:p w14:paraId="7F14B282" w14:textId="77777777" w:rsidR="00FD6F81" w:rsidRPr="00FD6F81" w:rsidRDefault="00FD6F81" w:rsidP="00FD6F81">
      <w:pPr>
        <w:rPr>
          <w:rFonts w:ascii="Arial" w:hAnsi="Arial" w:cs="Arial"/>
          <w:sz w:val="20"/>
          <w:szCs w:val="20"/>
        </w:rPr>
      </w:pPr>
      <w:r w:rsidRPr="00FD6F81">
        <w:rPr>
          <w:rFonts w:ascii="Arial" w:hAnsi="Arial" w:cs="Arial"/>
          <w:sz w:val="20"/>
          <w:szCs w:val="20"/>
        </w:rPr>
        <w:t>-Decreto 240 de 2012: Se modifica el artículo 16 del decreto 2715 de 2009</w:t>
      </w:r>
    </w:p>
    <w:p w14:paraId="581126DA" w14:textId="77777777" w:rsidR="00FD6F81" w:rsidRPr="00FD6F81" w:rsidRDefault="00FD6F81" w:rsidP="00FD6F81">
      <w:pPr>
        <w:rPr>
          <w:rFonts w:ascii="Arial" w:hAnsi="Arial" w:cs="Arial"/>
          <w:sz w:val="24"/>
          <w:szCs w:val="24"/>
        </w:rPr>
      </w:pPr>
    </w:p>
    <w:p w14:paraId="250C5C54" w14:textId="77777777" w:rsidR="00FD6F81" w:rsidRPr="00FD6F81" w:rsidRDefault="00FD6F81" w:rsidP="00FD6F81">
      <w:pPr>
        <w:rPr>
          <w:rFonts w:ascii="Arial" w:hAnsi="Arial" w:cs="Arial"/>
          <w:sz w:val="24"/>
          <w:szCs w:val="24"/>
        </w:rPr>
      </w:pPr>
      <w:r w:rsidRPr="00FD6F81">
        <w:rPr>
          <w:rFonts w:ascii="Arial" w:hAnsi="Arial" w:cs="Arial"/>
          <w:b/>
          <w:sz w:val="24"/>
          <w:szCs w:val="24"/>
        </w:rPr>
        <w:t>4.5</w:t>
      </w:r>
    </w:p>
    <w:p w14:paraId="663EC1E7" w14:textId="77777777" w:rsidR="00FD6F81" w:rsidRPr="00FD6F81" w:rsidRDefault="00FD6F81" w:rsidP="00FD6F81">
      <w:pPr>
        <w:rPr>
          <w:rFonts w:ascii="Arial" w:hAnsi="Arial" w:cs="Arial"/>
          <w:b/>
          <w:sz w:val="24"/>
          <w:szCs w:val="24"/>
        </w:rPr>
      </w:pPr>
      <w:r w:rsidRPr="00FD6F81">
        <w:rPr>
          <w:rFonts w:ascii="Arial" w:hAnsi="Arial" w:cs="Arial"/>
          <w:b/>
          <w:sz w:val="24"/>
          <w:szCs w:val="24"/>
        </w:rPr>
        <w:t>PROCESO DE LEGALIZACIÓN</w:t>
      </w:r>
    </w:p>
    <w:p w14:paraId="10A1AE63" w14:textId="6EDDCF27" w:rsidR="00FD6F81" w:rsidRPr="00FD6F81" w:rsidRDefault="00FD6F81" w:rsidP="00FD6F81">
      <w:pPr>
        <w:rPr>
          <w:rFonts w:ascii="Arial" w:hAnsi="Arial" w:cs="Arial"/>
          <w:sz w:val="20"/>
          <w:szCs w:val="20"/>
        </w:rPr>
      </w:pPr>
      <w:r w:rsidRPr="00FD6F81">
        <w:rPr>
          <w:rFonts w:ascii="Arial" w:hAnsi="Arial" w:cs="Arial"/>
          <w:b/>
          <w:sz w:val="20"/>
          <w:szCs w:val="20"/>
        </w:rPr>
        <w:t xml:space="preserve">- </w:t>
      </w:r>
      <w:r w:rsidRPr="00FD6F81">
        <w:rPr>
          <w:rFonts w:ascii="Arial" w:hAnsi="Arial" w:cs="Arial"/>
          <w:sz w:val="20"/>
          <w:szCs w:val="20"/>
        </w:rPr>
        <w:t>La página creará nuevas formas de uso muchas más prácticas en la cual personas con poco conocimiento en tecnología tenga un fácil uso de está, se estigmatiza qué tanto como papás, docentes, coordinadores y estudiantes puedan hacer uso de la página.</w:t>
      </w:r>
    </w:p>
    <w:p w14:paraId="25ABBBEC" w14:textId="77777777" w:rsidR="00FD6F81" w:rsidRPr="00FD6F81" w:rsidRDefault="00FD6F81" w:rsidP="00FD6F81">
      <w:pPr>
        <w:rPr>
          <w:rFonts w:ascii="Arial" w:hAnsi="Arial" w:cs="Arial"/>
          <w:sz w:val="20"/>
          <w:szCs w:val="20"/>
        </w:rPr>
      </w:pPr>
      <w:r w:rsidRPr="00FD6F81">
        <w:rPr>
          <w:rFonts w:ascii="Arial" w:hAnsi="Arial" w:cs="Arial"/>
          <w:sz w:val="20"/>
          <w:szCs w:val="20"/>
        </w:rPr>
        <w:t>Está página tendrá todas sus materias, información y nuevas noticias.</w:t>
      </w:r>
    </w:p>
    <w:p w14:paraId="485509CD" w14:textId="5AB1E670" w:rsidR="00FD6F81" w:rsidRPr="00FD6F81" w:rsidRDefault="00FD6F81" w:rsidP="00FD6F81">
      <w:pPr>
        <w:rPr>
          <w:rFonts w:ascii="Arial" w:hAnsi="Arial" w:cs="Arial"/>
          <w:sz w:val="24"/>
          <w:szCs w:val="24"/>
        </w:rPr>
      </w:pPr>
      <w:r>
        <w:rPr>
          <w:rStyle w:val="Textoennegrita"/>
          <w:rFonts w:ascii="Arial" w:hAnsi="Arial" w:cs="Arial"/>
          <w:sz w:val="24"/>
          <w:szCs w:val="24"/>
          <w:bdr w:val="none" w:sz="0" w:space="0" w:color="auto" w:frame="1"/>
        </w:rPr>
        <w:t>1.</w:t>
      </w:r>
      <w:r w:rsidRPr="00FD6F81">
        <w:rPr>
          <w:rStyle w:val="Textoennegrita"/>
          <w:rFonts w:ascii="Arial" w:hAnsi="Arial" w:cs="Arial"/>
          <w:sz w:val="24"/>
          <w:szCs w:val="24"/>
          <w:bdr w:val="none" w:sz="0" w:space="0" w:color="auto" w:frame="1"/>
        </w:rPr>
        <w:t xml:space="preserve"> ANTE CAMARA DE COMERCIO</w:t>
      </w:r>
      <w:r w:rsidRPr="00FD6F81">
        <w:rPr>
          <w:rFonts w:ascii="Arial" w:hAnsi="Arial" w:cs="Arial"/>
          <w:sz w:val="24"/>
          <w:szCs w:val="24"/>
        </w:rPr>
        <w:t>:</w:t>
      </w:r>
    </w:p>
    <w:p w14:paraId="0165D8BD" w14:textId="77777777" w:rsidR="00FD6F81" w:rsidRPr="00FD6F81" w:rsidRDefault="00FD6F81" w:rsidP="00FD6F81">
      <w:pPr>
        <w:rPr>
          <w:rFonts w:ascii="Arial" w:hAnsi="Arial" w:cs="Arial"/>
          <w:sz w:val="20"/>
          <w:szCs w:val="20"/>
        </w:rPr>
      </w:pPr>
      <w:r w:rsidRPr="00FD6F81">
        <w:rPr>
          <w:rFonts w:ascii="Arial" w:hAnsi="Arial" w:cs="Arial"/>
          <w:sz w:val="20"/>
          <w:szCs w:val="20"/>
        </w:rPr>
        <w:t>1. Verificar la disponibilidad del Nombre.</w:t>
      </w:r>
      <w:r w:rsidRPr="00FD6F81">
        <w:rPr>
          <w:rFonts w:ascii="Arial" w:hAnsi="Arial" w:cs="Arial"/>
          <w:sz w:val="20"/>
          <w:szCs w:val="20"/>
        </w:rPr>
        <w:br/>
        <w:t>2. Diligenciar el formulario de Registro y Matricula.</w:t>
      </w:r>
      <w:r w:rsidRPr="00FD6F81">
        <w:rPr>
          <w:rFonts w:ascii="Arial" w:hAnsi="Arial" w:cs="Arial"/>
          <w:sz w:val="20"/>
          <w:szCs w:val="20"/>
        </w:rPr>
        <w:br/>
        <w:t>3. Diligenciar el Anexo de Solicitud del NIT ante la DIAN. (También se puede hacer en la DIAN).</w:t>
      </w:r>
      <w:r w:rsidRPr="00FD6F81">
        <w:rPr>
          <w:rFonts w:ascii="Arial" w:hAnsi="Arial" w:cs="Arial"/>
          <w:sz w:val="20"/>
          <w:szCs w:val="20"/>
        </w:rPr>
        <w:br/>
        <w:t>4. Pagar el Valor de Registro y Matricula.</w:t>
      </w:r>
    </w:p>
    <w:p w14:paraId="3B388747" w14:textId="77777777" w:rsidR="00FD6F81" w:rsidRPr="00FD6F81" w:rsidRDefault="00FD6F81" w:rsidP="00FD6F81">
      <w:pPr>
        <w:rPr>
          <w:rStyle w:val="Textoennegrita"/>
          <w:rFonts w:ascii="Arial" w:hAnsi="Arial" w:cs="Arial"/>
          <w:b w:val="0"/>
          <w:bCs w:val="0"/>
          <w:sz w:val="24"/>
          <w:szCs w:val="24"/>
          <w:bdr w:val="none" w:sz="0" w:space="0" w:color="auto" w:frame="1"/>
        </w:rPr>
      </w:pPr>
      <w:r w:rsidRPr="00FD6F81">
        <w:rPr>
          <w:rStyle w:val="Textoennegrita"/>
          <w:rFonts w:ascii="Arial" w:hAnsi="Arial" w:cs="Arial"/>
          <w:sz w:val="24"/>
          <w:szCs w:val="24"/>
          <w:bdr w:val="none" w:sz="0" w:space="0" w:color="auto" w:frame="1"/>
        </w:rPr>
        <w:t>2. ANTE LA NOTARIA:</w:t>
      </w:r>
    </w:p>
    <w:p w14:paraId="02AA869D" w14:textId="77777777" w:rsidR="00FD6F81" w:rsidRPr="00FD6F81" w:rsidRDefault="00FD6F81" w:rsidP="00FD6F81">
      <w:pPr>
        <w:rPr>
          <w:rFonts w:ascii="Arial" w:hAnsi="Arial" w:cs="Arial"/>
          <w:sz w:val="20"/>
          <w:szCs w:val="20"/>
        </w:rPr>
      </w:pPr>
      <w:r w:rsidRPr="00FD6F81">
        <w:rPr>
          <w:rFonts w:ascii="Arial" w:hAnsi="Arial" w:cs="Arial"/>
          <w:sz w:val="24"/>
          <w:szCs w:val="24"/>
        </w:rPr>
        <w:t>1. </w:t>
      </w:r>
      <w:r w:rsidRPr="00FD6F81">
        <w:rPr>
          <w:rStyle w:val="Textoennegrita"/>
          <w:rFonts w:ascii="Arial" w:hAnsi="Arial" w:cs="Arial"/>
          <w:sz w:val="24"/>
          <w:szCs w:val="24"/>
          <w:bdr w:val="none" w:sz="0" w:space="0" w:color="auto" w:frame="1"/>
        </w:rPr>
        <w:t>Escritura Pública.</w:t>
      </w:r>
      <w:r w:rsidRPr="00FD6F81">
        <w:rPr>
          <w:rFonts w:ascii="Arial" w:hAnsi="Arial" w:cs="Arial"/>
          <w:sz w:val="24"/>
          <w:szCs w:val="24"/>
        </w:rPr>
        <w:t> </w:t>
      </w:r>
      <w:r w:rsidRPr="00FD6F81">
        <w:rPr>
          <w:rFonts w:ascii="Arial" w:hAnsi="Arial" w:cs="Arial"/>
          <w:sz w:val="20"/>
          <w:szCs w:val="20"/>
        </w:rPr>
        <w:t>(Esta deberá ser presentada ante Cámara de Comercio en el momento del Registro)</w:t>
      </w:r>
      <w:r w:rsidRPr="00FD6F81">
        <w:rPr>
          <w:rFonts w:ascii="Arial" w:hAnsi="Arial" w:cs="Arial"/>
          <w:sz w:val="20"/>
          <w:szCs w:val="20"/>
        </w:rPr>
        <w:br/>
        <w:t>Tener en Cuenta: Todo tipo de sociedad comercial, si tienen menos de 10 trabajadores o hasta 500 salarios mínimos de activos al momento de la constitución, no necesitan escritura pública para constituirse.</w:t>
      </w:r>
    </w:p>
    <w:p w14:paraId="62FAEF7A" w14:textId="77777777" w:rsidR="00FD6F81" w:rsidRPr="00CB597B" w:rsidRDefault="00FD6F81" w:rsidP="00FD6F81">
      <w:pPr>
        <w:pStyle w:val="Ttulo2"/>
        <w:shd w:val="clear" w:color="auto" w:fill="FFFFFF"/>
        <w:spacing w:before="0" w:after="0"/>
        <w:textAlignment w:val="baseline"/>
        <w:rPr>
          <w:b w:val="0"/>
          <w:sz w:val="20"/>
          <w:szCs w:val="20"/>
          <w:lang w:val="es-MX"/>
        </w:rPr>
      </w:pPr>
      <w:r w:rsidRPr="00CB597B">
        <w:rPr>
          <w:rStyle w:val="Textoennegrita"/>
          <w:b/>
          <w:bCs/>
          <w:sz w:val="20"/>
          <w:szCs w:val="20"/>
          <w:bdr w:val="none" w:sz="0" w:space="0" w:color="auto" w:frame="1"/>
          <w:lang w:val="es-MX"/>
        </w:rPr>
        <w:lastRenderedPageBreak/>
        <w:t>3. ANTE LA DIAN:</w:t>
      </w:r>
    </w:p>
    <w:p w14:paraId="4FC20F3C" w14:textId="77777777" w:rsidR="00FD6F81" w:rsidRPr="00CB597B" w:rsidRDefault="00FD6F81" w:rsidP="00FD6F81">
      <w:pPr>
        <w:pStyle w:val="Ttulo2"/>
        <w:shd w:val="clear" w:color="auto" w:fill="FFFFFF"/>
        <w:spacing w:before="390" w:after="180"/>
        <w:textAlignment w:val="baseline"/>
        <w:rPr>
          <w:b w:val="0"/>
          <w:sz w:val="20"/>
          <w:szCs w:val="20"/>
          <w:lang w:val="es-MX"/>
        </w:rPr>
      </w:pPr>
      <w:r w:rsidRPr="00CB597B">
        <w:rPr>
          <w:b w:val="0"/>
          <w:sz w:val="20"/>
          <w:szCs w:val="20"/>
          <w:lang w:val="es-MX"/>
        </w:rPr>
        <w:t>1. Inscribir el RUT (Registro Único Tributario).</w:t>
      </w:r>
      <w:r w:rsidRPr="00CB597B">
        <w:rPr>
          <w:b w:val="0"/>
          <w:sz w:val="20"/>
          <w:szCs w:val="20"/>
          <w:lang w:val="es-MX"/>
        </w:rPr>
        <w:br/>
        <w:t>2. Obtención del NIT (Numero de Identificación Tributaria).</w:t>
      </w:r>
    </w:p>
    <w:p w14:paraId="62CF6190" w14:textId="77777777" w:rsidR="00FD6F81" w:rsidRPr="00CB597B" w:rsidRDefault="00FD6F81" w:rsidP="00FD6F81">
      <w:pPr>
        <w:pStyle w:val="Ttulo2"/>
        <w:shd w:val="clear" w:color="auto" w:fill="FFFFFF"/>
        <w:spacing w:before="0" w:after="0"/>
        <w:textAlignment w:val="baseline"/>
        <w:rPr>
          <w:b w:val="0"/>
          <w:sz w:val="20"/>
          <w:szCs w:val="20"/>
          <w:lang w:val="es-MX"/>
        </w:rPr>
      </w:pPr>
      <w:r w:rsidRPr="00CB597B">
        <w:rPr>
          <w:rStyle w:val="Textoennegrita"/>
          <w:b/>
          <w:bCs/>
          <w:sz w:val="20"/>
          <w:szCs w:val="20"/>
          <w:bdr w:val="none" w:sz="0" w:space="0" w:color="auto" w:frame="1"/>
          <w:lang w:val="es-MX"/>
        </w:rPr>
        <w:t>4. ANTE LA SECRETARIA DE HACIENDA DE LA ALCALDIA:</w:t>
      </w:r>
    </w:p>
    <w:p w14:paraId="48DEB950" w14:textId="77777777" w:rsidR="00FD6F81" w:rsidRPr="00CB597B" w:rsidRDefault="00FD6F81" w:rsidP="00FD6F81">
      <w:pPr>
        <w:pStyle w:val="Ttulo2"/>
        <w:shd w:val="clear" w:color="auto" w:fill="FFFFFF"/>
        <w:spacing w:before="390" w:after="180"/>
        <w:textAlignment w:val="baseline"/>
        <w:rPr>
          <w:b w:val="0"/>
          <w:sz w:val="20"/>
          <w:szCs w:val="20"/>
          <w:lang w:val="es-MX"/>
        </w:rPr>
      </w:pPr>
      <w:r w:rsidRPr="00CB597B">
        <w:rPr>
          <w:b w:val="0"/>
          <w:sz w:val="20"/>
          <w:szCs w:val="20"/>
          <w:lang w:val="es-MX"/>
        </w:rPr>
        <w:t>1. Registro de Industria y Comercio.</w:t>
      </w:r>
      <w:r w:rsidRPr="00CB597B">
        <w:rPr>
          <w:b w:val="0"/>
          <w:sz w:val="20"/>
          <w:szCs w:val="20"/>
          <w:lang w:val="es-MX"/>
        </w:rPr>
        <w:br/>
        <w:t>2. Registro de Uso del Suelo, Condiciones Sanitarias y de Seguridad.</w:t>
      </w:r>
    </w:p>
    <w:p w14:paraId="23781066" w14:textId="77777777" w:rsidR="00FD6F81" w:rsidRPr="00CB597B" w:rsidRDefault="00FD6F81" w:rsidP="00FD6F81">
      <w:pPr>
        <w:pStyle w:val="Ttulo2"/>
        <w:shd w:val="clear" w:color="auto" w:fill="FFFFFF"/>
        <w:spacing w:before="390" w:after="180"/>
        <w:textAlignment w:val="baseline"/>
        <w:rPr>
          <w:b w:val="0"/>
          <w:sz w:val="20"/>
          <w:szCs w:val="20"/>
          <w:lang w:val="es-MX"/>
        </w:rPr>
      </w:pPr>
      <w:r w:rsidRPr="00CB597B">
        <w:rPr>
          <w:b w:val="0"/>
          <w:sz w:val="20"/>
          <w:szCs w:val="20"/>
          <w:lang w:val="es-MX"/>
        </w:rPr>
        <w:t>NOTA: Los trámites de DIAN y Secretaria de Hacienda, se pueden realizar en el caso de algunas ciudades directamente en la Cámara de Comercio.</w:t>
      </w:r>
    </w:p>
    <w:p w14:paraId="5019E6D4" w14:textId="77777777" w:rsidR="00FD6F81" w:rsidRPr="00CB597B" w:rsidRDefault="00FD6F81" w:rsidP="00FD6F81">
      <w:pPr>
        <w:pStyle w:val="Ttulo2"/>
        <w:shd w:val="clear" w:color="auto" w:fill="FFFFFF"/>
        <w:spacing w:before="390" w:after="180"/>
        <w:textAlignment w:val="baseline"/>
        <w:rPr>
          <w:b w:val="0"/>
          <w:sz w:val="20"/>
          <w:szCs w:val="20"/>
          <w:lang w:val="es-MX"/>
        </w:rPr>
      </w:pPr>
      <w:r w:rsidRPr="00CB597B">
        <w:rPr>
          <w:b w:val="0"/>
          <w:sz w:val="20"/>
          <w:szCs w:val="20"/>
          <w:lang w:val="es-MX"/>
        </w:rPr>
        <w:t>Cada caso particular tiene variables y además estos procedimientos pueden variar en las diferentes ciudades.</w:t>
      </w:r>
    </w:p>
    <w:p w14:paraId="0CB941B0" w14:textId="77777777" w:rsidR="00FD6F81" w:rsidRPr="00CB597B" w:rsidRDefault="00FD6F81" w:rsidP="00FD6F81">
      <w:pPr>
        <w:pStyle w:val="Ttulo2"/>
        <w:shd w:val="clear" w:color="auto" w:fill="FFFFFF"/>
        <w:spacing w:before="0" w:after="0"/>
        <w:textAlignment w:val="baseline"/>
        <w:rPr>
          <w:b w:val="0"/>
          <w:sz w:val="20"/>
          <w:szCs w:val="20"/>
          <w:lang w:val="es-MX"/>
        </w:rPr>
      </w:pPr>
      <w:r w:rsidRPr="00CB597B">
        <w:rPr>
          <w:rStyle w:val="Textoennegrita"/>
          <w:b/>
          <w:bCs/>
          <w:sz w:val="20"/>
          <w:szCs w:val="20"/>
          <w:bdr w:val="none" w:sz="0" w:space="0" w:color="auto" w:frame="1"/>
          <w:lang w:val="es-MX"/>
        </w:rPr>
        <w:t>5. MARCO JURIDICO:</w:t>
      </w:r>
    </w:p>
    <w:p w14:paraId="3A19BB47" w14:textId="77777777" w:rsidR="00FD6F81" w:rsidRPr="00CB597B" w:rsidRDefault="00FD6F81" w:rsidP="00FD6F81">
      <w:pPr>
        <w:pStyle w:val="Ttulo2"/>
        <w:shd w:val="clear" w:color="auto" w:fill="FFFFFF"/>
        <w:spacing w:before="390" w:after="180"/>
        <w:textAlignment w:val="baseline"/>
        <w:rPr>
          <w:b w:val="0"/>
          <w:sz w:val="20"/>
          <w:szCs w:val="20"/>
          <w:lang w:val="es-MX"/>
        </w:rPr>
      </w:pPr>
      <w:r w:rsidRPr="00CB597B">
        <w:rPr>
          <w:b w:val="0"/>
          <w:sz w:val="20"/>
          <w:szCs w:val="20"/>
          <w:lang w:val="es-MX"/>
        </w:rPr>
        <w:t>• Código de Comercio Colombiano, Libro Segundo, artículo 98 y subsiguientes.</w:t>
      </w:r>
      <w:r w:rsidRPr="00CB597B">
        <w:rPr>
          <w:b w:val="0"/>
          <w:sz w:val="20"/>
          <w:szCs w:val="20"/>
          <w:lang w:val="es-MX"/>
        </w:rPr>
        <w:br/>
        <w:t>• Ley 80 de 1993 artículo 7 Parágrafo 3°.</w:t>
      </w:r>
      <w:r w:rsidRPr="00CB597B">
        <w:rPr>
          <w:b w:val="0"/>
          <w:sz w:val="20"/>
          <w:szCs w:val="20"/>
          <w:lang w:val="es-MX"/>
        </w:rPr>
        <w:br/>
        <w:t>• Ley 222 de 1995.</w:t>
      </w:r>
      <w:r w:rsidRPr="00CB597B">
        <w:rPr>
          <w:b w:val="0"/>
          <w:sz w:val="20"/>
          <w:szCs w:val="20"/>
          <w:lang w:val="es-MX"/>
        </w:rPr>
        <w:br/>
        <w:t>• Ley 1014 del 26 de enero 2006.</w:t>
      </w:r>
      <w:r w:rsidRPr="00CB597B">
        <w:rPr>
          <w:b w:val="0"/>
          <w:sz w:val="20"/>
          <w:szCs w:val="20"/>
          <w:lang w:val="es-MX"/>
        </w:rPr>
        <w:br/>
        <w:t>• Decreto 4463 del 15 de diciembre de 2006.</w:t>
      </w:r>
      <w:r w:rsidRPr="00CB597B">
        <w:rPr>
          <w:b w:val="0"/>
          <w:sz w:val="20"/>
          <w:szCs w:val="20"/>
          <w:lang w:val="es-MX"/>
        </w:rPr>
        <w:br/>
        <w:t>• Estatuto Tributario artículo 79.</w:t>
      </w:r>
    </w:p>
    <w:p w14:paraId="0832716E" w14:textId="77777777" w:rsidR="00FD6F81" w:rsidRPr="00FD6F81" w:rsidRDefault="00FD6F81" w:rsidP="00FD6F81">
      <w:pPr>
        <w:pStyle w:val="Ttulo2"/>
        <w:shd w:val="clear" w:color="auto" w:fill="FFFFFF"/>
        <w:spacing w:before="390" w:after="180"/>
        <w:textAlignment w:val="baseline"/>
        <w:rPr>
          <w:b w:val="0"/>
          <w:sz w:val="20"/>
          <w:szCs w:val="20"/>
        </w:rPr>
      </w:pPr>
      <w:r w:rsidRPr="00CB597B">
        <w:rPr>
          <w:b w:val="0"/>
          <w:sz w:val="20"/>
          <w:szCs w:val="20"/>
          <w:lang w:val="es-MX"/>
        </w:rPr>
        <w:t xml:space="preserve">Para poder constituir una EMPRESA, es necesario conocer los requisitos y trámites legales, laborales, tributarios y de funcionamiento. Puntos que son esenciales para poder registrar y formalizar la empresa. </w:t>
      </w:r>
      <w:r w:rsidRPr="00FD6F81">
        <w:rPr>
          <w:b w:val="0"/>
          <w:sz w:val="20"/>
          <w:szCs w:val="20"/>
        </w:rPr>
        <w:t>Los Pasos son:</w:t>
      </w:r>
    </w:p>
    <w:p w14:paraId="12364C40" w14:textId="77777777" w:rsidR="00FD6F81" w:rsidRPr="00FD6F81" w:rsidRDefault="00FD6F81" w:rsidP="00FD6F81">
      <w:pPr>
        <w:pStyle w:val="Ttulo2"/>
        <w:keepNext w:val="0"/>
        <w:numPr>
          <w:ilvl w:val="0"/>
          <w:numId w:val="8"/>
        </w:numPr>
        <w:shd w:val="clear" w:color="auto" w:fill="FFFFFF"/>
        <w:spacing w:before="390" w:after="180"/>
        <w:ind w:left="0"/>
        <w:textAlignment w:val="baseline"/>
        <w:rPr>
          <w:b w:val="0"/>
          <w:sz w:val="20"/>
          <w:szCs w:val="20"/>
        </w:rPr>
      </w:pPr>
      <w:r w:rsidRPr="00FD6F81">
        <w:rPr>
          <w:b w:val="0"/>
          <w:sz w:val="20"/>
          <w:szCs w:val="20"/>
        </w:rPr>
        <w:t>Seleccionar el Tipo de Empresa</w:t>
      </w:r>
    </w:p>
    <w:p w14:paraId="4817EB12" w14:textId="77777777" w:rsidR="00FD6F81" w:rsidRPr="00FD6F81" w:rsidRDefault="00FD6F81" w:rsidP="00FD6F81">
      <w:pPr>
        <w:pStyle w:val="Ttulo2"/>
        <w:keepNext w:val="0"/>
        <w:numPr>
          <w:ilvl w:val="0"/>
          <w:numId w:val="8"/>
        </w:numPr>
        <w:shd w:val="clear" w:color="auto" w:fill="FFFFFF"/>
        <w:spacing w:before="390" w:after="180"/>
        <w:ind w:left="0"/>
        <w:textAlignment w:val="baseline"/>
        <w:rPr>
          <w:b w:val="0"/>
          <w:sz w:val="20"/>
          <w:szCs w:val="20"/>
        </w:rPr>
      </w:pPr>
      <w:r w:rsidRPr="00FD6F81">
        <w:rPr>
          <w:b w:val="0"/>
          <w:sz w:val="20"/>
          <w:szCs w:val="20"/>
        </w:rPr>
        <w:t>Consulta de Homonimia</w:t>
      </w:r>
    </w:p>
    <w:p w14:paraId="58A1F7BD" w14:textId="77777777" w:rsidR="00FD6F81" w:rsidRPr="00FD6F81" w:rsidRDefault="00FD6F81" w:rsidP="00FD6F81">
      <w:pPr>
        <w:pStyle w:val="Ttulo2"/>
        <w:keepNext w:val="0"/>
        <w:numPr>
          <w:ilvl w:val="0"/>
          <w:numId w:val="8"/>
        </w:numPr>
        <w:shd w:val="clear" w:color="auto" w:fill="FFFFFF"/>
        <w:spacing w:before="390" w:after="180"/>
        <w:ind w:left="0"/>
        <w:textAlignment w:val="baseline"/>
        <w:rPr>
          <w:b w:val="0"/>
          <w:sz w:val="20"/>
          <w:szCs w:val="20"/>
        </w:rPr>
      </w:pPr>
      <w:r w:rsidRPr="00FD6F81">
        <w:rPr>
          <w:b w:val="0"/>
          <w:sz w:val="20"/>
          <w:szCs w:val="20"/>
        </w:rPr>
        <w:t>Consulta de Logo</w:t>
      </w:r>
    </w:p>
    <w:p w14:paraId="58AA0492" w14:textId="77777777" w:rsidR="00FD6F81" w:rsidRPr="00FD6F81" w:rsidRDefault="00FD6F81" w:rsidP="00FD6F81">
      <w:pPr>
        <w:pStyle w:val="Ttulo2"/>
        <w:keepNext w:val="0"/>
        <w:numPr>
          <w:ilvl w:val="0"/>
          <w:numId w:val="8"/>
        </w:numPr>
        <w:shd w:val="clear" w:color="auto" w:fill="FFFFFF"/>
        <w:spacing w:before="390" w:after="180"/>
        <w:ind w:left="0"/>
        <w:textAlignment w:val="baseline"/>
        <w:rPr>
          <w:b w:val="0"/>
          <w:sz w:val="20"/>
          <w:szCs w:val="20"/>
        </w:rPr>
      </w:pPr>
      <w:r w:rsidRPr="00FD6F81">
        <w:rPr>
          <w:b w:val="0"/>
          <w:sz w:val="20"/>
          <w:szCs w:val="20"/>
        </w:rPr>
        <w:t>Consulta de Actividad Económica</w:t>
      </w:r>
    </w:p>
    <w:p w14:paraId="0D7E38FF" w14:textId="77777777" w:rsidR="00FD6F81" w:rsidRPr="00FD6F81" w:rsidRDefault="00FD6F81" w:rsidP="00FD6F81">
      <w:pPr>
        <w:pStyle w:val="Ttulo2"/>
        <w:keepNext w:val="0"/>
        <w:numPr>
          <w:ilvl w:val="0"/>
          <w:numId w:val="8"/>
        </w:numPr>
        <w:shd w:val="clear" w:color="auto" w:fill="FFFFFF"/>
        <w:spacing w:before="390" w:after="180"/>
        <w:ind w:left="0"/>
        <w:textAlignment w:val="baseline"/>
        <w:rPr>
          <w:b w:val="0"/>
          <w:sz w:val="20"/>
          <w:szCs w:val="20"/>
        </w:rPr>
      </w:pPr>
      <w:r w:rsidRPr="00FD6F81">
        <w:rPr>
          <w:b w:val="0"/>
          <w:sz w:val="20"/>
          <w:szCs w:val="20"/>
        </w:rPr>
        <w:t>Consulta de uso de Suelo</w:t>
      </w:r>
    </w:p>
    <w:p w14:paraId="3E5D4DF4" w14:textId="77777777" w:rsidR="00FD6F81" w:rsidRPr="00FD6F81" w:rsidRDefault="00FD6F81" w:rsidP="00FD6F81">
      <w:pPr>
        <w:pStyle w:val="Ttulo2"/>
        <w:keepNext w:val="0"/>
        <w:numPr>
          <w:ilvl w:val="0"/>
          <w:numId w:val="8"/>
        </w:numPr>
        <w:shd w:val="clear" w:color="auto" w:fill="FFFFFF"/>
        <w:spacing w:before="390" w:after="180"/>
        <w:ind w:left="0"/>
        <w:textAlignment w:val="baseline"/>
        <w:rPr>
          <w:b w:val="0"/>
          <w:sz w:val="20"/>
          <w:szCs w:val="20"/>
        </w:rPr>
      </w:pPr>
      <w:r w:rsidRPr="00FD6F81">
        <w:rPr>
          <w:b w:val="0"/>
          <w:sz w:val="20"/>
          <w:szCs w:val="20"/>
        </w:rPr>
        <w:t>Elaboración Minuta de Constitución</w:t>
      </w:r>
    </w:p>
    <w:p w14:paraId="1C844FC7" w14:textId="77777777" w:rsidR="00FD6F81" w:rsidRPr="00FD6F81" w:rsidRDefault="00FD6F81" w:rsidP="00FD6F81">
      <w:pPr>
        <w:pStyle w:val="Ttulo2"/>
        <w:keepNext w:val="0"/>
        <w:numPr>
          <w:ilvl w:val="0"/>
          <w:numId w:val="8"/>
        </w:numPr>
        <w:shd w:val="clear" w:color="auto" w:fill="FFFFFF"/>
        <w:spacing w:before="390" w:after="180"/>
        <w:ind w:left="0"/>
        <w:textAlignment w:val="baseline"/>
        <w:rPr>
          <w:b w:val="0"/>
          <w:sz w:val="20"/>
          <w:szCs w:val="20"/>
        </w:rPr>
      </w:pPr>
      <w:r w:rsidRPr="00FD6F81">
        <w:rPr>
          <w:b w:val="0"/>
          <w:sz w:val="20"/>
          <w:szCs w:val="20"/>
        </w:rPr>
        <w:t>Solicitud de Escritura de Constitución</w:t>
      </w:r>
    </w:p>
    <w:p w14:paraId="1AF5395F" w14:textId="77777777" w:rsidR="00FD6F81" w:rsidRPr="00CB597B" w:rsidRDefault="00FD6F81" w:rsidP="00FD6F81">
      <w:pPr>
        <w:pStyle w:val="Ttulo2"/>
        <w:keepNext w:val="0"/>
        <w:numPr>
          <w:ilvl w:val="0"/>
          <w:numId w:val="8"/>
        </w:numPr>
        <w:shd w:val="clear" w:color="auto" w:fill="FFFFFF"/>
        <w:spacing w:before="390" w:after="180"/>
        <w:ind w:left="0"/>
        <w:textAlignment w:val="baseline"/>
        <w:rPr>
          <w:b w:val="0"/>
          <w:sz w:val="20"/>
          <w:szCs w:val="20"/>
          <w:lang w:val="es-MX"/>
        </w:rPr>
      </w:pPr>
      <w:r w:rsidRPr="00CB597B">
        <w:rPr>
          <w:b w:val="0"/>
          <w:sz w:val="20"/>
          <w:szCs w:val="20"/>
          <w:lang w:val="es-MX"/>
        </w:rPr>
        <w:t>Realizar el Pago del Impuesto de Registro sobre Escritura</w:t>
      </w:r>
    </w:p>
    <w:p w14:paraId="4CA6AE34" w14:textId="77777777" w:rsidR="00FD6F81" w:rsidRPr="00FD6F81" w:rsidRDefault="00FD6F81" w:rsidP="00FD6F81">
      <w:pPr>
        <w:pStyle w:val="Ttulo2"/>
        <w:keepNext w:val="0"/>
        <w:numPr>
          <w:ilvl w:val="0"/>
          <w:numId w:val="8"/>
        </w:numPr>
        <w:shd w:val="clear" w:color="auto" w:fill="FFFFFF"/>
        <w:spacing w:before="390" w:after="180"/>
        <w:ind w:left="0"/>
        <w:textAlignment w:val="baseline"/>
        <w:rPr>
          <w:b w:val="0"/>
          <w:sz w:val="20"/>
          <w:szCs w:val="20"/>
        </w:rPr>
      </w:pPr>
      <w:r w:rsidRPr="00FD6F81">
        <w:rPr>
          <w:b w:val="0"/>
          <w:sz w:val="20"/>
          <w:szCs w:val="20"/>
        </w:rPr>
        <w:t>Registro Mercantil</w:t>
      </w:r>
    </w:p>
    <w:p w14:paraId="3175DFAD" w14:textId="77777777" w:rsidR="00FD6F81" w:rsidRPr="00CB597B" w:rsidRDefault="00FD6F81" w:rsidP="00FD6F81">
      <w:pPr>
        <w:pStyle w:val="Ttulo2"/>
        <w:keepNext w:val="0"/>
        <w:numPr>
          <w:ilvl w:val="0"/>
          <w:numId w:val="8"/>
        </w:numPr>
        <w:shd w:val="clear" w:color="auto" w:fill="FFFFFF"/>
        <w:spacing w:before="390" w:after="180"/>
        <w:ind w:left="0"/>
        <w:textAlignment w:val="baseline"/>
        <w:rPr>
          <w:b w:val="0"/>
          <w:sz w:val="20"/>
          <w:szCs w:val="20"/>
          <w:lang w:val="es-MX"/>
        </w:rPr>
      </w:pPr>
      <w:r w:rsidRPr="00CB597B">
        <w:rPr>
          <w:b w:val="0"/>
          <w:sz w:val="20"/>
          <w:szCs w:val="20"/>
          <w:lang w:val="es-MX"/>
        </w:rPr>
        <w:t>Registro de los Libros de Comercio</w:t>
      </w:r>
    </w:p>
    <w:p w14:paraId="1212C113" w14:textId="77777777" w:rsidR="00FD6F81" w:rsidRPr="00FD6F81" w:rsidRDefault="00FD6F81" w:rsidP="00FD6F81">
      <w:pPr>
        <w:pStyle w:val="Ttulo2"/>
        <w:keepNext w:val="0"/>
        <w:numPr>
          <w:ilvl w:val="0"/>
          <w:numId w:val="8"/>
        </w:numPr>
        <w:shd w:val="clear" w:color="auto" w:fill="FFFFFF"/>
        <w:spacing w:before="390" w:after="180"/>
        <w:ind w:left="0"/>
        <w:textAlignment w:val="baseline"/>
        <w:rPr>
          <w:b w:val="0"/>
          <w:sz w:val="20"/>
          <w:szCs w:val="20"/>
        </w:rPr>
      </w:pPr>
      <w:r w:rsidRPr="00FD6F81">
        <w:rPr>
          <w:b w:val="0"/>
          <w:sz w:val="20"/>
          <w:szCs w:val="20"/>
        </w:rPr>
        <w:lastRenderedPageBreak/>
        <w:t>Registro Único Tributario</w:t>
      </w:r>
    </w:p>
    <w:p w14:paraId="7485A57B" w14:textId="77777777" w:rsidR="00FD6F81" w:rsidRPr="00FD6F81" w:rsidRDefault="00FD6F81" w:rsidP="00FD6F81">
      <w:pPr>
        <w:pStyle w:val="Ttulo2"/>
        <w:keepNext w:val="0"/>
        <w:numPr>
          <w:ilvl w:val="0"/>
          <w:numId w:val="8"/>
        </w:numPr>
        <w:shd w:val="clear" w:color="auto" w:fill="FFFFFF"/>
        <w:spacing w:before="390" w:after="180"/>
        <w:ind w:left="0"/>
        <w:textAlignment w:val="baseline"/>
        <w:rPr>
          <w:b w:val="0"/>
          <w:sz w:val="20"/>
          <w:szCs w:val="20"/>
        </w:rPr>
      </w:pPr>
      <w:r w:rsidRPr="00FD6F81">
        <w:rPr>
          <w:b w:val="0"/>
          <w:sz w:val="20"/>
          <w:szCs w:val="20"/>
        </w:rPr>
        <w:t>Registro de Industria y Comercio</w:t>
      </w:r>
    </w:p>
    <w:p w14:paraId="462A46A3" w14:textId="77777777" w:rsidR="00FD6F81" w:rsidRPr="00FD6F81" w:rsidRDefault="00FD6F81" w:rsidP="00FD6F81">
      <w:pPr>
        <w:pStyle w:val="Ttulo2"/>
        <w:keepNext w:val="0"/>
        <w:numPr>
          <w:ilvl w:val="0"/>
          <w:numId w:val="8"/>
        </w:numPr>
        <w:shd w:val="clear" w:color="auto" w:fill="FFFFFF"/>
        <w:spacing w:before="390" w:after="180"/>
        <w:ind w:left="0"/>
        <w:textAlignment w:val="baseline"/>
        <w:rPr>
          <w:b w:val="0"/>
          <w:sz w:val="20"/>
          <w:szCs w:val="20"/>
        </w:rPr>
      </w:pPr>
      <w:r w:rsidRPr="00FD6F81">
        <w:rPr>
          <w:b w:val="0"/>
          <w:sz w:val="20"/>
          <w:szCs w:val="20"/>
        </w:rPr>
        <w:t>Registro de Funcionamiento</w:t>
      </w:r>
    </w:p>
    <w:p w14:paraId="5EE4A4DE" w14:textId="77777777" w:rsidR="00FD6F81" w:rsidRPr="00CB597B" w:rsidRDefault="00FD6F81" w:rsidP="00FD6F81">
      <w:pPr>
        <w:pStyle w:val="Ttulo2"/>
        <w:keepNext w:val="0"/>
        <w:numPr>
          <w:ilvl w:val="0"/>
          <w:numId w:val="8"/>
        </w:numPr>
        <w:shd w:val="clear" w:color="auto" w:fill="FFFFFF"/>
        <w:spacing w:before="390" w:after="180"/>
        <w:ind w:left="0"/>
        <w:textAlignment w:val="baseline"/>
        <w:rPr>
          <w:b w:val="0"/>
          <w:sz w:val="20"/>
          <w:szCs w:val="20"/>
          <w:lang w:val="es-MX"/>
        </w:rPr>
      </w:pPr>
      <w:r w:rsidRPr="00CB597B">
        <w:rPr>
          <w:b w:val="0"/>
          <w:sz w:val="20"/>
          <w:szCs w:val="20"/>
          <w:lang w:val="es-MX"/>
        </w:rPr>
        <w:t>Inscripción al Régimen de Seguridad Social</w:t>
      </w:r>
    </w:p>
    <w:p w14:paraId="47266726" w14:textId="0495C7B2" w:rsidR="006E7479" w:rsidRPr="00FD6F81" w:rsidRDefault="00FD6F81" w:rsidP="00FD6F81">
      <w:pPr>
        <w:spacing w:line="240" w:lineRule="auto"/>
        <w:jc w:val="both"/>
        <w:rPr>
          <w:rFonts w:ascii="Arial" w:eastAsia="Times New Roman" w:hAnsi="Arial" w:cs="Arial"/>
          <w:sz w:val="20"/>
          <w:szCs w:val="20"/>
        </w:rPr>
      </w:pPr>
      <w:r w:rsidRPr="00FD6F81">
        <w:rPr>
          <w:rFonts w:ascii="Arial" w:hAnsi="Arial" w:cs="Arial"/>
          <w:sz w:val="20"/>
          <w:szCs w:val="20"/>
        </w:rPr>
        <w:t>Inscripción a Caja de Compensación Familiar</w:t>
      </w:r>
    </w:p>
    <w:p w14:paraId="274FF213" w14:textId="77777777" w:rsidR="006E7479" w:rsidRPr="006E7479" w:rsidRDefault="006E7479" w:rsidP="006E7479">
      <w:pPr>
        <w:spacing w:after="0" w:line="240" w:lineRule="auto"/>
        <w:rPr>
          <w:rFonts w:ascii="Times New Roman" w:eastAsia="Times New Roman" w:hAnsi="Times New Roman" w:cs="Times New Roman"/>
          <w:sz w:val="24"/>
          <w:szCs w:val="24"/>
        </w:rPr>
      </w:pPr>
    </w:p>
    <w:p w14:paraId="41069181" w14:textId="77777777" w:rsidR="006E7479" w:rsidRPr="006E7479" w:rsidRDefault="006E7479" w:rsidP="006E7479">
      <w:pPr>
        <w:spacing w:after="0" w:line="240" w:lineRule="auto"/>
        <w:jc w:val="both"/>
        <w:rPr>
          <w:rFonts w:ascii="Times New Roman" w:eastAsia="Times New Roman" w:hAnsi="Times New Roman" w:cs="Times New Roman"/>
          <w:sz w:val="24"/>
          <w:szCs w:val="24"/>
        </w:rPr>
      </w:pPr>
      <w:r w:rsidRPr="006E7479">
        <w:rPr>
          <w:rFonts w:ascii="Arial" w:eastAsia="Times New Roman" w:hAnsi="Arial" w:cs="Arial"/>
          <w:b/>
          <w:bCs/>
          <w:color w:val="000000"/>
          <w:sz w:val="24"/>
          <w:szCs w:val="24"/>
        </w:rPr>
        <w:t>5.  ANÁLISIS FINANCIERO</w:t>
      </w:r>
    </w:p>
    <w:p w14:paraId="3408CA18" w14:textId="77777777" w:rsidR="006E7479" w:rsidRPr="006E7479" w:rsidRDefault="006E7479" w:rsidP="006E7479">
      <w:pPr>
        <w:spacing w:after="240" w:line="240" w:lineRule="auto"/>
        <w:rPr>
          <w:rFonts w:ascii="Times New Roman" w:eastAsia="Times New Roman" w:hAnsi="Times New Roman" w:cs="Times New Roman"/>
          <w:sz w:val="24"/>
          <w:szCs w:val="24"/>
        </w:rPr>
      </w:pPr>
    </w:p>
    <w:p w14:paraId="503DD874" w14:textId="77777777" w:rsidR="006E7479" w:rsidRPr="006E7479" w:rsidRDefault="006E7479" w:rsidP="006E7479">
      <w:pPr>
        <w:spacing w:after="0" w:line="240" w:lineRule="auto"/>
        <w:jc w:val="both"/>
        <w:rPr>
          <w:rFonts w:ascii="Times New Roman" w:eastAsia="Times New Roman" w:hAnsi="Times New Roman" w:cs="Times New Roman"/>
          <w:sz w:val="24"/>
          <w:szCs w:val="24"/>
        </w:rPr>
      </w:pPr>
      <w:r w:rsidRPr="006E7479">
        <w:rPr>
          <w:rFonts w:ascii="Arial" w:eastAsia="Times New Roman" w:hAnsi="Arial" w:cs="Arial"/>
          <w:b/>
          <w:bCs/>
          <w:color w:val="000000"/>
          <w:sz w:val="24"/>
          <w:szCs w:val="24"/>
        </w:rPr>
        <w:t>5.1</w:t>
      </w:r>
      <w:r w:rsidRPr="006E7479">
        <w:rPr>
          <w:rFonts w:ascii="Arial" w:eastAsia="Times New Roman" w:hAnsi="Arial" w:cs="Arial"/>
          <w:b/>
          <w:bCs/>
          <w:color w:val="000000"/>
          <w:sz w:val="24"/>
          <w:szCs w:val="24"/>
        </w:rPr>
        <w:tab/>
        <w:t>Gastos Preoperativos e Inversiones</w:t>
      </w:r>
    </w:p>
    <w:p w14:paraId="6FA5BCE5" w14:textId="77777777" w:rsidR="006E7479" w:rsidRPr="006E7479" w:rsidRDefault="006E7479" w:rsidP="006E7479">
      <w:pPr>
        <w:spacing w:line="240" w:lineRule="auto"/>
        <w:jc w:val="both"/>
        <w:rPr>
          <w:rFonts w:ascii="Times New Roman" w:eastAsia="Times New Roman" w:hAnsi="Times New Roman" w:cs="Times New Roman"/>
          <w:sz w:val="24"/>
          <w:szCs w:val="24"/>
        </w:rPr>
      </w:pPr>
      <w:r w:rsidRPr="006E7479">
        <w:rPr>
          <w:rFonts w:ascii="Arial" w:eastAsia="Times New Roman" w:hAnsi="Arial" w:cs="Arial"/>
          <w:color w:val="2E75B5"/>
          <w:sz w:val="20"/>
          <w:szCs w:val="20"/>
        </w:rPr>
        <w:t>Relación de requerimientos y costos en Infraestructura - adecuaciones, maquinaria y equipos, muebles y enseres, y demás activos.</w:t>
      </w:r>
    </w:p>
    <w:p w14:paraId="444C8677" w14:textId="77777777" w:rsidR="006E7479" w:rsidRPr="006E7479" w:rsidRDefault="006E7479" w:rsidP="006E7479">
      <w:pPr>
        <w:spacing w:after="0" w:line="240" w:lineRule="auto"/>
        <w:rPr>
          <w:rFonts w:ascii="Times New Roman" w:eastAsia="Times New Roman" w:hAnsi="Times New Roman" w:cs="Times New Roman"/>
          <w:sz w:val="24"/>
          <w:szCs w:val="24"/>
        </w:rPr>
      </w:pPr>
    </w:p>
    <w:p w14:paraId="46CF6503" w14:textId="77777777" w:rsidR="006E7479" w:rsidRPr="006E7479" w:rsidRDefault="006E7479" w:rsidP="006E7479">
      <w:pPr>
        <w:spacing w:after="0" w:line="240" w:lineRule="auto"/>
        <w:jc w:val="both"/>
        <w:rPr>
          <w:rFonts w:ascii="Times New Roman" w:eastAsia="Times New Roman" w:hAnsi="Times New Roman" w:cs="Times New Roman"/>
          <w:sz w:val="24"/>
          <w:szCs w:val="24"/>
        </w:rPr>
      </w:pPr>
      <w:r w:rsidRPr="006E7479">
        <w:rPr>
          <w:rFonts w:ascii="Arial" w:eastAsia="Times New Roman" w:hAnsi="Arial" w:cs="Arial"/>
          <w:b/>
          <w:bCs/>
          <w:color w:val="000000"/>
          <w:sz w:val="24"/>
          <w:szCs w:val="24"/>
        </w:rPr>
        <w:t>5.2 Definición de Gastos y Costos de Producción</w:t>
      </w:r>
    </w:p>
    <w:p w14:paraId="1D62FF81" w14:textId="77777777" w:rsidR="006E7479" w:rsidRPr="006E7479" w:rsidRDefault="006E7479" w:rsidP="006E7479">
      <w:pPr>
        <w:spacing w:line="240" w:lineRule="auto"/>
        <w:jc w:val="both"/>
        <w:rPr>
          <w:rFonts w:ascii="Times New Roman" w:eastAsia="Times New Roman" w:hAnsi="Times New Roman" w:cs="Times New Roman"/>
          <w:sz w:val="24"/>
          <w:szCs w:val="24"/>
        </w:rPr>
      </w:pPr>
      <w:r w:rsidRPr="006E7479">
        <w:rPr>
          <w:rFonts w:ascii="Arial" w:eastAsia="Times New Roman" w:hAnsi="Arial" w:cs="Arial"/>
          <w:color w:val="2E75B5"/>
          <w:sz w:val="20"/>
          <w:szCs w:val="20"/>
        </w:rPr>
        <w:t>Relación de costos de producción en términos de insumos, materias primas, mano de obra operativa y demás asociados a la producción y/o prestación del servicio</w:t>
      </w:r>
    </w:p>
    <w:p w14:paraId="79F0C26A" w14:textId="77777777" w:rsidR="006E7479" w:rsidRPr="006E7479" w:rsidRDefault="006E7479" w:rsidP="006E7479">
      <w:pPr>
        <w:spacing w:after="0" w:line="240" w:lineRule="auto"/>
        <w:rPr>
          <w:rFonts w:ascii="Times New Roman" w:eastAsia="Times New Roman" w:hAnsi="Times New Roman" w:cs="Times New Roman"/>
          <w:sz w:val="24"/>
          <w:szCs w:val="24"/>
        </w:rPr>
      </w:pPr>
    </w:p>
    <w:p w14:paraId="245F5272" w14:textId="77777777" w:rsidR="006E7479" w:rsidRPr="006E7479" w:rsidRDefault="006E7479" w:rsidP="006E7479">
      <w:pPr>
        <w:spacing w:after="0" w:line="240" w:lineRule="auto"/>
        <w:jc w:val="both"/>
        <w:rPr>
          <w:rFonts w:ascii="Times New Roman" w:eastAsia="Times New Roman" w:hAnsi="Times New Roman" w:cs="Times New Roman"/>
          <w:sz w:val="24"/>
          <w:szCs w:val="24"/>
        </w:rPr>
      </w:pPr>
      <w:r w:rsidRPr="006E7479">
        <w:rPr>
          <w:rFonts w:ascii="Arial" w:eastAsia="Times New Roman" w:hAnsi="Arial" w:cs="Arial"/>
          <w:b/>
          <w:bCs/>
          <w:color w:val="000000"/>
          <w:sz w:val="24"/>
          <w:szCs w:val="24"/>
        </w:rPr>
        <w:t>5.3 Gastos Administrativos y de Ventas</w:t>
      </w:r>
    </w:p>
    <w:p w14:paraId="77EAB5A7" w14:textId="77777777" w:rsidR="006E7479" w:rsidRPr="006E7479" w:rsidRDefault="006E7479" w:rsidP="006E7479">
      <w:pPr>
        <w:spacing w:line="240" w:lineRule="auto"/>
        <w:jc w:val="both"/>
        <w:rPr>
          <w:rFonts w:ascii="Times New Roman" w:eastAsia="Times New Roman" w:hAnsi="Times New Roman" w:cs="Times New Roman"/>
          <w:sz w:val="24"/>
          <w:szCs w:val="24"/>
        </w:rPr>
      </w:pPr>
      <w:r w:rsidRPr="006E7479">
        <w:rPr>
          <w:rFonts w:ascii="Arial" w:eastAsia="Times New Roman" w:hAnsi="Arial" w:cs="Arial"/>
          <w:color w:val="2E75B5"/>
          <w:sz w:val="20"/>
          <w:szCs w:val="20"/>
        </w:rPr>
        <w:t>Gastos administrativos de personal, arriendo, servicios públicos, publicidad, mantenimiento, seguros</w:t>
      </w:r>
    </w:p>
    <w:p w14:paraId="0247CA7F" w14:textId="77777777" w:rsidR="006E7479" w:rsidRPr="006E7479" w:rsidRDefault="006E7479" w:rsidP="006E7479">
      <w:pPr>
        <w:spacing w:after="0" w:line="240" w:lineRule="auto"/>
        <w:rPr>
          <w:rFonts w:ascii="Times New Roman" w:eastAsia="Times New Roman" w:hAnsi="Times New Roman" w:cs="Times New Roman"/>
          <w:sz w:val="24"/>
          <w:szCs w:val="24"/>
        </w:rPr>
      </w:pPr>
    </w:p>
    <w:p w14:paraId="1730234F" w14:textId="77777777" w:rsidR="006E7479" w:rsidRPr="006E7479" w:rsidRDefault="006E7479" w:rsidP="006E7479">
      <w:pPr>
        <w:spacing w:after="0" w:line="240" w:lineRule="auto"/>
        <w:jc w:val="both"/>
        <w:rPr>
          <w:rFonts w:ascii="Times New Roman" w:eastAsia="Times New Roman" w:hAnsi="Times New Roman" w:cs="Times New Roman"/>
          <w:sz w:val="24"/>
          <w:szCs w:val="24"/>
        </w:rPr>
      </w:pPr>
      <w:r w:rsidRPr="006E7479">
        <w:rPr>
          <w:rFonts w:ascii="Arial" w:eastAsia="Times New Roman" w:hAnsi="Arial" w:cs="Arial"/>
          <w:b/>
          <w:bCs/>
          <w:color w:val="000000"/>
          <w:sz w:val="24"/>
          <w:szCs w:val="24"/>
        </w:rPr>
        <w:t>5.4 Capital de Trabajo</w:t>
      </w:r>
    </w:p>
    <w:p w14:paraId="2CC757E2" w14:textId="77777777" w:rsidR="006E7479" w:rsidRPr="006E7479" w:rsidRDefault="006E7479" w:rsidP="006E7479">
      <w:pPr>
        <w:spacing w:after="240" w:line="240" w:lineRule="auto"/>
        <w:rPr>
          <w:rFonts w:ascii="Times New Roman" w:eastAsia="Times New Roman" w:hAnsi="Times New Roman" w:cs="Times New Roman"/>
          <w:sz w:val="24"/>
          <w:szCs w:val="24"/>
        </w:rPr>
      </w:pPr>
    </w:p>
    <w:p w14:paraId="76833CD5" w14:textId="77777777" w:rsidR="006E7479" w:rsidRPr="006E7479" w:rsidRDefault="006E7479" w:rsidP="006E7479">
      <w:pPr>
        <w:spacing w:after="0" w:line="240" w:lineRule="auto"/>
        <w:jc w:val="both"/>
        <w:rPr>
          <w:rFonts w:ascii="Times New Roman" w:eastAsia="Times New Roman" w:hAnsi="Times New Roman" w:cs="Times New Roman"/>
          <w:sz w:val="24"/>
          <w:szCs w:val="24"/>
        </w:rPr>
      </w:pPr>
      <w:r w:rsidRPr="006E7479">
        <w:rPr>
          <w:rFonts w:ascii="Arial" w:eastAsia="Times New Roman" w:hAnsi="Arial" w:cs="Arial"/>
          <w:b/>
          <w:bCs/>
          <w:color w:val="000000"/>
          <w:sz w:val="24"/>
          <w:szCs w:val="24"/>
        </w:rPr>
        <w:t>5.5 Punto de Equilibrio y Flujo de Caja</w:t>
      </w:r>
    </w:p>
    <w:p w14:paraId="23C1BF60" w14:textId="77777777" w:rsidR="006E7479" w:rsidRPr="006E7479" w:rsidRDefault="006E7479" w:rsidP="006E7479">
      <w:pPr>
        <w:spacing w:line="240" w:lineRule="auto"/>
        <w:jc w:val="both"/>
        <w:rPr>
          <w:rFonts w:ascii="Times New Roman" w:eastAsia="Times New Roman" w:hAnsi="Times New Roman" w:cs="Times New Roman"/>
          <w:sz w:val="24"/>
          <w:szCs w:val="24"/>
        </w:rPr>
      </w:pPr>
      <w:r w:rsidRPr="006E7479">
        <w:rPr>
          <w:rFonts w:ascii="Arial" w:eastAsia="Times New Roman" w:hAnsi="Arial" w:cs="Arial"/>
          <w:color w:val="2E75B5"/>
          <w:sz w:val="20"/>
          <w:szCs w:val="20"/>
        </w:rPr>
        <w:t>Proyección de Ingresos</w:t>
      </w:r>
    </w:p>
    <w:p w14:paraId="5AD7936D" w14:textId="77777777" w:rsidR="006E7479" w:rsidRPr="006E7479" w:rsidRDefault="006E7479" w:rsidP="006E7479">
      <w:pPr>
        <w:spacing w:after="240" w:line="240" w:lineRule="auto"/>
        <w:rPr>
          <w:rFonts w:ascii="Times New Roman" w:eastAsia="Times New Roman" w:hAnsi="Times New Roman" w:cs="Times New Roman"/>
          <w:sz w:val="24"/>
          <w:szCs w:val="24"/>
        </w:rPr>
      </w:pPr>
      <w:r w:rsidRPr="006E7479">
        <w:rPr>
          <w:rFonts w:ascii="Times New Roman" w:eastAsia="Times New Roman" w:hAnsi="Times New Roman" w:cs="Times New Roman"/>
          <w:sz w:val="24"/>
          <w:szCs w:val="24"/>
        </w:rPr>
        <w:br/>
      </w:r>
      <w:r w:rsidRPr="006E7479">
        <w:rPr>
          <w:rFonts w:ascii="Times New Roman" w:eastAsia="Times New Roman" w:hAnsi="Times New Roman" w:cs="Times New Roman"/>
          <w:sz w:val="24"/>
          <w:szCs w:val="24"/>
        </w:rPr>
        <w:br/>
      </w:r>
      <w:r w:rsidRPr="006E7479">
        <w:rPr>
          <w:rFonts w:ascii="Times New Roman" w:eastAsia="Times New Roman" w:hAnsi="Times New Roman" w:cs="Times New Roman"/>
          <w:sz w:val="24"/>
          <w:szCs w:val="24"/>
        </w:rPr>
        <w:br/>
      </w:r>
      <w:r w:rsidRPr="006E7479">
        <w:rPr>
          <w:rFonts w:ascii="Times New Roman" w:eastAsia="Times New Roman" w:hAnsi="Times New Roman" w:cs="Times New Roman"/>
          <w:sz w:val="24"/>
          <w:szCs w:val="24"/>
        </w:rPr>
        <w:br/>
      </w:r>
    </w:p>
    <w:p w14:paraId="1B3F965D" w14:textId="77777777" w:rsidR="006E7479" w:rsidRPr="006E7479" w:rsidRDefault="006E7479" w:rsidP="006E7479">
      <w:pPr>
        <w:spacing w:after="0" w:line="240" w:lineRule="auto"/>
        <w:rPr>
          <w:rFonts w:ascii="Times New Roman" w:eastAsia="Times New Roman" w:hAnsi="Times New Roman" w:cs="Times New Roman"/>
          <w:sz w:val="24"/>
          <w:szCs w:val="24"/>
        </w:rPr>
      </w:pPr>
      <w:r w:rsidRPr="006E7479">
        <w:rPr>
          <w:rFonts w:ascii="Arial" w:eastAsia="Times New Roman" w:hAnsi="Arial" w:cs="Arial"/>
          <w:b/>
          <w:bCs/>
          <w:color w:val="000000"/>
          <w:sz w:val="24"/>
          <w:szCs w:val="24"/>
        </w:rPr>
        <w:t>6.  RESULTADOS E IMPACTOS ESPERADOS</w:t>
      </w:r>
    </w:p>
    <w:p w14:paraId="7178387C" w14:textId="77777777" w:rsidR="006E7479" w:rsidRPr="006E7479" w:rsidRDefault="006E7479" w:rsidP="006E7479">
      <w:pPr>
        <w:spacing w:line="240" w:lineRule="auto"/>
        <w:rPr>
          <w:rFonts w:ascii="Times New Roman" w:eastAsia="Times New Roman" w:hAnsi="Times New Roman" w:cs="Times New Roman"/>
          <w:sz w:val="24"/>
          <w:szCs w:val="24"/>
        </w:rPr>
      </w:pPr>
      <w:r w:rsidRPr="006E7479">
        <w:rPr>
          <w:rFonts w:ascii="Arial" w:eastAsia="Times New Roman" w:hAnsi="Arial" w:cs="Arial"/>
          <w:color w:val="2E75B5"/>
        </w:rPr>
        <w:t>Los Impactos son los efectos que se esperan se den sobre los diferentes actores beneficiarios del proyecto. Pueden ser de diferentes tipos: sociales (mejoramiento del bienestar o la calidad de vida), técnicos (mejoramiento de procesos), económicos (incremento en ingresos, decremento de los costos) ambientales (conservación de los recursos naturales). Los resultados son los logros observables (mensurables) del proyecto ya sean materiales o cualitativos. </w:t>
      </w:r>
    </w:p>
    <w:p w14:paraId="2C1BF0EC" w14:textId="77777777" w:rsidR="006E7479" w:rsidRPr="006E7479" w:rsidRDefault="006E7479" w:rsidP="006E7479">
      <w:pPr>
        <w:spacing w:after="0" w:line="240" w:lineRule="auto"/>
        <w:rPr>
          <w:rFonts w:ascii="Times New Roman" w:eastAsia="Times New Roman" w:hAnsi="Times New Roman" w:cs="Times New Roman"/>
          <w:sz w:val="24"/>
          <w:szCs w:val="24"/>
        </w:rPr>
      </w:pPr>
    </w:p>
    <w:p w14:paraId="46F65B96" w14:textId="77777777" w:rsidR="006E7479" w:rsidRPr="006E7479" w:rsidRDefault="006E7479" w:rsidP="006E7479">
      <w:pPr>
        <w:spacing w:after="0" w:line="240" w:lineRule="auto"/>
        <w:rPr>
          <w:rFonts w:ascii="Times New Roman" w:eastAsia="Times New Roman" w:hAnsi="Times New Roman" w:cs="Times New Roman"/>
          <w:sz w:val="24"/>
          <w:szCs w:val="24"/>
        </w:rPr>
      </w:pPr>
      <w:r w:rsidRPr="006E7479">
        <w:rPr>
          <w:rFonts w:ascii="Arial" w:eastAsia="Times New Roman" w:hAnsi="Arial" w:cs="Arial"/>
          <w:b/>
          <w:bCs/>
          <w:color w:val="000000"/>
          <w:sz w:val="24"/>
          <w:szCs w:val="24"/>
        </w:rPr>
        <w:t>7.  CONCLUSIONES Y RECOMENDACIONES</w:t>
      </w:r>
    </w:p>
    <w:p w14:paraId="742458C3" w14:textId="77777777" w:rsidR="006E7479" w:rsidRPr="006E7479" w:rsidRDefault="006E7479" w:rsidP="006E7479">
      <w:pPr>
        <w:spacing w:after="240" w:line="240" w:lineRule="auto"/>
        <w:rPr>
          <w:rFonts w:ascii="Times New Roman" w:eastAsia="Times New Roman" w:hAnsi="Times New Roman" w:cs="Times New Roman"/>
          <w:sz w:val="24"/>
          <w:szCs w:val="24"/>
        </w:rPr>
      </w:pPr>
    </w:p>
    <w:p w14:paraId="316E37C9" w14:textId="77777777" w:rsidR="006E7479" w:rsidRPr="006E7479" w:rsidRDefault="006E7479" w:rsidP="006E7479">
      <w:pPr>
        <w:spacing w:after="0" w:line="240" w:lineRule="auto"/>
        <w:rPr>
          <w:rFonts w:ascii="Times New Roman" w:eastAsia="Times New Roman" w:hAnsi="Times New Roman" w:cs="Times New Roman"/>
          <w:sz w:val="24"/>
          <w:szCs w:val="24"/>
        </w:rPr>
      </w:pPr>
      <w:r w:rsidRPr="006E7479">
        <w:rPr>
          <w:rFonts w:ascii="Arial" w:eastAsia="Times New Roman" w:hAnsi="Arial" w:cs="Arial"/>
          <w:b/>
          <w:bCs/>
          <w:color w:val="000000"/>
          <w:sz w:val="24"/>
          <w:szCs w:val="24"/>
        </w:rPr>
        <w:t>BIBLIOGRAFÍA Y WEBGRAFÍA</w:t>
      </w:r>
    </w:p>
    <w:p w14:paraId="6C5EF91A" w14:textId="77777777" w:rsidR="00240FFB" w:rsidRDefault="00240FFB">
      <w:pPr>
        <w:spacing w:after="0" w:line="240" w:lineRule="auto"/>
        <w:rPr>
          <w:rFonts w:ascii="Arial" w:eastAsia="Arial" w:hAnsi="Arial" w:cs="Arial"/>
          <w:b/>
          <w:color w:val="000000"/>
          <w:sz w:val="24"/>
          <w:szCs w:val="24"/>
        </w:rPr>
      </w:pPr>
    </w:p>
    <w:sectPr w:rsidR="00240FFB">
      <w:footerReference w:type="default" r:id="rId36"/>
      <w:pgSz w:w="11906" w:h="16838"/>
      <w:pgMar w:top="1417" w:right="1700" w:bottom="1417" w:left="1700" w:header="708" w:footer="708" w:gutter="0"/>
      <w:pgNumType w:start="0"/>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28831D7" w14:textId="77777777" w:rsidR="00F77C10" w:rsidRDefault="00F77C10">
      <w:pPr>
        <w:spacing w:after="0" w:line="240" w:lineRule="auto"/>
      </w:pPr>
      <w:r>
        <w:separator/>
      </w:r>
    </w:p>
  </w:endnote>
  <w:endnote w:type="continuationSeparator" w:id="0">
    <w:p w14:paraId="6F54E812" w14:textId="77777777" w:rsidR="00F77C10" w:rsidRDefault="00F77C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9F3003" w14:textId="4A143F6E" w:rsidR="00240FFB" w:rsidRDefault="00EF5F98">
    <w:pPr>
      <w:pBdr>
        <w:top w:val="nil"/>
        <w:left w:val="nil"/>
        <w:bottom w:val="nil"/>
        <w:right w:val="nil"/>
        <w:between w:val="nil"/>
      </w:pBdr>
      <w:tabs>
        <w:tab w:val="center" w:pos="4252"/>
        <w:tab w:val="right" w:pos="8504"/>
      </w:tabs>
      <w:spacing w:after="0" w:line="240" w:lineRule="auto"/>
      <w:jc w:val="center"/>
      <w:rPr>
        <w:smallCaps/>
        <w:color w:val="5B9BD5"/>
      </w:rPr>
    </w:pPr>
    <w:r>
      <w:rPr>
        <w:smallCaps/>
        <w:color w:val="5B9BD5"/>
      </w:rPr>
      <w:fldChar w:fldCharType="begin"/>
    </w:r>
    <w:r>
      <w:rPr>
        <w:smallCaps/>
        <w:color w:val="5B9BD5"/>
      </w:rPr>
      <w:instrText>PAGE</w:instrText>
    </w:r>
    <w:r>
      <w:rPr>
        <w:smallCaps/>
        <w:color w:val="5B9BD5"/>
      </w:rPr>
      <w:fldChar w:fldCharType="separate"/>
    </w:r>
    <w:r w:rsidR="00882D78">
      <w:rPr>
        <w:smallCaps/>
        <w:noProof/>
        <w:color w:val="5B9BD5"/>
      </w:rPr>
      <w:t>17</w:t>
    </w:r>
    <w:r>
      <w:rPr>
        <w:smallCaps/>
        <w:color w:val="5B9BD5"/>
      </w:rPr>
      <w:fldChar w:fldCharType="end"/>
    </w:r>
  </w:p>
  <w:p w14:paraId="6301B103" w14:textId="77777777" w:rsidR="00240FFB" w:rsidRDefault="00240FFB">
    <w:pPr>
      <w:pBdr>
        <w:top w:val="nil"/>
        <w:left w:val="nil"/>
        <w:bottom w:val="nil"/>
        <w:right w:val="nil"/>
        <w:between w:val="nil"/>
      </w:pBdr>
      <w:tabs>
        <w:tab w:val="center" w:pos="4252"/>
        <w:tab w:val="right" w:pos="8504"/>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068562D" w14:textId="77777777" w:rsidR="00F77C10" w:rsidRDefault="00F77C10">
      <w:pPr>
        <w:spacing w:after="0" w:line="240" w:lineRule="auto"/>
      </w:pPr>
      <w:r>
        <w:separator/>
      </w:r>
    </w:p>
  </w:footnote>
  <w:footnote w:type="continuationSeparator" w:id="0">
    <w:p w14:paraId="2D933C74" w14:textId="77777777" w:rsidR="00F77C10" w:rsidRDefault="00F77C1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9735693"/>
    <w:multiLevelType w:val="multilevel"/>
    <w:tmpl w:val="2DC099D8"/>
    <w:lvl w:ilvl="0">
      <w:start w:val="1"/>
      <w:numFmt w:val="decimal"/>
      <w:lvlText w:val="%1."/>
      <w:lvlJc w:val="left"/>
      <w:pPr>
        <w:ind w:left="720" w:hanging="360"/>
      </w:pPr>
    </w:lvl>
    <w:lvl w:ilvl="1">
      <w:start w:val="3"/>
      <w:numFmt w:val="decimal"/>
      <w:lvlText w:val="%1.%2"/>
      <w:lvlJc w:val="left"/>
      <w:pPr>
        <w:ind w:left="1070" w:hanging="71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1" w15:restartNumberingAfterBreak="0">
    <w:nsid w:val="2D5F52BA"/>
    <w:multiLevelType w:val="multilevel"/>
    <w:tmpl w:val="E8EC3E10"/>
    <w:lvl w:ilvl="0">
      <w:start w:val="2"/>
      <w:numFmt w:val="decimal"/>
      <w:lvlText w:val="%1"/>
      <w:lvlJc w:val="left"/>
      <w:pPr>
        <w:ind w:left="360" w:hanging="360"/>
      </w:pPr>
    </w:lvl>
    <w:lvl w:ilvl="1">
      <w:start w:val="4"/>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2" w15:restartNumberingAfterBreak="0">
    <w:nsid w:val="348B04E8"/>
    <w:multiLevelType w:val="multilevel"/>
    <w:tmpl w:val="CE04F6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3A13D07"/>
    <w:multiLevelType w:val="multilevel"/>
    <w:tmpl w:val="EAF0B9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4813A04"/>
    <w:multiLevelType w:val="multilevel"/>
    <w:tmpl w:val="F54E6A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9904FC3"/>
    <w:multiLevelType w:val="multilevel"/>
    <w:tmpl w:val="7B0610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7AA54FE0"/>
    <w:multiLevelType w:val="multilevel"/>
    <w:tmpl w:val="FE7ED3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7BA7196E"/>
    <w:multiLevelType w:val="multilevel"/>
    <w:tmpl w:val="6BFACE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
  </w:num>
  <w:num w:numId="2">
    <w:abstractNumId w:val="7"/>
  </w:num>
  <w:num w:numId="3">
    <w:abstractNumId w:val="5"/>
  </w:num>
  <w:num w:numId="4">
    <w:abstractNumId w:val="1"/>
  </w:num>
  <w:num w:numId="5">
    <w:abstractNumId w:val="0"/>
  </w:num>
  <w:num w:numId="6">
    <w:abstractNumId w:val="4"/>
  </w:num>
  <w:num w:numId="7">
    <w:abstractNumId w:val="6"/>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displayBackgroundShape/>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0FFB"/>
    <w:rsid w:val="00073A9C"/>
    <w:rsid w:val="000B34F5"/>
    <w:rsid w:val="0013263B"/>
    <w:rsid w:val="001D279B"/>
    <w:rsid w:val="00213593"/>
    <w:rsid w:val="00240FFB"/>
    <w:rsid w:val="00246440"/>
    <w:rsid w:val="002504E6"/>
    <w:rsid w:val="0039652C"/>
    <w:rsid w:val="00410C62"/>
    <w:rsid w:val="00460383"/>
    <w:rsid w:val="00481F2E"/>
    <w:rsid w:val="004A19DA"/>
    <w:rsid w:val="004C202A"/>
    <w:rsid w:val="004D2D45"/>
    <w:rsid w:val="004E0620"/>
    <w:rsid w:val="005278B6"/>
    <w:rsid w:val="00561824"/>
    <w:rsid w:val="005E5C4D"/>
    <w:rsid w:val="006E7479"/>
    <w:rsid w:val="00740BE4"/>
    <w:rsid w:val="00754349"/>
    <w:rsid w:val="00766CBF"/>
    <w:rsid w:val="007850DA"/>
    <w:rsid w:val="007F1686"/>
    <w:rsid w:val="00800F9B"/>
    <w:rsid w:val="0084045A"/>
    <w:rsid w:val="0085502E"/>
    <w:rsid w:val="00866488"/>
    <w:rsid w:val="008705DF"/>
    <w:rsid w:val="00873FCC"/>
    <w:rsid w:val="00882D78"/>
    <w:rsid w:val="008D75AB"/>
    <w:rsid w:val="009D30AD"/>
    <w:rsid w:val="00B241C4"/>
    <w:rsid w:val="00B34384"/>
    <w:rsid w:val="00B45E97"/>
    <w:rsid w:val="00C04976"/>
    <w:rsid w:val="00C1442B"/>
    <w:rsid w:val="00CA598C"/>
    <w:rsid w:val="00CB597B"/>
    <w:rsid w:val="00CB7716"/>
    <w:rsid w:val="00CC5389"/>
    <w:rsid w:val="00D50AC6"/>
    <w:rsid w:val="00D97566"/>
    <w:rsid w:val="00DA6F8D"/>
    <w:rsid w:val="00E06080"/>
    <w:rsid w:val="00E63648"/>
    <w:rsid w:val="00EF5F98"/>
    <w:rsid w:val="00F22C29"/>
    <w:rsid w:val="00F71502"/>
    <w:rsid w:val="00F77C10"/>
    <w:rsid w:val="00FA3E05"/>
    <w:rsid w:val="00FD1709"/>
    <w:rsid w:val="00FD6F8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6A6E59EF"/>
  <w15:docId w15:val="{944FF70E-C994-40EB-99D3-242B51DCFF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s-CO" w:eastAsia="es-CO"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379AF"/>
  </w:style>
  <w:style w:type="paragraph" w:styleId="Ttulo1">
    <w:name w:val="heading 1"/>
    <w:basedOn w:val="Normal"/>
    <w:next w:val="Normal"/>
    <w:link w:val="Ttulo1Car"/>
    <w:qFormat/>
    <w:rsid w:val="0073398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qFormat/>
    <w:rsid w:val="004E3A20"/>
    <w:pPr>
      <w:keepNext/>
      <w:tabs>
        <w:tab w:val="num" w:pos="576"/>
      </w:tabs>
      <w:spacing w:before="240" w:after="60" w:line="240" w:lineRule="auto"/>
      <w:ind w:left="576" w:hanging="576"/>
      <w:outlineLvl w:val="1"/>
    </w:pPr>
    <w:rPr>
      <w:rFonts w:ascii="Arial" w:eastAsia="Times New Roman" w:hAnsi="Arial" w:cs="Arial"/>
      <w:b/>
      <w:bCs/>
      <w:iCs/>
      <w:noProof/>
      <w:sz w:val="24"/>
      <w:szCs w:val="28"/>
      <w:lang w:val="en-US" w:eastAsia="es-ES"/>
    </w:rPr>
  </w:style>
  <w:style w:type="paragraph" w:styleId="Ttulo3">
    <w:name w:val="heading 3"/>
    <w:basedOn w:val="Normal"/>
    <w:next w:val="Normal"/>
    <w:link w:val="Ttulo3Car"/>
    <w:qFormat/>
    <w:rsid w:val="004E3A20"/>
    <w:pPr>
      <w:keepNext/>
      <w:tabs>
        <w:tab w:val="num" w:pos="720"/>
      </w:tabs>
      <w:spacing w:before="240" w:after="60" w:line="240" w:lineRule="auto"/>
      <w:ind w:left="720" w:hanging="720"/>
      <w:outlineLvl w:val="2"/>
    </w:pPr>
    <w:rPr>
      <w:rFonts w:ascii="Arial" w:eastAsia="Times New Roman" w:hAnsi="Arial" w:cs="Arial"/>
      <w:b/>
      <w:bCs/>
      <w:noProof/>
      <w:sz w:val="26"/>
      <w:szCs w:val="26"/>
      <w:lang w:val="en-US" w:eastAsia="es-ES"/>
    </w:rPr>
  </w:style>
  <w:style w:type="paragraph" w:styleId="Ttulo4">
    <w:name w:val="heading 4"/>
    <w:basedOn w:val="Normal"/>
    <w:next w:val="Normal"/>
    <w:link w:val="Ttulo4Car"/>
    <w:qFormat/>
    <w:rsid w:val="004E3A20"/>
    <w:pPr>
      <w:keepNext/>
      <w:tabs>
        <w:tab w:val="num" w:pos="864"/>
      </w:tabs>
      <w:spacing w:before="240" w:after="60" w:line="240" w:lineRule="auto"/>
      <w:ind w:left="864" w:hanging="864"/>
      <w:outlineLvl w:val="3"/>
    </w:pPr>
    <w:rPr>
      <w:rFonts w:ascii="Times New Roman" w:eastAsia="Times New Roman" w:hAnsi="Times New Roman" w:cs="Times New Roman"/>
      <w:b/>
      <w:bCs/>
      <w:noProof/>
      <w:sz w:val="28"/>
      <w:szCs w:val="28"/>
      <w:lang w:val="en-US" w:eastAsia="es-ES"/>
    </w:rPr>
  </w:style>
  <w:style w:type="paragraph" w:styleId="Ttulo5">
    <w:name w:val="heading 5"/>
    <w:basedOn w:val="Normal"/>
    <w:next w:val="Normal"/>
    <w:link w:val="Ttulo5Car"/>
    <w:qFormat/>
    <w:rsid w:val="004E3A20"/>
    <w:pPr>
      <w:tabs>
        <w:tab w:val="num" w:pos="1008"/>
      </w:tabs>
      <w:spacing w:before="240" w:after="60" w:line="240" w:lineRule="auto"/>
      <w:ind w:left="1008" w:hanging="1008"/>
      <w:outlineLvl w:val="4"/>
    </w:pPr>
    <w:rPr>
      <w:rFonts w:ascii="Times New Roman" w:eastAsia="Times New Roman" w:hAnsi="Times New Roman" w:cs="Times New Roman"/>
      <w:b/>
      <w:bCs/>
      <w:i/>
      <w:iCs/>
      <w:noProof/>
      <w:sz w:val="26"/>
      <w:szCs w:val="26"/>
      <w:lang w:val="en-US" w:eastAsia="es-ES"/>
    </w:rPr>
  </w:style>
  <w:style w:type="paragraph" w:styleId="Ttulo6">
    <w:name w:val="heading 6"/>
    <w:basedOn w:val="Normal"/>
    <w:next w:val="Normal"/>
    <w:link w:val="Ttulo6Car"/>
    <w:qFormat/>
    <w:rsid w:val="004E3A20"/>
    <w:pPr>
      <w:tabs>
        <w:tab w:val="num" w:pos="1152"/>
      </w:tabs>
      <w:spacing w:before="240" w:after="60" w:line="240" w:lineRule="auto"/>
      <w:ind w:left="1152" w:hanging="1152"/>
      <w:outlineLvl w:val="5"/>
    </w:pPr>
    <w:rPr>
      <w:rFonts w:ascii="Times New Roman" w:eastAsia="Times New Roman" w:hAnsi="Times New Roman" w:cs="Times New Roman"/>
      <w:b/>
      <w:bCs/>
      <w:noProof/>
      <w:lang w:val="en-US" w:eastAsia="es-ES"/>
    </w:rPr>
  </w:style>
  <w:style w:type="paragraph" w:styleId="Ttulo7">
    <w:name w:val="heading 7"/>
    <w:basedOn w:val="Normal"/>
    <w:next w:val="Normal"/>
    <w:link w:val="Ttulo7Car"/>
    <w:qFormat/>
    <w:rsid w:val="004E3A20"/>
    <w:pPr>
      <w:tabs>
        <w:tab w:val="num" w:pos="1296"/>
      </w:tabs>
      <w:spacing w:before="240" w:after="60" w:line="240" w:lineRule="auto"/>
      <w:ind w:left="1296" w:hanging="1296"/>
      <w:outlineLvl w:val="6"/>
    </w:pPr>
    <w:rPr>
      <w:rFonts w:ascii="Times New Roman" w:eastAsia="Times New Roman" w:hAnsi="Times New Roman" w:cs="Times New Roman"/>
      <w:noProof/>
      <w:sz w:val="24"/>
      <w:szCs w:val="24"/>
      <w:lang w:val="en-US" w:eastAsia="es-ES"/>
    </w:rPr>
  </w:style>
  <w:style w:type="paragraph" w:styleId="Ttulo8">
    <w:name w:val="heading 8"/>
    <w:basedOn w:val="Normal"/>
    <w:next w:val="Normal"/>
    <w:link w:val="Ttulo8Car"/>
    <w:qFormat/>
    <w:rsid w:val="004E3A20"/>
    <w:pPr>
      <w:tabs>
        <w:tab w:val="num" w:pos="1440"/>
      </w:tabs>
      <w:spacing w:before="240" w:after="60" w:line="240" w:lineRule="auto"/>
      <w:ind w:left="1440" w:hanging="1440"/>
      <w:outlineLvl w:val="7"/>
    </w:pPr>
    <w:rPr>
      <w:rFonts w:ascii="Times New Roman" w:eastAsia="Times New Roman" w:hAnsi="Times New Roman" w:cs="Times New Roman"/>
      <w:i/>
      <w:iCs/>
      <w:noProof/>
      <w:sz w:val="24"/>
      <w:szCs w:val="24"/>
      <w:lang w:val="en-US" w:eastAsia="es-ES"/>
    </w:rPr>
  </w:style>
  <w:style w:type="paragraph" w:styleId="Ttulo9">
    <w:name w:val="heading 9"/>
    <w:basedOn w:val="Normal"/>
    <w:next w:val="Normal"/>
    <w:link w:val="Ttulo9Car"/>
    <w:qFormat/>
    <w:rsid w:val="004E3A20"/>
    <w:pPr>
      <w:tabs>
        <w:tab w:val="num" w:pos="1584"/>
      </w:tabs>
      <w:spacing w:before="240" w:after="60" w:line="240" w:lineRule="auto"/>
      <w:ind w:left="1584" w:hanging="1584"/>
      <w:outlineLvl w:val="8"/>
    </w:pPr>
    <w:rPr>
      <w:rFonts w:ascii="Arial" w:eastAsia="Times New Roman" w:hAnsi="Arial" w:cs="Arial"/>
      <w:noProof/>
      <w:lang w:val="en-U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paragraph" w:styleId="NormalWeb">
    <w:name w:val="Normal (Web)"/>
    <w:basedOn w:val="Normal"/>
    <w:uiPriority w:val="99"/>
    <w:unhideWhenUsed/>
    <w:rsid w:val="00F561AE"/>
    <w:pPr>
      <w:spacing w:before="100" w:beforeAutospacing="1" w:after="100" w:afterAutospacing="1" w:line="240" w:lineRule="auto"/>
    </w:pPr>
    <w:rPr>
      <w:rFonts w:ascii="Times New Roman" w:eastAsiaTheme="minorEastAsia" w:hAnsi="Times New Roman" w:cs="Times New Roman"/>
      <w:sz w:val="24"/>
      <w:szCs w:val="24"/>
    </w:rPr>
  </w:style>
  <w:style w:type="paragraph" w:styleId="Prrafodelista">
    <w:name w:val="List Paragraph"/>
    <w:basedOn w:val="Normal"/>
    <w:uiPriority w:val="34"/>
    <w:qFormat/>
    <w:rsid w:val="003C25E9"/>
    <w:pPr>
      <w:ind w:left="720"/>
      <w:contextualSpacing/>
    </w:pPr>
  </w:style>
  <w:style w:type="table" w:customStyle="1" w:styleId="Tablanormal11">
    <w:name w:val="Tabla normal 11"/>
    <w:basedOn w:val="Tablanormal"/>
    <w:uiPriority w:val="41"/>
    <w:rsid w:val="0000736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Encabezado">
    <w:name w:val="header"/>
    <w:basedOn w:val="Normal"/>
    <w:link w:val="EncabezadoCar"/>
    <w:uiPriority w:val="99"/>
    <w:unhideWhenUsed/>
    <w:rsid w:val="00314E3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14E37"/>
    <w:rPr>
      <w:lang w:val="es-CO"/>
    </w:rPr>
  </w:style>
  <w:style w:type="paragraph" w:styleId="Piedepgina">
    <w:name w:val="footer"/>
    <w:basedOn w:val="Normal"/>
    <w:link w:val="PiedepginaCar"/>
    <w:uiPriority w:val="99"/>
    <w:unhideWhenUsed/>
    <w:rsid w:val="00314E3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14E37"/>
    <w:rPr>
      <w:lang w:val="es-CO"/>
    </w:rPr>
  </w:style>
  <w:style w:type="table" w:customStyle="1" w:styleId="Tablanormal12">
    <w:name w:val="Tabla normal 12"/>
    <w:basedOn w:val="Tablanormal"/>
    <w:uiPriority w:val="41"/>
    <w:rsid w:val="00BE584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Normal1">
    <w:name w:val="Table Normal"/>
    <w:uiPriority w:val="2"/>
    <w:semiHidden/>
    <w:unhideWhenUsed/>
    <w:qFormat/>
    <w:rsid w:val="00A730D0"/>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A730D0"/>
    <w:pPr>
      <w:widowControl w:val="0"/>
      <w:autoSpaceDE w:val="0"/>
      <w:autoSpaceDN w:val="0"/>
      <w:spacing w:after="0" w:line="240" w:lineRule="auto"/>
    </w:pPr>
    <w:rPr>
      <w:lang w:val="es-ES" w:eastAsia="es-ES" w:bidi="es-ES"/>
    </w:rPr>
  </w:style>
  <w:style w:type="paragraph" w:styleId="Sinespaciado">
    <w:name w:val="No Spacing"/>
    <w:link w:val="SinespaciadoCar"/>
    <w:uiPriority w:val="1"/>
    <w:qFormat/>
    <w:rsid w:val="00A156D5"/>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A156D5"/>
    <w:rPr>
      <w:rFonts w:eastAsiaTheme="minorEastAsia"/>
      <w:lang w:eastAsia="es-ES"/>
    </w:rPr>
  </w:style>
  <w:style w:type="character" w:styleId="Hipervnculo">
    <w:name w:val="Hyperlink"/>
    <w:basedOn w:val="Fuentedeprrafopredeter"/>
    <w:uiPriority w:val="99"/>
    <w:unhideWhenUsed/>
    <w:rsid w:val="00EA77DC"/>
    <w:rPr>
      <w:color w:val="0000FF"/>
      <w:u w:val="single"/>
    </w:rPr>
  </w:style>
  <w:style w:type="table" w:styleId="Tablaconcuadrcula">
    <w:name w:val="Table Grid"/>
    <w:basedOn w:val="Tablanormal"/>
    <w:uiPriority w:val="39"/>
    <w:rsid w:val="00BC3B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1A1B9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A1B97"/>
    <w:rPr>
      <w:rFonts w:ascii="Tahoma" w:hAnsi="Tahoma" w:cs="Tahoma"/>
      <w:sz w:val="16"/>
      <w:szCs w:val="16"/>
      <w:lang w:val="es-CO"/>
    </w:rPr>
  </w:style>
  <w:style w:type="character" w:styleId="Textoennegrita">
    <w:name w:val="Strong"/>
    <w:basedOn w:val="Fuentedeprrafopredeter"/>
    <w:uiPriority w:val="22"/>
    <w:qFormat/>
    <w:rsid w:val="003D252A"/>
    <w:rPr>
      <w:b/>
      <w:bCs/>
    </w:rPr>
  </w:style>
  <w:style w:type="paragraph" w:styleId="Textoindependiente">
    <w:name w:val="Body Text"/>
    <w:basedOn w:val="Normal"/>
    <w:link w:val="TextoindependienteCar"/>
    <w:uiPriority w:val="1"/>
    <w:qFormat/>
    <w:rsid w:val="0073398D"/>
    <w:pPr>
      <w:widowControl w:val="0"/>
      <w:spacing w:after="0" w:line="240" w:lineRule="auto"/>
      <w:ind w:left="101" w:firstLine="708"/>
    </w:pPr>
    <w:rPr>
      <w:rFonts w:ascii="Times New Roman" w:eastAsia="Times New Roman" w:hAnsi="Times New Roman"/>
      <w:sz w:val="24"/>
      <w:szCs w:val="24"/>
      <w:lang w:val="en-US"/>
    </w:rPr>
  </w:style>
  <w:style w:type="character" w:customStyle="1" w:styleId="TextoindependienteCar">
    <w:name w:val="Texto independiente Car"/>
    <w:basedOn w:val="Fuentedeprrafopredeter"/>
    <w:link w:val="Textoindependiente"/>
    <w:uiPriority w:val="1"/>
    <w:rsid w:val="0073398D"/>
    <w:rPr>
      <w:rFonts w:ascii="Times New Roman" w:eastAsia="Times New Roman" w:hAnsi="Times New Roman"/>
      <w:sz w:val="24"/>
      <w:szCs w:val="24"/>
      <w:lang w:val="en-US"/>
    </w:rPr>
  </w:style>
  <w:style w:type="paragraph" w:styleId="TDC1">
    <w:name w:val="toc 1"/>
    <w:basedOn w:val="Normal"/>
    <w:next w:val="Normal"/>
    <w:autoRedefine/>
    <w:uiPriority w:val="39"/>
    <w:unhideWhenUsed/>
    <w:rsid w:val="0073398D"/>
    <w:pPr>
      <w:widowControl w:val="0"/>
      <w:spacing w:after="100" w:line="276" w:lineRule="auto"/>
    </w:pPr>
    <w:rPr>
      <w:color w:val="000000"/>
    </w:rPr>
  </w:style>
  <w:style w:type="paragraph" w:styleId="TDC2">
    <w:name w:val="toc 2"/>
    <w:basedOn w:val="Normal"/>
    <w:next w:val="Normal"/>
    <w:autoRedefine/>
    <w:uiPriority w:val="39"/>
    <w:unhideWhenUsed/>
    <w:rsid w:val="000D221D"/>
    <w:pPr>
      <w:widowControl w:val="0"/>
      <w:tabs>
        <w:tab w:val="left" w:pos="880"/>
        <w:tab w:val="right" w:leader="dot" w:pos="7694"/>
      </w:tabs>
      <w:spacing w:after="100" w:line="276" w:lineRule="auto"/>
      <w:ind w:left="220"/>
    </w:pPr>
    <w:rPr>
      <w:color w:val="000000"/>
    </w:rPr>
  </w:style>
  <w:style w:type="character" w:customStyle="1" w:styleId="Ttulo1Car">
    <w:name w:val="Título 1 Car"/>
    <w:basedOn w:val="Fuentedeprrafopredeter"/>
    <w:link w:val="Ttulo1"/>
    <w:uiPriority w:val="9"/>
    <w:rsid w:val="0073398D"/>
    <w:rPr>
      <w:rFonts w:asciiTheme="majorHAnsi" w:eastAsiaTheme="majorEastAsia" w:hAnsiTheme="majorHAnsi" w:cstheme="majorBidi"/>
      <w:color w:val="2E74B5" w:themeColor="accent1" w:themeShade="BF"/>
      <w:sz w:val="32"/>
      <w:szCs w:val="32"/>
      <w:lang w:val="es-CO"/>
    </w:rPr>
  </w:style>
  <w:style w:type="paragraph" w:styleId="TtuloTDC">
    <w:name w:val="TOC Heading"/>
    <w:basedOn w:val="Ttulo1"/>
    <w:next w:val="Normal"/>
    <w:uiPriority w:val="39"/>
    <w:unhideWhenUsed/>
    <w:qFormat/>
    <w:rsid w:val="0073398D"/>
    <w:pPr>
      <w:outlineLvl w:val="9"/>
    </w:pPr>
  </w:style>
  <w:style w:type="paragraph" w:styleId="Descripcin">
    <w:name w:val="caption"/>
    <w:basedOn w:val="Normal"/>
    <w:next w:val="Normal"/>
    <w:uiPriority w:val="35"/>
    <w:unhideWhenUsed/>
    <w:qFormat/>
    <w:rsid w:val="00796F42"/>
    <w:pPr>
      <w:widowControl w:val="0"/>
      <w:spacing w:after="200" w:line="240" w:lineRule="auto"/>
    </w:pPr>
    <w:rPr>
      <w:i/>
      <w:iCs/>
      <w:color w:val="44546A" w:themeColor="text2"/>
      <w:sz w:val="18"/>
      <w:szCs w:val="18"/>
    </w:rPr>
  </w:style>
  <w:style w:type="character" w:customStyle="1" w:styleId="Ttulo2Car">
    <w:name w:val="Título 2 Car"/>
    <w:basedOn w:val="Fuentedeprrafopredeter"/>
    <w:link w:val="Ttulo2"/>
    <w:rsid w:val="004E3A20"/>
    <w:rPr>
      <w:rFonts w:ascii="Arial" w:eastAsia="Times New Roman" w:hAnsi="Arial" w:cs="Arial"/>
      <w:b/>
      <w:bCs/>
      <w:iCs/>
      <w:noProof/>
      <w:sz w:val="24"/>
      <w:szCs w:val="28"/>
      <w:lang w:val="en-US" w:eastAsia="es-ES"/>
    </w:rPr>
  </w:style>
  <w:style w:type="character" w:customStyle="1" w:styleId="Ttulo3Car">
    <w:name w:val="Título 3 Car"/>
    <w:basedOn w:val="Fuentedeprrafopredeter"/>
    <w:link w:val="Ttulo3"/>
    <w:rsid w:val="004E3A20"/>
    <w:rPr>
      <w:rFonts w:ascii="Arial" w:eastAsia="Times New Roman" w:hAnsi="Arial" w:cs="Arial"/>
      <w:b/>
      <w:bCs/>
      <w:noProof/>
      <w:sz w:val="26"/>
      <w:szCs w:val="26"/>
      <w:lang w:val="en-US" w:eastAsia="es-ES"/>
    </w:rPr>
  </w:style>
  <w:style w:type="character" w:customStyle="1" w:styleId="Ttulo4Car">
    <w:name w:val="Título 4 Car"/>
    <w:basedOn w:val="Fuentedeprrafopredeter"/>
    <w:link w:val="Ttulo4"/>
    <w:rsid w:val="004E3A20"/>
    <w:rPr>
      <w:rFonts w:ascii="Times New Roman" w:eastAsia="Times New Roman" w:hAnsi="Times New Roman" w:cs="Times New Roman"/>
      <w:b/>
      <w:bCs/>
      <w:noProof/>
      <w:sz w:val="28"/>
      <w:szCs w:val="28"/>
      <w:lang w:val="en-US" w:eastAsia="es-ES"/>
    </w:rPr>
  </w:style>
  <w:style w:type="character" w:customStyle="1" w:styleId="Ttulo5Car">
    <w:name w:val="Título 5 Car"/>
    <w:basedOn w:val="Fuentedeprrafopredeter"/>
    <w:link w:val="Ttulo5"/>
    <w:rsid w:val="004E3A20"/>
    <w:rPr>
      <w:rFonts w:ascii="Times New Roman" w:eastAsia="Times New Roman" w:hAnsi="Times New Roman" w:cs="Times New Roman"/>
      <w:b/>
      <w:bCs/>
      <w:i/>
      <w:iCs/>
      <w:noProof/>
      <w:sz w:val="26"/>
      <w:szCs w:val="26"/>
      <w:lang w:val="en-US" w:eastAsia="es-ES"/>
    </w:rPr>
  </w:style>
  <w:style w:type="character" w:customStyle="1" w:styleId="Ttulo6Car">
    <w:name w:val="Título 6 Car"/>
    <w:basedOn w:val="Fuentedeprrafopredeter"/>
    <w:link w:val="Ttulo6"/>
    <w:rsid w:val="004E3A20"/>
    <w:rPr>
      <w:rFonts w:ascii="Times New Roman" w:eastAsia="Times New Roman" w:hAnsi="Times New Roman" w:cs="Times New Roman"/>
      <w:b/>
      <w:bCs/>
      <w:noProof/>
      <w:lang w:val="en-US" w:eastAsia="es-ES"/>
    </w:rPr>
  </w:style>
  <w:style w:type="character" w:customStyle="1" w:styleId="Ttulo7Car">
    <w:name w:val="Título 7 Car"/>
    <w:basedOn w:val="Fuentedeprrafopredeter"/>
    <w:link w:val="Ttulo7"/>
    <w:rsid w:val="004E3A20"/>
    <w:rPr>
      <w:rFonts w:ascii="Times New Roman" w:eastAsia="Times New Roman" w:hAnsi="Times New Roman" w:cs="Times New Roman"/>
      <w:noProof/>
      <w:sz w:val="24"/>
      <w:szCs w:val="24"/>
      <w:lang w:val="en-US" w:eastAsia="es-ES"/>
    </w:rPr>
  </w:style>
  <w:style w:type="character" w:customStyle="1" w:styleId="Ttulo8Car">
    <w:name w:val="Título 8 Car"/>
    <w:basedOn w:val="Fuentedeprrafopredeter"/>
    <w:link w:val="Ttulo8"/>
    <w:rsid w:val="004E3A20"/>
    <w:rPr>
      <w:rFonts w:ascii="Times New Roman" w:eastAsia="Times New Roman" w:hAnsi="Times New Roman" w:cs="Times New Roman"/>
      <w:i/>
      <w:iCs/>
      <w:noProof/>
      <w:sz w:val="24"/>
      <w:szCs w:val="24"/>
      <w:lang w:val="en-US" w:eastAsia="es-ES"/>
    </w:rPr>
  </w:style>
  <w:style w:type="character" w:customStyle="1" w:styleId="Ttulo9Car">
    <w:name w:val="Título 9 Car"/>
    <w:basedOn w:val="Fuentedeprrafopredeter"/>
    <w:link w:val="Ttulo9"/>
    <w:rsid w:val="004E3A20"/>
    <w:rPr>
      <w:rFonts w:ascii="Arial" w:eastAsia="Times New Roman" w:hAnsi="Arial" w:cs="Arial"/>
      <w:noProof/>
      <w:lang w:val="en-US" w:eastAsia="es-ES"/>
    </w:rPr>
  </w:style>
  <w:style w:type="paragraph" w:styleId="Textoindependiente3">
    <w:name w:val="Body Text 3"/>
    <w:basedOn w:val="Normal"/>
    <w:link w:val="Textoindependiente3Car"/>
    <w:uiPriority w:val="99"/>
    <w:semiHidden/>
    <w:unhideWhenUsed/>
    <w:rsid w:val="00562000"/>
    <w:pPr>
      <w:spacing w:after="120"/>
    </w:pPr>
    <w:rPr>
      <w:sz w:val="16"/>
      <w:szCs w:val="16"/>
    </w:rPr>
  </w:style>
  <w:style w:type="character" w:customStyle="1" w:styleId="Textoindependiente3Car">
    <w:name w:val="Texto independiente 3 Car"/>
    <w:basedOn w:val="Fuentedeprrafopredeter"/>
    <w:link w:val="Textoindependiente3"/>
    <w:uiPriority w:val="99"/>
    <w:semiHidden/>
    <w:rsid w:val="00562000"/>
    <w:rPr>
      <w:sz w:val="16"/>
      <w:szCs w:val="16"/>
      <w:lang w:val="es-CO"/>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1"/>
    <w:tblPr>
      <w:tblStyleRowBandSize w:val="1"/>
      <w:tblStyleColBandSize w:val="1"/>
      <w:tblCellMar>
        <w:top w:w="100" w:type="dxa"/>
        <w:left w:w="100" w:type="dxa"/>
        <w:bottom w:w="100" w:type="dxa"/>
        <w:right w:w="100" w:type="dxa"/>
      </w:tblCellMar>
    </w:tblPr>
  </w:style>
  <w:style w:type="table" w:customStyle="1" w:styleId="a0">
    <w:basedOn w:val="TableNormal1"/>
    <w:tblPr>
      <w:tblStyleRowBandSize w:val="1"/>
      <w:tblStyleColBandSize w:val="1"/>
      <w:tblCellMar>
        <w:top w:w="100" w:type="dxa"/>
        <w:left w:w="100" w:type="dxa"/>
        <w:bottom w:w="100" w:type="dxa"/>
        <w:right w:w="100" w:type="dxa"/>
      </w:tblCellMar>
    </w:tblPr>
  </w:style>
  <w:style w:type="table" w:customStyle="1" w:styleId="a1">
    <w:basedOn w:val="TableNormal1"/>
    <w:tblPr>
      <w:tblStyleRowBandSize w:val="1"/>
      <w:tblStyleColBandSize w:val="1"/>
      <w:tblCellMar>
        <w:top w:w="100" w:type="dxa"/>
        <w:left w:w="100" w:type="dxa"/>
        <w:bottom w:w="100" w:type="dxa"/>
        <w:right w:w="100" w:type="dxa"/>
      </w:tblCellMar>
    </w:tblPr>
  </w:style>
  <w:style w:type="character" w:customStyle="1" w:styleId="apple-tab-span">
    <w:name w:val="apple-tab-span"/>
    <w:basedOn w:val="Fuentedeprrafopredeter"/>
    <w:rsid w:val="006E747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7188479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g"/><Relationship Id="rId21" Type="http://schemas.openxmlformats.org/officeDocument/2006/relationships/image" Target="media/image14.png"/><Relationship Id="rId34" Type="http://schemas.openxmlformats.org/officeDocument/2006/relationships/diagramColors" Target="diagrams/colors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diagramQuickStyle" Target="diagrams/quickStyle1.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chart" Target="charts/chart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diagramLayout" Target="diagrams/layout1.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chart" Target="charts/chart2.xml"/><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diagramData" Target="diagrams/data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chart" Target="charts/chart1.xml"/><Relationship Id="rId30" Type="http://schemas.openxmlformats.org/officeDocument/2006/relationships/chart" Target="charts/chart4.xml"/><Relationship Id="rId35" Type="http://schemas.microsoft.com/office/2007/relationships/diagramDrawing" Target="diagrams/drawing1.xml"/><Relationship Id="rId8" Type="http://schemas.openxmlformats.org/officeDocument/2006/relationships/image" Target="media/image1.pn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package" Target="../embeddings/Hoja_de_c_lculo_de_Microsoft_Excel.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Hoja_de_c_lculo_de_Microsoft_Excel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Hoja_de_c_lculo_de_Microsoft_Excel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Hoja_de_c_lculo_de_Microsoft_Excel3.xlsx"/><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Hoja1!$B$1</c:f>
              <c:strCache>
                <c:ptCount val="1"/>
                <c:pt idx="0">
                  <c:v>Demanda</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A195-4C10-9CBF-7EC17FBDAA5B}"/>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A195-4C10-9CBF-7EC17FBDAA5B}"/>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A195-4C10-9CBF-7EC17FBDAA5B}"/>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A195-4C10-9CBF-7EC17FBDAA5B}"/>
              </c:ext>
            </c:extLst>
          </c:dPt>
          <c:cat>
            <c:strRef>
              <c:f>Hoja1!$A$2:$A$5</c:f>
              <c:strCache>
                <c:ptCount val="4"/>
                <c:pt idx="0">
                  <c:v>Instituciones educativas</c:v>
                </c:pt>
                <c:pt idx="1">
                  <c:v>Estudiantes</c:v>
                </c:pt>
                <c:pt idx="2">
                  <c:v>Adultos</c:v>
                </c:pt>
                <c:pt idx="3">
                  <c:v>Docentes</c:v>
                </c:pt>
              </c:strCache>
            </c:strRef>
          </c:cat>
          <c:val>
            <c:numRef>
              <c:f>Hoja1!$B$2:$B$5</c:f>
              <c:numCache>
                <c:formatCode>0%</c:formatCode>
                <c:ptCount val="4"/>
                <c:pt idx="0">
                  <c:v>0.6</c:v>
                </c:pt>
                <c:pt idx="1">
                  <c:v>0.1</c:v>
                </c:pt>
                <c:pt idx="2">
                  <c:v>0.05</c:v>
                </c:pt>
                <c:pt idx="3">
                  <c:v>0.25</c:v>
                </c:pt>
              </c:numCache>
            </c:numRef>
          </c:val>
          <c:extLst>
            <c:ext xmlns:c16="http://schemas.microsoft.com/office/drawing/2014/chart" uri="{C3380CC4-5D6E-409C-BE32-E72D297353CC}">
              <c16:uniqueId val="{00000008-A195-4C10-9CBF-7EC17FBDAA5B}"/>
            </c:ext>
          </c:extLst>
        </c:ser>
        <c:dLbls>
          <c:showLegendKey val="0"/>
          <c:showVal val="0"/>
          <c:showCatName val="0"/>
          <c:showSerName val="0"/>
          <c:showPercent val="0"/>
          <c:showBubbleSize val="0"/>
          <c:showLeaderLines val="1"/>
        </c:dLbls>
        <c:firstSliceAng val="0"/>
      </c:pieChart>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CO"/>
              <a:t>Visitas aproximadas</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Hoja1!$B$1</c:f>
              <c:strCache>
                <c:ptCount val="1"/>
                <c:pt idx="0">
                  <c:v>Colombia aprende</c:v>
                </c:pt>
              </c:strCache>
            </c:strRef>
          </c:tx>
          <c:spPr>
            <a:solidFill>
              <a:schemeClr val="accent1"/>
            </a:solidFill>
            <a:ln>
              <a:noFill/>
            </a:ln>
            <a:effectLst/>
          </c:spPr>
          <c:invertIfNegative val="0"/>
          <c:cat>
            <c:strRef>
              <c:f>Hoja1!$A$2</c:f>
              <c:strCache>
                <c:ptCount val="1"/>
                <c:pt idx="0">
                  <c:v>visitas</c:v>
                </c:pt>
              </c:strCache>
            </c:strRef>
          </c:cat>
          <c:val>
            <c:numRef>
              <c:f>Hoja1!$B$2</c:f>
              <c:numCache>
                <c:formatCode>General</c:formatCode>
                <c:ptCount val="1"/>
                <c:pt idx="0">
                  <c:v>1410000</c:v>
                </c:pt>
              </c:numCache>
            </c:numRef>
          </c:val>
          <c:extLst>
            <c:ext xmlns:c16="http://schemas.microsoft.com/office/drawing/2014/chart" uri="{C3380CC4-5D6E-409C-BE32-E72D297353CC}">
              <c16:uniqueId val="{00000000-AA2E-4C1D-BBE5-9D861235A113}"/>
            </c:ext>
          </c:extLst>
        </c:ser>
        <c:ser>
          <c:idx val="1"/>
          <c:order val="1"/>
          <c:tx>
            <c:strRef>
              <c:f>Hoja1!$C$1</c:f>
              <c:strCache>
                <c:ptCount val="1"/>
                <c:pt idx="0">
                  <c:v>aulas virtuales</c:v>
                </c:pt>
              </c:strCache>
            </c:strRef>
          </c:tx>
          <c:spPr>
            <a:solidFill>
              <a:schemeClr val="accent2"/>
            </a:solidFill>
            <a:ln>
              <a:noFill/>
            </a:ln>
            <a:effectLst/>
          </c:spPr>
          <c:invertIfNegative val="0"/>
          <c:cat>
            <c:strRef>
              <c:f>Hoja1!$A$2</c:f>
              <c:strCache>
                <c:ptCount val="1"/>
                <c:pt idx="0">
                  <c:v>visitas</c:v>
                </c:pt>
              </c:strCache>
            </c:strRef>
          </c:cat>
          <c:val>
            <c:numRef>
              <c:f>Hoja1!$C$2</c:f>
              <c:numCache>
                <c:formatCode>General</c:formatCode>
                <c:ptCount val="1"/>
                <c:pt idx="0">
                  <c:v>50000</c:v>
                </c:pt>
              </c:numCache>
            </c:numRef>
          </c:val>
          <c:extLst>
            <c:ext xmlns:c16="http://schemas.microsoft.com/office/drawing/2014/chart" uri="{C3380CC4-5D6E-409C-BE32-E72D297353CC}">
              <c16:uniqueId val="{00000001-AA2E-4C1D-BBE5-9D861235A113}"/>
            </c:ext>
          </c:extLst>
        </c:ser>
        <c:ser>
          <c:idx val="2"/>
          <c:order val="2"/>
          <c:tx>
            <c:strRef>
              <c:f>Hoja1!$D$1</c:f>
              <c:strCache>
                <c:ptCount val="1"/>
                <c:pt idx="0">
                  <c:v>red academica</c:v>
                </c:pt>
              </c:strCache>
            </c:strRef>
          </c:tx>
          <c:spPr>
            <a:solidFill>
              <a:schemeClr val="accent3"/>
            </a:solidFill>
            <a:ln>
              <a:noFill/>
            </a:ln>
            <a:effectLst/>
          </c:spPr>
          <c:invertIfNegative val="0"/>
          <c:cat>
            <c:strRef>
              <c:f>Hoja1!$A$2</c:f>
              <c:strCache>
                <c:ptCount val="1"/>
                <c:pt idx="0">
                  <c:v>visitas</c:v>
                </c:pt>
              </c:strCache>
            </c:strRef>
          </c:cat>
          <c:val>
            <c:numRef>
              <c:f>Hoja1!$D$2</c:f>
              <c:numCache>
                <c:formatCode>General</c:formatCode>
                <c:ptCount val="1"/>
                <c:pt idx="0">
                  <c:v>438320</c:v>
                </c:pt>
              </c:numCache>
            </c:numRef>
          </c:val>
          <c:extLst>
            <c:ext xmlns:c16="http://schemas.microsoft.com/office/drawing/2014/chart" uri="{C3380CC4-5D6E-409C-BE32-E72D297353CC}">
              <c16:uniqueId val="{00000002-AA2E-4C1D-BBE5-9D861235A113}"/>
            </c:ext>
          </c:extLst>
        </c:ser>
        <c:dLbls>
          <c:showLegendKey val="0"/>
          <c:showVal val="0"/>
          <c:showCatName val="0"/>
          <c:showSerName val="0"/>
          <c:showPercent val="0"/>
          <c:showBubbleSize val="0"/>
        </c:dLbls>
        <c:gapWidth val="219"/>
        <c:overlap val="-27"/>
        <c:axId val="368805952"/>
        <c:axId val="368804384"/>
      </c:barChart>
      <c:catAx>
        <c:axId val="3688059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8804384"/>
        <c:crosses val="autoZero"/>
        <c:auto val="1"/>
        <c:lblAlgn val="ctr"/>
        <c:lblOffset val="100"/>
        <c:noMultiLvlLbl val="0"/>
      </c:catAx>
      <c:valAx>
        <c:axId val="3688043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8805952"/>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cap="none" spc="20" baseline="0">
                <a:solidFill>
                  <a:schemeClr val="tx1">
                    <a:lumMod val="50000"/>
                    <a:lumOff val="50000"/>
                  </a:schemeClr>
                </a:solidFill>
                <a:latin typeface="+mn-lt"/>
                <a:ea typeface="+mn-ea"/>
                <a:cs typeface="+mn-cs"/>
              </a:defRPr>
            </a:pPr>
            <a:r>
              <a:rPr lang="en-US"/>
              <a:t>Ingreso desde links externos </a:t>
            </a:r>
          </a:p>
        </c:rich>
      </c:tx>
      <c:layout/>
      <c:overlay val="0"/>
      <c:spPr>
        <a:noFill/>
        <a:ln>
          <a:noFill/>
        </a:ln>
        <a:effectLst/>
      </c:spPr>
      <c:txPr>
        <a:bodyPr rot="0" spcFirstLastPara="1" vertOverflow="ellipsis" vert="horz" wrap="square" anchor="ctr" anchorCtr="1"/>
        <a:lstStyle/>
        <a:p>
          <a:pPr>
            <a:defRPr sz="1400" b="0" i="0" u="none" strike="noStrike" kern="1200" cap="none" spc="20" baseline="0">
              <a:solidFill>
                <a:schemeClr val="tx1">
                  <a:lumMod val="50000"/>
                  <a:lumOff val="50000"/>
                </a:schemeClr>
              </a:solidFill>
              <a:latin typeface="+mn-lt"/>
              <a:ea typeface="+mn-ea"/>
              <a:cs typeface="+mn-cs"/>
            </a:defRPr>
          </a:pPr>
          <a:endParaRPr lang="en-US"/>
        </a:p>
      </c:txPr>
    </c:title>
    <c:autoTitleDeleted val="0"/>
    <c:plotArea>
      <c:layout/>
      <c:pieChart>
        <c:varyColors val="1"/>
        <c:ser>
          <c:idx val="0"/>
          <c:order val="0"/>
          <c:tx>
            <c:strRef>
              <c:f>Hoja1!$B$1</c:f>
              <c:strCache>
                <c:ptCount val="1"/>
                <c:pt idx="0">
                  <c:v>Ventas</c:v>
                </c:pt>
              </c:strCache>
            </c:strRef>
          </c:tx>
          <c:dPt>
            <c:idx val="0"/>
            <c:bubble3D val="0"/>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9525" cap="flat" cmpd="sng" algn="ctr">
                <a:solidFill>
                  <a:schemeClr val="accent1">
                    <a:shade val="95000"/>
                  </a:schemeClr>
                </a:solidFill>
                <a:round/>
              </a:ln>
              <a:effectLst/>
            </c:spPr>
            <c:extLst>
              <c:ext xmlns:c16="http://schemas.microsoft.com/office/drawing/2014/chart" uri="{C3380CC4-5D6E-409C-BE32-E72D297353CC}">
                <c16:uniqueId val="{00000001-00BD-457C-AA32-A0D55877B41A}"/>
              </c:ext>
            </c:extLst>
          </c:dPt>
          <c:dPt>
            <c:idx val="1"/>
            <c:bubble3D val="0"/>
            <c:spPr>
              <a:gradFill rotWithShape="1">
                <a:gsLst>
                  <a:gs pos="0">
                    <a:schemeClr val="accent2">
                      <a:lumMod val="110000"/>
                      <a:satMod val="105000"/>
                      <a:tint val="67000"/>
                    </a:schemeClr>
                  </a:gs>
                  <a:gs pos="50000">
                    <a:schemeClr val="accent2">
                      <a:lumMod val="105000"/>
                      <a:satMod val="103000"/>
                      <a:tint val="73000"/>
                    </a:schemeClr>
                  </a:gs>
                  <a:gs pos="100000">
                    <a:schemeClr val="accent2">
                      <a:lumMod val="105000"/>
                      <a:satMod val="109000"/>
                      <a:tint val="81000"/>
                    </a:schemeClr>
                  </a:gs>
                </a:gsLst>
                <a:lin ang="5400000" scaled="0"/>
              </a:gradFill>
              <a:ln w="9525" cap="flat" cmpd="sng" algn="ctr">
                <a:solidFill>
                  <a:schemeClr val="accent2">
                    <a:shade val="95000"/>
                  </a:schemeClr>
                </a:solidFill>
                <a:round/>
              </a:ln>
              <a:effectLst/>
            </c:spPr>
            <c:extLst>
              <c:ext xmlns:c16="http://schemas.microsoft.com/office/drawing/2014/chart" uri="{C3380CC4-5D6E-409C-BE32-E72D297353CC}">
                <c16:uniqueId val="{00000003-00BD-457C-AA32-A0D55877B41A}"/>
              </c:ext>
            </c:extLst>
          </c:dPt>
          <c:dPt>
            <c:idx val="2"/>
            <c:bubble3D val="0"/>
            <c:spPr>
              <a:gradFill rotWithShape="1">
                <a:gsLst>
                  <a:gs pos="0">
                    <a:schemeClr val="accent3">
                      <a:lumMod val="110000"/>
                      <a:satMod val="105000"/>
                      <a:tint val="67000"/>
                    </a:schemeClr>
                  </a:gs>
                  <a:gs pos="50000">
                    <a:schemeClr val="accent3">
                      <a:lumMod val="105000"/>
                      <a:satMod val="103000"/>
                      <a:tint val="73000"/>
                    </a:schemeClr>
                  </a:gs>
                  <a:gs pos="100000">
                    <a:schemeClr val="accent3">
                      <a:lumMod val="105000"/>
                      <a:satMod val="109000"/>
                      <a:tint val="81000"/>
                    </a:schemeClr>
                  </a:gs>
                </a:gsLst>
                <a:lin ang="5400000" scaled="0"/>
              </a:gradFill>
              <a:ln w="9525" cap="flat" cmpd="sng" algn="ctr">
                <a:solidFill>
                  <a:schemeClr val="accent3">
                    <a:shade val="95000"/>
                  </a:schemeClr>
                </a:solidFill>
                <a:round/>
              </a:ln>
              <a:effectLst/>
            </c:spPr>
            <c:extLst>
              <c:ext xmlns:c16="http://schemas.microsoft.com/office/drawing/2014/chart" uri="{C3380CC4-5D6E-409C-BE32-E72D297353CC}">
                <c16:uniqueId val="{00000005-00BD-457C-AA32-A0D55877B41A}"/>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65000"/>
                        <a:lumOff val="35000"/>
                      </a:schemeClr>
                    </a:solidFill>
                    <a:latin typeface="+mn-lt"/>
                    <a:ea typeface="+mn-ea"/>
                    <a:cs typeface="+mn-cs"/>
                  </a:defRPr>
                </a:pPr>
                <a:endParaRPr lang="en-US"/>
              </a:p>
            </c:txPr>
            <c:dLblPos val="inEnd"/>
            <c:showLegendKey val="0"/>
            <c:showVal val="0"/>
            <c:showCatName val="0"/>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15:layout/>
              </c:ext>
            </c:extLst>
          </c:dLbls>
          <c:cat>
            <c:strRef>
              <c:f>Hoja1!$A$2:$A$4</c:f>
              <c:strCache>
                <c:ptCount val="3"/>
                <c:pt idx="0">
                  <c:v>colombia aprende</c:v>
                </c:pt>
                <c:pt idx="1">
                  <c:v>aulas virtuales</c:v>
                </c:pt>
                <c:pt idx="2">
                  <c:v>red académica</c:v>
                </c:pt>
              </c:strCache>
            </c:strRef>
          </c:cat>
          <c:val>
            <c:numRef>
              <c:f>Hoja1!$B$2:$B$4</c:f>
              <c:numCache>
                <c:formatCode>General</c:formatCode>
                <c:ptCount val="3"/>
                <c:pt idx="0">
                  <c:v>34.11</c:v>
                </c:pt>
                <c:pt idx="1">
                  <c:v>92.07</c:v>
                </c:pt>
                <c:pt idx="2">
                  <c:v>45.02</c:v>
                </c:pt>
              </c:numCache>
            </c:numRef>
          </c:val>
          <c:extLst>
            <c:ext xmlns:c16="http://schemas.microsoft.com/office/drawing/2014/chart" uri="{C3380CC4-5D6E-409C-BE32-E72D297353CC}">
              <c16:uniqueId val="{00000006-00BD-457C-AA32-A0D55877B41A}"/>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sz="1400" b="0" i="0" u="none" strike="noStrike" kern="1200" cap="none" spc="20" baseline="0">
              <a:solidFill>
                <a:schemeClr val="tx1">
                  <a:lumMod val="50000"/>
                  <a:lumOff val="50000"/>
                </a:schemeClr>
              </a:solidFill>
              <a:latin typeface="+mn-lt"/>
              <a:ea typeface="+mn-ea"/>
              <a:cs typeface="+mn-cs"/>
            </a:defRPr>
          </a:pPr>
          <a:endParaRPr lang="en-US"/>
        </a:p>
      </c:txPr>
    </c:title>
    <c:autoTitleDeleted val="0"/>
    <c:plotArea>
      <c:layout/>
      <c:pieChart>
        <c:varyColors val="1"/>
        <c:ser>
          <c:idx val="0"/>
          <c:order val="0"/>
          <c:tx>
            <c:strRef>
              <c:f>Hoja1!$B$1</c:f>
              <c:strCache>
                <c:ptCount val="1"/>
                <c:pt idx="0">
                  <c:v>Búsqueda en los navegadores</c:v>
                </c:pt>
              </c:strCache>
            </c:strRef>
          </c:tx>
          <c:dPt>
            <c:idx val="0"/>
            <c:bubble3D val="0"/>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9525" cap="flat" cmpd="sng" algn="ctr">
                <a:solidFill>
                  <a:schemeClr val="accent1">
                    <a:shade val="95000"/>
                  </a:schemeClr>
                </a:solidFill>
                <a:round/>
              </a:ln>
              <a:effectLst/>
            </c:spPr>
            <c:extLst>
              <c:ext xmlns:c16="http://schemas.microsoft.com/office/drawing/2014/chart" uri="{C3380CC4-5D6E-409C-BE32-E72D297353CC}">
                <c16:uniqueId val="{00000001-7D5C-4B0D-88D6-B734F68D1AE3}"/>
              </c:ext>
            </c:extLst>
          </c:dPt>
          <c:dPt>
            <c:idx val="1"/>
            <c:bubble3D val="0"/>
            <c:spPr>
              <a:gradFill rotWithShape="1">
                <a:gsLst>
                  <a:gs pos="0">
                    <a:schemeClr val="accent2">
                      <a:lumMod val="110000"/>
                      <a:satMod val="105000"/>
                      <a:tint val="67000"/>
                    </a:schemeClr>
                  </a:gs>
                  <a:gs pos="50000">
                    <a:schemeClr val="accent2">
                      <a:lumMod val="105000"/>
                      <a:satMod val="103000"/>
                      <a:tint val="73000"/>
                    </a:schemeClr>
                  </a:gs>
                  <a:gs pos="100000">
                    <a:schemeClr val="accent2">
                      <a:lumMod val="105000"/>
                      <a:satMod val="109000"/>
                      <a:tint val="81000"/>
                    </a:schemeClr>
                  </a:gs>
                </a:gsLst>
                <a:lin ang="5400000" scaled="0"/>
              </a:gradFill>
              <a:ln w="9525" cap="flat" cmpd="sng" algn="ctr">
                <a:solidFill>
                  <a:schemeClr val="accent2">
                    <a:shade val="95000"/>
                  </a:schemeClr>
                </a:solidFill>
                <a:round/>
              </a:ln>
              <a:effectLst/>
            </c:spPr>
            <c:extLst>
              <c:ext xmlns:c16="http://schemas.microsoft.com/office/drawing/2014/chart" uri="{C3380CC4-5D6E-409C-BE32-E72D297353CC}">
                <c16:uniqueId val="{00000003-7D5C-4B0D-88D6-B734F68D1AE3}"/>
              </c:ext>
            </c:extLst>
          </c:dPt>
          <c:dPt>
            <c:idx val="2"/>
            <c:bubble3D val="0"/>
            <c:spPr>
              <a:gradFill rotWithShape="1">
                <a:gsLst>
                  <a:gs pos="0">
                    <a:schemeClr val="accent3">
                      <a:lumMod val="110000"/>
                      <a:satMod val="105000"/>
                      <a:tint val="67000"/>
                    </a:schemeClr>
                  </a:gs>
                  <a:gs pos="50000">
                    <a:schemeClr val="accent3">
                      <a:lumMod val="105000"/>
                      <a:satMod val="103000"/>
                      <a:tint val="73000"/>
                    </a:schemeClr>
                  </a:gs>
                  <a:gs pos="100000">
                    <a:schemeClr val="accent3">
                      <a:lumMod val="105000"/>
                      <a:satMod val="109000"/>
                      <a:tint val="81000"/>
                    </a:schemeClr>
                  </a:gs>
                </a:gsLst>
                <a:lin ang="5400000" scaled="0"/>
              </a:gradFill>
              <a:ln w="9525" cap="flat" cmpd="sng" algn="ctr">
                <a:solidFill>
                  <a:schemeClr val="accent3">
                    <a:shade val="95000"/>
                  </a:schemeClr>
                </a:solidFill>
                <a:round/>
              </a:ln>
              <a:effectLst/>
            </c:spPr>
            <c:extLst>
              <c:ext xmlns:c16="http://schemas.microsoft.com/office/drawing/2014/chart" uri="{C3380CC4-5D6E-409C-BE32-E72D297353CC}">
                <c16:uniqueId val="{00000005-7D5C-4B0D-88D6-B734F68D1AE3}"/>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65000"/>
                        <a:lumOff val="35000"/>
                      </a:schemeClr>
                    </a:solidFill>
                    <a:latin typeface="+mn-lt"/>
                    <a:ea typeface="+mn-ea"/>
                    <a:cs typeface="+mn-cs"/>
                  </a:defRPr>
                </a:pPr>
                <a:endParaRPr lang="en-US"/>
              </a:p>
            </c:txPr>
            <c:dLblPos val="inEnd"/>
            <c:showLegendKey val="0"/>
            <c:showVal val="0"/>
            <c:showCatName val="0"/>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15:layout/>
              </c:ext>
            </c:extLst>
          </c:dLbls>
          <c:cat>
            <c:strRef>
              <c:f>Hoja1!$A$2:$A$4</c:f>
              <c:strCache>
                <c:ptCount val="3"/>
                <c:pt idx="0">
                  <c:v>colombia aprende</c:v>
                </c:pt>
                <c:pt idx="1">
                  <c:v>aulas virtuales</c:v>
                </c:pt>
                <c:pt idx="2">
                  <c:v>red académica</c:v>
                </c:pt>
              </c:strCache>
            </c:strRef>
          </c:cat>
          <c:val>
            <c:numRef>
              <c:f>Hoja1!$B$2:$B$4</c:f>
              <c:numCache>
                <c:formatCode>General</c:formatCode>
                <c:ptCount val="3"/>
                <c:pt idx="0">
                  <c:v>60.98</c:v>
                </c:pt>
                <c:pt idx="1">
                  <c:v>2.0699999999999998</c:v>
                </c:pt>
                <c:pt idx="2">
                  <c:v>50.37</c:v>
                </c:pt>
              </c:numCache>
            </c:numRef>
          </c:val>
          <c:extLst>
            <c:ext xmlns:c16="http://schemas.microsoft.com/office/drawing/2014/chart" uri="{C3380CC4-5D6E-409C-BE32-E72D297353CC}">
              <c16:uniqueId val="{00000006-7D5C-4B0D-88D6-B734F68D1AE3}"/>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4">
  <cs:axisTitle>
    <cs:lnRef idx="0"/>
    <cs:fillRef idx="0"/>
    <cs:effectRef idx="0"/>
    <cs:fontRef idx="minor">
      <a:schemeClr val="tx1">
        <a:lumMod val="50000"/>
        <a:lumOff val="50000"/>
      </a:schemeClr>
    </cs:fontRef>
    <cs:defRPr sz="900" kern="1200" cap="all"/>
  </cs:axisTitle>
  <cs:category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fillRef idx="2">
      <cs:styleClr val="auto"/>
    </cs:fillRef>
    <cs:effectRef idx="1"/>
    <cs:fontRef idx="minor">
      <a:schemeClr val="dk1"/>
    </cs:fontRef>
    <cs:spPr/>
  </cs:dataPoint3D>
  <cs:dataPointLine>
    <cs:lnRef idx="0">
      <cs:styleClr val="auto"/>
    </cs:lnRef>
    <cs:fillRef idx="2">
      <cs:styleClr val="auto"/>
    </cs:fillRef>
    <cs:effectRef idx="1"/>
    <cs:fontRef idx="minor">
      <a:schemeClr val="dk1"/>
    </cs:fontRef>
    <cs:spPr>
      <a:ln w="15875" cap="rnd">
        <a:solidFill>
          <a:schemeClr val="phClr"/>
        </a:solidFill>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4"/>
  <cs:dataPointWireframe>
    <cs:lnRef idx="0">
      <cs:styleClr val="auto"/>
    </cs:lnRef>
    <cs:fillRef idx="2"/>
    <cs:effectRef idx="0"/>
    <cs:fontRef idx="minor">
      <a:schemeClr val="dk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prstDash val="dash"/>
      </a:ln>
    </cs:spPr>
  </cs:dropLine>
  <cs:errorBar>
    <cs:lnRef idx="0"/>
    <cs:fillRef idx="0"/>
    <cs:effectRef idx="0"/>
    <cs:fontRef idx="minor">
      <a:schemeClr val="dk1"/>
    </cs:fontRef>
    <cs:spPr>
      <a:ln w="9525">
        <a:solidFill>
          <a:schemeClr val="tx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prstDash val="dash"/>
      </a:ln>
    </cs:spPr>
  </cs:seriesLine>
  <cs:title>
    <cs:lnRef idx="0"/>
    <cs:fillRef idx="0"/>
    <cs:effectRef idx="0"/>
    <cs:fontRef idx="minor">
      <a:schemeClr val="tx1">
        <a:lumMod val="50000"/>
        <a:lumOff val="50000"/>
      </a:schemeClr>
    </cs:fontRef>
    <cs:defRPr sz="1400" kern="1200" cap="none" spc="20" baseline="0"/>
  </cs:title>
  <cs:trendline>
    <cs:lnRef idx="0">
      <cs:styleClr val="auto"/>
    </cs:lnRef>
    <cs:fillRef idx="2"/>
    <cs:effectRef idx="0"/>
    <cs:fontRef idx="minor">
      <a:schemeClr val="dk1"/>
    </cs:fontRef>
    <cs:spPr>
      <a:ln w="9525"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54">
  <cs:axisTitle>
    <cs:lnRef idx="0"/>
    <cs:fillRef idx="0"/>
    <cs:effectRef idx="0"/>
    <cs:fontRef idx="minor">
      <a:schemeClr val="tx1">
        <a:lumMod val="50000"/>
        <a:lumOff val="50000"/>
      </a:schemeClr>
    </cs:fontRef>
    <cs:defRPr sz="900" kern="1200" cap="all"/>
  </cs:axisTitle>
  <cs:category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fillRef idx="2">
      <cs:styleClr val="auto"/>
    </cs:fillRef>
    <cs:effectRef idx="1"/>
    <cs:fontRef idx="minor">
      <a:schemeClr val="dk1"/>
    </cs:fontRef>
    <cs:spPr/>
  </cs:dataPoint3D>
  <cs:dataPointLine>
    <cs:lnRef idx="0">
      <cs:styleClr val="auto"/>
    </cs:lnRef>
    <cs:fillRef idx="2">
      <cs:styleClr val="auto"/>
    </cs:fillRef>
    <cs:effectRef idx="1"/>
    <cs:fontRef idx="minor">
      <a:schemeClr val="dk1"/>
    </cs:fontRef>
    <cs:spPr>
      <a:ln w="15875" cap="rnd">
        <a:solidFill>
          <a:schemeClr val="phClr"/>
        </a:solidFill>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4"/>
  <cs:dataPointWireframe>
    <cs:lnRef idx="0">
      <cs:styleClr val="auto"/>
    </cs:lnRef>
    <cs:fillRef idx="2"/>
    <cs:effectRef idx="0"/>
    <cs:fontRef idx="minor">
      <a:schemeClr val="dk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prstDash val="dash"/>
      </a:ln>
    </cs:spPr>
  </cs:dropLine>
  <cs:errorBar>
    <cs:lnRef idx="0"/>
    <cs:fillRef idx="0"/>
    <cs:effectRef idx="0"/>
    <cs:fontRef idx="minor">
      <a:schemeClr val="dk1"/>
    </cs:fontRef>
    <cs:spPr>
      <a:ln w="9525">
        <a:solidFill>
          <a:schemeClr val="tx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prstDash val="dash"/>
      </a:ln>
    </cs:spPr>
  </cs:seriesLine>
  <cs:title>
    <cs:lnRef idx="0"/>
    <cs:fillRef idx="0"/>
    <cs:effectRef idx="0"/>
    <cs:fontRef idx="minor">
      <a:schemeClr val="tx1">
        <a:lumMod val="50000"/>
        <a:lumOff val="50000"/>
      </a:schemeClr>
    </cs:fontRef>
    <cs:defRPr sz="1400" kern="1200" cap="none" spc="20" baseline="0"/>
  </cs:title>
  <cs:trendline>
    <cs:lnRef idx="0">
      <cs:styleClr val="auto"/>
    </cs:lnRef>
    <cs:fillRef idx="2"/>
    <cs:effectRef idx="0"/>
    <cs:fontRef idx="minor">
      <a:schemeClr val="dk1"/>
    </cs:fontRef>
    <cs:spPr>
      <a:ln w="9525"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0F0A6D0-927B-41FD-BC0F-20AEF1BEA401}" type="doc">
      <dgm:prSet loTypeId="urn:microsoft.com/office/officeart/2005/8/layout/orgChart1" loCatId="hierarchy" qsTypeId="urn:microsoft.com/office/officeart/2005/8/quickstyle/simple5" qsCatId="simple" csTypeId="urn:microsoft.com/office/officeart/2005/8/colors/colorful5" csCatId="colorful" phldr="1"/>
      <dgm:spPr/>
      <dgm:t>
        <a:bodyPr/>
        <a:lstStyle/>
        <a:p>
          <a:endParaRPr lang="es-CO"/>
        </a:p>
      </dgm:t>
    </dgm:pt>
    <dgm:pt modelId="{1F3F8389-129E-42E0-9FE8-9BF096E7B9A9}">
      <dgm:prSet phldrT="[Texto]" custT="1"/>
      <dgm:spPr/>
      <dgm:t>
        <a:bodyPr/>
        <a:lstStyle/>
        <a:p>
          <a:r>
            <a:rPr lang="es-CO" sz="1200"/>
            <a:t>CEO</a:t>
          </a:r>
        </a:p>
      </dgm:t>
    </dgm:pt>
    <dgm:pt modelId="{A3F84602-4E6A-4610-AA05-C60D5BF73AC7}" type="parTrans" cxnId="{27B9E0DF-421A-4CA9-AAA5-10319B938EA8}">
      <dgm:prSet/>
      <dgm:spPr/>
      <dgm:t>
        <a:bodyPr/>
        <a:lstStyle/>
        <a:p>
          <a:endParaRPr lang="es-CO" sz="1200"/>
        </a:p>
      </dgm:t>
    </dgm:pt>
    <dgm:pt modelId="{A03C7412-895C-4C66-AA4B-15239BE355F8}" type="sibTrans" cxnId="{27B9E0DF-421A-4CA9-AAA5-10319B938EA8}">
      <dgm:prSet/>
      <dgm:spPr/>
      <dgm:t>
        <a:bodyPr/>
        <a:lstStyle/>
        <a:p>
          <a:endParaRPr lang="es-CO" sz="1200"/>
        </a:p>
      </dgm:t>
    </dgm:pt>
    <dgm:pt modelId="{C6B7CBF7-480B-4EEA-8D8C-349191A19726}" type="asst">
      <dgm:prSet phldrT="[Texto]" custT="1"/>
      <dgm:spPr/>
      <dgm:t>
        <a:bodyPr/>
        <a:lstStyle/>
        <a:p>
          <a:r>
            <a:rPr lang="es-CO" sz="1200"/>
            <a:t>Vicepresidente</a:t>
          </a:r>
        </a:p>
      </dgm:t>
    </dgm:pt>
    <dgm:pt modelId="{66A2DE84-FB6C-4307-94C4-65EA0868F5F9}" type="parTrans" cxnId="{4EAC4E16-299A-4558-BEEC-96FCD7839198}">
      <dgm:prSet/>
      <dgm:spPr/>
      <dgm:t>
        <a:bodyPr/>
        <a:lstStyle/>
        <a:p>
          <a:endParaRPr lang="es-CO" sz="1200"/>
        </a:p>
      </dgm:t>
    </dgm:pt>
    <dgm:pt modelId="{21C5E348-F152-46B3-88A3-64F9FB1B594A}" type="sibTrans" cxnId="{4EAC4E16-299A-4558-BEEC-96FCD7839198}">
      <dgm:prSet/>
      <dgm:spPr/>
      <dgm:t>
        <a:bodyPr/>
        <a:lstStyle/>
        <a:p>
          <a:endParaRPr lang="es-CO" sz="1200"/>
        </a:p>
      </dgm:t>
    </dgm:pt>
    <dgm:pt modelId="{E2B4F9F4-1FD6-4475-BAE5-5C7BAA1F2CF3}">
      <dgm:prSet phldrT="[Texto]" custT="1"/>
      <dgm:spPr/>
      <dgm:t>
        <a:bodyPr/>
        <a:lstStyle/>
        <a:p>
          <a:r>
            <a:rPr lang="es-CO" sz="1200"/>
            <a:t>Marketing</a:t>
          </a:r>
        </a:p>
      </dgm:t>
    </dgm:pt>
    <dgm:pt modelId="{EEAE0F80-EC03-48FB-B8BE-E9D6924525A3}" type="parTrans" cxnId="{45083A57-4010-49EA-AAD1-14D108EE24ED}">
      <dgm:prSet/>
      <dgm:spPr/>
      <dgm:t>
        <a:bodyPr/>
        <a:lstStyle/>
        <a:p>
          <a:endParaRPr lang="es-CO" sz="1200"/>
        </a:p>
      </dgm:t>
    </dgm:pt>
    <dgm:pt modelId="{0125BCE4-C5C8-4E45-89CA-75BE82BEB774}" type="sibTrans" cxnId="{45083A57-4010-49EA-AAD1-14D108EE24ED}">
      <dgm:prSet/>
      <dgm:spPr/>
      <dgm:t>
        <a:bodyPr/>
        <a:lstStyle/>
        <a:p>
          <a:endParaRPr lang="es-CO" sz="1200"/>
        </a:p>
      </dgm:t>
    </dgm:pt>
    <dgm:pt modelId="{8AB90B54-5B2F-4C73-B50D-7E7AF4579CC4}">
      <dgm:prSet phldrT="[Texto]" custT="1"/>
      <dgm:spPr/>
      <dgm:t>
        <a:bodyPr/>
        <a:lstStyle/>
        <a:p>
          <a:r>
            <a:rPr lang="es-CO" sz="1200"/>
            <a:t>Desarrollo</a:t>
          </a:r>
        </a:p>
      </dgm:t>
    </dgm:pt>
    <dgm:pt modelId="{57814C91-A954-4570-93C0-A3859F153E05}" type="parTrans" cxnId="{EA867E3C-5FA0-4CA3-B2C5-B63B3BFFE5B9}">
      <dgm:prSet/>
      <dgm:spPr/>
      <dgm:t>
        <a:bodyPr/>
        <a:lstStyle/>
        <a:p>
          <a:endParaRPr lang="es-CO" sz="1200"/>
        </a:p>
      </dgm:t>
    </dgm:pt>
    <dgm:pt modelId="{26D9B6C5-E703-44A5-86D5-AF9BC8AA4311}" type="sibTrans" cxnId="{EA867E3C-5FA0-4CA3-B2C5-B63B3BFFE5B9}">
      <dgm:prSet/>
      <dgm:spPr/>
      <dgm:t>
        <a:bodyPr/>
        <a:lstStyle/>
        <a:p>
          <a:endParaRPr lang="es-CO" sz="1200"/>
        </a:p>
      </dgm:t>
    </dgm:pt>
    <dgm:pt modelId="{A2FCB5D8-CC0A-4A14-BADE-B44C386DCD28}">
      <dgm:prSet phldrT="[Texto]" custT="1"/>
      <dgm:spPr/>
      <dgm:t>
        <a:bodyPr/>
        <a:lstStyle/>
        <a:p>
          <a:r>
            <a:rPr lang="es-CO" sz="1200"/>
            <a:t>Finanzas</a:t>
          </a:r>
        </a:p>
      </dgm:t>
    </dgm:pt>
    <dgm:pt modelId="{19BC3477-5075-4331-881B-CCB65325FA92}" type="parTrans" cxnId="{4FCC9A0A-469F-400A-930A-FBFB3435E79B}">
      <dgm:prSet/>
      <dgm:spPr/>
      <dgm:t>
        <a:bodyPr/>
        <a:lstStyle/>
        <a:p>
          <a:endParaRPr lang="es-CO" sz="1200"/>
        </a:p>
      </dgm:t>
    </dgm:pt>
    <dgm:pt modelId="{797B1C2D-627F-4AC7-86A0-B177A284BE26}" type="sibTrans" cxnId="{4FCC9A0A-469F-400A-930A-FBFB3435E79B}">
      <dgm:prSet/>
      <dgm:spPr/>
      <dgm:t>
        <a:bodyPr/>
        <a:lstStyle/>
        <a:p>
          <a:endParaRPr lang="es-CO" sz="1200"/>
        </a:p>
      </dgm:t>
    </dgm:pt>
    <dgm:pt modelId="{A0E069D1-BBE3-4D4C-B91E-8F6586A698DC}">
      <dgm:prSet custT="1"/>
      <dgm:spPr/>
      <dgm:t>
        <a:bodyPr/>
        <a:lstStyle/>
        <a:p>
          <a:r>
            <a:rPr lang="es-CO" sz="1200"/>
            <a:t>Ventas, Investigacion y Publicidad</a:t>
          </a:r>
        </a:p>
      </dgm:t>
    </dgm:pt>
    <dgm:pt modelId="{5DFFF053-36F5-4D58-BA68-63747B31E351}" type="parTrans" cxnId="{0985E602-EA40-4420-8B59-CA78469BA4BC}">
      <dgm:prSet/>
      <dgm:spPr/>
      <dgm:t>
        <a:bodyPr/>
        <a:lstStyle/>
        <a:p>
          <a:endParaRPr lang="es-CO" sz="1200"/>
        </a:p>
      </dgm:t>
    </dgm:pt>
    <dgm:pt modelId="{F19684AC-698D-4914-9C17-9D25A0E99908}" type="sibTrans" cxnId="{0985E602-EA40-4420-8B59-CA78469BA4BC}">
      <dgm:prSet/>
      <dgm:spPr/>
      <dgm:t>
        <a:bodyPr/>
        <a:lstStyle/>
        <a:p>
          <a:endParaRPr lang="es-CO" sz="1200"/>
        </a:p>
      </dgm:t>
    </dgm:pt>
    <dgm:pt modelId="{F325313B-BC71-4DAB-8593-5DF37FD6EDCC}">
      <dgm:prSet custT="1"/>
      <dgm:spPr/>
      <dgm:t>
        <a:bodyPr/>
        <a:lstStyle/>
        <a:p>
          <a:r>
            <a:rPr lang="es-CO" sz="1200"/>
            <a:t>Distribucion de recursos  y contabilidad</a:t>
          </a:r>
        </a:p>
      </dgm:t>
    </dgm:pt>
    <dgm:pt modelId="{DDE96B58-C391-4D4E-9910-DB302B51763A}" type="parTrans" cxnId="{DBC2D9E4-758C-4DDA-BABF-F72DF7CB51AF}">
      <dgm:prSet/>
      <dgm:spPr/>
      <dgm:t>
        <a:bodyPr/>
        <a:lstStyle/>
        <a:p>
          <a:endParaRPr lang="es-CO" sz="1200"/>
        </a:p>
      </dgm:t>
    </dgm:pt>
    <dgm:pt modelId="{3E220EC4-0F12-4D90-9F6A-40C41B976FAB}" type="sibTrans" cxnId="{DBC2D9E4-758C-4DDA-BABF-F72DF7CB51AF}">
      <dgm:prSet/>
      <dgm:spPr/>
      <dgm:t>
        <a:bodyPr/>
        <a:lstStyle/>
        <a:p>
          <a:endParaRPr lang="es-CO" sz="1200"/>
        </a:p>
      </dgm:t>
    </dgm:pt>
    <dgm:pt modelId="{5C0801C0-418B-4D4A-89CB-8D639D8461D6}">
      <dgm:prSet custT="1"/>
      <dgm:spPr/>
      <dgm:t>
        <a:bodyPr/>
        <a:lstStyle/>
        <a:p>
          <a:r>
            <a:rPr lang="es-CO" sz="1200"/>
            <a:t>Desarrollo y distribucion del producto</a:t>
          </a:r>
        </a:p>
      </dgm:t>
    </dgm:pt>
    <dgm:pt modelId="{F187B9A2-2754-407E-8DC6-4C3F2B64C349}" type="parTrans" cxnId="{27B755E1-E924-491A-B2F4-B2C26DF25169}">
      <dgm:prSet/>
      <dgm:spPr/>
      <dgm:t>
        <a:bodyPr/>
        <a:lstStyle/>
        <a:p>
          <a:endParaRPr lang="es-CO" sz="1200"/>
        </a:p>
      </dgm:t>
    </dgm:pt>
    <dgm:pt modelId="{D1043934-C285-49C0-8687-CF1CF2B5E0C7}" type="sibTrans" cxnId="{27B755E1-E924-491A-B2F4-B2C26DF25169}">
      <dgm:prSet/>
      <dgm:spPr/>
      <dgm:t>
        <a:bodyPr/>
        <a:lstStyle/>
        <a:p>
          <a:endParaRPr lang="es-CO" sz="1200"/>
        </a:p>
      </dgm:t>
    </dgm:pt>
    <dgm:pt modelId="{4C04B0CD-37B3-4B50-ABEA-9452DDFB3885}" type="pres">
      <dgm:prSet presAssocID="{90F0A6D0-927B-41FD-BC0F-20AEF1BEA401}" presName="hierChild1" presStyleCnt="0">
        <dgm:presLayoutVars>
          <dgm:orgChart val="1"/>
          <dgm:chPref val="1"/>
          <dgm:dir/>
          <dgm:animOne val="branch"/>
          <dgm:animLvl val="lvl"/>
          <dgm:resizeHandles/>
        </dgm:presLayoutVars>
      </dgm:prSet>
      <dgm:spPr/>
      <dgm:t>
        <a:bodyPr/>
        <a:lstStyle/>
        <a:p>
          <a:endParaRPr lang="es-CO"/>
        </a:p>
      </dgm:t>
    </dgm:pt>
    <dgm:pt modelId="{2CAB040D-EB96-4284-A6E5-5A02FEE9CAA0}" type="pres">
      <dgm:prSet presAssocID="{1F3F8389-129E-42E0-9FE8-9BF096E7B9A9}" presName="hierRoot1" presStyleCnt="0">
        <dgm:presLayoutVars>
          <dgm:hierBranch val="init"/>
        </dgm:presLayoutVars>
      </dgm:prSet>
      <dgm:spPr/>
    </dgm:pt>
    <dgm:pt modelId="{A6D01EC1-FC55-4F35-AACC-D481FB15C223}" type="pres">
      <dgm:prSet presAssocID="{1F3F8389-129E-42E0-9FE8-9BF096E7B9A9}" presName="rootComposite1" presStyleCnt="0"/>
      <dgm:spPr/>
    </dgm:pt>
    <dgm:pt modelId="{393F74A9-53F4-40BD-A020-DDE916B6B39C}" type="pres">
      <dgm:prSet presAssocID="{1F3F8389-129E-42E0-9FE8-9BF096E7B9A9}" presName="rootText1" presStyleLbl="node0" presStyleIdx="0" presStyleCnt="1">
        <dgm:presLayoutVars>
          <dgm:chPref val="3"/>
        </dgm:presLayoutVars>
      </dgm:prSet>
      <dgm:spPr/>
      <dgm:t>
        <a:bodyPr/>
        <a:lstStyle/>
        <a:p>
          <a:endParaRPr lang="es-CO"/>
        </a:p>
      </dgm:t>
    </dgm:pt>
    <dgm:pt modelId="{43857FC4-6BEE-4C7A-9B43-472FA5BECEAD}" type="pres">
      <dgm:prSet presAssocID="{1F3F8389-129E-42E0-9FE8-9BF096E7B9A9}" presName="rootConnector1" presStyleLbl="node1" presStyleIdx="0" presStyleCnt="0"/>
      <dgm:spPr/>
      <dgm:t>
        <a:bodyPr/>
        <a:lstStyle/>
        <a:p>
          <a:endParaRPr lang="es-CO"/>
        </a:p>
      </dgm:t>
    </dgm:pt>
    <dgm:pt modelId="{DC0514EE-AA6B-4AA8-9842-B56D337F3069}" type="pres">
      <dgm:prSet presAssocID="{1F3F8389-129E-42E0-9FE8-9BF096E7B9A9}" presName="hierChild2" presStyleCnt="0"/>
      <dgm:spPr/>
    </dgm:pt>
    <dgm:pt modelId="{0BC29826-F724-4F0F-91B8-C1DB2A0F1024}" type="pres">
      <dgm:prSet presAssocID="{EEAE0F80-EC03-48FB-B8BE-E9D6924525A3}" presName="Name37" presStyleLbl="parChTrans1D2" presStyleIdx="0" presStyleCnt="4"/>
      <dgm:spPr/>
      <dgm:t>
        <a:bodyPr/>
        <a:lstStyle/>
        <a:p>
          <a:endParaRPr lang="es-CO"/>
        </a:p>
      </dgm:t>
    </dgm:pt>
    <dgm:pt modelId="{9D1B7630-6316-4D14-A836-D20361E126F4}" type="pres">
      <dgm:prSet presAssocID="{E2B4F9F4-1FD6-4475-BAE5-5C7BAA1F2CF3}" presName="hierRoot2" presStyleCnt="0">
        <dgm:presLayoutVars>
          <dgm:hierBranch/>
        </dgm:presLayoutVars>
      </dgm:prSet>
      <dgm:spPr/>
    </dgm:pt>
    <dgm:pt modelId="{08826B7C-FEAF-42A6-901A-1B8D8CC1CEE4}" type="pres">
      <dgm:prSet presAssocID="{E2B4F9F4-1FD6-4475-BAE5-5C7BAA1F2CF3}" presName="rootComposite" presStyleCnt="0"/>
      <dgm:spPr/>
    </dgm:pt>
    <dgm:pt modelId="{EE81509A-8B6F-449B-A6EB-2A00C6662DC7}" type="pres">
      <dgm:prSet presAssocID="{E2B4F9F4-1FD6-4475-BAE5-5C7BAA1F2CF3}" presName="rootText" presStyleLbl="node2" presStyleIdx="0" presStyleCnt="3">
        <dgm:presLayoutVars>
          <dgm:chPref val="3"/>
        </dgm:presLayoutVars>
      </dgm:prSet>
      <dgm:spPr/>
      <dgm:t>
        <a:bodyPr/>
        <a:lstStyle/>
        <a:p>
          <a:endParaRPr lang="es-CO"/>
        </a:p>
      </dgm:t>
    </dgm:pt>
    <dgm:pt modelId="{2E8B3DB8-8138-4BD5-B2D8-EEFE0EAF1975}" type="pres">
      <dgm:prSet presAssocID="{E2B4F9F4-1FD6-4475-BAE5-5C7BAA1F2CF3}" presName="rootConnector" presStyleLbl="node2" presStyleIdx="0" presStyleCnt="3"/>
      <dgm:spPr/>
      <dgm:t>
        <a:bodyPr/>
        <a:lstStyle/>
        <a:p>
          <a:endParaRPr lang="es-CO"/>
        </a:p>
      </dgm:t>
    </dgm:pt>
    <dgm:pt modelId="{1E6668E0-AF77-4634-B403-6A267E4E2099}" type="pres">
      <dgm:prSet presAssocID="{E2B4F9F4-1FD6-4475-BAE5-5C7BAA1F2CF3}" presName="hierChild4" presStyleCnt="0"/>
      <dgm:spPr/>
    </dgm:pt>
    <dgm:pt modelId="{187386CE-FDE1-4D5A-930F-E95795EF5EF8}" type="pres">
      <dgm:prSet presAssocID="{5DFFF053-36F5-4D58-BA68-63747B31E351}" presName="Name35" presStyleLbl="parChTrans1D3" presStyleIdx="0" presStyleCnt="3"/>
      <dgm:spPr/>
      <dgm:t>
        <a:bodyPr/>
        <a:lstStyle/>
        <a:p>
          <a:endParaRPr lang="es-CO"/>
        </a:p>
      </dgm:t>
    </dgm:pt>
    <dgm:pt modelId="{1193DC1D-223D-4C2C-9307-D2062B449868}" type="pres">
      <dgm:prSet presAssocID="{A0E069D1-BBE3-4D4C-B91E-8F6586A698DC}" presName="hierRoot2" presStyleCnt="0">
        <dgm:presLayoutVars>
          <dgm:hierBranch val="init"/>
        </dgm:presLayoutVars>
      </dgm:prSet>
      <dgm:spPr/>
    </dgm:pt>
    <dgm:pt modelId="{BBBA09CD-0BB0-4008-995E-E77A4CD17C9F}" type="pres">
      <dgm:prSet presAssocID="{A0E069D1-BBE3-4D4C-B91E-8F6586A698DC}" presName="rootComposite" presStyleCnt="0"/>
      <dgm:spPr/>
    </dgm:pt>
    <dgm:pt modelId="{7316C068-4BA1-4EBE-9E6B-48B3E358F627}" type="pres">
      <dgm:prSet presAssocID="{A0E069D1-BBE3-4D4C-B91E-8F6586A698DC}" presName="rootText" presStyleLbl="node3" presStyleIdx="0" presStyleCnt="3" custLinFactNeighborX="342" custLinFactNeighborY="-12537">
        <dgm:presLayoutVars>
          <dgm:chPref val="3"/>
        </dgm:presLayoutVars>
      </dgm:prSet>
      <dgm:spPr/>
      <dgm:t>
        <a:bodyPr/>
        <a:lstStyle/>
        <a:p>
          <a:endParaRPr lang="es-CO"/>
        </a:p>
      </dgm:t>
    </dgm:pt>
    <dgm:pt modelId="{28C3E180-498A-4CEC-9CA2-448F5CD9F46C}" type="pres">
      <dgm:prSet presAssocID="{A0E069D1-BBE3-4D4C-B91E-8F6586A698DC}" presName="rootConnector" presStyleLbl="node3" presStyleIdx="0" presStyleCnt="3"/>
      <dgm:spPr/>
      <dgm:t>
        <a:bodyPr/>
        <a:lstStyle/>
        <a:p>
          <a:endParaRPr lang="es-CO"/>
        </a:p>
      </dgm:t>
    </dgm:pt>
    <dgm:pt modelId="{B4048DC6-8997-45F3-9DC6-ED7BB6CF22C4}" type="pres">
      <dgm:prSet presAssocID="{A0E069D1-BBE3-4D4C-B91E-8F6586A698DC}" presName="hierChild4" presStyleCnt="0"/>
      <dgm:spPr/>
    </dgm:pt>
    <dgm:pt modelId="{0BA74222-0723-4EA4-8924-0771DEC875C1}" type="pres">
      <dgm:prSet presAssocID="{A0E069D1-BBE3-4D4C-B91E-8F6586A698DC}" presName="hierChild5" presStyleCnt="0"/>
      <dgm:spPr/>
    </dgm:pt>
    <dgm:pt modelId="{4C13E719-713F-4AA1-9CD4-245285F6AB72}" type="pres">
      <dgm:prSet presAssocID="{E2B4F9F4-1FD6-4475-BAE5-5C7BAA1F2CF3}" presName="hierChild5" presStyleCnt="0"/>
      <dgm:spPr/>
    </dgm:pt>
    <dgm:pt modelId="{5FE253A2-400B-44A7-8F75-DE19FBBC9269}" type="pres">
      <dgm:prSet presAssocID="{57814C91-A954-4570-93C0-A3859F153E05}" presName="Name37" presStyleLbl="parChTrans1D2" presStyleIdx="1" presStyleCnt="4"/>
      <dgm:spPr/>
      <dgm:t>
        <a:bodyPr/>
        <a:lstStyle/>
        <a:p>
          <a:endParaRPr lang="es-CO"/>
        </a:p>
      </dgm:t>
    </dgm:pt>
    <dgm:pt modelId="{3E9ED79D-0590-436F-AA51-6034CA9FFE92}" type="pres">
      <dgm:prSet presAssocID="{8AB90B54-5B2F-4C73-B50D-7E7AF4579CC4}" presName="hierRoot2" presStyleCnt="0">
        <dgm:presLayoutVars>
          <dgm:hierBranch/>
        </dgm:presLayoutVars>
      </dgm:prSet>
      <dgm:spPr/>
    </dgm:pt>
    <dgm:pt modelId="{03B1E6D0-E55C-4E12-8E40-05AADFB50ED0}" type="pres">
      <dgm:prSet presAssocID="{8AB90B54-5B2F-4C73-B50D-7E7AF4579CC4}" presName="rootComposite" presStyleCnt="0"/>
      <dgm:spPr/>
    </dgm:pt>
    <dgm:pt modelId="{3792D998-1EB4-4892-8DF0-90E7862106B6}" type="pres">
      <dgm:prSet presAssocID="{8AB90B54-5B2F-4C73-B50D-7E7AF4579CC4}" presName="rootText" presStyleLbl="node2" presStyleIdx="1" presStyleCnt="3">
        <dgm:presLayoutVars>
          <dgm:chPref val="3"/>
        </dgm:presLayoutVars>
      </dgm:prSet>
      <dgm:spPr/>
      <dgm:t>
        <a:bodyPr/>
        <a:lstStyle/>
        <a:p>
          <a:endParaRPr lang="es-CO"/>
        </a:p>
      </dgm:t>
    </dgm:pt>
    <dgm:pt modelId="{47886EDB-374B-483E-9B29-0EB72139B02E}" type="pres">
      <dgm:prSet presAssocID="{8AB90B54-5B2F-4C73-B50D-7E7AF4579CC4}" presName="rootConnector" presStyleLbl="node2" presStyleIdx="1" presStyleCnt="3"/>
      <dgm:spPr/>
      <dgm:t>
        <a:bodyPr/>
        <a:lstStyle/>
        <a:p>
          <a:endParaRPr lang="es-CO"/>
        </a:p>
      </dgm:t>
    </dgm:pt>
    <dgm:pt modelId="{9E91BE30-10FB-4380-89CB-AD434852BC40}" type="pres">
      <dgm:prSet presAssocID="{8AB90B54-5B2F-4C73-B50D-7E7AF4579CC4}" presName="hierChild4" presStyleCnt="0"/>
      <dgm:spPr/>
    </dgm:pt>
    <dgm:pt modelId="{29EA1328-084B-4F86-B582-67F9B5ACB891}" type="pres">
      <dgm:prSet presAssocID="{F187B9A2-2754-407E-8DC6-4C3F2B64C349}" presName="Name35" presStyleLbl="parChTrans1D3" presStyleIdx="1" presStyleCnt="3"/>
      <dgm:spPr/>
      <dgm:t>
        <a:bodyPr/>
        <a:lstStyle/>
        <a:p>
          <a:endParaRPr lang="es-CO"/>
        </a:p>
      </dgm:t>
    </dgm:pt>
    <dgm:pt modelId="{BF75CE10-4079-4180-B6EA-1AD72D4C0708}" type="pres">
      <dgm:prSet presAssocID="{5C0801C0-418B-4D4A-89CB-8D639D8461D6}" presName="hierRoot2" presStyleCnt="0">
        <dgm:presLayoutVars>
          <dgm:hierBranch val="init"/>
        </dgm:presLayoutVars>
      </dgm:prSet>
      <dgm:spPr/>
    </dgm:pt>
    <dgm:pt modelId="{EA98C122-4A49-4528-95D6-9DF43253FB5B}" type="pres">
      <dgm:prSet presAssocID="{5C0801C0-418B-4D4A-89CB-8D639D8461D6}" presName="rootComposite" presStyleCnt="0"/>
      <dgm:spPr/>
    </dgm:pt>
    <dgm:pt modelId="{F110FD56-A24F-49A4-9B30-AE9DEC2BFF6B}" type="pres">
      <dgm:prSet presAssocID="{5C0801C0-418B-4D4A-89CB-8D639D8461D6}" presName="rootText" presStyleLbl="node3" presStyleIdx="1" presStyleCnt="3" custLinFactNeighborX="1" custLinFactNeighborY="-14221">
        <dgm:presLayoutVars>
          <dgm:chPref val="3"/>
        </dgm:presLayoutVars>
      </dgm:prSet>
      <dgm:spPr/>
      <dgm:t>
        <a:bodyPr/>
        <a:lstStyle/>
        <a:p>
          <a:endParaRPr lang="es-CO"/>
        </a:p>
      </dgm:t>
    </dgm:pt>
    <dgm:pt modelId="{0E4F1AD9-0D23-41C9-AAA4-11C4D7E9C061}" type="pres">
      <dgm:prSet presAssocID="{5C0801C0-418B-4D4A-89CB-8D639D8461D6}" presName="rootConnector" presStyleLbl="node3" presStyleIdx="1" presStyleCnt="3"/>
      <dgm:spPr/>
      <dgm:t>
        <a:bodyPr/>
        <a:lstStyle/>
        <a:p>
          <a:endParaRPr lang="es-CO"/>
        </a:p>
      </dgm:t>
    </dgm:pt>
    <dgm:pt modelId="{1D87EE93-13E9-465D-AE66-7C431A559C99}" type="pres">
      <dgm:prSet presAssocID="{5C0801C0-418B-4D4A-89CB-8D639D8461D6}" presName="hierChild4" presStyleCnt="0"/>
      <dgm:spPr/>
    </dgm:pt>
    <dgm:pt modelId="{2AAC937F-F7EA-4826-9325-1CA76A48FA5D}" type="pres">
      <dgm:prSet presAssocID="{5C0801C0-418B-4D4A-89CB-8D639D8461D6}" presName="hierChild5" presStyleCnt="0"/>
      <dgm:spPr/>
    </dgm:pt>
    <dgm:pt modelId="{9CDDFF0A-2E5A-4B85-8DA7-C68F1D8DC2D2}" type="pres">
      <dgm:prSet presAssocID="{8AB90B54-5B2F-4C73-B50D-7E7AF4579CC4}" presName="hierChild5" presStyleCnt="0"/>
      <dgm:spPr/>
    </dgm:pt>
    <dgm:pt modelId="{09BD51E5-28A7-470F-852E-B8C98D17679C}" type="pres">
      <dgm:prSet presAssocID="{19BC3477-5075-4331-881B-CCB65325FA92}" presName="Name37" presStyleLbl="parChTrans1D2" presStyleIdx="2" presStyleCnt="4"/>
      <dgm:spPr/>
      <dgm:t>
        <a:bodyPr/>
        <a:lstStyle/>
        <a:p>
          <a:endParaRPr lang="es-CO"/>
        </a:p>
      </dgm:t>
    </dgm:pt>
    <dgm:pt modelId="{F92B0A6E-5FE2-4A6E-8E95-322BCDB1D2F3}" type="pres">
      <dgm:prSet presAssocID="{A2FCB5D8-CC0A-4A14-BADE-B44C386DCD28}" presName="hierRoot2" presStyleCnt="0">
        <dgm:presLayoutVars>
          <dgm:hierBranch/>
        </dgm:presLayoutVars>
      </dgm:prSet>
      <dgm:spPr/>
    </dgm:pt>
    <dgm:pt modelId="{432DB1A2-1891-403F-8CB7-A12E7F8746B2}" type="pres">
      <dgm:prSet presAssocID="{A2FCB5D8-CC0A-4A14-BADE-B44C386DCD28}" presName="rootComposite" presStyleCnt="0"/>
      <dgm:spPr/>
    </dgm:pt>
    <dgm:pt modelId="{96512DD0-DB4E-4072-9181-8B2577F55888}" type="pres">
      <dgm:prSet presAssocID="{A2FCB5D8-CC0A-4A14-BADE-B44C386DCD28}" presName="rootText" presStyleLbl="node2" presStyleIdx="2" presStyleCnt="3">
        <dgm:presLayoutVars>
          <dgm:chPref val="3"/>
        </dgm:presLayoutVars>
      </dgm:prSet>
      <dgm:spPr/>
      <dgm:t>
        <a:bodyPr/>
        <a:lstStyle/>
        <a:p>
          <a:endParaRPr lang="es-CO"/>
        </a:p>
      </dgm:t>
    </dgm:pt>
    <dgm:pt modelId="{5C312FC2-54A4-4B1C-8982-899F7062D96A}" type="pres">
      <dgm:prSet presAssocID="{A2FCB5D8-CC0A-4A14-BADE-B44C386DCD28}" presName="rootConnector" presStyleLbl="node2" presStyleIdx="2" presStyleCnt="3"/>
      <dgm:spPr/>
      <dgm:t>
        <a:bodyPr/>
        <a:lstStyle/>
        <a:p>
          <a:endParaRPr lang="es-CO"/>
        </a:p>
      </dgm:t>
    </dgm:pt>
    <dgm:pt modelId="{73F5F1CD-84CA-4390-AFE4-C344D1F73EE6}" type="pres">
      <dgm:prSet presAssocID="{A2FCB5D8-CC0A-4A14-BADE-B44C386DCD28}" presName="hierChild4" presStyleCnt="0"/>
      <dgm:spPr/>
    </dgm:pt>
    <dgm:pt modelId="{AC1B9DD0-4798-45A3-A8B6-CBC22103324D}" type="pres">
      <dgm:prSet presAssocID="{DDE96B58-C391-4D4E-9910-DB302B51763A}" presName="Name35" presStyleLbl="parChTrans1D3" presStyleIdx="2" presStyleCnt="3"/>
      <dgm:spPr/>
      <dgm:t>
        <a:bodyPr/>
        <a:lstStyle/>
        <a:p>
          <a:endParaRPr lang="es-CO"/>
        </a:p>
      </dgm:t>
    </dgm:pt>
    <dgm:pt modelId="{027DE6A1-59FF-4EAC-ABE0-87EA4059EB7F}" type="pres">
      <dgm:prSet presAssocID="{F325313B-BC71-4DAB-8593-5DF37FD6EDCC}" presName="hierRoot2" presStyleCnt="0">
        <dgm:presLayoutVars>
          <dgm:hierBranch val="init"/>
        </dgm:presLayoutVars>
      </dgm:prSet>
      <dgm:spPr/>
    </dgm:pt>
    <dgm:pt modelId="{E76AA469-798B-45A4-8547-26DD7C66CEB9}" type="pres">
      <dgm:prSet presAssocID="{F325313B-BC71-4DAB-8593-5DF37FD6EDCC}" presName="rootComposite" presStyleCnt="0"/>
      <dgm:spPr/>
    </dgm:pt>
    <dgm:pt modelId="{15D4403E-0B33-45CF-8456-44348AB1BE0A}" type="pres">
      <dgm:prSet presAssocID="{F325313B-BC71-4DAB-8593-5DF37FD6EDCC}" presName="rootText" presStyleLbl="node3" presStyleIdx="2" presStyleCnt="3" custLinFactNeighborY="-14221">
        <dgm:presLayoutVars>
          <dgm:chPref val="3"/>
        </dgm:presLayoutVars>
      </dgm:prSet>
      <dgm:spPr/>
      <dgm:t>
        <a:bodyPr/>
        <a:lstStyle/>
        <a:p>
          <a:endParaRPr lang="es-CO"/>
        </a:p>
      </dgm:t>
    </dgm:pt>
    <dgm:pt modelId="{00E2CF31-D382-41A5-9EEC-10EC73EB0CEE}" type="pres">
      <dgm:prSet presAssocID="{F325313B-BC71-4DAB-8593-5DF37FD6EDCC}" presName="rootConnector" presStyleLbl="node3" presStyleIdx="2" presStyleCnt="3"/>
      <dgm:spPr/>
      <dgm:t>
        <a:bodyPr/>
        <a:lstStyle/>
        <a:p>
          <a:endParaRPr lang="es-CO"/>
        </a:p>
      </dgm:t>
    </dgm:pt>
    <dgm:pt modelId="{DCAC1EC4-7354-4AD7-BCAD-6EEF18168D86}" type="pres">
      <dgm:prSet presAssocID="{F325313B-BC71-4DAB-8593-5DF37FD6EDCC}" presName="hierChild4" presStyleCnt="0"/>
      <dgm:spPr/>
    </dgm:pt>
    <dgm:pt modelId="{16F98081-B70E-4ABF-9681-CCD5CEF899FA}" type="pres">
      <dgm:prSet presAssocID="{F325313B-BC71-4DAB-8593-5DF37FD6EDCC}" presName="hierChild5" presStyleCnt="0"/>
      <dgm:spPr/>
    </dgm:pt>
    <dgm:pt modelId="{2D60E7DC-359A-4DE2-AC5F-F8F98F09B340}" type="pres">
      <dgm:prSet presAssocID="{A2FCB5D8-CC0A-4A14-BADE-B44C386DCD28}" presName="hierChild5" presStyleCnt="0"/>
      <dgm:spPr/>
    </dgm:pt>
    <dgm:pt modelId="{ECBBF3BC-51E8-41B6-BDC3-D0A7DF4E5964}" type="pres">
      <dgm:prSet presAssocID="{1F3F8389-129E-42E0-9FE8-9BF096E7B9A9}" presName="hierChild3" presStyleCnt="0"/>
      <dgm:spPr/>
    </dgm:pt>
    <dgm:pt modelId="{FF1FAAAC-656C-4BBD-89F0-7E0399877B3C}" type="pres">
      <dgm:prSet presAssocID="{66A2DE84-FB6C-4307-94C4-65EA0868F5F9}" presName="Name111" presStyleLbl="parChTrans1D2" presStyleIdx="3" presStyleCnt="4"/>
      <dgm:spPr/>
      <dgm:t>
        <a:bodyPr/>
        <a:lstStyle/>
        <a:p>
          <a:endParaRPr lang="es-CO"/>
        </a:p>
      </dgm:t>
    </dgm:pt>
    <dgm:pt modelId="{E7BD19EC-6DE2-4C40-88F5-CF8858443FED}" type="pres">
      <dgm:prSet presAssocID="{C6B7CBF7-480B-4EEA-8D8C-349191A19726}" presName="hierRoot3" presStyleCnt="0">
        <dgm:presLayoutVars>
          <dgm:hierBranch val="init"/>
        </dgm:presLayoutVars>
      </dgm:prSet>
      <dgm:spPr/>
    </dgm:pt>
    <dgm:pt modelId="{1DFEE597-5CB7-4ED2-96A1-98E583F92007}" type="pres">
      <dgm:prSet presAssocID="{C6B7CBF7-480B-4EEA-8D8C-349191A19726}" presName="rootComposite3" presStyleCnt="0"/>
      <dgm:spPr/>
    </dgm:pt>
    <dgm:pt modelId="{4ADC2C66-EF15-4D2C-B14B-B4C087843449}" type="pres">
      <dgm:prSet presAssocID="{C6B7CBF7-480B-4EEA-8D8C-349191A19726}" presName="rootText3" presStyleLbl="asst1" presStyleIdx="0" presStyleCnt="1">
        <dgm:presLayoutVars>
          <dgm:chPref val="3"/>
        </dgm:presLayoutVars>
      </dgm:prSet>
      <dgm:spPr/>
      <dgm:t>
        <a:bodyPr/>
        <a:lstStyle/>
        <a:p>
          <a:endParaRPr lang="es-CO"/>
        </a:p>
      </dgm:t>
    </dgm:pt>
    <dgm:pt modelId="{E6276EFB-35E3-4ACC-BE41-47EAEB28533B}" type="pres">
      <dgm:prSet presAssocID="{C6B7CBF7-480B-4EEA-8D8C-349191A19726}" presName="rootConnector3" presStyleLbl="asst1" presStyleIdx="0" presStyleCnt="1"/>
      <dgm:spPr/>
      <dgm:t>
        <a:bodyPr/>
        <a:lstStyle/>
        <a:p>
          <a:endParaRPr lang="es-CO"/>
        </a:p>
      </dgm:t>
    </dgm:pt>
    <dgm:pt modelId="{63FE32F8-5A9F-4A24-9A41-41D089BBF141}" type="pres">
      <dgm:prSet presAssocID="{C6B7CBF7-480B-4EEA-8D8C-349191A19726}" presName="hierChild6" presStyleCnt="0"/>
      <dgm:spPr/>
    </dgm:pt>
    <dgm:pt modelId="{C1B80796-9C44-4882-B801-189E124A86F1}" type="pres">
      <dgm:prSet presAssocID="{C6B7CBF7-480B-4EEA-8D8C-349191A19726}" presName="hierChild7" presStyleCnt="0"/>
      <dgm:spPr/>
    </dgm:pt>
  </dgm:ptLst>
  <dgm:cxnLst>
    <dgm:cxn modelId="{F858FE3F-45A9-489B-BC3F-F9C02A6F6C81}" type="presOf" srcId="{5DFFF053-36F5-4D58-BA68-63747B31E351}" destId="{187386CE-FDE1-4D5A-930F-E95795EF5EF8}" srcOrd="0" destOrd="0" presId="urn:microsoft.com/office/officeart/2005/8/layout/orgChart1"/>
    <dgm:cxn modelId="{3626F518-B26D-4FBD-9026-5173909A37D8}" type="presOf" srcId="{57814C91-A954-4570-93C0-A3859F153E05}" destId="{5FE253A2-400B-44A7-8F75-DE19FBBC9269}" srcOrd="0" destOrd="0" presId="urn:microsoft.com/office/officeart/2005/8/layout/orgChart1"/>
    <dgm:cxn modelId="{BE5155EE-0353-4652-B0E9-28038C31946F}" type="presOf" srcId="{F325313B-BC71-4DAB-8593-5DF37FD6EDCC}" destId="{00E2CF31-D382-41A5-9EEC-10EC73EB0CEE}" srcOrd="1" destOrd="0" presId="urn:microsoft.com/office/officeart/2005/8/layout/orgChart1"/>
    <dgm:cxn modelId="{51D523A8-95C4-4BC3-8282-957E7784D748}" type="presOf" srcId="{A2FCB5D8-CC0A-4A14-BADE-B44C386DCD28}" destId="{96512DD0-DB4E-4072-9181-8B2577F55888}" srcOrd="0" destOrd="0" presId="urn:microsoft.com/office/officeart/2005/8/layout/orgChart1"/>
    <dgm:cxn modelId="{4FCC9A0A-469F-400A-930A-FBFB3435E79B}" srcId="{1F3F8389-129E-42E0-9FE8-9BF096E7B9A9}" destId="{A2FCB5D8-CC0A-4A14-BADE-B44C386DCD28}" srcOrd="3" destOrd="0" parTransId="{19BC3477-5075-4331-881B-CCB65325FA92}" sibTransId="{797B1C2D-627F-4AC7-86A0-B177A284BE26}"/>
    <dgm:cxn modelId="{3503E359-25C6-44C5-9144-21E63288138B}" type="presOf" srcId="{66A2DE84-FB6C-4307-94C4-65EA0868F5F9}" destId="{FF1FAAAC-656C-4BBD-89F0-7E0399877B3C}" srcOrd="0" destOrd="0" presId="urn:microsoft.com/office/officeart/2005/8/layout/orgChart1"/>
    <dgm:cxn modelId="{B4295276-8BBA-40B6-9CB6-91850961CE2A}" type="presOf" srcId="{F325313B-BC71-4DAB-8593-5DF37FD6EDCC}" destId="{15D4403E-0B33-45CF-8456-44348AB1BE0A}" srcOrd="0" destOrd="0" presId="urn:microsoft.com/office/officeart/2005/8/layout/orgChart1"/>
    <dgm:cxn modelId="{EA538FA5-DBB3-4F35-8DF5-2B48F7EB66BA}" type="presOf" srcId="{1F3F8389-129E-42E0-9FE8-9BF096E7B9A9}" destId="{393F74A9-53F4-40BD-A020-DDE916B6B39C}" srcOrd="0" destOrd="0" presId="urn:microsoft.com/office/officeart/2005/8/layout/orgChart1"/>
    <dgm:cxn modelId="{4473FE4B-7F4B-4E5A-A78C-0CB266729589}" type="presOf" srcId="{90F0A6D0-927B-41FD-BC0F-20AEF1BEA401}" destId="{4C04B0CD-37B3-4B50-ABEA-9452DDFB3885}" srcOrd="0" destOrd="0" presId="urn:microsoft.com/office/officeart/2005/8/layout/orgChart1"/>
    <dgm:cxn modelId="{49AF67BE-E6EC-4B57-974E-4E3E6D575A2A}" type="presOf" srcId="{E2B4F9F4-1FD6-4475-BAE5-5C7BAA1F2CF3}" destId="{2E8B3DB8-8138-4BD5-B2D8-EEFE0EAF1975}" srcOrd="1" destOrd="0" presId="urn:microsoft.com/office/officeart/2005/8/layout/orgChart1"/>
    <dgm:cxn modelId="{B8DA0C6C-BDCB-4780-A055-9311B8093011}" type="presOf" srcId="{A0E069D1-BBE3-4D4C-B91E-8F6586A698DC}" destId="{28C3E180-498A-4CEC-9CA2-448F5CD9F46C}" srcOrd="1" destOrd="0" presId="urn:microsoft.com/office/officeart/2005/8/layout/orgChart1"/>
    <dgm:cxn modelId="{0B776DEB-00A2-45BD-8164-37CC21CC0A30}" type="presOf" srcId="{19BC3477-5075-4331-881B-CCB65325FA92}" destId="{09BD51E5-28A7-470F-852E-B8C98D17679C}" srcOrd="0" destOrd="0" presId="urn:microsoft.com/office/officeart/2005/8/layout/orgChart1"/>
    <dgm:cxn modelId="{C891C376-05F6-4B87-A96F-5A19A38B39A3}" type="presOf" srcId="{5C0801C0-418B-4D4A-89CB-8D639D8461D6}" destId="{0E4F1AD9-0D23-41C9-AAA4-11C4D7E9C061}" srcOrd="1" destOrd="0" presId="urn:microsoft.com/office/officeart/2005/8/layout/orgChart1"/>
    <dgm:cxn modelId="{EA867E3C-5FA0-4CA3-B2C5-B63B3BFFE5B9}" srcId="{1F3F8389-129E-42E0-9FE8-9BF096E7B9A9}" destId="{8AB90B54-5B2F-4C73-B50D-7E7AF4579CC4}" srcOrd="2" destOrd="0" parTransId="{57814C91-A954-4570-93C0-A3859F153E05}" sibTransId="{26D9B6C5-E703-44A5-86D5-AF9BC8AA4311}"/>
    <dgm:cxn modelId="{51E9CED6-DAD6-4583-ADF0-6E337F1F8550}" type="presOf" srcId="{DDE96B58-C391-4D4E-9910-DB302B51763A}" destId="{AC1B9DD0-4798-45A3-A8B6-CBC22103324D}" srcOrd="0" destOrd="0" presId="urn:microsoft.com/office/officeart/2005/8/layout/orgChart1"/>
    <dgm:cxn modelId="{27B755E1-E924-491A-B2F4-B2C26DF25169}" srcId="{8AB90B54-5B2F-4C73-B50D-7E7AF4579CC4}" destId="{5C0801C0-418B-4D4A-89CB-8D639D8461D6}" srcOrd="0" destOrd="0" parTransId="{F187B9A2-2754-407E-8DC6-4C3F2B64C349}" sibTransId="{D1043934-C285-49C0-8687-CF1CF2B5E0C7}"/>
    <dgm:cxn modelId="{4EAC4E16-299A-4558-BEEC-96FCD7839198}" srcId="{1F3F8389-129E-42E0-9FE8-9BF096E7B9A9}" destId="{C6B7CBF7-480B-4EEA-8D8C-349191A19726}" srcOrd="0" destOrd="0" parTransId="{66A2DE84-FB6C-4307-94C4-65EA0868F5F9}" sibTransId="{21C5E348-F152-46B3-88A3-64F9FB1B594A}"/>
    <dgm:cxn modelId="{72CF26EE-259C-499A-8750-754744AF5FCD}" type="presOf" srcId="{A0E069D1-BBE3-4D4C-B91E-8F6586A698DC}" destId="{7316C068-4BA1-4EBE-9E6B-48B3E358F627}" srcOrd="0" destOrd="0" presId="urn:microsoft.com/office/officeart/2005/8/layout/orgChart1"/>
    <dgm:cxn modelId="{0985E602-EA40-4420-8B59-CA78469BA4BC}" srcId="{E2B4F9F4-1FD6-4475-BAE5-5C7BAA1F2CF3}" destId="{A0E069D1-BBE3-4D4C-B91E-8F6586A698DC}" srcOrd="0" destOrd="0" parTransId="{5DFFF053-36F5-4D58-BA68-63747B31E351}" sibTransId="{F19684AC-698D-4914-9C17-9D25A0E99908}"/>
    <dgm:cxn modelId="{DBC2D9E4-758C-4DDA-BABF-F72DF7CB51AF}" srcId="{A2FCB5D8-CC0A-4A14-BADE-B44C386DCD28}" destId="{F325313B-BC71-4DAB-8593-5DF37FD6EDCC}" srcOrd="0" destOrd="0" parTransId="{DDE96B58-C391-4D4E-9910-DB302B51763A}" sibTransId="{3E220EC4-0F12-4D90-9F6A-40C41B976FAB}"/>
    <dgm:cxn modelId="{8EBBC433-AC48-4AA8-9B94-F3D8DC26E61B}" type="presOf" srcId="{8AB90B54-5B2F-4C73-B50D-7E7AF4579CC4}" destId="{47886EDB-374B-483E-9B29-0EB72139B02E}" srcOrd="1" destOrd="0" presId="urn:microsoft.com/office/officeart/2005/8/layout/orgChart1"/>
    <dgm:cxn modelId="{48D4E36D-F1D3-4803-A5B0-83B3318BC186}" type="presOf" srcId="{A2FCB5D8-CC0A-4A14-BADE-B44C386DCD28}" destId="{5C312FC2-54A4-4B1C-8982-899F7062D96A}" srcOrd="1" destOrd="0" presId="urn:microsoft.com/office/officeart/2005/8/layout/orgChart1"/>
    <dgm:cxn modelId="{BA64D0DC-6DC4-41C6-9281-9C3026DE5648}" type="presOf" srcId="{5C0801C0-418B-4D4A-89CB-8D639D8461D6}" destId="{F110FD56-A24F-49A4-9B30-AE9DEC2BFF6B}" srcOrd="0" destOrd="0" presId="urn:microsoft.com/office/officeart/2005/8/layout/orgChart1"/>
    <dgm:cxn modelId="{777ABED4-1404-40B2-A1ED-A25CF61266C5}" type="presOf" srcId="{E2B4F9F4-1FD6-4475-BAE5-5C7BAA1F2CF3}" destId="{EE81509A-8B6F-449B-A6EB-2A00C6662DC7}" srcOrd="0" destOrd="0" presId="urn:microsoft.com/office/officeart/2005/8/layout/orgChart1"/>
    <dgm:cxn modelId="{602416EA-2895-4125-8700-4D9BCC4636CB}" type="presOf" srcId="{EEAE0F80-EC03-48FB-B8BE-E9D6924525A3}" destId="{0BC29826-F724-4F0F-91B8-C1DB2A0F1024}" srcOrd="0" destOrd="0" presId="urn:microsoft.com/office/officeart/2005/8/layout/orgChart1"/>
    <dgm:cxn modelId="{ABAB99FC-4C3D-4FD0-A54D-0EA2E7B01B5D}" type="presOf" srcId="{1F3F8389-129E-42E0-9FE8-9BF096E7B9A9}" destId="{43857FC4-6BEE-4C7A-9B43-472FA5BECEAD}" srcOrd="1" destOrd="0" presId="urn:microsoft.com/office/officeart/2005/8/layout/orgChart1"/>
    <dgm:cxn modelId="{45083A57-4010-49EA-AAD1-14D108EE24ED}" srcId="{1F3F8389-129E-42E0-9FE8-9BF096E7B9A9}" destId="{E2B4F9F4-1FD6-4475-BAE5-5C7BAA1F2CF3}" srcOrd="1" destOrd="0" parTransId="{EEAE0F80-EC03-48FB-B8BE-E9D6924525A3}" sibTransId="{0125BCE4-C5C8-4E45-89CA-75BE82BEB774}"/>
    <dgm:cxn modelId="{1372C810-2160-4B96-9528-6959A79EEC29}" type="presOf" srcId="{F187B9A2-2754-407E-8DC6-4C3F2B64C349}" destId="{29EA1328-084B-4F86-B582-67F9B5ACB891}" srcOrd="0" destOrd="0" presId="urn:microsoft.com/office/officeart/2005/8/layout/orgChart1"/>
    <dgm:cxn modelId="{F45C0709-B8CD-454B-B8B2-1CFCB575ABFA}" type="presOf" srcId="{C6B7CBF7-480B-4EEA-8D8C-349191A19726}" destId="{E6276EFB-35E3-4ACC-BE41-47EAEB28533B}" srcOrd="1" destOrd="0" presId="urn:microsoft.com/office/officeart/2005/8/layout/orgChart1"/>
    <dgm:cxn modelId="{118AC037-18B2-4BF1-BC5A-1B8B41EB75C5}" type="presOf" srcId="{8AB90B54-5B2F-4C73-B50D-7E7AF4579CC4}" destId="{3792D998-1EB4-4892-8DF0-90E7862106B6}" srcOrd="0" destOrd="0" presId="urn:microsoft.com/office/officeart/2005/8/layout/orgChart1"/>
    <dgm:cxn modelId="{27B9E0DF-421A-4CA9-AAA5-10319B938EA8}" srcId="{90F0A6D0-927B-41FD-BC0F-20AEF1BEA401}" destId="{1F3F8389-129E-42E0-9FE8-9BF096E7B9A9}" srcOrd="0" destOrd="0" parTransId="{A3F84602-4E6A-4610-AA05-C60D5BF73AC7}" sibTransId="{A03C7412-895C-4C66-AA4B-15239BE355F8}"/>
    <dgm:cxn modelId="{A7705D29-AC85-4482-B1A5-7B88E0DDDF0C}" type="presOf" srcId="{C6B7CBF7-480B-4EEA-8D8C-349191A19726}" destId="{4ADC2C66-EF15-4D2C-B14B-B4C087843449}" srcOrd="0" destOrd="0" presId="urn:microsoft.com/office/officeart/2005/8/layout/orgChart1"/>
    <dgm:cxn modelId="{8C9F7011-E698-453A-A76F-81DC1805C3B2}" type="presParOf" srcId="{4C04B0CD-37B3-4B50-ABEA-9452DDFB3885}" destId="{2CAB040D-EB96-4284-A6E5-5A02FEE9CAA0}" srcOrd="0" destOrd="0" presId="urn:microsoft.com/office/officeart/2005/8/layout/orgChart1"/>
    <dgm:cxn modelId="{99713AB5-10EA-4BB7-AF29-375A9469B674}" type="presParOf" srcId="{2CAB040D-EB96-4284-A6E5-5A02FEE9CAA0}" destId="{A6D01EC1-FC55-4F35-AACC-D481FB15C223}" srcOrd="0" destOrd="0" presId="urn:microsoft.com/office/officeart/2005/8/layout/orgChart1"/>
    <dgm:cxn modelId="{198E04C5-936E-429E-B9DD-684D54C519F0}" type="presParOf" srcId="{A6D01EC1-FC55-4F35-AACC-D481FB15C223}" destId="{393F74A9-53F4-40BD-A020-DDE916B6B39C}" srcOrd="0" destOrd="0" presId="urn:microsoft.com/office/officeart/2005/8/layout/orgChart1"/>
    <dgm:cxn modelId="{3CA6A2A5-FA70-431C-9629-8E76E87E4E8D}" type="presParOf" srcId="{A6D01EC1-FC55-4F35-AACC-D481FB15C223}" destId="{43857FC4-6BEE-4C7A-9B43-472FA5BECEAD}" srcOrd="1" destOrd="0" presId="urn:microsoft.com/office/officeart/2005/8/layout/orgChart1"/>
    <dgm:cxn modelId="{7855519F-D1F8-495D-9C63-4E41177DEC9C}" type="presParOf" srcId="{2CAB040D-EB96-4284-A6E5-5A02FEE9CAA0}" destId="{DC0514EE-AA6B-4AA8-9842-B56D337F3069}" srcOrd="1" destOrd="0" presId="urn:microsoft.com/office/officeart/2005/8/layout/orgChart1"/>
    <dgm:cxn modelId="{DE13A33C-9CD1-4B8B-9600-202EC11FF436}" type="presParOf" srcId="{DC0514EE-AA6B-4AA8-9842-B56D337F3069}" destId="{0BC29826-F724-4F0F-91B8-C1DB2A0F1024}" srcOrd="0" destOrd="0" presId="urn:microsoft.com/office/officeart/2005/8/layout/orgChart1"/>
    <dgm:cxn modelId="{93F7F2E5-5E2D-452D-93ED-46ACB6EE5F45}" type="presParOf" srcId="{DC0514EE-AA6B-4AA8-9842-B56D337F3069}" destId="{9D1B7630-6316-4D14-A836-D20361E126F4}" srcOrd="1" destOrd="0" presId="urn:microsoft.com/office/officeart/2005/8/layout/orgChart1"/>
    <dgm:cxn modelId="{09003E0B-9B81-474F-9BE2-555E502DC7F7}" type="presParOf" srcId="{9D1B7630-6316-4D14-A836-D20361E126F4}" destId="{08826B7C-FEAF-42A6-901A-1B8D8CC1CEE4}" srcOrd="0" destOrd="0" presId="urn:microsoft.com/office/officeart/2005/8/layout/orgChart1"/>
    <dgm:cxn modelId="{490D4236-0CEF-45E3-A81F-647EC81E764A}" type="presParOf" srcId="{08826B7C-FEAF-42A6-901A-1B8D8CC1CEE4}" destId="{EE81509A-8B6F-449B-A6EB-2A00C6662DC7}" srcOrd="0" destOrd="0" presId="urn:microsoft.com/office/officeart/2005/8/layout/orgChart1"/>
    <dgm:cxn modelId="{211BEB77-6ADF-4F52-BBCB-3BE12DC815D6}" type="presParOf" srcId="{08826B7C-FEAF-42A6-901A-1B8D8CC1CEE4}" destId="{2E8B3DB8-8138-4BD5-B2D8-EEFE0EAF1975}" srcOrd="1" destOrd="0" presId="urn:microsoft.com/office/officeart/2005/8/layout/orgChart1"/>
    <dgm:cxn modelId="{E1262F46-455C-4507-B519-9CA15409C293}" type="presParOf" srcId="{9D1B7630-6316-4D14-A836-D20361E126F4}" destId="{1E6668E0-AF77-4634-B403-6A267E4E2099}" srcOrd="1" destOrd="0" presId="urn:microsoft.com/office/officeart/2005/8/layout/orgChart1"/>
    <dgm:cxn modelId="{FF56DF61-889B-4BE5-AB5C-47F7DB1DC141}" type="presParOf" srcId="{1E6668E0-AF77-4634-B403-6A267E4E2099}" destId="{187386CE-FDE1-4D5A-930F-E95795EF5EF8}" srcOrd="0" destOrd="0" presId="urn:microsoft.com/office/officeart/2005/8/layout/orgChart1"/>
    <dgm:cxn modelId="{93516496-CD1C-41B8-B5D4-D5E2FA58CD6A}" type="presParOf" srcId="{1E6668E0-AF77-4634-B403-6A267E4E2099}" destId="{1193DC1D-223D-4C2C-9307-D2062B449868}" srcOrd="1" destOrd="0" presId="urn:microsoft.com/office/officeart/2005/8/layout/orgChart1"/>
    <dgm:cxn modelId="{D97D94B4-0113-4D44-8228-A0146BEC858E}" type="presParOf" srcId="{1193DC1D-223D-4C2C-9307-D2062B449868}" destId="{BBBA09CD-0BB0-4008-995E-E77A4CD17C9F}" srcOrd="0" destOrd="0" presId="urn:microsoft.com/office/officeart/2005/8/layout/orgChart1"/>
    <dgm:cxn modelId="{DF6886F8-E7AA-4667-9E8B-D14DF3E7BE1B}" type="presParOf" srcId="{BBBA09CD-0BB0-4008-995E-E77A4CD17C9F}" destId="{7316C068-4BA1-4EBE-9E6B-48B3E358F627}" srcOrd="0" destOrd="0" presId="urn:microsoft.com/office/officeart/2005/8/layout/orgChart1"/>
    <dgm:cxn modelId="{6D9EB11C-4977-454E-81DE-B3BB0A435D72}" type="presParOf" srcId="{BBBA09CD-0BB0-4008-995E-E77A4CD17C9F}" destId="{28C3E180-498A-4CEC-9CA2-448F5CD9F46C}" srcOrd="1" destOrd="0" presId="urn:microsoft.com/office/officeart/2005/8/layout/orgChart1"/>
    <dgm:cxn modelId="{E62F58DF-2052-4B03-AD19-41B62D4FEA4C}" type="presParOf" srcId="{1193DC1D-223D-4C2C-9307-D2062B449868}" destId="{B4048DC6-8997-45F3-9DC6-ED7BB6CF22C4}" srcOrd="1" destOrd="0" presId="urn:microsoft.com/office/officeart/2005/8/layout/orgChart1"/>
    <dgm:cxn modelId="{54DF796E-8999-40AF-A503-7A466A30A676}" type="presParOf" srcId="{1193DC1D-223D-4C2C-9307-D2062B449868}" destId="{0BA74222-0723-4EA4-8924-0771DEC875C1}" srcOrd="2" destOrd="0" presId="urn:microsoft.com/office/officeart/2005/8/layout/orgChart1"/>
    <dgm:cxn modelId="{32882D89-0A99-4EB9-B36E-F0C7D02CCAA0}" type="presParOf" srcId="{9D1B7630-6316-4D14-A836-D20361E126F4}" destId="{4C13E719-713F-4AA1-9CD4-245285F6AB72}" srcOrd="2" destOrd="0" presId="urn:microsoft.com/office/officeart/2005/8/layout/orgChart1"/>
    <dgm:cxn modelId="{8A8D3E87-44E4-488A-8F52-3660A3F0D167}" type="presParOf" srcId="{DC0514EE-AA6B-4AA8-9842-B56D337F3069}" destId="{5FE253A2-400B-44A7-8F75-DE19FBBC9269}" srcOrd="2" destOrd="0" presId="urn:microsoft.com/office/officeart/2005/8/layout/orgChart1"/>
    <dgm:cxn modelId="{C0B9049D-418E-4DA2-8E30-0B3DCD9CCFEB}" type="presParOf" srcId="{DC0514EE-AA6B-4AA8-9842-B56D337F3069}" destId="{3E9ED79D-0590-436F-AA51-6034CA9FFE92}" srcOrd="3" destOrd="0" presId="urn:microsoft.com/office/officeart/2005/8/layout/orgChart1"/>
    <dgm:cxn modelId="{A7582C82-4357-4F93-8791-C62C52D01CF8}" type="presParOf" srcId="{3E9ED79D-0590-436F-AA51-6034CA9FFE92}" destId="{03B1E6D0-E55C-4E12-8E40-05AADFB50ED0}" srcOrd="0" destOrd="0" presId="urn:microsoft.com/office/officeart/2005/8/layout/orgChart1"/>
    <dgm:cxn modelId="{B1D8939B-0F3A-4D04-A66A-B2404C011012}" type="presParOf" srcId="{03B1E6D0-E55C-4E12-8E40-05AADFB50ED0}" destId="{3792D998-1EB4-4892-8DF0-90E7862106B6}" srcOrd="0" destOrd="0" presId="urn:microsoft.com/office/officeart/2005/8/layout/orgChart1"/>
    <dgm:cxn modelId="{950A15E6-71DD-40F5-8A95-9E88A0856A30}" type="presParOf" srcId="{03B1E6D0-E55C-4E12-8E40-05AADFB50ED0}" destId="{47886EDB-374B-483E-9B29-0EB72139B02E}" srcOrd="1" destOrd="0" presId="urn:microsoft.com/office/officeart/2005/8/layout/orgChart1"/>
    <dgm:cxn modelId="{186D5356-7DE6-40C3-ACB2-1B9CBFFD1810}" type="presParOf" srcId="{3E9ED79D-0590-436F-AA51-6034CA9FFE92}" destId="{9E91BE30-10FB-4380-89CB-AD434852BC40}" srcOrd="1" destOrd="0" presId="urn:microsoft.com/office/officeart/2005/8/layout/orgChart1"/>
    <dgm:cxn modelId="{DA4537D0-9CD5-4BDE-90A3-11F098AF8B6B}" type="presParOf" srcId="{9E91BE30-10FB-4380-89CB-AD434852BC40}" destId="{29EA1328-084B-4F86-B582-67F9B5ACB891}" srcOrd="0" destOrd="0" presId="urn:microsoft.com/office/officeart/2005/8/layout/orgChart1"/>
    <dgm:cxn modelId="{F69FFFC9-DFAA-4740-8B5C-1FDB61A2A090}" type="presParOf" srcId="{9E91BE30-10FB-4380-89CB-AD434852BC40}" destId="{BF75CE10-4079-4180-B6EA-1AD72D4C0708}" srcOrd="1" destOrd="0" presId="urn:microsoft.com/office/officeart/2005/8/layout/orgChart1"/>
    <dgm:cxn modelId="{55F96277-D4BD-4637-A325-AF688F91415E}" type="presParOf" srcId="{BF75CE10-4079-4180-B6EA-1AD72D4C0708}" destId="{EA98C122-4A49-4528-95D6-9DF43253FB5B}" srcOrd="0" destOrd="0" presId="urn:microsoft.com/office/officeart/2005/8/layout/orgChart1"/>
    <dgm:cxn modelId="{3236860D-47B6-4168-9B9A-0AB978C578CE}" type="presParOf" srcId="{EA98C122-4A49-4528-95D6-9DF43253FB5B}" destId="{F110FD56-A24F-49A4-9B30-AE9DEC2BFF6B}" srcOrd="0" destOrd="0" presId="urn:microsoft.com/office/officeart/2005/8/layout/orgChart1"/>
    <dgm:cxn modelId="{463FCF9D-0798-4243-B772-8507B21B961B}" type="presParOf" srcId="{EA98C122-4A49-4528-95D6-9DF43253FB5B}" destId="{0E4F1AD9-0D23-41C9-AAA4-11C4D7E9C061}" srcOrd="1" destOrd="0" presId="urn:microsoft.com/office/officeart/2005/8/layout/orgChart1"/>
    <dgm:cxn modelId="{44814C38-EE77-4B17-B6A2-668F8A28B1BF}" type="presParOf" srcId="{BF75CE10-4079-4180-B6EA-1AD72D4C0708}" destId="{1D87EE93-13E9-465D-AE66-7C431A559C99}" srcOrd="1" destOrd="0" presId="urn:microsoft.com/office/officeart/2005/8/layout/orgChart1"/>
    <dgm:cxn modelId="{1A3E66C9-A8E0-43D5-A440-EAE297515178}" type="presParOf" srcId="{BF75CE10-4079-4180-B6EA-1AD72D4C0708}" destId="{2AAC937F-F7EA-4826-9325-1CA76A48FA5D}" srcOrd="2" destOrd="0" presId="urn:microsoft.com/office/officeart/2005/8/layout/orgChart1"/>
    <dgm:cxn modelId="{388C52EC-1868-45A2-BEDA-675C5C812C39}" type="presParOf" srcId="{3E9ED79D-0590-436F-AA51-6034CA9FFE92}" destId="{9CDDFF0A-2E5A-4B85-8DA7-C68F1D8DC2D2}" srcOrd="2" destOrd="0" presId="urn:microsoft.com/office/officeart/2005/8/layout/orgChart1"/>
    <dgm:cxn modelId="{7E7F34D8-FABE-4024-BC06-8F1CB900A9B3}" type="presParOf" srcId="{DC0514EE-AA6B-4AA8-9842-B56D337F3069}" destId="{09BD51E5-28A7-470F-852E-B8C98D17679C}" srcOrd="4" destOrd="0" presId="urn:microsoft.com/office/officeart/2005/8/layout/orgChart1"/>
    <dgm:cxn modelId="{EF4AC343-C90B-4E59-8F0F-133E4E92C155}" type="presParOf" srcId="{DC0514EE-AA6B-4AA8-9842-B56D337F3069}" destId="{F92B0A6E-5FE2-4A6E-8E95-322BCDB1D2F3}" srcOrd="5" destOrd="0" presId="urn:microsoft.com/office/officeart/2005/8/layout/orgChart1"/>
    <dgm:cxn modelId="{A4597DF0-4538-4C93-9027-C8A657243518}" type="presParOf" srcId="{F92B0A6E-5FE2-4A6E-8E95-322BCDB1D2F3}" destId="{432DB1A2-1891-403F-8CB7-A12E7F8746B2}" srcOrd="0" destOrd="0" presId="urn:microsoft.com/office/officeart/2005/8/layout/orgChart1"/>
    <dgm:cxn modelId="{AAD7F660-E76F-42A6-BB47-8DC49238C24E}" type="presParOf" srcId="{432DB1A2-1891-403F-8CB7-A12E7F8746B2}" destId="{96512DD0-DB4E-4072-9181-8B2577F55888}" srcOrd="0" destOrd="0" presId="urn:microsoft.com/office/officeart/2005/8/layout/orgChart1"/>
    <dgm:cxn modelId="{B0E86151-B9A5-4AFA-98FB-200860B18C6B}" type="presParOf" srcId="{432DB1A2-1891-403F-8CB7-A12E7F8746B2}" destId="{5C312FC2-54A4-4B1C-8982-899F7062D96A}" srcOrd="1" destOrd="0" presId="urn:microsoft.com/office/officeart/2005/8/layout/orgChart1"/>
    <dgm:cxn modelId="{77B05188-A775-4CD3-8E24-D0028625AA80}" type="presParOf" srcId="{F92B0A6E-5FE2-4A6E-8E95-322BCDB1D2F3}" destId="{73F5F1CD-84CA-4390-AFE4-C344D1F73EE6}" srcOrd="1" destOrd="0" presId="urn:microsoft.com/office/officeart/2005/8/layout/orgChart1"/>
    <dgm:cxn modelId="{79AD335D-7896-4D0B-B1A3-A9321D417DF0}" type="presParOf" srcId="{73F5F1CD-84CA-4390-AFE4-C344D1F73EE6}" destId="{AC1B9DD0-4798-45A3-A8B6-CBC22103324D}" srcOrd="0" destOrd="0" presId="urn:microsoft.com/office/officeart/2005/8/layout/orgChart1"/>
    <dgm:cxn modelId="{8332E38C-19F5-467C-9217-9F8E1291AC5E}" type="presParOf" srcId="{73F5F1CD-84CA-4390-AFE4-C344D1F73EE6}" destId="{027DE6A1-59FF-4EAC-ABE0-87EA4059EB7F}" srcOrd="1" destOrd="0" presId="urn:microsoft.com/office/officeart/2005/8/layout/orgChart1"/>
    <dgm:cxn modelId="{6C07B585-D407-4F04-A3AE-580F2BDFFCA0}" type="presParOf" srcId="{027DE6A1-59FF-4EAC-ABE0-87EA4059EB7F}" destId="{E76AA469-798B-45A4-8547-26DD7C66CEB9}" srcOrd="0" destOrd="0" presId="urn:microsoft.com/office/officeart/2005/8/layout/orgChart1"/>
    <dgm:cxn modelId="{FDD29E06-C80B-4385-8DDB-7B9D4872DB0F}" type="presParOf" srcId="{E76AA469-798B-45A4-8547-26DD7C66CEB9}" destId="{15D4403E-0B33-45CF-8456-44348AB1BE0A}" srcOrd="0" destOrd="0" presId="urn:microsoft.com/office/officeart/2005/8/layout/orgChart1"/>
    <dgm:cxn modelId="{E0285AA2-15DF-4658-93F5-FB6D8DC1AE74}" type="presParOf" srcId="{E76AA469-798B-45A4-8547-26DD7C66CEB9}" destId="{00E2CF31-D382-41A5-9EEC-10EC73EB0CEE}" srcOrd="1" destOrd="0" presId="urn:microsoft.com/office/officeart/2005/8/layout/orgChart1"/>
    <dgm:cxn modelId="{CCCB917D-8852-4E37-A1F2-B8C8A2B83CC5}" type="presParOf" srcId="{027DE6A1-59FF-4EAC-ABE0-87EA4059EB7F}" destId="{DCAC1EC4-7354-4AD7-BCAD-6EEF18168D86}" srcOrd="1" destOrd="0" presId="urn:microsoft.com/office/officeart/2005/8/layout/orgChart1"/>
    <dgm:cxn modelId="{E7E7B0BD-AADF-4C4D-9E3D-A5FD86B6EAE4}" type="presParOf" srcId="{027DE6A1-59FF-4EAC-ABE0-87EA4059EB7F}" destId="{16F98081-B70E-4ABF-9681-CCD5CEF899FA}" srcOrd="2" destOrd="0" presId="urn:microsoft.com/office/officeart/2005/8/layout/orgChart1"/>
    <dgm:cxn modelId="{94002F16-25BF-45EC-AE77-C7B74A8F83F4}" type="presParOf" srcId="{F92B0A6E-5FE2-4A6E-8E95-322BCDB1D2F3}" destId="{2D60E7DC-359A-4DE2-AC5F-F8F98F09B340}" srcOrd="2" destOrd="0" presId="urn:microsoft.com/office/officeart/2005/8/layout/orgChart1"/>
    <dgm:cxn modelId="{58B6139F-59D9-4D82-B535-BB24860648C2}" type="presParOf" srcId="{2CAB040D-EB96-4284-A6E5-5A02FEE9CAA0}" destId="{ECBBF3BC-51E8-41B6-BDC3-D0A7DF4E5964}" srcOrd="2" destOrd="0" presId="urn:microsoft.com/office/officeart/2005/8/layout/orgChart1"/>
    <dgm:cxn modelId="{94E07D6C-4E75-4012-9E31-D99633A018D2}" type="presParOf" srcId="{ECBBF3BC-51E8-41B6-BDC3-D0A7DF4E5964}" destId="{FF1FAAAC-656C-4BBD-89F0-7E0399877B3C}" srcOrd="0" destOrd="0" presId="urn:microsoft.com/office/officeart/2005/8/layout/orgChart1"/>
    <dgm:cxn modelId="{F9F3EE82-70E6-4279-B7CC-E7188020ADA8}" type="presParOf" srcId="{ECBBF3BC-51E8-41B6-BDC3-D0A7DF4E5964}" destId="{E7BD19EC-6DE2-4C40-88F5-CF8858443FED}" srcOrd="1" destOrd="0" presId="urn:microsoft.com/office/officeart/2005/8/layout/orgChart1"/>
    <dgm:cxn modelId="{A64802D3-931F-44F2-BCA8-ABD5F5F10A06}" type="presParOf" srcId="{E7BD19EC-6DE2-4C40-88F5-CF8858443FED}" destId="{1DFEE597-5CB7-4ED2-96A1-98E583F92007}" srcOrd="0" destOrd="0" presId="urn:microsoft.com/office/officeart/2005/8/layout/orgChart1"/>
    <dgm:cxn modelId="{F6A20954-529E-46E2-9545-9F7F9410B9E4}" type="presParOf" srcId="{1DFEE597-5CB7-4ED2-96A1-98E583F92007}" destId="{4ADC2C66-EF15-4D2C-B14B-B4C087843449}" srcOrd="0" destOrd="0" presId="urn:microsoft.com/office/officeart/2005/8/layout/orgChart1"/>
    <dgm:cxn modelId="{4E64AB61-F545-4CBF-8EF4-2349FBE53FC7}" type="presParOf" srcId="{1DFEE597-5CB7-4ED2-96A1-98E583F92007}" destId="{E6276EFB-35E3-4ACC-BE41-47EAEB28533B}" srcOrd="1" destOrd="0" presId="urn:microsoft.com/office/officeart/2005/8/layout/orgChart1"/>
    <dgm:cxn modelId="{CAD6A291-BB43-4F97-A092-BE2F9312868E}" type="presParOf" srcId="{E7BD19EC-6DE2-4C40-88F5-CF8858443FED}" destId="{63FE32F8-5A9F-4A24-9A41-41D089BBF141}" srcOrd="1" destOrd="0" presId="urn:microsoft.com/office/officeart/2005/8/layout/orgChart1"/>
    <dgm:cxn modelId="{47C5B551-4A4C-40F8-A3A1-BD602CCECD94}" type="presParOf" srcId="{E7BD19EC-6DE2-4C40-88F5-CF8858443FED}" destId="{C1B80796-9C44-4882-B801-189E124A86F1}" srcOrd="2" destOrd="0" presId="urn:microsoft.com/office/officeart/2005/8/layout/orgChart1"/>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F1FAAAC-656C-4BBD-89F0-7E0399877B3C}">
      <dsp:nvSpPr>
        <dsp:cNvPr id="0" name=""/>
        <dsp:cNvSpPr/>
      </dsp:nvSpPr>
      <dsp:spPr>
        <a:xfrm>
          <a:off x="2548866" y="723506"/>
          <a:ext cx="151788" cy="664976"/>
        </a:xfrm>
        <a:custGeom>
          <a:avLst/>
          <a:gdLst/>
          <a:ahLst/>
          <a:cxnLst/>
          <a:rect l="0" t="0" r="0" b="0"/>
          <a:pathLst>
            <a:path>
              <a:moveTo>
                <a:pt x="151788" y="0"/>
              </a:moveTo>
              <a:lnTo>
                <a:pt x="151788" y="664976"/>
              </a:lnTo>
              <a:lnTo>
                <a:pt x="0" y="664976"/>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C1B9DD0-4798-45A3-A8B6-CBC22103324D}">
      <dsp:nvSpPr>
        <dsp:cNvPr id="0" name=""/>
        <dsp:cNvSpPr/>
      </dsp:nvSpPr>
      <dsp:spPr>
        <a:xfrm>
          <a:off x="4404113" y="2776261"/>
          <a:ext cx="91440" cy="200786"/>
        </a:xfrm>
        <a:custGeom>
          <a:avLst/>
          <a:gdLst/>
          <a:ahLst/>
          <a:cxnLst/>
          <a:rect l="0" t="0" r="0" b="0"/>
          <a:pathLst>
            <a:path>
              <a:moveTo>
                <a:pt x="45720" y="0"/>
              </a:moveTo>
              <a:lnTo>
                <a:pt x="45720" y="200786"/>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9BD51E5-28A7-470F-852E-B8C98D17679C}">
      <dsp:nvSpPr>
        <dsp:cNvPr id="0" name=""/>
        <dsp:cNvSpPr/>
      </dsp:nvSpPr>
      <dsp:spPr>
        <a:xfrm>
          <a:off x="2700655" y="723506"/>
          <a:ext cx="1749178" cy="1329953"/>
        </a:xfrm>
        <a:custGeom>
          <a:avLst/>
          <a:gdLst/>
          <a:ahLst/>
          <a:cxnLst/>
          <a:rect l="0" t="0" r="0" b="0"/>
          <a:pathLst>
            <a:path>
              <a:moveTo>
                <a:pt x="0" y="0"/>
              </a:moveTo>
              <a:lnTo>
                <a:pt x="0" y="1178165"/>
              </a:lnTo>
              <a:lnTo>
                <a:pt x="1749178" y="1178165"/>
              </a:lnTo>
              <a:lnTo>
                <a:pt x="1749178" y="1329953"/>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9EA1328-084B-4F86-B582-67F9B5ACB891}">
      <dsp:nvSpPr>
        <dsp:cNvPr id="0" name=""/>
        <dsp:cNvSpPr/>
      </dsp:nvSpPr>
      <dsp:spPr>
        <a:xfrm>
          <a:off x="2654935" y="2776261"/>
          <a:ext cx="91440" cy="200786"/>
        </a:xfrm>
        <a:custGeom>
          <a:avLst/>
          <a:gdLst/>
          <a:ahLst/>
          <a:cxnLst/>
          <a:rect l="0" t="0" r="0" b="0"/>
          <a:pathLst>
            <a:path>
              <a:moveTo>
                <a:pt x="45720" y="0"/>
              </a:moveTo>
              <a:lnTo>
                <a:pt x="45720" y="48998"/>
              </a:lnTo>
              <a:lnTo>
                <a:pt x="45734" y="48998"/>
              </a:lnTo>
              <a:lnTo>
                <a:pt x="45734" y="200786"/>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FE253A2-400B-44A7-8F75-DE19FBBC9269}">
      <dsp:nvSpPr>
        <dsp:cNvPr id="0" name=""/>
        <dsp:cNvSpPr/>
      </dsp:nvSpPr>
      <dsp:spPr>
        <a:xfrm>
          <a:off x="2654935" y="723506"/>
          <a:ext cx="91440" cy="1329953"/>
        </a:xfrm>
        <a:custGeom>
          <a:avLst/>
          <a:gdLst/>
          <a:ahLst/>
          <a:cxnLst/>
          <a:rect l="0" t="0" r="0" b="0"/>
          <a:pathLst>
            <a:path>
              <a:moveTo>
                <a:pt x="45720" y="0"/>
              </a:moveTo>
              <a:lnTo>
                <a:pt x="45720" y="1329953"/>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87386CE-FDE1-4D5A-930F-E95795EF5EF8}">
      <dsp:nvSpPr>
        <dsp:cNvPr id="0" name=""/>
        <dsp:cNvSpPr/>
      </dsp:nvSpPr>
      <dsp:spPr>
        <a:xfrm>
          <a:off x="905756" y="2776261"/>
          <a:ext cx="91440" cy="212958"/>
        </a:xfrm>
        <a:custGeom>
          <a:avLst/>
          <a:gdLst/>
          <a:ahLst/>
          <a:cxnLst/>
          <a:rect l="0" t="0" r="0" b="0"/>
          <a:pathLst>
            <a:path>
              <a:moveTo>
                <a:pt x="45720" y="0"/>
              </a:moveTo>
              <a:lnTo>
                <a:pt x="45720" y="61170"/>
              </a:lnTo>
              <a:lnTo>
                <a:pt x="50663" y="61170"/>
              </a:lnTo>
              <a:lnTo>
                <a:pt x="50663" y="212958"/>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BC29826-F724-4F0F-91B8-C1DB2A0F1024}">
      <dsp:nvSpPr>
        <dsp:cNvPr id="0" name=""/>
        <dsp:cNvSpPr/>
      </dsp:nvSpPr>
      <dsp:spPr>
        <a:xfrm>
          <a:off x="951476" y="723506"/>
          <a:ext cx="1749178" cy="1329953"/>
        </a:xfrm>
        <a:custGeom>
          <a:avLst/>
          <a:gdLst/>
          <a:ahLst/>
          <a:cxnLst/>
          <a:rect l="0" t="0" r="0" b="0"/>
          <a:pathLst>
            <a:path>
              <a:moveTo>
                <a:pt x="1749178" y="0"/>
              </a:moveTo>
              <a:lnTo>
                <a:pt x="1749178" y="1178165"/>
              </a:lnTo>
              <a:lnTo>
                <a:pt x="0" y="1178165"/>
              </a:lnTo>
              <a:lnTo>
                <a:pt x="0" y="1329953"/>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93F74A9-53F4-40BD-A020-DDE916B6B39C}">
      <dsp:nvSpPr>
        <dsp:cNvPr id="0" name=""/>
        <dsp:cNvSpPr/>
      </dsp:nvSpPr>
      <dsp:spPr>
        <a:xfrm>
          <a:off x="1977853" y="705"/>
          <a:ext cx="1445602" cy="722801"/>
        </a:xfrm>
        <a:prstGeom prst="rect">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CO" sz="1200" kern="1200"/>
            <a:t>CEO</a:t>
          </a:r>
        </a:p>
      </dsp:txBody>
      <dsp:txXfrm>
        <a:off x="1977853" y="705"/>
        <a:ext cx="1445602" cy="722801"/>
      </dsp:txXfrm>
    </dsp:sp>
    <dsp:sp modelId="{EE81509A-8B6F-449B-A6EB-2A00C6662DC7}">
      <dsp:nvSpPr>
        <dsp:cNvPr id="0" name=""/>
        <dsp:cNvSpPr/>
      </dsp:nvSpPr>
      <dsp:spPr>
        <a:xfrm>
          <a:off x="228675" y="2053460"/>
          <a:ext cx="1445602" cy="722801"/>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CO" sz="1200" kern="1200"/>
            <a:t>Marketing</a:t>
          </a:r>
        </a:p>
      </dsp:txBody>
      <dsp:txXfrm>
        <a:off x="228675" y="2053460"/>
        <a:ext cx="1445602" cy="722801"/>
      </dsp:txXfrm>
    </dsp:sp>
    <dsp:sp modelId="{7316C068-4BA1-4EBE-9E6B-48B3E358F627}">
      <dsp:nvSpPr>
        <dsp:cNvPr id="0" name=""/>
        <dsp:cNvSpPr/>
      </dsp:nvSpPr>
      <dsp:spPr>
        <a:xfrm>
          <a:off x="233619" y="2989220"/>
          <a:ext cx="1445602" cy="722801"/>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CO" sz="1200" kern="1200"/>
            <a:t>Ventas, Investigacion y Publicidad</a:t>
          </a:r>
        </a:p>
      </dsp:txBody>
      <dsp:txXfrm>
        <a:off x="233619" y="2989220"/>
        <a:ext cx="1445602" cy="722801"/>
      </dsp:txXfrm>
    </dsp:sp>
    <dsp:sp modelId="{3792D998-1EB4-4892-8DF0-90E7862106B6}">
      <dsp:nvSpPr>
        <dsp:cNvPr id="0" name=""/>
        <dsp:cNvSpPr/>
      </dsp:nvSpPr>
      <dsp:spPr>
        <a:xfrm>
          <a:off x="1977853" y="2053460"/>
          <a:ext cx="1445602" cy="722801"/>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CO" sz="1200" kern="1200"/>
            <a:t>Desarrollo</a:t>
          </a:r>
        </a:p>
      </dsp:txBody>
      <dsp:txXfrm>
        <a:off x="1977853" y="2053460"/>
        <a:ext cx="1445602" cy="722801"/>
      </dsp:txXfrm>
    </dsp:sp>
    <dsp:sp modelId="{F110FD56-A24F-49A4-9B30-AE9DEC2BFF6B}">
      <dsp:nvSpPr>
        <dsp:cNvPr id="0" name=""/>
        <dsp:cNvSpPr/>
      </dsp:nvSpPr>
      <dsp:spPr>
        <a:xfrm>
          <a:off x="1977868" y="2977048"/>
          <a:ext cx="1445602" cy="722801"/>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CO" sz="1200" kern="1200"/>
            <a:t>Desarrollo y distribucion del producto</a:t>
          </a:r>
        </a:p>
      </dsp:txBody>
      <dsp:txXfrm>
        <a:off x="1977868" y="2977048"/>
        <a:ext cx="1445602" cy="722801"/>
      </dsp:txXfrm>
    </dsp:sp>
    <dsp:sp modelId="{96512DD0-DB4E-4072-9181-8B2577F55888}">
      <dsp:nvSpPr>
        <dsp:cNvPr id="0" name=""/>
        <dsp:cNvSpPr/>
      </dsp:nvSpPr>
      <dsp:spPr>
        <a:xfrm>
          <a:off x="3727032" y="2053460"/>
          <a:ext cx="1445602" cy="722801"/>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CO" sz="1200" kern="1200"/>
            <a:t>Finanzas</a:t>
          </a:r>
        </a:p>
      </dsp:txBody>
      <dsp:txXfrm>
        <a:off x="3727032" y="2053460"/>
        <a:ext cx="1445602" cy="722801"/>
      </dsp:txXfrm>
    </dsp:sp>
    <dsp:sp modelId="{15D4403E-0B33-45CF-8456-44348AB1BE0A}">
      <dsp:nvSpPr>
        <dsp:cNvPr id="0" name=""/>
        <dsp:cNvSpPr/>
      </dsp:nvSpPr>
      <dsp:spPr>
        <a:xfrm>
          <a:off x="3727032" y="2977048"/>
          <a:ext cx="1445602" cy="722801"/>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CO" sz="1200" kern="1200"/>
            <a:t>Distribucion de recursos  y contabilidad</a:t>
          </a:r>
        </a:p>
      </dsp:txBody>
      <dsp:txXfrm>
        <a:off x="3727032" y="2977048"/>
        <a:ext cx="1445602" cy="722801"/>
      </dsp:txXfrm>
    </dsp:sp>
    <dsp:sp modelId="{4ADC2C66-EF15-4D2C-B14B-B4C087843449}">
      <dsp:nvSpPr>
        <dsp:cNvPr id="0" name=""/>
        <dsp:cNvSpPr/>
      </dsp:nvSpPr>
      <dsp:spPr>
        <a:xfrm>
          <a:off x="1103264" y="1027083"/>
          <a:ext cx="1445602" cy="722801"/>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CO" sz="1200" kern="1200"/>
            <a:t>Vicepresidente</a:t>
          </a:r>
        </a:p>
      </dsp:txBody>
      <dsp:txXfrm>
        <a:off x="1103264" y="1027083"/>
        <a:ext cx="1445602" cy="722801"/>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tl1Bjoc7RyzSMoHRe4SuXGjhwUg==">AMUW2mW2feH+ADfoXioSbIO2hhi3dl2q83sH75Ho4AAmAi5uxRdBVPnOwZpWcTrdrs4IIYlZOM9Npv8nbDB7ygc+DShTUFsMYpiRMl55QhSelmmokFa6wsM+901CuR4R/kBeV/fXu7+dEcDX8rppxjAy1JyTB0R7/hXLquA1Pks7WRmv9WOz2nZgeRD3d2Iz+KQrXos2dcKrE37MNqIhNyMIhPE0OMm1WsuXKK3KvOdMqxph8l5LnB7EiVBTjpiCxNgutoYLFs4Q2wgbaD/JxuEiZbOCh2wv87e6kS0QTKORYnenc+0M8vWnjormfvU/BLS/yi4QgFb6JfV2KqvfvoQmfJoHLc+eA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18</Pages>
  <Words>2229</Words>
  <Characters>12708</Characters>
  <Application>Microsoft Office Word</Application>
  <DocSecurity>0</DocSecurity>
  <Lines>105</Lines>
  <Paragraphs>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walfredo Gamez Barrera</dc:creator>
  <cp:lastModifiedBy>ESTUDIANTE</cp:lastModifiedBy>
  <cp:revision>6</cp:revision>
  <dcterms:created xsi:type="dcterms:W3CDTF">2022-06-09T15:19:00Z</dcterms:created>
  <dcterms:modified xsi:type="dcterms:W3CDTF">2022-11-03T15:09:00Z</dcterms:modified>
</cp:coreProperties>
</file>