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082F8" w14:textId="32317FE2" w:rsidR="00F12C76" w:rsidRDefault="001A767E" w:rsidP="006C0B77">
      <w:pPr>
        <w:spacing w:after="0"/>
        <w:ind w:firstLine="709"/>
        <w:jc w:val="both"/>
        <w:rPr>
          <w:rFonts w:ascii="Segoe UI" w:hAnsi="Segoe UI" w:cs="Segoe UI"/>
          <w:color w:val="313130"/>
          <w:shd w:val="clear" w:color="auto" w:fill="FFFFFF"/>
        </w:rPr>
      </w:pPr>
      <w:r>
        <w:rPr>
          <w:rFonts w:ascii="Segoe UI" w:hAnsi="Segoe UI" w:cs="Segoe UI"/>
          <w:color w:val="313130"/>
          <w:shd w:val="clear" w:color="auto" w:fill="FFFFFF"/>
        </w:rPr>
        <w:t>Рекурсия – это приём программирования, полезный в ситуациях, когда задача может быть естественно разделена на несколько аналогичных, но более простых задач. Или когда задача может быть упрощена до несложных действий плюс простой вариант той же задачи. Или, как мы скоро увидим, для работы с определёнными структурами данных.</w:t>
      </w:r>
    </w:p>
    <w:p w14:paraId="3003D4A6" w14:textId="2D2F5CE7" w:rsidR="001A767E" w:rsidRDefault="001A767E" w:rsidP="006C0B77">
      <w:pPr>
        <w:spacing w:after="0"/>
        <w:ind w:firstLine="709"/>
        <w:jc w:val="both"/>
        <w:rPr>
          <w:rFonts w:ascii="Segoe UI" w:hAnsi="Segoe UI" w:cs="Segoe UI"/>
          <w:color w:val="313130"/>
          <w:shd w:val="clear" w:color="auto" w:fill="FFFFFF"/>
        </w:rPr>
      </w:pPr>
      <w:r>
        <w:rPr>
          <w:rFonts w:ascii="Segoe UI" w:hAnsi="Segoe UI" w:cs="Segoe UI"/>
          <w:color w:val="313130"/>
          <w:shd w:val="clear" w:color="auto" w:fill="FFFFFF"/>
        </w:rPr>
        <w:t>Частный случай подвызова – когда функция вызывает </w:t>
      </w:r>
      <w:r>
        <w:rPr>
          <w:rStyle w:val="a3"/>
          <w:rFonts w:ascii="Segoe UI" w:hAnsi="Segoe UI" w:cs="Segoe UI"/>
          <w:color w:val="313130"/>
          <w:shd w:val="clear" w:color="auto" w:fill="FFFFFF"/>
        </w:rPr>
        <w:t>сама себя</w:t>
      </w:r>
      <w:r>
        <w:rPr>
          <w:rFonts w:ascii="Segoe UI" w:hAnsi="Segoe UI" w:cs="Segoe UI"/>
          <w:color w:val="313130"/>
          <w:shd w:val="clear" w:color="auto" w:fill="FFFFFF"/>
        </w:rPr>
        <w:t>. Это как раз и называется </w:t>
      </w:r>
      <w:r>
        <w:rPr>
          <w:rStyle w:val="a3"/>
          <w:rFonts w:ascii="Segoe UI" w:hAnsi="Segoe UI" w:cs="Segoe UI"/>
          <w:color w:val="313130"/>
          <w:shd w:val="clear" w:color="auto" w:fill="FFFFFF"/>
        </w:rPr>
        <w:t>рекурсией</w:t>
      </w:r>
      <w:r>
        <w:rPr>
          <w:rFonts w:ascii="Segoe UI" w:hAnsi="Segoe UI" w:cs="Segoe UI"/>
          <w:color w:val="313130"/>
          <w:shd w:val="clear" w:color="auto" w:fill="FFFFFF"/>
        </w:rPr>
        <w:t>.</w:t>
      </w:r>
    </w:p>
    <w:p w14:paraId="0D0BD79F" w14:textId="1A5BB01A" w:rsidR="00AF3F8C" w:rsidRDefault="00AF3F8C" w:rsidP="006C0B77">
      <w:pPr>
        <w:spacing w:after="0"/>
        <w:ind w:firstLine="709"/>
        <w:jc w:val="both"/>
        <w:rPr>
          <w:rFonts w:ascii="Segoe UI" w:hAnsi="Segoe UI" w:cs="Segoe UI"/>
          <w:color w:val="313130"/>
          <w:shd w:val="clear" w:color="auto" w:fill="FFFFFF"/>
        </w:rPr>
      </w:pPr>
    </w:p>
    <w:p w14:paraId="4A7F97E8" w14:textId="1528A378" w:rsidR="00AF3F8C" w:rsidRDefault="00AF3F8C" w:rsidP="006C0B77">
      <w:pPr>
        <w:spacing w:after="0"/>
        <w:ind w:firstLine="709"/>
        <w:jc w:val="both"/>
        <w:rPr>
          <w:rFonts w:ascii="Segoe UI" w:hAnsi="Segoe UI" w:cs="Segoe UI"/>
          <w:color w:val="313130"/>
          <w:shd w:val="clear" w:color="auto" w:fill="FFFFFF"/>
        </w:rPr>
      </w:pPr>
      <w:r>
        <w:rPr>
          <w:rFonts w:ascii="Segoe UI" w:hAnsi="Segoe UI" w:cs="Segoe UI"/>
          <w:color w:val="313130"/>
          <w:shd w:val="clear" w:color="auto" w:fill="FFFFFF"/>
        </w:rPr>
        <w:t>Например функция, которая возводит </w:t>
      </w:r>
      <w:r>
        <w:rPr>
          <w:rStyle w:val="HTML"/>
          <w:rFonts w:ascii="Consolas" w:eastAsiaTheme="minorHAnsi" w:hAnsi="Consolas" w:cs="Consolas"/>
          <w:sz w:val="24"/>
          <w:szCs w:val="24"/>
        </w:rPr>
        <w:t>x</w:t>
      </w:r>
      <w:r>
        <w:rPr>
          <w:rFonts w:ascii="Segoe UI" w:hAnsi="Segoe UI" w:cs="Segoe UI"/>
          <w:color w:val="313130"/>
          <w:shd w:val="clear" w:color="auto" w:fill="FFFFFF"/>
        </w:rPr>
        <w:t> в натуральную степень </w:t>
      </w:r>
      <w:r>
        <w:rPr>
          <w:rStyle w:val="HTML"/>
          <w:rFonts w:ascii="Consolas" w:eastAsiaTheme="minorHAnsi" w:hAnsi="Consolas" w:cs="Consolas"/>
          <w:sz w:val="24"/>
          <w:szCs w:val="24"/>
        </w:rPr>
        <w:t>n</w:t>
      </w:r>
      <w:r>
        <w:rPr>
          <w:rFonts w:ascii="Segoe UI" w:hAnsi="Segoe UI" w:cs="Segoe UI"/>
          <w:color w:val="313130"/>
          <w:shd w:val="clear" w:color="auto" w:fill="FFFFFF"/>
        </w:rPr>
        <w:t>. Иначе говоря, умножает </w:t>
      </w:r>
      <w:r>
        <w:rPr>
          <w:rStyle w:val="HTML"/>
          <w:rFonts w:ascii="Consolas" w:eastAsiaTheme="minorHAnsi" w:hAnsi="Consolas" w:cs="Consolas"/>
          <w:sz w:val="24"/>
          <w:szCs w:val="24"/>
        </w:rPr>
        <w:t>x</w:t>
      </w:r>
      <w:r>
        <w:rPr>
          <w:rFonts w:ascii="Segoe UI" w:hAnsi="Segoe UI" w:cs="Segoe UI"/>
          <w:color w:val="313130"/>
          <w:shd w:val="clear" w:color="auto" w:fill="FFFFFF"/>
        </w:rPr>
        <w:t> на само себя </w:t>
      </w:r>
      <w:r>
        <w:rPr>
          <w:rStyle w:val="HTML"/>
          <w:rFonts w:ascii="Consolas" w:eastAsiaTheme="minorHAnsi" w:hAnsi="Consolas" w:cs="Consolas"/>
          <w:sz w:val="24"/>
          <w:szCs w:val="24"/>
        </w:rPr>
        <w:t>n</w:t>
      </w:r>
      <w:r>
        <w:rPr>
          <w:rFonts w:ascii="Segoe UI" w:hAnsi="Segoe UI" w:cs="Segoe UI"/>
          <w:color w:val="313130"/>
          <w:shd w:val="clear" w:color="auto" w:fill="FFFFFF"/>
        </w:rPr>
        <w:t> раз.</w:t>
      </w:r>
    </w:p>
    <w:p w14:paraId="5313EAF0" w14:textId="3E28E9CE" w:rsidR="00AF3F8C" w:rsidRDefault="00AF3F8C" w:rsidP="006C0B77">
      <w:pPr>
        <w:spacing w:after="0"/>
        <w:ind w:firstLine="709"/>
        <w:jc w:val="both"/>
        <w:rPr>
          <w:rFonts w:ascii="Segoe UI" w:hAnsi="Segoe UI" w:cs="Segoe UI"/>
          <w:color w:val="313130"/>
          <w:shd w:val="clear" w:color="auto" w:fill="FFFFFF"/>
        </w:rPr>
      </w:pPr>
    </w:p>
    <w:p w14:paraId="33646BA5"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sz w:val="23"/>
          <w:szCs w:val="23"/>
          <w:shd w:val="clear" w:color="auto" w:fill="F7F4F3"/>
          <w:lang w:val="en-US" w:eastAsia="ru-RU"/>
        </w:rPr>
        <w:t>unction</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pow(</w:t>
      </w:r>
      <w:r w:rsidRPr="00AF3F8C">
        <w:rPr>
          <w:rFonts w:ascii="Consolas" w:eastAsia="Times New Roman" w:hAnsi="Consolas" w:cs="Consolas"/>
          <w:color w:val="313130"/>
          <w:sz w:val="23"/>
          <w:szCs w:val="23"/>
          <w:shd w:val="clear" w:color="auto" w:fill="F7F4F3"/>
          <w:lang w:val="en-US" w:eastAsia="ru-RU"/>
        </w:rPr>
        <w:t>x</w:t>
      </w:r>
      <w:r w:rsidRPr="00AF3F8C">
        <w:rPr>
          <w:rFonts w:ascii="Consolas" w:eastAsia="Times New Roman" w:hAnsi="Consolas" w:cs="Consolas"/>
          <w:color w:val="313130"/>
          <w:sz w:val="20"/>
          <w:szCs w:val="20"/>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n</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p>
    <w:p w14:paraId="2E82557C"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if</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n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1)</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p>
    <w:p w14:paraId="591646E5"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return</w:t>
      </w:r>
      <w:r w:rsidRPr="00AF3F8C">
        <w:rPr>
          <w:rFonts w:ascii="Consolas" w:eastAsia="Times New Roman" w:hAnsi="Consolas" w:cs="Consolas"/>
          <w:color w:val="313130"/>
          <w:sz w:val="23"/>
          <w:szCs w:val="23"/>
          <w:shd w:val="clear" w:color="auto" w:fill="F7F4F3"/>
          <w:lang w:val="en-US" w:eastAsia="ru-RU"/>
        </w:rPr>
        <w:t xml:space="preserve"> x</w:t>
      </w:r>
      <w:r w:rsidRPr="00AF3F8C">
        <w:rPr>
          <w:rFonts w:ascii="Consolas" w:eastAsia="Times New Roman" w:hAnsi="Consolas" w:cs="Consolas"/>
          <w:sz w:val="23"/>
          <w:szCs w:val="23"/>
          <w:shd w:val="clear" w:color="auto" w:fill="F7F4F3"/>
          <w:lang w:val="en-US" w:eastAsia="ru-RU"/>
        </w:rPr>
        <w:t>;</w:t>
      </w:r>
    </w:p>
    <w:p w14:paraId="46AA98A8"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else</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p>
    <w:p w14:paraId="19AF3A3A"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return</w:t>
      </w:r>
      <w:r w:rsidRPr="00AF3F8C">
        <w:rPr>
          <w:rFonts w:ascii="Consolas" w:eastAsia="Times New Roman" w:hAnsi="Consolas" w:cs="Consolas"/>
          <w:color w:val="313130"/>
          <w:sz w:val="23"/>
          <w:szCs w:val="23"/>
          <w:shd w:val="clear" w:color="auto" w:fill="F7F4F3"/>
          <w:lang w:val="en-US" w:eastAsia="ru-RU"/>
        </w:rPr>
        <w:t xml:space="preserve"> x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pow(</w:t>
      </w:r>
      <w:r w:rsidRPr="00AF3F8C">
        <w:rPr>
          <w:rFonts w:ascii="Consolas" w:eastAsia="Times New Roman" w:hAnsi="Consolas" w:cs="Consolas"/>
          <w:color w:val="313130"/>
          <w:sz w:val="23"/>
          <w:szCs w:val="23"/>
          <w:shd w:val="clear" w:color="auto" w:fill="F7F4F3"/>
          <w:lang w:val="en-US" w:eastAsia="ru-RU"/>
        </w:rPr>
        <w:t>x</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n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1);</w:t>
      </w:r>
    </w:p>
    <w:p w14:paraId="72598AB3" w14:textId="77777777" w:rsidR="00AF3F8C" w:rsidRPr="00AF3F8C" w:rsidRDefault="00AF3F8C" w:rsidP="00AF3F8C">
      <w:pPr>
        <w:spacing w:after="0"/>
        <w:rPr>
          <w:rFonts w:ascii="Consolas" w:eastAsia="Times New Roman" w:hAnsi="Consolas" w:cs="Consolas"/>
          <w:color w:val="313130"/>
          <w:sz w:val="23"/>
          <w:szCs w:val="23"/>
          <w:shd w:val="clear" w:color="auto" w:fill="F7F4F3"/>
          <w:lang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eastAsia="ru-RU"/>
        </w:rPr>
        <w:t>}</w:t>
      </w:r>
    </w:p>
    <w:p w14:paraId="702AE7BD" w14:textId="77777777" w:rsidR="00AF3F8C" w:rsidRPr="00AF3F8C" w:rsidRDefault="00AF3F8C" w:rsidP="00AF3F8C">
      <w:pPr>
        <w:spacing w:after="0"/>
        <w:rPr>
          <w:rFonts w:ascii="Consolas" w:eastAsia="Times New Roman" w:hAnsi="Consolas" w:cs="Consolas"/>
          <w:color w:val="313130"/>
          <w:sz w:val="23"/>
          <w:szCs w:val="23"/>
          <w:shd w:val="clear" w:color="auto" w:fill="F7F4F3"/>
          <w:lang w:eastAsia="ru-RU"/>
        </w:rPr>
      </w:pPr>
      <w:r w:rsidRPr="00AF3F8C">
        <w:rPr>
          <w:rFonts w:ascii="Consolas" w:eastAsia="Times New Roman" w:hAnsi="Consolas" w:cs="Consolas"/>
          <w:sz w:val="23"/>
          <w:szCs w:val="23"/>
          <w:shd w:val="clear" w:color="auto" w:fill="F7F4F3"/>
          <w:lang w:eastAsia="ru-RU"/>
        </w:rPr>
        <w:t>}</w:t>
      </w:r>
    </w:p>
    <w:p w14:paraId="39094176" w14:textId="77777777" w:rsidR="00AF3F8C" w:rsidRPr="00AF3F8C" w:rsidRDefault="00AF3F8C" w:rsidP="00AF3F8C">
      <w:pPr>
        <w:spacing w:after="0"/>
        <w:rPr>
          <w:rFonts w:ascii="Consolas" w:eastAsia="Times New Roman" w:hAnsi="Consolas" w:cs="Consolas"/>
          <w:color w:val="313130"/>
          <w:sz w:val="23"/>
          <w:szCs w:val="23"/>
          <w:shd w:val="clear" w:color="auto" w:fill="F7F4F3"/>
          <w:lang w:eastAsia="ru-RU"/>
        </w:rPr>
      </w:pPr>
    </w:p>
    <w:p w14:paraId="429E5DE6" w14:textId="16DC0305" w:rsidR="00AF3F8C" w:rsidRDefault="00AF3F8C" w:rsidP="00AF3F8C">
      <w:pPr>
        <w:spacing w:after="0"/>
        <w:ind w:firstLine="709"/>
        <w:jc w:val="both"/>
        <w:rPr>
          <w:rFonts w:ascii="Consolas" w:eastAsia="Times New Roman" w:hAnsi="Consolas" w:cs="Consolas"/>
          <w:sz w:val="23"/>
          <w:szCs w:val="23"/>
          <w:shd w:val="clear" w:color="auto" w:fill="F7F4F3"/>
          <w:lang w:eastAsia="ru-RU"/>
        </w:rPr>
      </w:pPr>
      <w:r w:rsidRPr="00AF3F8C">
        <w:rPr>
          <w:rFonts w:ascii="Consolas" w:eastAsia="Times New Roman" w:hAnsi="Consolas" w:cs="Consolas"/>
          <w:sz w:val="23"/>
          <w:szCs w:val="23"/>
          <w:shd w:val="clear" w:color="auto" w:fill="F7F4F3"/>
          <w:lang w:eastAsia="ru-RU"/>
        </w:rPr>
        <w:t>alert(</w:t>
      </w:r>
      <w:r w:rsidRPr="00AF3F8C">
        <w:rPr>
          <w:rFonts w:ascii="Consolas" w:eastAsia="Times New Roman" w:hAnsi="Consolas" w:cs="Consolas"/>
          <w:color w:val="313130"/>
          <w:sz w:val="23"/>
          <w:szCs w:val="23"/>
          <w:shd w:val="clear" w:color="auto" w:fill="F7F4F3"/>
          <w:lang w:eastAsia="ru-RU"/>
        </w:rPr>
        <w:t xml:space="preserve"> </w:t>
      </w:r>
      <w:r w:rsidRPr="00AF3F8C">
        <w:rPr>
          <w:rFonts w:ascii="Consolas" w:eastAsia="Times New Roman" w:hAnsi="Consolas" w:cs="Consolas"/>
          <w:sz w:val="23"/>
          <w:szCs w:val="23"/>
          <w:shd w:val="clear" w:color="auto" w:fill="F7F4F3"/>
          <w:lang w:eastAsia="ru-RU"/>
        </w:rPr>
        <w:t>pow(2,</w:t>
      </w:r>
      <w:r w:rsidRPr="00AF3F8C">
        <w:rPr>
          <w:rFonts w:ascii="Consolas" w:eastAsia="Times New Roman" w:hAnsi="Consolas" w:cs="Consolas"/>
          <w:color w:val="313130"/>
          <w:sz w:val="23"/>
          <w:szCs w:val="23"/>
          <w:shd w:val="clear" w:color="auto" w:fill="F7F4F3"/>
          <w:lang w:eastAsia="ru-RU"/>
        </w:rPr>
        <w:t xml:space="preserve"> </w:t>
      </w:r>
      <w:r w:rsidRPr="00AF3F8C">
        <w:rPr>
          <w:rFonts w:ascii="Consolas" w:eastAsia="Times New Roman" w:hAnsi="Consolas" w:cs="Consolas"/>
          <w:sz w:val="23"/>
          <w:szCs w:val="23"/>
          <w:shd w:val="clear" w:color="auto" w:fill="F7F4F3"/>
          <w:lang w:eastAsia="ru-RU"/>
        </w:rPr>
        <w:t>3)</w:t>
      </w:r>
      <w:r w:rsidRPr="00AF3F8C">
        <w:rPr>
          <w:rFonts w:ascii="Consolas" w:eastAsia="Times New Roman" w:hAnsi="Consolas" w:cs="Consolas"/>
          <w:color w:val="313130"/>
          <w:sz w:val="23"/>
          <w:szCs w:val="23"/>
          <w:shd w:val="clear" w:color="auto" w:fill="F7F4F3"/>
          <w:lang w:eastAsia="ru-RU"/>
        </w:rPr>
        <w:t xml:space="preserve"> </w:t>
      </w:r>
      <w:r w:rsidRPr="00AF3F8C">
        <w:rPr>
          <w:rFonts w:ascii="Consolas" w:eastAsia="Times New Roman" w:hAnsi="Consolas" w:cs="Consolas"/>
          <w:sz w:val="23"/>
          <w:szCs w:val="23"/>
          <w:shd w:val="clear" w:color="auto" w:fill="F7F4F3"/>
          <w:lang w:eastAsia="ru-RU"/>
        </w:rPr>
        <w:t>);</w:t>
      </w:r>
      <w:r w:rsidRPr="00AF3F8C">
        <w:rPr>
          <w:rFonts w:ascii="Consolas" w:eastAsia="Times New Roman" w:hAnsi="Consolas" w:cs="Consolas"/>
          <w:color w:val="313130"/>
          <w:sz w:val="23"/>
          <w:szCs w:val="23"/>
          <w:shd w:val="clear" w:color="auto" w:fill="F7F4F3"/>
          <w:lang w:eastAsia="ru-RU"/>
        </w:rPr>
        <w:t xml:space="preserve"> </w:t>
      </w:r>
      <w:r w:rsidRPr="00AF3F8C">
        <w:rPr>
          <w:rFonts w:ascii="Consolas" w:eastAsia="Times New Roman" w:hAnsi="Consolas" w:cs="Consolas"/>
          <w:sz w:val="23"/>
          <w:szCs w:val="23"/>
          <w:shd w:val="clear" w:color="auto" w:fill="F7F4F3"/>
          <w:lang w:eastAsia="ru-RU"/>
        </w:rPr>
        <w:t>// 8</w:t>
      </w:r>
    </w:p>
    <w:p w14:paraId="375BE97B" w14:textId="5C18ED26" w:rsidR="00AF3F8C" w:rsidRDefault="00AF3F8C" w:rsidP="00AF3F8C">
      <w:pPr>
        <w:spacing w:after="0"/>
        <w:jc w:val="both"/>
        <w:rPr>
          <w:rFonts w:ascii="Consolas" w:eastAsia="Times New Roman" w:hAnsi="Consolas" w:cs="Consolas"/>
          <w:sz w:val="23"/>
          <w:szCs w:val="23"/>
          <w:shd w:val="clear" w:color="auto" w:fill="F7F4F3"/>
          <w:lang w:eastAsia="ru-RU"/>
        </w:rPr>
      </w:pPr>
    </w:p>
    <w:p w14:paraId="434EA000" w14:textId="3A5CE7A2" w:rsidR="00AF3F8C" w:rsidRDefault="00AF3F8C" w:rsidP="00AF3F8C">
      <w:pPr>
        <w:spacing w:after="0"/>
        <w:jc w:val="both"/>
        <w:rPr>
          <w:rFonts w:ascii="Consolas" w:eastAsia="Times New Roman" w:hAnsi="Consolas" w:cs="Consolas"/>
          <w:sz w:val="23"/>
          <w:szCs w:val="23"/>
          <w:shd w:val="clear" w:color="auto" w:fill="F7F4F3"/>
          <w:lang w:eastAsia="ru-RU"/>
        </w:rPr>
      </w:pPr>
    </w:p>
    <w:p w14:paraId="192EFE35" w14:textId="7E372D0E" w:rsidR="00AF3F8C" w:rsidRDefault="00AF3F8C" w:rsidP="00AF3F8C">
      <w:pPr>
        <w:spacing w:after="0"/>
        <w:jc w:val="both"/>
        <w:rPr>
          <w:rFonts w:ascii="Segoe UI" w:hAnsi="Segoe UI" w:cs="Segoe UI"/>
          <w:color w:val="313130"/>
          <w:shd w:val="clear" w:color="auto" w:fill="FFFFFF"/>
        </w:rPr>
      </w:pPr>
      <w:r>
        <w:rPr>
          <w:rFonts w:ascii="Segoe UI" w:hAnsi="Segoe UI" w:cs="Segoe UI"/>
          <w:color w:val="313130"/>
          <w:shd w:val="clear" w:color="auto" w:fill="FFFFFF"/>
        </w:rPr>
        <w:t>Когда функция </w:t>
      </w:r>
      <w:r>
        <w:rPr>
          <w:rStyle w:val="HTML"/>
          <w:rFonts w:ascii="Consolas" w:eastAsiaTheme="minorHAnsi" w:hAnsi="Consolas" w:cs="Consolas"/>
          <w:sz w:val="24"/>
          <w:szCs w:val="24"/>
        </w:rPr>
        <w:t>pow(x, n)</w:t>
      </w:r>
      <w:r>
        <w:rPr>
          <w:rFonts w:ascii="Segoe UI" w:hAnsi="Segoe UI" w:cs="Segoe UI"/>
          <w:color w:val="313130"/>
          <w:shd w:val="clear" w:color="auto" w:fill="FFFFFF"/>
        </w:rPr>
        <w:t> вызывается, исполнение делится на две ветви:</w:t>
      </w:r>
    </w:p>
    <w:p w14:paraId="25C86C98" w14:textId="77777777" w:rsidR="00AF3F8C" w:rsidRDefault="00AF3F8C" w:rsidP="00AF3F8C">
      <w:pPr>
        <w:spacing w:after="0"/>
        <w:jc w:val="both"/>
        <w:rPr>
          <w:rFonts w:ascii="Segoe UI" w:hAnsi="Segoe UI" w:cs="Segoe UI"/>
          <w:color w:val="313130"/>
          <w:shd w:val="clear" w:color="auto" w:fill="FFFFFF"/>
        </w:rPr>
      </w:pPr>
    </w:p>
    <w:p w14:paraId="60A5C2CE"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B76AD3">
        <w:rPr>
          <w:rFonts w:ascii="Consolas" w:eastAsia="Times New Roman" w:hAnsi="Consolas" w:cs="Consolas"/>
          <w:color w:val="313130"/>
          <w:sz w:val="23"/>
          <w:szCs w:val="23"/>
          <w:shd w:val="clear" w:color="auto" w:fill="F7F4F3"/>
          <w:lang w:eastAsia="ru-RU"/>
        </w:rPr>
        <w:t xml:space="preserve">              </w:t>
      </w:r>
      <w:r w:rsidRPr="00AF3F8C">
        <w:rPr>
          <w:rFonts w:ascii="Consolas" w:eastAsia="Times New Roman" w:hAnsi="Consolas" w:cs="Consolas"/>
          <w:sz w:val="23"/>
          <w:szCs w:val="23"/>
          <w:shd w:val="clear" w:color="auto" w:fill="F7F4F3"/>
          <w:lang w:val="en-US" w:eastAsia="ru-RU"/>
        </w:rPr>
        <w:t>if</w:t>
      </w:r>
      <w:r w:rsidRPr="00AF3F8C">
        <w:rPr>
          <w:rFonts w:ascii="Consolas" w:eastAsia="Times New Roman" w:hAnsi="Consolas" w:cs="Consolas"/>
          <w:color w:val="313130"/>
          <w:sz w:val="23"/>
          <w:szCs w:val="23"/>
          <w:shd w:val="clear" w:color="auto" w:fill="F7F4F3"/>
          <w:lang w:val="en-US" w:eastAsia="ru-RU"/>
        </w:rPr>
        <w:t xml:space="preserve"> n</w:t>
      </w:r>
      <w:r w:rsidRPr="00AF3F8C">
        <w:rPr>
          <w:rFonts w:ascii="Consolas" w:eastAsia="Times New Roman" w:hAnsi="Consolas" w:cs="Consolas"/>
          <w:sz w:val="23"/>
          <w:szCs w:val="23"/>
          <w:shd w:val="clear" w:color="auto" w:fill="F7F4F3"/>
          <w:lang w:val="en-US" w:eastAsia="ru-RU"/>
        </w:rPr>
        <w:t>==1</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x</w:t>
      </w:r>
    </w:p>
    <w:p w14:paraId="522F52EE"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p>
    <w:p w14:paraId="7C8D60CE"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sz w:val="23"/>
          <w:szCs w:val="23"/>
          <w:shd w:val="clear" w:color="auto" w:fill="F7F4F3"/>
          <w:lang w:val="en-US" w:eastAsia="ru-RU"/>
        </w:rPr>
        <w:t>pow(</w:t>
      </w:r>
      <w:r w:rsidRPr="00AF3F8C">
        <w:rPr>
          <w:rFonts w:ascii="Consolas" w:eastAsia="Times New Roman" w:hAnsi="Consolas" w:cs="Consolas"/>
          <w:color w:val="313130"/>
          <w:sz w:val="23"/>
          <w:szCs w:val="23"/>
          <w:shd w:val="clear" w:color="auto" w:fill="F7F4F3"/>
          <w:lang w:val="en-US" w:eastAsia="ru-RU"/>
        </w:rPr>
        <w:t>x</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n</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p>
    <w:p w14:paraId="56C7B1B3" w14:textId="77777777" w:rsidR="00AF3F8C" w:rsidRPr="00AF3F8C" w:rsidRDefault="00AF3F8C" w:rsidP="00AF3F8C">
      <w:pPr>
        <w:spacing w:after="0"/>
        <w:rPr>
          <w:rFonts w:ascii="Consolas" w:eastAsia="Times New Roman" w:hAnsi="Consolas" w:cs="Consolas"/>
          <w:color w:val="313130"/>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p>
    <w:p w14:paraId="60D75C87" w14:textId="14FADC76" w:rsidR="00AF3F8C" w:rsidRDefault="00AF3F8C" w:rsidP="00AF3F8C">
      <w:pPr>
        <w:spacing w:after="0"/>
        <w:jc w:val="both"/>
        <w:rPr>
          <w:rFonts w:ascii="Consolas" w:eastAsia="Times New Roman" w:hAnsi="Consolas" w:cs="Consolas"/>
          <w:sz w:val="23"/>
          <w:szCs w:val="23"/>
          <w:shd w:val="clear" w:color="auto" w:fill="F7F4F3"/>
          <w:lang w:val="en-US" w:eastAsia="ru-RU"/>
        </w:rPr>
      </w:pP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else</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x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pow(</w:t>
      </w:r>
      <w:r w:rsidRPr="00AF3F8C">
        <w:rPr>
          <w:rFonts w:ascii="Consolas" w:eastAsia="Times New Roman" w:hAnsi="Consolas" w:cs="Consolas"/>
          <w:color w:val="313130"/>
          <w:sz w:val="23"/>
          <w:szCs w:val="23"/>
          <w:shd w:val="clear" w:color="auto" w:fill="F7F4F3"/>
          <w:lang w:val="en-US" w:eastAsia="ru-RU"/>
        </w:rPr>
        <w:t>x</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n </w:t>
      </w:r>
      <w:r w:rsidRPr="00AF3F8C">
        <w:rPr>
          <w:rFonts w:ascii="Consolas" w:eastAsia="Times New Roman" w:hAnsi="Consolas" w:cs="Consolas"/>
          <w:sz w:val="23"/>
          <w:szCs w:val="23"/>
          <w:shd w:val="clear" w:color="auto" w:fill="F7F4F3"/>
          <w:lang w:val="en-US" w:eastAsia="ru-RU"/>
        </w:rPr>
        <w:t>-</w:t>
      </w:r>
      <w:r w:rsidRPr="00AF3F8C">
        <w:rPr>
          <w:rFonts w:ascii="Consolas" w:eastAsia="Times New Roman" w:hAnsi="Consolas" w:cs="Consolas"/>
          <w:color w:val="313130"/>
          <w:sz w:val="23"/>
          <w:szCs w:val="23"/>
          <w:shd w:val="clear" w:color="auto" w:fill="F7F4F3"/>
          <w:lang w:val="en-US" w:eastAsia="ru-RU"/>
        </w:rPr>
        <w:t xml:space="preserve"> </w:t>
      </w:r>
      <w:r w:rsidRPr="00AF3F8C">
        <w:rPr>
          <w:rFonts w:ascii="Consolas" w:eastAsia="Times New Roman" w:hAnsi="Consolas" w:cs="Consolas"/>
          <w:sz w:val="23"/>
          <w:szCs w:val="23"/>
          <w:shd w:val="clear" w:color="auto" w:fill="F7F4F3"/>
          <w:lang w:val="en-US" w:eastAsia="ru-RU"/>
        </w:rPr>
        <w:t>1)</w:t>
      </w:r>
    </w:p>
    <w:p w14:paraId="76E85B27" w14:textId="4AFDE187" w:rsidR="00AF3F8C" w:rsidRDefault="00AF3F8C" w:rsidP="00AF3F8C">
      <w:pPr>
        <w:spacing w:after="0"/>
        <w:jc w:val="both"/>
        <w:rPr>
          <w:rFonts w:ascii="Consolas" w:eastAsia="Times New Roman" w:hAnsi="Consolas" w:cs="Consolas"/>
          <w:sz w:val="23"/>
          <w:szCs w:val="23"/>
          <w:shd w:val="clear" w:color="auto" w:fill="F7F4F3"/>
          <w:lang w:val="en-US" w:eastAsia="ru-RU"/>
        </w:rPr>
      </w:pPr>
    </w:p>
    <w:p w14:paraId="5F1DABE9" w14:textId="2F064650" w:rsidR="00AF3F8C" w:rsidRPr="00AF3F8C" w:rsidRDefault="00AF3F8C" w:rsidP="002F6F46">
      <w:pPr>
        <w:numPr>
          <w:ilvl w:val="0"/>
          <w:numId w:val="1"/>
        </w:numPr>
        <w:shd w:val="clear" w:color="auto" w:fill="FFFFFF"/>
        <w:spacing w:before="72" w:after="72"/>
        <w:ind w:left="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Если </w:t>
      </w:r>
      <w:r w:rsidRPr="00AF3F8C">
        <w:rPr>
          <w:rFonts w:ascii="Consolas" w:eastAsia="Times New Roman" w:hAnsi="Consolas" w:cs="Consolas"/>
          <w:color w:val="313130"/>
          <w:sz w:val="20"/>
          <w:szCs w:val="20"/>
          <w:lang w:eastAsia="ru-RU"/>
        </w:rPr>
        <w:t>n == 1</w:t>
      </w:r>
      <w:r w:rsidRPr="00AF3F8C">
        <w:rPr>
          <w:rFonts w:ascii="Segoe UI" w:eastAsia="Times New Roman" w:hAnsi="Segoe UI" w:cs="Segoe UI"/>
          <w:color w:val="313130"/>
          <w:sz w:val="24"/>
          <w:szCs w:val="24"/>
          <w:lang w:eastAsia="ru-RU"/>
        </w:rPr>
        <w:t>, тогда всё просто. Эта ветвь называется </w:t>
      </w:r>
      <w:r w:rsidRPr="00AF3F8C">
        <w:rPr>
          <w:rFonts w:ascii="Segoe UI" w:eastAsia="Times New Roman" w:hAnsi="Segoe UI" w:cs="Segoe UI"/>
          <w:i/>
          <w:iCs/>
          <w:color w:val="313130"/>
          <w:sz w:val="24"/>
          <w:szCs w:val="24"/>
          <w:lang w:eastAsia="ru-RU"/>
        </w:rPr>
        <w:t>базой</w:t>
      </w:r>
      <w:r w:rsidRPr="00AF3F8C">
        <w:rPr>
          <w:rFonts w:ascii="Segoe UI" w:eastAsia="Times New Roman" w:hAnsi="Segoe UI" w:cs="Segoe UI"/>
          <w:color w:val="313130"/>
          <w:sz w:val="24"/>
          <w:szCs w:val="24"/>
          <w:lang w:eastAsia="ru-RU"/>
        </w:rPr>
        <w:t> рекурсии, потому что сразу же приводит к очевидному результату: </w:t>
      </w:r>
      <w:r w:rsidRPr="00AF3F8C">
        <w:rPr>
          <w:rFonts w:ascii="Consolas" w:eastAsia="Times New Roman" w:hAnsi="Consolas" w:cs="Consolas"/>
          <w:color w:val="313130"/>
          <w:sz w:val="20"/>
          <w:szCs w:val="20"/>
          <w:lang w:eastAsia="ru-RU"/>
        </w:rPr>
        <w:t>pow(x, 1)</w:t>
      </w:r>
      <w:r w:rsidRPr="00AF3F8C">
        <w:rPr>
          <w:rFonts w:ascii="Segoe UI" w:eastAsia="Times New Roman" w:hAnsi="Segoe UI" w:cs="Segoe UI"/>
          <w:color w:val="313130"/>
          <w:sz w:val="24"/>
          <w:szCs w:val="24"/>
          <w:lang w:eastAsia="ru-RU"/>
        </w:rPr>
        <w:t> равно </w:t>
      </w:r>
      <w:r w:rsidRPr="00AF3F8C">
        <w:rPr>
          <w:rFonts w:ascii="Consolas" w:eastAsia="Times New Roman" w:hAnsi="Consolas" w:cs="Consolas"/>
          <w:color w:val="313130"/>
          <w:sz w:val="20"/>
          <w:szCs w:val="20"/>
          <w:lang w:eastAsia="ru-RU"/>
        </w:rPr>
        <w:t>x</w:t>
      </w:r>
      <w:r w:rsidRPr="00AF3F8C">
        <w:rPr>
          <w:rFonts w:ascii="Segoe UI" w:eastAsia="Times New Roman" w:hAnsi="Segoe UI" w:cs="Segoe UI"/>
          <w:color w:val="313130"/>
          <w:sz w:val="24"/>
          <w:szCs w:val="24"/>
          <w:lang w:eastAsia="ru-RU"/>
        </w:rPr>
        <w:t>.</w:t>
      </w:r>
    </w:p>
    <w:p w14:paraId="19AC0244" w14:textId="1EC44820" w:rsidR="00AF3F8C" w:rsidRDefault="00AF3F8C" w:rsidP="00AF3F8C">
      <w:pPr>
        <w:numPr>
          <w:ilvl w:val="0"/>
          <w:numId w:val="2"/>
        </w:numPr>
        <w:shd w:val="clear" w:color="auto" w:fill="FFFFFF"/>
        <w:spacing w:before="72" w:after="72"/>
        <w:ind w:left="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Мы можем представить </w:t>
      </w:r>
      <w:r w:rsidRPr="00AF3F8C">
        <w:rPr>
          <w:rFonts w:ascii="Consolas" w:eastAsia="Times New Roman" w:hAnsi="Consolas" w:cs="Consolas"/>
          <w:color w:val="313130"/>
          <w:sz w:val="20"/>
          <w:szCs w:val="20"/>
          <w:lang w:eastAsia="ru-RU"/>
        </w:rPr>
        <w:t>pow(x, n)</w:t>
      </w:r>
      <w:r w:rsidRPr="00AF3F8C">
        <w:rPr>
          <w:rFonts w:ascii="Segoe UI" w:eastAsia="Times New Roman" w:hAnsi="Segoe UI" w:cs="Segoe UI"/>
          <w:color w:val="313130"/>
          <w:sz w:val="24"/>
          <w:szCs w:val="24"/>
          <w:lang w:eastAsia="ru-RU"/>
        </w:rPr>
        <w:t> в виде: </w:t>
      </w:r>
      <w:r w:rsidRPr="00AF3F8C">
        <w:rPr>
          <w:rFonts w:ascii="Consolas" w:eastAsia="Times New Roman" w:hAnsi="Consolas" w:cs="Consolas"/>
          <w:color w:val="313130"/>
          <w:sz w:val="20"/>
          <w:szCs w:val="20"/>
          <w:lang w:eastAsia="ru-RU"/>
        </w:rPr>
        <w:t>x * pow(x, n - 1)</w:t>
      </w:r>
      <w:r w:rsidRPr="00AF3F8C">
        <w:rPr>
          <w:rFonts w:ascii="Segoe UI" w:eastAsia="Times New Roman" w:hAnsi="Segoe UI" w:cs="Segoe UI"/>
          <w:color w:val="313130"/>
          <w:sz w:val="24"/>
          <w:szCs w:val="24"/>
          <w:lang w:eastAsia="ru-RU"/>
        </w:rPr>
        <w:t>. Что в математике записывается как: </w:t>
      </w:r>
      <w:r w:rsidRPr="00AF3F8C">
        <w:rPr>
          <w:rFonts w:ascii="Consolas" w:eastAsia="Times New Roman" w:hAnsi="Consolas" w:cs="Consolas"/>
          <w:color w:val="313130"/>
          <w:sz w:val="20"/>
          <w:szCs w:val="20"/>
          <w:lang w:eastAsia="ru-RU"/>
        </w:rPr>
        <w:t>x</w:t>
      </w:r>
      <w:r w:rsidRPr="00AF3F8C">
        <w:rPr>
          <w:rFonts w:ascii="Consolas" w:eastAsia="Times New Roman" w:hAnsi="Consolas" w:cs="Consolas"/>
          <w:color w:val="313130"/>
          <w:sz w:val="20"/>
          <w:szCs w:val="20"/>
          <w:vertAlign w:val="superscript"/>
          <w:lang w:eastAsia="ru-RU"/>
        </w:rPr>
        <w:t>n</w:t>
      </w:r>
      <w:r w:rsidRPr="00AF3F8C">
        <w:rPr>
          <w:rFonts w:ascii="Consolas" w:eastAsia="Times New Roman" w:hAnsi="Consolas" w:cs="Consolas"/>
          <w:color w:val="313130"/>
          <w:sz w:val="20"/>
          <w:szCs w:val="20"/>
          <w:lang w:eastAsia="ru-RU"/>
        </w:rPr>
        <w:t> = x * x</w:t>
      </w:r>
      <w:r w:rsidRPr="00AF3F8C">
        <w:rPr>
          <w:rFonts w:ascii="Consolas" w:eastAsia="Times New Roman" w:hAnsi="Consolas" w:cs="Consolas"/>
          <w:color w:val="313130"/>
          <w:sz w:val="20"/>
          <w:szCs w:val="20"/>
          <w:vertAlign w:val="superscript"/>
          <w:lang w:eastAsia="ru-RU"/>
        </w:rPr>
        <w:t>n-1</w:t>
      </w:r>
      <w:r w:rsidRPr="00AF3F8C">
        <w:rPr>
          <w:rFonts w:ascii="Segoe UI" w:eastAsia="Times New Roman" w:hAnsi="Segoe UI" w:cs="Segoe UI"/>
          <w:color w:val="313130"/>
          <w:sz w:val="24"/>
          <w:szCs w:val="24"/>
          <w:lang w:eastAsia="ru-RU"/>
        </w:rPr>
        <w:t>. Эта ветвь – </w:t>
      </w:r>
      <w:r w:rsidRPr="00AF3F8C">
        <w:rPr>
          <w:rFonts w:ascii="Segoe UI" w:eastAsia="Times New Roman" w:hAnsi="Segoe UI" w:cs="Segoe UI"/>
          <w:i/>
          <w:iCs/>
          <w:color w:val="313130"/>
          <w:sz w:val="24"/>
          <w:szCs w:val="24"/>
          <w:lang w:eastAsia="ru-RU"/>
        </w:rPr>
        <w:t>шаг рекурсии</w:t>
      </w:r>
      <w:r w:rsidRPr="00AF3F8C">
        <w:rPr>
          <w:rFonts w:ascii="Segoe UI" w:eastAsia="Times New Roman" w:hAnsi="Segoe UI" w:cs="Segoe UI"/>
          <w:color w:val="313130"/>
          <w:sz w:val="24"/>
          <w:szCs w:val="24"/>
          <w:lang w:eastAsia="ru-RU"/>
        </w:rPr>
        <w:t>: мы сводим задачу к более простому действию (умножение на </w:t>
      </w:r>
      <w:r w:rsidRPr="00AF3F8C">
        <w:rPr>
          <w:rFonts w:ascii="Consolas" w:eastAsia="Times New Roman" w:hAnsi="Consolas" w:cs="Consolas"/>
          <w:color w:val="313130"/>
          <w:sz w:val="20"/>
          <w:szCs w:val="20"/>
          <w:lang w:eastAsia="ru-RU"/>
        </w:rPr>
        <w:t>x</w:t>
      </w:r>
      <w:r w:rsidRPr="00AF3F8C">
        <w:rPr>
          <w:rFonts w:ascii="Segoe UI" w:eastAsia="Times New Roman" w:hAnsi="Segoe UI" w:cs="Segoe UI"/>
          <w:color w:val="313130"/>
          <w:sz w:val="24"/>
          <w:szCs w:val="24"/>
          <w:lang w:eastAsia="ru-RU"/>
        </w:rPr>
        <w:t>) и более простой аналогичной задаче (</w:t>
      </w:r>
      <w:r w:rsidRPr="00AF3F8C">
        <w:rPr>
          <w:rFonts w:ascii="Consolas" w:eastAsia="Times New Roman" w:hAnsi="Consolas" w:cs="Consolas"/>
          <w:color w:val="313130"/>
          <w:sz w:val="20"/>
          <w:szCs w:val="20"/>
          <w:lang w:eastAsia="ru-RU"/>
        </w:rPr>
        <w:t>pow</w:t>
      </w:r>
      <w:r w:rsidRPr="00AF3F8C">
        <w:rPr>
          <w:rFonts w:ascii="Segoe UI" w:eastAsia="Times New Roman" w:hAnsi="Segoe UI" w:cs="Segoe UI"/>
          <w:color w:val="313130"/>
          <w:sz w:val="24"/>
          <w:szCs w:val="24"/>
          <w:lang w:eastAsia="ru-RU"/>
        </w:rPr>
        <w:t> с меньшим </w:t>
      </w:r>
      <w:r w:rsidRPr="00AF3F8C">
        <w:rPr>
          <w:rFonts w:ascii="Consolas" w:eastAsia="Times New Roman" w:hAnsi="Consolas" w:cs="Consolas"/>
          <w:color w:val="313130"/>
          <w:sz w:val="20"/>
          <w:szCs w:val="20"/>
          <w:lang w:eastAsia="ru-RU"/>
        </w:rPr>
        <w:t>n</w:t>
      </w:r>
      <w:r w:rsidRPr="00AF3F8C">
        <w:rPr>
          <w:rFonts w:ascii="Segoe UI" w:eastAsia="Times New Roman" w:hAnsi="Segoe UI" w:cs="Segoe UI"/>
          <w:color w:val="313130"/>
          <w:sz w:val="24"/>
          <w:szCs w:val="24"/>
          <w:lang w:eastAsia="ru-RU"/>
        </w:rPr>
        <w:t>). Последующие шаги упрощают задачу всё больше и больше, пока </w:t>
      </w:r>
      <w:r w:rsidRPr="00AF3F8C">
        <w:rPr>
          <w:rFonts w:ascii="Consolas" w:eastAsia="Times New Roman" w:hAnsi="Consolas" w:cs="Consolas"/>
          <w:color w:val="313130"/>
          <w:sz w:val="20"/>
          <w:szCs w:val="20"/>
          <w:lang w:eastAsia="ru-RU"/>
        </w:rPr>
        <w:t>n</w:t>
      </w:r>
      <w:r w:rsidRPr="00AF3F8C">
        <w:rPr>
          <w:rFonts w:ascii="Segoe UI" w:eastAsia="Times New Roman" w:hAnsi="Segoe UI" w:cs="Segoe UI"/>
          <w:color w:val="313130"/>
          <w:sz w:val="24"/>
          <w:szCs w:val="24"/>
          <w:lang w:eastAsia="ru-RU"/>
        </w:rPr>
        <w:t> не достигает </w:t>
      </w:r>
      <w:r w:rsidRPr="00AF3F8C">
        <w:rPr>
          <w:rFonts w:ascii="Consolas" w:eastAsia="Times New Roman" w:hAnsi="Consolas" w:cs="Consolas"/>
          <w:color w:val="313130"/>
          <w:sz w:val="20"/>
          <w:szCs w:val="20"/>
          <w:lang w:eastAsia="ru-RU"/>
        </w:rPr>
        <w:t>1</w:t>
      </w:r>
      <w:r w:rsidRPr="00AF3F8C">
        <w:rPr>
          <w:rFonts w:ascii="Segoe UI" w:eastAsia="Times New Roman" w:hAnsi="Segoe UI" w:cs="Segoe UI"/>
          <w:color w:val="313130"/>
          <w:sz w:val="24"/>
          <w:szCs w:val="24"/>
          <w:lang w:eastAsia="ru-RU"/>
        </w:rPr>
        <w:t>.</w:t>
      </w:r>
    </w:p>
    <w:p w14:paraId="6B0FBE07" w14:textId="55F9FA8B"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720D84D4" w14:textId="0BADAD28"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07BF71B1" w14:textId="77777777" w:rsidR="00AF3F8C" w:rsidRDefault="00AF3F8C" w:rsidP="00AF3F8C">
      <w:pPr>
        <w:pStyle w:val="a4"/>
        <w:shd w:val="clear" w:color="auto" w:fill="FFFFFF"/>
        <w:spacing w:before="180" w:beforeAutospacing="0" w:after="180" w:afterAutospacing="0"/>
        <w:rPr>
          <w:rFonts w:ascii="Segoe UI" w:hAnsi="Segoe UI" w:cs="Segoe UI"/>
          <w:color w:val="313130"/>
        </w:rPr>
      </w:pPr>
      <w:r>
        <w:rPr>
          <w:rFonts w:ascii="Segoe UI" w:hAnsi="Segoe UI" w:cs="Segoe UI"/>
          <w:color w:val="313130"/>
        </w:rPr>
        <w:t>Говорят, что функция </w:t>
      </w:r>
      <w:r>
        <w:rPr>
          <w:rStyle w:val="HTML"/>
          <w:rFonts w:ascii="Consolas" w:hAnsi="Consolas" w:cs="Consolas"/>
          <w:color w:val="313130"/>
        </w:rPr>
        <w:t>pow</w:t>
      </w:r>
      <w:r>
        <w:rPr>
          <w:rFonts w:ascii="Segoe UI" w:hAnsi="Segoe UI" w:cs="Segoe UI"/>
          <w:color w:val="313130"/>
        </w:rPr>
        <w:t> </w:t>
      </w:r>
      <w:r>
        <w:rPr>
          <w:rStyle w:val="a3"/>
          <w:rFonts w:ascii="Segoe UI" w:hAnsi="Segoe UI" w:cs="Segoe UI"/>
          <w:color w:val="313130"/>
        </w:rPr>
        <w:t>рекурсивно вызывает саму себя</w:t>
      </w:r>
      <w:r>
        <w:rPr>
          <w:rFonts w:ascii="Segoe UI" w:hAnsi="Segoe UI" w:cs="Segoe UI"/>
          <w:color w:val="313130"/>
        </w:rPr>
        <w:t> до </w:t>
      </w:r>
      <w:r>
        <w:rPr>
          <w:rStyle w:val="HTML"/>
          <w:rFonts w:ascii="Consolas" w:hAnsi="Consolas" w:cs="Consolas"/>
          <w:color w:val="313130"/>
        </w:rPr>
        <w:t>n == 1</w:t>
      </w:r>
      <w:r>
        <w:rPr>
          <w:rFonts w:ascii="Segoe UI" w:hAnsi="Segoe UI" w:cs="Segoe UI"/>
          <w:color w:val="313130"/>
        </w:rPr>
        <w:t>.</w:t>
      </w:r>
    </w:p>
    <w:p w14:paraId="20D89FFD" w14:textId="5679505E"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22543845" w14:textId="77777777" w:rsidR="00AF3F8C" w:rsidRPr="00AF3F8C" w:rsidRDefault="00AF3F8C" w:rsidP="00AF3F8C">
      <w:pPr>
        <w:shd w:val="clear" w:color="auto" w:fill="FFFFFF"/>
        <w:spacing w:after="18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Например, рекурсивный вариант вычисления </w:t>
      </w:r>
      <w:r w:rsidRPr="00AF3F8C">
        <w:rPr>
          <w:rFonts w:ascii="Consolas" w:eastAsia="Times New Roman" w:hAnsi="Consolas" w:cs="Consolas"/>
          <w:color w:val="313130"/>
          <w:sz w:val="20"/>
          <w:szCs w:val="20"/>
          <w:lang w:eastAsia="ru-RU"/>
        </w:rPr>
        <w:t>pow(2, 4)</w:t>
      </w:r>
      <w:r w:rsidRPr="00AF3F8C">
        <w:rPr>
          <w:rFonts w:ascii="Segoe UI" w:eastAsia="Times New Roman" w:hAnsi="Segoe UI" w:cs="Segoe UI"/>
          <w:color w:val="313130"/>
          <w:sz w:val="24"/>
          <w:szCs w:val="24"/>
          <w:lang w:eastAsia="ru-RU"/>
        </w:rPr>
        <w:t> состоит из шагов:</w:t>
      </w:r>
    </w:p>
    <w:p w14:paraId="13FF76ED" w14:textId="77777777" w:rsidR="00AF3F8C" w:rsidRPr="00AF3F8C" w:rsidRDefault="00AF3F8C" w:rsidP="00AF3F8C">
      <w:pPr>
        <w:numPr>
          <w:ilvl w:val="0"/>
          <w:numId w:val="3"/>
        </w:numPr>
        <w:shd w:val="clear" w:color="auto" w:fill="FFFFFF"/>
        <w:spacing w:before="72" w:after="72"/>
        <w:ind w:left="0"/>
        <w:rPr>
          <w:rFonts w:ascii="Segoe UI" w:eastAsia="Times New Roman" w:hAnsi="Segoe UI" w:cs="Segoe UI"/>
          <w:color w:val="313130"/>
          <w:sz w:val="24"/>
          <w:szCs w:val="24"/>
          <w:lang w:eastAsia="ru-RU"/>
        </w:rPr>
      </w:pPr>
      <w:r w:rsidRPr="00AF3F8C">
        <w:rPr>
          <w:rFonts w:ascii="Consolas" w:eastAsia="Times New Roman" w:hAnsi="Consolas" w:cs="Consolas"/>
          <w:color w:val="313130"/>
          <w:sz w:val="20"/>
          <w:szCs w:val="20"/>
          <w:lang w:eastAsia="ru-RU"/>
        </w:rPr>
        <w:lastRenderedPageBreak/>
        <w:t>pow(2, 4) = 2 * pow(2, 3)</w:t>
      </w:r>
    </w:p>
    <w:p w14:paraId="4A821CFE" w14:textId="77777777" w:rsidR="00AF3F8C" w:rsidRPr="00AF3F8C" w:rsidRDefault="00AF3F8C" w:rsidP="00AF3F8C">
      <w:pPr>
        <w:numPr>
          <w:ilvl w:val="0"/>
          <w:numId w:val="3"/>
        </w:numPr>
        <w:shd w:val="clear" w:color="auto" w:fill="FFFFFF"/>
        <w:spacing w:before="72" w:after="72"/>
        <w:ind w:left="0"/>
        <w:rPr>
          <w:rFonts w:ascii="Segoe UI" w:eastAsia="Times New Roman" w:hAnsi="Segoe UI" w:cs="Segoe UI"/>
          <w:color w:val="313130"/>
          <w:sz w:val="24"/>
          <w:szCs w:val="24"/>
          <w:lang w:eastAsia="ru-RU"/>
        </w:rPr>
      </w:pPr>
      <w:r w:rsidRPr="00AF3F8C">
        <w:rPr>
          <w:rFonts w:ascii="Consolas" w:eastAsia="Times New Roman" w:hAnsi="Consolas" w:cs="Consolas"/>
          <w:color w:val="313130"/>
          <w:sz w:val="20"/>
          <w:szCs w:val="20"/>
          <w:lang w:eastAsia="ru-RU"/>
        </w:rPr>
        <w:t>pow(2, 3) = 2 * pow(2, 2)</w:t>
      </w:r>
    </w:p>
    <w:p w14:paraId="7C9F0D44" w14:textId="77777777" w:rsidR="00AF3F8C" w:rsidRPr="00AF3F8C" w:rsidRDefault="00AF3F8C" w:rsidP="00AF3F8C">
      <w:pPr>
        <w:numPr>
          <w:ilvl w:val="0"/>
          <w:numId w:val="3"/>
        </w:numPr>
        <w:shd w:val="clear" w:color="auto" w:fill="FFFFFF"/>
        <w:spacing w:before="72" w:after="72"/>
        <w:ind w:left="0"/>
        <w:rPr>
          <w:rFonts w:ascii="Segoe UI" w:eastAsia="Times New Roman" w:hAnsi="Segoe UI" w:cs="Segoe UI"/>
          <w:color w:val="313130"/>
          <w:sz w:val="24"/>
          <w:szCs w:val="24"/>
          <w:lang w:eastAsia="ru-RU"/>
        </w:rPr>
      </w:pPr>
      <w:r w:rsidRPr="00AF3F8C">
        <w:rPr>
          <w:rFonts w:ascii="Consolas" w:eastAsia="Times New Roman" w:hAnsi="Consolas" w:cs="Consolas"/>
          <w:color w:val="313130"/>
          <w:sz w:val="20"/>
          <w:szCs w:val="20"/>
          <w:lang w:eastAsia="ru-RU"/>
        </w:rPr>
        <w:t>pow(2, 2) = 2 * pow(2, 1)</w:t>
      </w:r>
    </w:p>
    <w:p w14:paraId="7CCCF777" w14:textId="77777777" w:rsidR="00AF3F8C" w:rsidRPr="00AF3F8C" w:rsidRDefault="00AF3F8C" w:rsidP="00AF3F8C">
      <w:pPr>
        <w:numPr>
          <w:ilvl w:val="0"/>
          <w:numId w:val="3"/>
        </w:numPr>
        <w:shd w:val="clear" w:color="auto" w:fill="FFFFFF"/>
        <w:spacing w:before="72" w:after="72"/>
        <w:ind w:left="0"/>
        <w:rPr>
          <w:rFonts w:ascii="Segoe UI" w:eastAsia="Times New Roman" w:hAnsi="Segoe UI" w:cs="Segoe UI"/>
          <w:color w:val="313130"/>
          <w:sz w:val="24"/>
          <w:szCs w:val="24"/>
          <w:lang w:eastAsia="ru-RU"/>
        </w:rPr>
      </w:pPr>
      <w:r w:rsidRPr="00AF3F8C">
        <w:rPr>
          <w:rFonts w:ascii="Consolas" w:eastAsia="Times New Roman" w:hAnsi="Consolas" w:cs="Consolas"/>
          <w:color w:val="313130"/>
          <w:sz w:val="20"/>
          <w:szCs w:val="20"/>
          <w:lang w:eastAsia="ru-RU"/>
        </w:rPr>
        <w:t>pow(2, 1) = 2</w:t>
      </w:r>
    </w:p>
    <w:p w14:paraId="070D016A" w14:textId="5E3E838B"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04BA4CC9" w14:textId="7A207F0D"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4BB7133A" w14:textId="59AC45DD" w:rsidR="00AF3F8C" w:rsidRDefault="00AF3F8C" w:rsidP="00AF3F8C">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t>Итак, рекурсию используют, когда вычисление функции можно свести к её более простому вызову, а его – к ещё более простому и так далее, пока значение не станет очевидно.</w:t>
      </w:r>
    </w:p>
    <w:p w14:paraId="41010A53" w14:textId="5FF5E03A" w:rsidR="00AF3F8C" w:rsidRDefault="00AF3F8C" w:rsidP="00AF3F8C">
      <w:pPr>
        <w:shd w:val="clear" w:color="auto" w:fill="FFFFFF"/>
        <w:spacing w:before="72" w:after="72"/>
        <w:rPr>
          <w:rFonts w:ascii="Segoe UI" w:hAnsi="Segoe UI" w:cs="Segoe UI"/>
          <w:color w:val="313130"/>
          <w:shd w:val="clear" w:color="auto" w:fill="FFFFFF"/>
        </w:rPr>
      </w:pPr>
    </w:p>
    <w:p w14:paraId="00E36D9C" w14:textId="77777777" w:rsidR="00AF3F8C" w:rsidRPr="00AF3F8C" w:rsidRDefault="00AF3F8C" w:rsidP="00AF3F8C">
      <w:pPr>
        <w:shd w:val="clear" w:color="auto" w:fill="FFFFFF"/>
        <w:spacing w:after="0"/>
        <w:rPr>
          <w:rFonts w:ascii="Segoe UI" w:eastAsia="Times New Roman" w:hAnsi="Segoe UI" w:cs="Segoe UI"/>
          <w:color w:val="313130"/>
          <w:sz w:val="24"/>
          <w:szCs w:val="24"/>
          <w:lang w:eastAsia="ru-RU"/>
        </w:rPr>
      </w:pPr>
      <w:r w:rsidRPr="00AF3F8C">
        <w:rPr>
          <w:rFonts w:ascii="Segoe UI" w:eastAsia="Times New Roman" w:hAnsi="Segoe UI" w:cs="Segoe UI"/>
          <w:b/>
          <w:bCs/>
          <w:color w:val="313130"/>
          <w:sz w:val="24"/>
          <w:szCs w:val="24"/>
          <w:lang w:eastAsia="ru-RU"/>
        </w:rPr>
        <w:t>Рекурсивное решение обычно короче</w:t>
      </w:r>
    </w:p>
    <w:p w14:paraId="2FF0BB63" w14:textId="77777777" w:rsidR="00AF3F8C" w:rsidRPr="00AF3F8C" w:rsidRDefault="00AF3F8C" w:rsidP="00AF3F8C">
      <w:pPr>
        <w:shd w:val="clear" w:color="auto" w:fill="FFFFFF"/>
        <w:spacing w:after="18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Рекурсивное решение задачи обычно короче, чем итеративное.</w:t>
      </w:r>
    </w:p>
    <w:p w14:paraId="415183E8" w14:textId="77777777" w:rsidR="00AF3F8C" w:rsidRPr="00AF3F8C" w:rsidRDefault="00AF3F8C" w:rsidP="00AF3F8C">
      <w:pPr>
        <w:shd w:val="clear" w:color="auto" w:fill="FFFFFF"/>
        <w:spacing w:after="18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Используя условный оператор </w:t>
      </w:r>
      <w:r w:rsidRPr="00AF3F8C">
        <w:rPr>
          <w:rFonts w:ascii="Consolas" w:eastAsia="Times New Roman" w:hAnsi="Consolas" w:cs="Consolas"/>
          <w:color w:val="313130"/>
          <w:sz w:val="20"/>
          <w:szCs w:val="20"/>
          <w:lang w:eastAsia="ru-RU"/>
        </w:rPr>
        <w:t>?</w:t>
      </w:r>
      <w:r w:rsidRPr="00AF3F8C">
        <w:rPr>
          <w:rFonts w:ascii="Segoe UI" w:eastAsia="Times New Roman" w:hAnsi="Segoe UI" w:cs="Segoe UI"/>
          <w:color w:val="313130"/>
          <w:sz w:val="24"/>
          <w:szCs w:val="24"/>
          <w:lang w:eastAsia="ru-RU"/>
        </w:rPr>
        <w:t> вместо </w:t>
      </w:r>
      <w:r w:rsidRPr="00AF3F8C">
        <w:rPr>
          <w:rFonts w:ascii="Consolas" w:eastAsia="Times New Roman" w:hAnsi="Consolas" w:cs="Consolas"/>
          <w:color w:val="313130"/>
          <w:sz w:val="20"/>
          <w:szCs w:val="20"/>
          <w:lang w:eastAsia="ru-RU"/>
        </w:rPr>
        <w:t>if</w:t>
      </w:r>
      <w:r w:rsidRPr="00AF3F8C">
        <w:rPr>
          <w:rFonts w:ascii="Segoe UI" w:eastAsia="Times New Roman" w:hAnsi="Segoe UI" w:cs="Segoe UI"/>
          <w:color w:val="313130"/>
          <w:sz w:val="24"/>
          <w:szCs w:val="24"/>
          <w:lang w:eastAsia="ru-RU"/>
        </w:rPr>
        <w:t>, мы можем переписать </w:t>
      </w:r>
      <w:r w:rsidRPr="00AF3F8C">
        <w:rPr>
          <w:rFonts w:ascii="Consolas" w:eastAsia="Times New Roman" w:hAnsi="Consolas" w:cs="Consolas"/>
          <w:color w:val="313130"/>
          <w:sz w:val="20"/>
          <w:szCs w:val="20"/>
          <w:lang w:eastAsia="ru-RU"/>
        </w:rPr>
        <w:t>pow(x, n)</w:t>
      </w:r>
      <w:r w:rsidRPr="00AF3F8C">
        <w:rPr>
          <w:rFonts w:ascii="Segoe UI" w:eastAsia="Times New Roman" w:hAnsi="Segoe UI" w:cs="Segoe UI"/>
          <w:color w:val="313130"/>
          <w:sz w:val="24"/>
          <w:szCs w:val="24"/>
          <w:lang w:eastAsia="ru-RU"/>
        </w:rPr>
        <w:t>, делая код функции более лаконичным, но всё ещё легко читаемым:</w:t>
      </w:r>
    </w:p>
    <w:p w14:paraId="6F3E306F" w14:textId="77777777" w:rsidR="00AF3F8C" w:rsidRPr="00AF3F8C" w:rsidRDefault="00AF3F8C" w:rsidP="00AF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lang w:val="en-US" w:eastAsia="ru-RU"/>
        </w:rPr>
      </w:pPr>
      <w:r w:rsidRPr="00AF3F8C">
        <w:rPr>
          <w:rFonts w:ascii="Consolas" w:eastAsia="Times New Roman" w:hAnsi="Consolas" w:cs="Consolas"/>
          <w:color w:val="313130"/>
          <w:sz w:val="20"/>
          <w:szCs w:val="20"/>
          <w:lang w:val="en-US" w:eastAsia="ru-RU"/>
        </w:rPr>
        <w:t>function</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pow(x, n)</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w:t>
      </w:r>
    </w:p>
    <w:p w14:paraId="3FD5100E" w14:textId="77777777" w:rsidR="00AF3F8C" w:rsidRPr="00AF3F8C" w:rsidRDefault="00AF3F8C" w:rsidP="00AF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313130"/>
          <w:sz w:val="23"/>
          <w:szCs w:val="23"/>
          <w:lang w:val="en-US" w:eastAsia="ru-RU"/>
        </w:rPr>
      </w:pP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return</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n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1)</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 x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x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pow(</w:t>
      </w:r>
      <w:r w:rsidRPr="00AF3F8C">
        <w:rPr>
          <w:rFonts w:ascii="Consolas" w:eastAsia="Times New Roman" w:hAnsi="Consolas" w:cs="Consolas"/>
          <w:color w:val="313130"/>
          <w:sz w:val="23"/>
          <w:szCs w:val="23"/>
          <w:lang w:val="en-US" w:eastAsia="ru-RU"/>
        </w:rPr>
        <w:t>x</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 n </w:t>
      </w:r>
      <w:r w:rsidRPr="00AF3F8C">
        <w:rPr>
          <w:rFonts w:ascii="Consolas" w:eastAsia="Times New Roman" w:hAnsi="Consolas" w:cs="Consolas"/>
          <w:color w:val="313130"/>
          <w:sz w:val="20"/>
          <w:szCs w:val="20"/>
          <w:lang w:val="en-US" w:eastAsia="ru-RU"/>
        </w:rPr>
        <w:t>-</w:t>
      </w:r>
      <w:r w:rsidRPr="00AF3F8C">
        <w:rPr>
          <w:rFonts w:ascii="Consolas" w:eastAsia="Times New Roman" w:hAnsi="Consolas" w:cs="Consolas"/>
          <w:color w:val="313130"/>
          <w:sz w:val="23"/>
          <w:szCs w:val="23"/>
          <w:lang w:val="en-US" w:eastAsia="ru-RU"/>
        </w:rPr>
        <w:t xml:space="preserve"> </w:t>
      </w:r>
      <w:r w:rsidRPr="00AF3F8C">
        <w:rPr>
          <w:rFonts w:ascii="Consolas" w:eastAsia="Times New Roman" w:hAnsi="Consolas" w:cs="Consolas"/>
          <w:color w:val="313130"/>
          <w:sz w:val="20"/>
          <w:szCs w:val="20"/>
          <w:lang w:val="en-US" w:eastAsia="ru-RU"/>
        </w:rPr>
        <w:t>1));</w:t>
      </w:r>
    </w:p>
    <w:p w14:paraId="6BD5BB21" w14:textId="77777777" w:rsidR="00AF3F8C" w:rsidRPr="00AF3F8C" w:rsidRDefault="00AF3F8C" w:rsidP="00AF3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313130"/>
          <w:sz w:val="23"/>
          <w:szCs w:val="23"/>
          <w:lang w:eastAsia="ru-RU"/>
        </w:rPr>
      </w:pPr>
      <w:r w:rsidRPr="00AF3F8C">
        <w:rPr>
          <w:rFonts w:ascii="Consolas" w:eastAsia="Times New Roman" w:hAnsi="Consolas" w:cs="Consolas"/>
          <w:color w:val="313130"/>
          <w:sz w:val="20"/>
          <w:szCs w:val="20"/>
          <w:lang w:eastAsia="ru-RU"/>
        </w:rPr>
        <w:t>}</w:t>
      </w:r>
    </w:p>
    <w:p w14:paraId="18F3DFCE" w14:textId="77777777" w:rsidR="00AF3F8C" w:rsidRDefault="00AF3F8C" w:rsidP="00AF3F8C">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Общее количество вложенных вызовов (включая первый) называют </w:t>
      </w:r>
      <w:r>
        <w:rPr>
          <w:rStyle w:val="a3"/>
          <w:rFonts w:ascii="Segoe UI" w:hAnsi="Segoe UI" w:cs="Segoe UI"/>
          <w:color w:val="313130"/>
        </w:rPr>
        <w:t>глубиной рекурсии</w:t>
      </w:r>
      <w:r>
        <w:rPr>
          <w:rFonts w:ascii="Segoe UI" w:hAnsi="Segoe UI" w:cs="Segoe UI"/>
          <w:color w:val="313130"/>
        </w:rPr>
        <w:t>. В нашем случае она будет равна </w:t>
      </w:r>
      <w:r>
        <w:rPr>
          <w:rStyle w:val="HTML"/>
          <w:rFonts w:ascii="Consolas" w:hAnsi="Consolas" w:cs="Consolas"/>
          <w:color w:val="313130"/>
        </w:rPr>
        <w:t>n</w:t>
      </w:r>
      <w:r>
        <w:rPr>
          <w:rFonts w:ascii="Segoe UI" w:hAnsi="Segoe UI" w:cs="Segoe UI"/>
          <w:color w:val="313130"/>
        </w:rPr>
        <w:t>.</w:t>
      </w:r>
    </w:p>
    <w:p w14:paraId="5EDDA3EC" w14:textId="77777777" w:rsidR="00AF3F8C" w:rsidRDefault="00AF3F8C" w:rsidP="00AF3F8C">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Максимальная глубина рекурсии ограничена движком JavaScript. Точно можно рассчитывать на 10000 вложенных вызовов, некоторые интерпретаторы допускают и больше</w:t>
      </w:r>
    </w:p>
    <w:p w14:paraId="76A7F53F" w14:textId="77E67683"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17D47D72" w14:textId="77777777" w:rsidR="00AF3F8C" w:rsidRDefault="00AF3F8C" w:rsidP="00AF3F8C">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Существуют автоматические оптимизации, помогающие избежать переполнения стека вызовов («оптимизация хвостовой рекурсии»), но они ещё не поддерживаются везде и работают только для простых случаев.</w:t>
      </w:r>
    </w:p>
    <w:p w14:paraId="4DDD44D9" w14:textId="77777777" w:rsidR="00AF3F8C" w:rsidRDefault="00AF3F8C" w:rsidP="00AF3F8C">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Это ограничивает применение рекурсии, но она всё равно широко распространена: для решения большого числа задач рекурсивный способ решения даёт более простой код, который легче поддерживать.</w:t>
      </w:r>
    </w:p>
    <w:p w14:paraId="5F5D815D" w14:textId="3CA708C8"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bookmarkStart w:id="0" w:name="kontekst-vypolneniya-stek"/>
    <w:p w14:paraId="16F3770A" w14:textId="77777777" w:rsidR="00AF3F8C" w:rsidRPr="00AF3F8C" w:rsidRDefault="00AF3F8C" w:rsidP="00AF3F8C">
      <w:pPr>
        <w:shd w:val="clear" w:color="auto" w:fill="FFFFFF"/>
        <w:spacing w:before="360" w:after="180" w:line="480" w:lineRule="atLeast"/>
        <w:outlineLvl w:val="1"/>
        <w:rPr>
          <w:rFonts w:ascii="Segoe UI" w:eastAsia="Times New Roman" w:hAnsi="Segoe UI" w:cs="Segoe UI"/>
          <w:b/>
          <w:bCs/>
          <w:color w:val="313130"/>
          <w:sz w:val="36"/>
          <w:szCs w:val="36"/>
          <w:lang w:eastAsia="ru-RU"/>
        </w:rPr>
      </w:pPr>
      <w:r w:rsidRPr="00AF3F8C">
        <w:rPr>
          <w:rFonts w:ascii="Segoe UI" w:eastAsia="Times New Roman" w:hAnsi="Segoe UI" w:cs="Segoe UI"/>
          <w:b/>
          <w:bCs/>
          <w:color w:val="313130"/>
          <w:sz w:val="36"/>
          <w:szCs w:val="36"/>
          <w:lang w:eastAsia="ru-RU"/>
        </w:rPr>
        <w:fldChar w:fldCharType="begin"/>
      </w:r>
      <w:r w:rsidRPr="00AF3F8C">
        <w:rPr>
          <w:rFonts w:ascii="Segoe UI" w:eastAsia="Times New Roman" w:hAnsi="Segoe UI" w:cs="Segoe UI"/>
          <w:b/>
          <w:bCs/>
          <w:color w:val="313130"/>
          <w:sz w:val="36"/>
          <w:szCs w:val="36"/>
          <w:lang w:eastAsia="ru-RU"/>
        </w:rPr>
        <w:instrText xml:space="preserve"> HYPERLINK "https://learn.javascript.ru/recursion" \l "kontekst-vypolneniya-stek" </w:instrText>
      </w:r>
      <w:r w:rsidRPr="00AF3F8C">
        <w:rPr>
          <w:rFonts w:ascii="Segoe UI" w:eastAsia="Times New Roman" w:hAnsi="Segoe UI" w:cs="Segoe UI"/>
          <w:b/>
          <w:bCs/>
          <w:color w:val="313130"/>
          <w:sz w:val="36"/>
          <w:szCs w:val="36"/>
          <w:lang w:eastAsia="ru-RU"/>
        </w:rPr>
        <w:fldChar w:fldCharType="separate"/>
      </w:r>
      <w:r w:rsidRPr="00AF3F8C">
        <w:rPr>
          <w:rFonts w:ascii="Segoe UI" w:eastAsia="Times New Roman" w:hAnsi="Segoe UI" w:cs="Segoe UI"/>
          <w:b/>
          <w:bCs/>
          <w:color w:val="666666"/>
          <w:sz w:val="36"/>
          <w:szCs w:val="36"/>
          <w:u w:val="single"/>
          <w:lang w:eastAsia="ru-RU"/>
        </w:rPr>
        <w:t>Контекст выполнения, стек</w:t>
      </w:r>
      <w:r w:rsidRPr="00AF3F8C">
        <w:rPr>
          <w:rFonts w:ascii="Segoe UI" w:eastAsia="Times New Roman" w:hAnsi="Segoe UI" w:cs="Segoe UI"/>
          <w:b/>
          <w:bCs/>
          <w:color w:val="313130"/>
          <w:sz w:val="36"/>
          <w:szCs w:val="36"/>
          <w:lang w:eastAsia="ru-RU"/>
        </w:rPr>
        <w:fldChar w:fldCharType="end"/>
      </w:r>
      <w:bookmarkEnd w:id="0"/>
    </w:p>
    <w:p w14:paraId="4A2F3A9E" w14:textId="77777777" w:rsidR="00AF3F8C" w:rsidRPr="00AF3F8C" w:rsidRDefault="00AF3F8C" w:rsidP="00AF3F8C">
      <w:pPr>
        <w:shd w:val="clear" w:color="auto" w:fill="FFFFFF"/>
        <w:spacing w:after="18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Информация о процессе выполнения запущенной функции хранится в её </w:t>
      </w:r>
      <w:r w:rsidRPr="00AF3F8C">
        <w:rPr>
          <w:rFonts w:ascii="Segoe UI" w:eastAsia="Times New Roman" w:hAnsi="Segoe UI" w:cs="Segoe UI"/>
          <w:i/>
          <w:iCs/>
          <w:color w:val="313130"/>
          <w:sz w:val="24"/>
          <w:szCs w:val="24"/>
          <w:lang w:eastAsia="ru-RU"/>
        </w:rPr>
        <w:t>контексте выполнения</w:t>
      </w:r>
      <w:r w:rsidRPr="00AF3F8C">
        <w:rPr>
          <w:rFonts w:ascii="Segoe UI" w:eastAsia="Times New Roman" w:hAnsi="Segoe UI" w:cs="Segoe UI"/>
          <w:color w:val="313130"/>
          <w:sz w:val="24"/>
          <w:szCs w:val="24"/>
          <w:lang w:eastAsia="ru-RU"/>
        </w:rPr>
        <w:t> (execution context).</w:t>
      </w:r>
    </w:p>
    <w:p w14:paraId="10E8A647" w14:textId="77777777" w:rsidR="00AF3F8C" w:rsidRPr="00AF3F8C" w:rsidRDefault="00B76AD3" w:rsidP="00AF3F8C">
      <w:pPr>
        <w:shd w:val="clear" w:color="auto" w:fill="FFFFFF"/>
        <w:spacing w:after="180"/>
        <w:rPr>
          <w:rFonts w:ascii="Segoe UI" w:eastAsia="Times New Roman" w:hAnsi="Segoe UI" w:cs="Segoe UI"/>
          <w:color w:val="313130"/>
          <w:sz w:val="24"/>
          <w:szCs w:val="24"/>
          <w:lang w:eastAsia="ru-RU"/>
        </w:rPr>
      </w:pPr>
      <w:hyperlink r:id="rId5" w:anchor="sec-execution-contexts" w:history="1">
        <w:r w:rsidR="00AF3F8C" w:rsidRPr="00AF3F8C">
          <w:rPr>
            <w:rFonts w:ascii="Segoe UI" w:eastAsia="Times New Roman" w:hAnsi="Segoe UI" w:cs="Segoe UI"/>
            <w:color w:val="0000FF"/>
            <w:sz w:val="24"/>
            <w:szCs w:val="24"/>
            <w:u w:val="single"/>
            <w:lang w:eastAsia="ru-RU"/>
          </w:rPr>
          <w:t>Контекст выполнения</w:t>
        </w:r>
      </w:hyperlink>
      <w:r w:rsidR="00AF3F8C" w:rsidRPr="00AF3F8C">
        <w:rPr>
          <w:rFonts w:ascii="Segoe UI" w:eastAsia="Times New Roman" w:hAnsi="Segoe UI" w:cs="Segoe UI"/>
          <w:color w:val="313130"/>
          <w:sz w:val="24"/>
          <w:szCs w:val="24"/>
          <w:lang w:eastAsia="ru-RU"/>
        </w:rPr>
        <w:t xml:space="preserve">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w:t>
      </w:r>
      <w:r w:rsidR="00AF3F8C" w:rsidRPr="00AF3F8C">
        <w:rPr>
          <w:rFonts w:ascii="Segoe UI" w:eastAsia="Times New Roman" w:hAnsi="Segoe UI" w:cs="Segoe UI"/>
          <w:color w:val="313130"/>
          <w:sz w:val="24"/>
          <w:szCs w:val="24"/>
          <w:lang w:eastAsia="ru-RU"/>
        </w:rPr>
        <w:lastRenderedPageBreak/>
        <w:t>значение </w:t>
      </w:r>
      <w:r w:rsidR="00AF3F8C" w:rsidRPr="00AF3F8C">
        <w:rPr>
          <w:rFonts w:ascii="Consolas" w:eastAsia="Times New Roman" w:hAnsi="Consolas" w:cs="Consolas"/>
          <w:color w:val="313130"/>
          <w:sz w:val="20"/>
          <w:szCs w:val="20"/>
          <w:lang w:eastAsia="ru-RU"/>
        </w:rPr>
        <w:t>this</w:t>
      </w:r>
      <w:r w:rsidR="00AF3F8C" w:rsidRPr="00AF3F8C">
        <w:rPr>
          <w:rFonts w:ascii="Segoe UI" w:eastAsia="Times New Roman" w:hAnsi="Segoe UI" w:cs="Segoe UI"/>
          <w:color w:val="313130"/>
          <w:sz w:val="24"/>
          <w:szCs w:val="24"/>
          <w:lang w:eastAsia="ru-RU"/>
        </w:rPr>
        <w:t> (мы не используем его в данном примере) и прочую служебную информацию.</w:t>
      </w:r>
    </w:p>
    <w:p w14:paraId="483FB454" w14:textId="77777777" w:rsidR="00AF3F8C" w:rsidRPr="00AF3F8C" w:rsidRDefault="00AF3F8C" w:rsidP="00AF3F8C">
      <w:pPr>
        <w:shd w:val="clear" w:color="auto" w:fill="FFFFFF"/>
        <w:spacing w:after="18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Один вызов функции имеет ровно один контекст выполнения, связанный с ним.</w:t>
      </w:r>
    </w:p>
    <w:p w14:paraId="4EF5DFBE" w14:textId="77777777" w:rsidR="00AF3F8C" w:rsidRPr="00AF3F8C" w:rsidRDefault="00AF3F8C" w:rsidP="00AF3F8C">
      <w:pPr>
        <w:shd w:val="clear" w:color="auto" w:fill="FFFFFF"/>
        <w:spacing w:after="18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Когда функция производит вложенный вызов, происходит следующее:</w:t>
      </w:r>
    </w:p>
    <w:p w14:paraId="49956513" w14:textId="77777777" w:rsidR="00AF3F8C" w:rsidRPr="00AF3F8C" w:rsidRDefault="00AF3F8C" w:rsidP="00AF3F8C">
      <w:pPr>
        <w:numPr>
          <w:ilvl w:val="0"/>
          <w:numId w:val="4"/>
        </w:numPr>
        <w:shd w:val="clear" w:color="auto" w:fill="FFFFFF"/>
        <w:spacing w:before="72" w:after="72"/>
        <w:ind w:left="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Выполнение текущей функции приостанавливается.</w:t>
      </w:r>
    </w:p>
    <w:p w14:paraId="035356B5" w14:textId="77777777" w:rsidR="00AF3F8C" w:rsidRPr="00AF3F8C" w:rsidRDefault="00AF3F8C" w:rsidP="00AF3F8C">
      <w:pPr>
        <w:numPr>
          <w:ilvl w:val="0"/>
          <w:numId w:val="4"/>
        </w:numPr>
        <w:shd w:val="clear" w:color="auto" w:fill="FFFFFF"/>
        <w:spacing w:before="72" w:after="72"/>
        <w:ind w:left="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Контекст выполнения, связанный с ней, запоминается в специальной структуре данных – </w:t>
      </w:r>
      <w:r w:rsidRPr="00AF3F8C">
        <w:rPr>
          <w:rFonts w:ascii="Segoe UI" w:eastAsia="Times New Roman" w:hAnsi="Segoe UI" w:cs="Segoe UI"/>
          <w:i/>
          <w:iCs/>
          <w:color w:val="313130"/>
          <w:sz w:val="24"/>
          <w:szCs w:val="24"/>
          <w:lang w:eastAsia="ru-RU"/>
        </w:rPr>
        <w:t>стеке контекстов выполнения</w:t>
      </w:r>
      <w:r w:rsidRPr="00AF3F8C">
        <w:rPr>
          <w:rFonts w:ascii="Segoe UI" w:eastAsia="Times New Roman" w:hAnsi="Segoe UI" w:cs="Segoe UI"/>
          <w:color w:val="313130"/>
          <w:sz w:val="24"/>
          <w:szCs w:val="24"/>
          <w:lang w:eastAsia="ru-RU"/>
        </w:rPr>
        <w:t>.</w:t>
      </w:r>
    </w:p>
    <w:p w14:paraId="2F321833" w14:textId="77777777" w:rsidR="00AF3F8C" w:rsidRPr="00AF3F8C" w:rsidRDefault="00AF3F8C" w:rsidP="00AF3F8C">
      <w:pPr>
        <w:numPr>
          <w:ilvl w:val="0"/>
          <w:numId w:val="4"/>
        </w:numPr>
        <w:shd w:val="clear" w:color="auto" w:fill="FFFFFF"/>
        <w:spacing w:before="72" w:after="72"/>
        <w:ind w:left="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Выполняются вложенные вызовы, для каждого из которых создаётся свой контекст выполнения.</w:t>
      </w:r>
    </w:p>
    <w:p w14:paraId="2FD72A15" w14:textId="77777777" w:rsidR="00AF3F8C" w:rsidRPr="00AF3F8C" w:rsidRDefault="00AF3F8C" w:rsidP="00AF3F8C">
      <w:pPr>
        <w:numPr>
          <w:ilvl w:val="0"/>
          <w:numId w:val="4"/>
        </w:numPr>
        <w:shd w:val="clear" w:color="auto" w:fill="FFFFFF"/>
        <w:spacing w:before="72" w:after="72"/>
        <w:ind w:left="0"/>
        <w:rPr>
          <w:rFonts w:ascii="Segoe UI" w:eastAsia="Times New Roman" w:hAnsi="Segoe UI" w:cs="Segoe UI"/>
          <w:color w:val="313130"/>
          <w:sz w:val="24"/>
          <w:szCs w:val="24"/>
          <w:lang w:eastAsia="ru-RU"/>
        </w:rPr>
      </w:pPr>
      <w:r w:rsidRPr="00AF3F8C">
        <w:rPr>
          <w:rFonts w:ascii="Segoe UI" w:eastAsia="Times New Roman" w:hAnsi="Segoe UI" w:cs="Segoe UI"/>
          <w:color w:val="313130"/>
          <w:sz w:val="24"/>
          <w:szCs w:val="24"/>
          <w:lang w:eastAsia="ru-RU"/>
        </w:rPr>
        <w:t>После их завершения старый контекст достаётся из стека, и выполнение внешней функции возобновляется с того места, где она была остановлена.</w:t>
      </w:r>
    </w:p>
    <w:p w14:paraId="6F08B33A" w14:textId="16C9BBA8" w:rsidR="00AF3F8C" w:rsidRDefault="00AF3F8C" w:rsidP="00AF3F8C">
      <w:pPr>
        <w:shd w:val="clear" w:color="auto" w:fill="FFFFFF"/>
        <w:spacing w:before="72" w:after="72"/>
        <w:rPr>
          <w:rFonts w:ascii="Segoe UI" w:eastAsia="Times New Roman" w:hAnsi="Segoe UI" w:cs="Segoe UI"/>
          <w:color w:val="313130"/>
          <w:sz w:val="24"/>
          <w:szCs w:val="24"/>
          <w:lang w:eastAsia="ru-RU"/>
        </w:rPr>
      </w:pPr>
    </w:p>
    <w:p w14:paraId="5430DA5F" w14:textId="71364D25" w:rsidR="00E14621" w:rsidRDefault="00E14621" w:rsidP="00AF3F8C">
      <w:pPr>
        <w:shd w:val="clear" w:color="auto" w:fill="FFFFFF"/>
        <w:spacing w:before="72" w:after="72"/>
        <w:rPr>
          <w:rFonts w:ascii="Segoe UI" w:eastAsia="Times New Roman" w:hAnsi="Segoe UI" w:cs="Segoe UI"/>
          <w:color w:val="313130"/>
          <w:sz w:val="24"/>
          <w:szCs w:val="24"/>
          <w:lang w:eastAsia="ru-RU"/>
        </w:rPr>
      </w:pPr>
    </w:p>
    <w:p w14:paraId="4B3A6E17" w14:textId="1B9E46B1" w:rsidR="00E14621" w:rsidRDefault="00E14621" w:rsidP="00AF3F8C">
      <w:pPr>
        <w:shd w:val="clear" w:color="auto" w:fill="FFFFFF"/>
        <w:spacing w:before="72" w:after="72"/>
        <w:rPr>
          <w:rFonts w:ascii="Segoe UI" w:eastAsia="Times New Roman" w:hAnsi="Segoe UI" w:cs="Segoe UI"/>
          <w:color w:val="313130"/>
          <w:sz w:val="24"/>
          <w:szCs w:val="24"/>
          <w:lang w:eastAsia="ru-RU"/>
        </w:rPr>
      </w:pPr>
    </w:p>
    <w:p w14:paraId="270B50A3" w14:textId="77777777" w:rsidR="00E14621" w:rsidRDefault="00B76AD3" w:rsidP="00E14621">
      <w:pPr>
        <w:pStyle w:val="2"/>
        <w:shd w:val="clear" w:color="auto" w:fill="FFFFFF"/>
        <w:spacing w:before="360" w:beforeAutospacing="0" w:after="180" w:afterAutospacing="0" w:line="480" w:lineRule="atLeast"/>
        <w:rPr>
          <w:rFonts w:ascii="Segoe UI" w:hAnsi="Segoe UI" w:cs="Segoe UI"/>
          <w:color w:val="313130"/>
        </w:rPr>
      </w:pPr>
      <w:hyperlink r:id="rId6" w:anchor="kontekst-vypolneniya-stek" w:history="1">
        <w:r w:rsidR="00E14621">
          <w:rPr>
            <w:rStyle w:val="a5"/>
            <w:rFonts w:ascii="Segoe UI" w:hAnsi="Segoe UI" w:cs="Segoe UI"/>
            <w:color w:val="666666"/>
          </w:rPr>
          <w:t>Контекст выполнения, стек</w:t>
        </w:r>
      </w:hyperlink>
    </w:p>
    <w:p w14:paraId="220AC214" w14:textId="3ED62924" w:rsidR="00E14621" w:rsidRDefault="00354D69" w:rsidP="00AF3F8C">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t>как работают рекурсивные вызовы «под капотом»</w:t>
      </w:r>
    </w:p>
    <w:p w14:paraId="38F517DB" w14:textId="13385C5D" w:rsidR="00630E46" w:rsidRPr="00AF3F8C" w:rsidRDefault="00630E46" w:rsidP="00AF3F8C">
      <w:pPr>
        <w:shd w:val="clear" w:color="auto" w:fill="FFFFFF"/>
        <w:spacing w:before="72" w:after="72"/>
        <w:rPr>
          <w:rFonts w:ascii="Segoe UI" w:eastAsia="Times New Roman" w:hAnsi="Segoe UI" w:cs="Segoe UI"/>
          <w:color w:val="313130"/>
          <w:sz w:val="24"/>
          <w:szCs w:val="24"/>
          <w:lang w:eastAsia="ru-RU"/>
        </w:rPr>
      </w:pPr>
      <w:r>
        <w:rPr>
          <w:rFonts w:ascii="Segoe UI" w:hAnsi="Segoe UI" w:cs="Segoe UI"/>
          <w:color w:val="313130"/>
          <w:shd w:val="clear" w:color="auto" w:fill="FFFFFF"/>
        </w:rPr>
        <w:t>Информация о процессе выполнения запущенной функции хранится в её </w:t>
      </w:r>
      <w:r>
        <w:rPr>
          <w:rStyle w:val="a3"/>
          <w:rFonts w:ascii="Segoe UI" w:hAnsi="Segoe UI" w:cs="Segoe UI"/>
          <w:color w:val="313130"/>
          <w:shd w:val="clear" w:color="auto" w:fill="FFFFFF"/>
        </w:rPr>
        <w:t>контексте выполнения</w:t>
      </w:r>
      <w:r>
        <w:rPr>
          <w:rFonts w:ascii="Segoe UI" w:hAnsi="Segoe UI" w:cs="Segoe UI"/>
          <w:color w:val="313130"/>
          <w:shd w:val="clear" w:color="auto" w:fill="FFFFFF"/>
        </w:rPr>
        <w:t> (execution context).</w:t>
      </w:r>
    </w:p>
    <w:p w14:paraId="3DEF9956" w14:textId="77777777" w:rsidR="00630E46" w:rsidRDefault="00B76AD3" w:rsidP="00630E46">
      <w:pPr>
        <w:pStyle w:val="a4"/>
        <w:shd w:val="clear" w:color="auto" w:fill="FFFFFF"/>
        <w:spacing w:before="0" w:beforeAutospacing="0" w:after="180" w:afterAutospacing="0"/>
        <w:rPr>
          <w:rFonts w:ascii="Segoe UI" w:hAnsi="Segoe UI" w:cs="Segoe UI"/>
          <w:color w:val="313130"/>
        </w:rPr>
      </w:pPr>
      <w:hyperlink r:id="rId7" w:anchor="sec-execution-contexts" w:history="1">
        <w:r w:rsidR="00630E46">
          <w:rPr>
            <w:rStyle w:val="a5"/>
            <w:rFonts w:ascii="Segoe UI" w:hAnsi="Segoe UI" w:cs="Segoe UI"/>
          </w:rPr>
          <w:t>Контекст выполнения</w:t>
        </w:r>
      </w:hyperlink>
      <w:r w:rsidR="00630E46">
        <w:rPr>
          <w:rFonts w:ascii="Segoe UI" w:hAnsi="Segoe UI" w:cs="Segoe UI"/>
          <w:color w:val="313130"/>
        </w:rPr>
        <w:t>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00630E46">
        <w:rPr>
          <w:rStyle w:val="HTML"/>
          <w:rFonts w:ascii="Consolas" w:hAnsi="Consolas" w:cs="Consolas"/>
          <w:color w:val="313130"/>
        </w:rPr>
        <w:t>this</w:t>
      </w:r>
      <w:r w:rsidR="00630E46">
        <w:rPr>
          <w:rFonts w:ascii="Segoe UI" w:hAnsi="Segoe UI" w:cs="Segoe UI"/>
          <w:color w:val="313130"/>
        </w:rPr>
        <w:t> (мы не используем его в данном примере) и прочую служебную информацию.</w:t>
      </w:r>
    </w:p>
    <w:p w14:paraId="2BDA3FF3" w14:textId="77777777" w:rsidR="00630E46" w:rsidRDefault="00630E46" w:rsidP="00630E4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Один вызов функции имеет ровно один контекст выполнения, связанный с ним.</w:t>
      </w:r>
    </w:p>
    <w:p w14:paraId="4FA4BDB1" w14:textId="77777777" w:rsidR="00630E46" w:rsidRPr="00630E46" w:rsidRDefault="00630E46" w:rsidP="00630E46">
      <w:pPr>
        <w:shd w:val="clear" w:color="auto" w:fill="FFFFFF"/>
        <w:spacing w:after="180"/>
        <w:rPr>
          <w:rFonts w:ascii="Segoe UI" w:eastAsia="Times New Roman" w:hAnsi="Segoe UI" w:cs="Segoe UI"/>
          <w:color w:val="313130"/>
          <w:sz w:val="24"/>
          <w:szCs w:val="24"/>
          <w:lang w:eastAsia="ru-RU"/>
        </w:rPr>
      </w:pPr>
      <w:r w:rsidRPr="00630E46">
        <w:rPr>
          <w:rFonts w:ascii="Segoe UI" w:eastAsia="Times New Roman" w:hAnsi="Segoe UI" w:cs="Segoe UI"/>
          <w:color w:val="313130"/>
          <w:sz w:val="24"/>
          <w:szCs w:val="24"/>
          <w:lang w:eastAsia="ru-RU"/>
        </w:rPr>
        <w:t>Когда функция производит вложенный вызов, происходит следующее:</w:t>
      </w:r>
    </w:p>
    <w:p w14:paraId="7E0DFEF2" w14:textId="77777777" w:rsidR="00630E46" w:rsidRPr="00630E46" w:rsidRDefault="00630E46" w:rsidP="00630E46">
      <w:pPr>
        <w:numPr>
          <w:ilvl w:val="0"/>
          <w:numId w:val="5"/>
        </w:numPr>
        <w:shd w:val="clear" w:color="auto" w:fill="FFFFFF"/>
        <w:spacing w:before="72" w:after="72"/>
        <w:ind w:left="0"/>
        <w:rPr>
          <w:rFonts w:ascii="Segoe UI" w:eastAsia="Times New Roman" w:hAnsi="Segoe UI" w:cs="Segoe UI"/>
          <w:color w:val="313130"/>
          <w:sz w:val="24"/>
          <w:szCs w:val="24"/>
          <w:lang w:eastAsia="ru-RU"/>
        </w:rPr>
      </w:pPr>
      <w:r w:rsidRPr="00630E46">
        <w:rPr>
          <w:rFonts w:ascii="Segoe UI" w:eastAsia="Times New Roman" w:hAnsi="Segoe UI" w:cs="Segoe UI"/>
          <w:color w:val="313130"/>
          <w:sz w:val="24"/>
          <w:szCs w:val="24"/>
          <w:lang w:eastAsia="ru-RU"/>
        </w:rPr>
        <w:t>Выполнение текущей функции приостанавливается.</w:t>
      </w:r>
    </w:p>
    <w:p w14:paraId="79FA8D56" w14:textId="331B7A59" w:rsidR="00630E46" w:rsidRPr="00630E46" w:rsidRDefault="00630E46" w:rsidP="00630E46">
      <w:pPr>
        <w:numPr>
          <w:ilvl w:val="0"/>
          <w:numId w:val="5"/>
        </w:numPr>
        <w:shd w:val="clear" w:color="auto" w:fill="FFFFFF"/>
        <w:spacing w:before="72" w:after="72"/>
        <w:ind w:left="0"/>
        <w:rPr>
          <w:rFonts w:ascii="Segoe UI" w:eastAsia="Times New Roman" w:hAnsi="Segoe UI" w:cs="Segoe UI"/>
          <w:color w:val="313130"/>
          <w:sz w:val="24"/>
          <w:szCs w:val="24"/>
          <w:lang w:eastAsia="ru-RU"/>
        </w:rPr>
      </w:pPr>
      <w:r w:rsidRPr="00630E46">
        <w:rPr>
          <w:rFonts w:ascii="Segoe UI" w:eastAsia="Times New Roman" w:hAnsi="Segoe UI" w:cs="Segoe UI"/>
          <w:color w:val="313130"/>
          <w:sz w:val="24"/>
          <w:szCs w:val="24"/>
          <w:lang w:eastAsia="ru-RU"/>
        </w:rPr>
        <w:t>Контекст выполнения, связанный с ней, запоминается</w:t>
      </w:r>
      <w:r>
        <w:rPr>
          <w:rFonts w:ascii="Segoe UI" w:eastAsia="Times New Roman" w:hAnsi="Segoe UI" w:cs="Segoe UI"/>
          <w:color w:val="313130"/>
          <w:sz w:val="24"/>
          <w:szCs w:val="24"/>
          <w:lang w:eastAsia="ru-RU"/>
        </w:rPr>
        <w:t xml:space="preserve"> на  вершине</w:t>
      </w:r>
      <w:r w:rsidRPr="00630E46">
        <w:rPr>
          <w:rFonts w:ascii="Segoe UI" w:eastAsia="Times New Roman" w:hAnsi="Segoe UI" w:cs="Segoe UI"/>
          <w:color w:val="313130"/>
          <w:sz w:val="24"/>
          <w:szCs w:val="24"/>
          <w:lang w:eastAsia="ru-RU"/>
        </w:rPr>
        <w:t xml:space="preserve"> в специальной структуре данных – </w:t>
      </w:r>
      <w:r w:rsidRPr="00630E46">
        <w:rPr>
          <w:rFonts w:ascii="Segoe UI" w:eastAsia="Times New Roman" w:hAnsi="Segoe UI" w:cs="Segoe UI"/>
          <w:i/>
          <w:iCs/>
          <w:color w:val="313130"/>
          <w:sz w:val="24"/>
          <w:szCs w:val="24"/>
          <w:lang w:eastAsia="ru-RU"/>
        </w:rPr>
        <w:t>стеке контекстов выполнения</w:t>
      </w:r>
      <w:r w:rsidRPr="00630E46">
        <w:rPr>
          <w:rFonts w:ascii="Segoe UI" w:eastAsia="Times New Roman" w:hAnsi="Segoe UI" w:cs="Segoe UI"/>
          <w:color w:val="313130"/>
          <w:sz w:val="24"/>
          <w:szCs w:val="24"/>
          <w:lang w:eastAsia="ru-RU"/>
        </w:rPr>
        <w:t>.</w:t>
      </w:r>
    </w:p>
    <w:p w14:paraId="1C0D0D29" w14:textId="77777777" w:rsidR="00630E46" w:rsidRPr="00630E46" w:rsidRDefault="00630E46" w:rsidP="00630E46">
      <w:pPr>
        <w:numPr>
          <w:ilvl w:val="0"/>
          <w:numId w:val="5"/>
        </w:numPr>
        <w:shd w:val="clear" w:color="auto" w:fill="FFFFFF"/>
        <w:spacing w:before="72" w:after="72"/>
        <w:ind w:left="0"/>
        <w:rPr>
          <w:rFonts w:ascii="Segoe UI" w:eastAsia="Times New Roman" w:hAnsi="Segoe UI" w:cs="Segoe UI"/>
          <w:color w:val="313130"/>
          <w:sz w:val="24"/>
          <w:szCs w:val="24"/>
          <w:lang w:eastAsia="ru-RU"/>
        </w:rPr>
      </w:pPr>
      <w:r w:rsidRPr="00630E46">
        <w:rPr>
          <w:rFonts w:ascii="Segoe UI" w:eastAsia="Times New Roman" w:hAnsi="Segoe UI" w:cs="Segoe UI"/>
          <w:color w:val="313130"/>
          <w:sz w:val="24"/>
          <w:szCs w:val="24"/>
          <w:lang w:eastAsia="ru-RU"/>
        </w:rPr>
        <w:t>Выполняются вложенные вызовы, для каждого из которых создаётся свой контекст выполнения.</w:t>
      </w:r>
    </w:p>
    <w:p w14:paraId="3BBEAD8B" w14:textId="19ECDDC5" w:rsidR="00630E46" w:rsidRDefault="00630E46" w:rsidP="00630E46">
      <w:pPr>
        <w:numPr>
          <w:ilvl w:val="0"/>
          <w:numId w:val="5"/>
        </w:numPr>
        <w:shd w:val="clear" w:color="auto" w:fill="FFFFFF"/>
        <w:spacing w:before="72" w:after="72"/>
        <w:ind w:left="0"/>
        <w:rPr>
          <w:rFonts w:ascii="Segoe UI" w:eastAsia="Times New Roman" w:hAnsi="Segoe UI" w:cs="Segoe UI"/>
          <w:color w:val="313130"/>
          <w:sz w:val="24"/>
          <w:szCs w:val="24"/>
          <w:lang w:eastAsia="ru-RU"/>
        </w:rPr>
      </w:pPr>
      <w:r w:rsidRPr="00630E46">
        <w:rPr>
          <w:rFonts w:ascii="Segoe UI" w:eastAsia="Times New Roman" w:hAnsi="Segoe UI" w:cs="Segoe UI"/>
          <w:color w:val="313130"/>
          <w:sz w:val="24"/>
          <w:szCs w:val="24"/>
          <w:lang w:eastAsia="ru-RU"/>
        </w:rPr>
        <w:t>После их завершения старый контекст достаётся из стека, и выполнение внешней функции возобновляется с того места, где она была остановлена.</w:t>
      </w:r>
    </w:p>
    <w:p w14:paraId="2F04947A" w14:textId="25426FB3" w:rsidR="00630E46" w:rsidRDefault="00630E46" w:rsidP="00630E46">
      <w:pPr>
        <w:shd w:val="clear" w:color="auto" w:fill="FFFFFF"/>
        <w:spacing w:before="72" w:after="72"/>
        <w:rPr>
          <w:rFonts w:ascii="Segoe UI" w:eastAsia="Times New Roman" w:hAnsi="Segoe UI" w:cs="Segoe UI"/>
          <w:color w:val="313130"/>
          <w:sz w:val="24"/>
          <w:szCs w:val="24"/>
          <w:lang w:eastAsia="ru-RU"/>
        </w:rPr>
      </w:pPr>
    </w:p>
    <w:p w14:paraId="00C3DB75" w14:textId="77777777" w:rsidR="00630E46" w:rsidRDefault="00630E46" w:rsidP="00630E46">
      <w:pPr>
        <w:shd w:val="clear" w:color="auto" w:fill="FFFFFF"/>
        <w:spacing w:before="72" w:after="72"/>
        <w:rPr>
          <w:rFonts w:ascii="Segoe UI" w:eastAsia="Times New Roman" w:hAnsi="Segoe UI" w:cs="Segoe UI"/>
          <w:color w:val="313130"/>
          <w:sz w:val="24"/>
          <w:szCs w:val="24"/>
          <w:lang w:eastAsia="ru-RU"/>
        </w:rPr>
      </w:pPr>
    </w:p>
    <w:p w14:paraId="43EEBF97" w14:textId="1933A2FC" w:rsidR="00630E46" w:rsidRDefault="00630E46" w:rsidP="00630E46">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t xml:space="preserve">Когда выполнение подвызова закончится, можно будет легко вернуться назад, потому что контекст сохраняет как переменные, так и </w:t>
      </w:r>
      <w:r>
        <w:rPr>
          <w:rFonts w:ascii="Segoe UI" w:hAnsi="Segoe UI" w:cs="Segoe UI"/>
          <w:color w:val="313130"/>
          <w:shd w:val="clear" w:color="auto" w:fill="FFFFFF"/>
        </w:rPr>
        <w:lastRenderedPageBreak/>
        <w:t>точное место кода, в котором он остановился - на самом деле запоминается не строка, а более точное место в цепочке команд.</w:t>
      </w:r>
    </w:p>
    <w:p w14:paraId="6D004D59" w14:textId="3FA44B30" w:rsidR="0048693A" w:rsidRDefault="0048693A" w:rsidP="00630E46">
      <w:pPr>
        <w:shd w:val="clear" w:color="auto" w:fill="FFFFFF"/>
        <w:spacing w:before="72" w:after="72"/>
        <w:rPr>
          <w:rFonts w:ascii="Segoe UI" w:hAnsi="Segoe UI" w:cs="Segoe UI"/>
          <w:color w:val="313130"/>
          <w:shd w:val="clear" w:color="auto" w:fill="FFFFFF"/>
        </w:rPr>
      </w:pPr>
    </w:p>
    <w:p w14:paraId="1CE55405" w14:textId="24D506A8" w:rsidR="0048693A" w:rsidRDefault="0048693A" w:rsidP="00630E46">
      <w:pPr>
        <w:shd w:val="clear" w:color="auto" w:fill="FFFFFF"/>
        <w:spacing w:before="72" w:after="72"/>
        <w:rPr>
          <w:rFonts w:ascii="Segoe UI" w:hAnsi="Segoe UI" w:cs="Segoe UI"/>
          <w:color w:val="313130"/>
          <w:shd w:val="clear" w:color="auto" w:fill="FFFFFF"/>
        </w:rPr>
      </w:pPr>
    </w:p>
    <w:p w14:paraId="1B6D0F69" w14:textId="7AF7D042" w:rsidR="0048693A" w:rsidRDefault="0048693A" w:rsidP="00630E46">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t>Когда функция заканчивается, контекст её выполнения больше не нужен, поэтому он удаляется из памяти, а из стека восстанавливается предыдущий.</w:t>
      </w:r>
    </w:p>
    <w:p w14:paraId="0FFD7EF9" w14:textId="0AFCC7D7" w:rsidR="0048693A" w:rsidRDefault="0048693A" w:rsidP="00630E46">
      <w:pPr>
        <w:shd w:val="clear" w:color="auto" w:fill="FFFFFF"/>
        <w:spacing w:before="72" w:after="72"/>
        <w:rPr>
          <w:rFonts w:ascii="Segoe UI" w:hAnsi="Segoe UI" w:cs="Segoe UI"/>
          <w:color w:val="313130"/>
          <w:shd w:val="clear" w:color="auto" w:fill="FFFFFF"/>
        </w:rPr>
      </w:pPr>
    </w:p>
    <w:p w14:paraId="1E8B2B1F" w14:textId="0EED7911" w:rsidR="0048693A" w:rsidRDefault="0048693A" w:rsidP="00630E46">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t>Как видно из иллюстраций выше, глубина рекурсии равна максимальному числу контекстов, одновременно хранимых в стеке.</w:t>
      </w:r>
    </w:p>
    <w:p w14:paraId="474A3EB1" w14:textId="0653EB04" w:rsidR="0048693A" w:rsidRDefault="0048693A" w:rsidP="00630E46">
      <w:pPr>
        <w:shd w:val="clear" w:color="auto" w:fill="FFFFFF"/>
        <w:spacing w:before="72" w:after="72"/>
        <w:rPr>
          <w:rFonts w:ascii="Segoe UI" w:hAnsi="Segoe UI" w:cs="Segoe UI"/>
          <w:color w:val="313130"/>
          <w:shd w:val="clear" w:color="auto" w:fill="FFFFFF"/>
        </w:rPr>
      </w:pPr>
    </w:p>
    <w:p w14:paraId="36680F1A" w14:textId="77777777" w:rsidR="0048693A" w:rsidRDefault="0048693A" w:rsidP="0048693A">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Обратим внимание на требования к памяти. Рекурсия приводит к хранению всех данных для неоконченных внешних вызовов в стеке, и в данном случае это приводит к тому, что возведение в степень </w:t>
      </w:r>
      <w:r>
        <w:rPr>
          <w:rStyle w:val="HTML"/>
          <w:rFonts w:ascii="Consolas" w:hAnsi="Consolas" w:cs="Consolas"/>
          <w:color w:val="313130"/>
        </w:rPr>
        <w:t>n</w:t>
      </w:r>
      <w:r>
        <w:rPr>
          <w:rFonts w:ascii="Segoe UI" w:hAnsi="Segoe UI" w:cs="Segoe UI"/>
          <w:color w:val="313130"/>
        </w:rPr>
        <w:t> хранит в памяти </w:t>
      </w:r>
      <w:r>
        <w:rPr>
          <w:rStyle w:val="HTML"/>
          <w:rFonts w:ascii="Consolas" w:hAnsi="Consolas" w:cs="Consolas"/>
          <w:color w:val="313130"/>
        </w:rPr>
        <w:t>n</w:t>
      </w:r>
      <w:r>
        <w:rPr>
          <w:rFonts w:ascii="Segoe UI" w:hAnsi="Segoe UI" w:cs="Segoe UI"/>
          <w:color w:val="313130"/>
        </w:rPr>
        <w:t> различных контекстов.</w:t>
      </w:r>
    </w:p>
    <w:p w14:paraId="51182027" w14:textId="77777777" w:rsidR="0048693A" w:rsidRDefault="0048693A" w:rsidP="0048693A">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Реализация возведения в степень через цикл гораздо более экономна:</w:t>
      </w:r>
    </w:p>
    <w:p w14:paraId="5C6B9C58" w14:textId="591F5D14" w:rsidR="0048693A" w:rsidRDefault="0048693A" w:rsidP="00630E46">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t>Итеративный вариант функции </w:t>
      </w:r>
      <w:r>
        <w:rPr>
          <w:rStyle w:val="HTML"/>
          <w:rFonts w:ascii="Consolas" w:eastAsiaTheme="minorHAnsi" w:hAnsi="Consolas" w:cs="Consolas"/>
          <w:sz w:val="24"/>
          <w:szCs w:val="24"/>
        </w:rPr>
        <w:t>pow</w:t>
      </w:r>
      <w:r>
        <w:rPr>
          <w:rFonts w:ascii="Segoe UI" w:hAnsi="Segoe UI" w:cs="Segoe UI"/>
          <w:color w:val="313130"/>
          <w:shd w:val="clear" w:color="auto" w:fill="FFFFFF"/>
        </w:rPr>
        <w:t> использует один контекст, в котором будут последовательно меняться значения </w:t>
      </w:r>
      <w:r>
        <w:rPr>
          <w:rStyle w:val="HTML"/>
          <w:rFonts w:ascii="Consolas" w:eastAsiaTheme="minorHAnsi" w:hAnsi="Consolas" w:cs="Consolas"/>
          <w:sz w:val="24"/>
          <w:szCs w:val="24"/>
        </w:rPr>
        <w:t>i</w:t>
      </w:r>
      <w:r>
        <w:rPr>
          <w:rFonts w:ascii="Segoe UI" w:hAnsi="Segoe UI" w:cs="Segoe UI"/>
          <w:color w:val="313130"/>
          <w:shd w:val="clear" w:color="auto" w:fill="FFFFFF"/>
        </w:rPr>
        <w:t> и </w:t>
      </w:r>
      <w:r>
        <w:rPr>
          <w:rStyle w:val="HTML"/>
          <w:rFonts w:ascii="Consolas" w:eastAsiaTheme="minorHAnsi" w:hAnsi="Consolas" w:cs="Consolas"/>
          <w:sz w:val="24"/>
          <w:szCs w:val="24"/>
        </w:rPr>
        <w:t>result</w:t>
      </w:r>
      <w:r>
        <w:rPr>
          <w:rFonts w:ascii="Segoe UI" w:hAnsi="Segoe UI" w:cs="Segoe UI"/>
          <w:color w:val="313130"/>
          <w:shd w:val="clear" w:color="auto" w:fill="FFFFFF"/>
        </w:rPr>
        <w:t>. При этом объём затрачиваемой памяти небольшой, фиксированный и не зависит от </w:t>
      </w:r>
      <w:r>
        <w:rPr>
          <w:rStyle w:val="HTML"/>
          <w:rFonts w:ascii="Consolas" w:eastAsiaTheme="minorHAnsi" w:hAnsi="Consolas" w:cs="Consolas"/>
          <w:sz w:val="24"/>
          <w:szCs w:val="24"/>
        </w:rPr>
        <w:t>n</w:t>
      </w:r>
      <w:r>
        <w:rPr>
          <w:rFonts w:ascii="Segoe UI" w:hAnsi="Segoe UI" w:cs="Segoe UI"/>
          <w:color w:val="313130"/>
          <w:shd w:val="clear" w:color="auto" w:fill="FFFFFF"/>
        </w:rPr>
        <w:t>.</w:t>
      </w:r>
    </w:p>
    <w:p w14:paraId="2342A122" w14:textId="4E2C5929" w:rsidR="0048693A" w:rsidRDefault="0048693A" w:rsidP="00630E46">
      <w:pPr>
        <w:shd w:val="clear" w:color="auto" w:fill="FFFFFF"/>
        <w:spacing w:before="72" w:after="72"/>
        <w:rPr>
          <w:rFonts w:ascii="Segoe UI" w:hAnsi="Segoe UI" w:cs="Segoe UI"/>
          <w:color w:val="313130"/>
          <w:shd w:val="clear" w:color="auto" w:fill="FFFFFF"/>
        </w:rPr>
      </w:pPr>
    </w:p>
    <w:p w14:paraId="1665627F" w14:textId="2243E3D5" w:rsidR="0048693A" w:rsidRDefault="0048693A" w:rsidP="00630E46">
      <w:pPr>
        <w:shd w:val="clear" w:color="auto" w:fill="FFFFFF"/>
        <w:spacing w:before="72" w:after="72"/>
        <w:rPr>
          <w:rStyle w:val="a6"/>
          <w:rFonts w:ascii="Segoe UI" w:hAnsi="Segoe UI" w:cs="Segoe UI"/>
          <w:color w:val="313130"/>
          <w:shd w:val="clear" w:color="auto" w:fill="FFFFFF"/>
        </w:rPr>
      </w:pPr>
      <w:r>
        <w:rPr>
          <w:rStyle w:val="a6"/>
          <w:rFonts w:ascii="Segoe UI" w:hAnsi="Segoe UI" w:cs="Segoe UI"/>
          <w:color w:val="313130"/>
          <w:shd w:val="clear" w:color="auto" w:fill="FFFFFF"/>
        </w:rPr>
        <w:t>Любая рекурсия может быть переделана в цикл. Как правило, вариант с циклом будет эффективнее.</w:t>
      </w:r>
    </w:p>
    <w:p w14:paraId="21883121" w14:textId="00D19529" w:rsidR="0048693A" w:rsidRDefault="0048693A" w:rsidP="00630E46">
      <w:pPr>
        <w:shd w:val="clear" w:color="auto" w:fill="FFFFFF"/>
        <w:spacing w:before="72" w:after="72"/>
        <w:rPr>
          <w:rStyle w:val="a6"/>
          <w:rFonts w:ascii="Segoe UI" w:hAnsi="Segoe UI" w:cs="Segoe UI"/>
          <w:color w:val="313130"/>
          <w:shd w:val="clear" w:color="auto" w:fill="FFFFFF"/>
        </w:rPr>
      </w:pPr>
    </w:p>
    <w:p w14:paraId="1B0637AD" w14:textId="77777777" w:rsidR="0048693A" w:rsidRDefault="0048693A" w:rsidP="0048693A">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Но переделка рекурсии в цикл может быть нетривиальной, особенно когда в функции в зависимости от условий используются различные рекурсивные подвызовы, результаты которых объединяются, или когда ветвление более сложное. Оптимизация может быть ненужной и совершенно нестоящей усилий.</w:t>
      </w:r>
    </w:p>
    <w:p w14:paraId="58929D0C" w14:textId="77777777" w:rsidR="0048693A" w:rsidRDefault="0048693A" w:rsidP="0048693A">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Часто код с использованием рекурсии более короткий, лёгкий для понимания и поддержки. Оптимизация требуется не везде, как правило, нам важен хороший код, поэтому она и используется.</w:t>
      </w:r>
    </w:p>
    <w:p w14:paraId="0353F507" w14:textId="2DC0B7B2" w:rsidR="0048693A" w:rsidRDefault="0048693A" w:rsidP="00630E46">
      <w:pPr>
        <w:shd w:val="clear" w:color="auto" w:fill="FFFFFF"/>
        <w:spacing w:before="72" w:after="72"/>
        <w:rPr>
          <w:rFonts w:ascii="Segoe UI" w:eastAsia="Times New Roman" w:hAnsi="Segoe UI" w:cs="Segoe UI"/>
          <w:color w:val="313130"/>
          <w:sz w:val="24"/>
          <w:szCs w:val="24"/>
          <w:lang w:eastAsia="ru-RU"/>
        </w:rPr>
      </w:pPr>
    </w:p>
    <w:bookmarkStart w:id="1" w:name="rekursivnye-struktury"/>
    <w:p w14:paraId="1911303C" w14:textId="77777777" w:rsidR="00A660D6" w:rsidRDefault="00A660D6" w:rsidP="00A660D6">
      <w:pPr>
        <w:pStyle w:val="2"/>
        <w:shd w:val="clear" w:color="auto" w:fill="FFFFFF"/>
        <w:spacing w:before="360" w:beforeAutospacing="0" w:after="180" w:afterAutospacing="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"https://learn.javascript.ru/recursion" \l "rekursivnye-struktury" </w:instrText>
      </w:r>
      <w:r>
        <w:rPr>
          <w:rFonts w:ascii="Segoe UI" w:hAnsi="Segoe UI" w:cs="Segoe UI"/>
          <w:color w:val="313130"/>
        </w:rPr>
        <w:fldChar w:fldCharType="separate"/>
      </w:r>
      <w:r>
        <w:rPr>
          <w:rStyle w:val="a5"/>
          <w:rFonts w:ascii="Segoe UI" w:hAnsi="Segoe UI" w:cs="Segoe UI"/>
        </w:rPr>
        <w:t>Рекурсивные структуры</w:t>
      </w:r>
      <w:r>
        <w:rPr>
          <w:rFonts w:ascii="Segoe UI" w:hAnsi="Segoe UI" w:cs="Segoe UI"/>
          <w:color w:val="313130"/>
        </w:rPr>
        <w:fldChar w:fldCharType="end"/>
      </w:r>
      <w:bookmarkEnd w:id="1"/>
    </w:p>
    <w:p w14:paraId="43742E16" w14:textId="77777777" w:rsidR="00A660D6" w:rsidRDefault="00A660D6" w:rsidP="00A660D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Рекурсивная (рекурсивно определяемая) структура данных – это структура, которая повторяет саму себя в своих частях.</w:t>
      </w:r>
    </w:p>
    <w:p w14:paraId="67360D58" w14:textId="77777777" w:rsidR="00A660D6" w:rsidRPr="00A660D6" w:rsidRDefault="00A660D6" w:rsidP="00A660D6">
      <w:pPr>
        <w:shd w:val="clear" w:color="auto" w:fill="FFFFFF"/>
        <w:spacing w:before="180" w:after="180"/>
        <w:rPr>
          <w:rFonts w:ascii="Segoe UI" w:eastAsia="Times New Roman" w:hAnsi="Segoe UI" w:cs="Segoe UI"/>
          <w:color w:val="313130"/>
          <w:sz w:val="24"/>
          <w:szCs w:val="24"/>
          <w:lang w:eastAsia="ru-RU"/>
        </w:rPr>
      </w:pPr>
      <w:r w:rsidRPr="00A660D6">
        <w:rPr>
          <w:rFonts w:ascii="Segoe UI" w:eastAsia="Times New Roman" w:hAnsi="Segoe UI" w:cs="Segoe UI"/>
          <w:color w:val="313130"/>
          <w:sz w:val="24"/>
          <w:szCs w:val="24"/>
          <w:lang w:eastAsia="ru-RU"/>
        </w:rPr>
        <w:lastRenderedPageBreak/>
        <w:t>HTML- и XML-документы.</w:t>
      </w:r>
    </w:p>
    <w:p w14:paraId="1FAAD5B1" w14:textId="77777777" w:rsidR="00A660D6" w:rsidRPr="00A660D6" w:rsidRDefault="00A660D6" w:rsidP="00A660D6">
      <w:pPr>
        <w:shd w:val="clear" w:color="auto" w:fill="FFFFFF"/>
        <w:spacing w:after="180"/>
        <w:rPr>
          <w:rFonts w:ascii="Segoe UI" w:eastAsia="Times New Roman" w:hAnsi="Segoe UI" w:cs="Segoe UI"/>
          <w:color w:val="313130"/>
          <w:sz w:val="24"/>
          <w:szCs w:val="24"/>
          <w:lang w:eastAsia="ru-RU"/>
        </w:rPr>
      </w:pPr>
      <w:r w:rsidRPr="00A660D6">
        <w:rPr>
          <w:rFonts w:ascii="Segoe UI" w:eastAsia="Times New Roman" w:hAnsi="Segoe UI" w:cs="Segoe UI"/>
          <w:color w:val="313130"/>
          <w:sz w:val="24"/>
          <w:szCs w:val="24"/>
          <w:lang w:eastAsia="ru-RU"/>
        </w:rPr>
        <w:t>В HTML-документе </w:t>
      </w:r>
      <w:r w:rsidRPr="00A660D6">
        <w:rPr>
          <w:rFonts w:ascii="Segoe UI" w:eastAsia="Times New Roman" w:hAnsi="Segoe UI" w:cs="Segoe UI"/>
          <w:i/>
          <w:iCs/>
          <w:color w:val="313130"/>
          <w:sz w:val="24"/>
          <w:szCs w:val="24"/>
          <w:lang w:eastAsia="ru-RU"/>
        </w:rPr>
        <w:t>HTML-тег</w:t>
      </w:r>
      <w:r w:rsidRPr="00A660D6">
        <w:rPr>
          <w:rFonts w:ascii="Segoe UI" w:eastAsia="Times New Roman" w:hAnsi="Segoe UI" w:cs="Segoe UI"/>
          <w:color w:val="313130"/>
          <w:sz w:val="24"/>
          <w:szCs w:val="24"/>
          <w:lang w:eastAsia="ru-RU"/>
        </w:rPr>
        <w:t> может содержать:</w:t>
      </w:r>
    </w:p>
    <w:p w14:paraId="77D4B047" w14:textId="77777777" w:rsidR="00A660D6" w:rsidRPr="00A660D6" w:rsidRDefault="00A660D6" w:rsidP="00A660D6">
      <w:pPr>
        <w:numPr>
          <w:ilvl w:val="0"/>
          <w:numId w:val="6"/>
        </w:numPr>
        <w:shd w:val="clear" w:color="auto" w:fill="FFFFFF"/>
        <w:spacing w:before="72" w:after="72"/>
        <w:ind w:left="0"/>
        <w:rPr>
          <w:rFonts w:ascii="Segoe UI" w:eastAsia="Times New Roman" w:hAnsi="Segoe UI" w:cs="Segoe UI"/>
          <w:color w:val="313130"/>
          <w:sz w:val="24"/>
          <w:szCs w:val="24"/>
          <w:lang w:eastAsia="ru-RU"/>
        </w:rPr>
      </w:pPr>
      <w:r w:rsidRPr="00A660D6">
        <w:rPr>
          <w:rFonts w:ascii="Segoe UI" w:eastAsia="Times New Roman" w:hAnsi="Segoe UI" w:cs="Segoe UI"/>
          <w:color w:val="313130"/>
          <w:sz w:val="24"/>
          <w:szCs w:val="24"/>
          <w:lang w:eastAsia="ru-RU"/>
        </w:rPr>
        <w:t>Фрагменты текста.</w:t>
      </w:r>
    </w:p>
    <w:p w14:paraId="357B90D9" w14:textId="77777777" w:rsidR="00A660D6" w:rsidRPr="00A660D6" w:rsidRDefault="00A660D6" w:rsidP="00A660D6">
      <w:pPr>
        <w:numPr>
          <w:ilvl w:val="0"/>
          <w:numId w:val="6"/>
        </w:numPr>
        <w:shd w:val="clear" w:color="auto" w:fill="FFFFFF"/>
        <w:spacing w:before="72" w:after="72"/>
        <w:ind w:left="0"/>
        <w:rPr>
          <w:rFonts w:ascii="Segoe UI" w:eastAsia="Times New Roman" w:hAnsi="Segoe UI" w:cs="Segoe UI"/>
          <w:color w:val="313130"/>
          <w:sz w:val="24"/>
          <w:szCs w:val="24"/>
          <w:lang w:eastAsia="ru-RU"/>
        </w:rPr>
      </w:pPr>
      <w:r w:rsidRPr="00A660D6">
        <w:rPr>
          <w:rFonts w:ascii="Segoe UI" w:eastAsia="Times New Roman" w:hAnsi="Segoe UI" w:cs="Segoe UI"/>
          <w:color w:val="313130"/>
          <w:sz w:val="24"/>
          <w:szCs w:val="24"/>
          <w:lang w:eastAsia="ru-RU"/>
        </w:rPr>
        <w:t>HTML-комментарии.</w:t>
      </w:r>
    </w:p>
    <w:p w14:paraId="6070B4D0" w14:textId="77777777" w:rsidR="00A660D6" w:rsidRPr="00A660D6" w:rsidRDefault="00A660D6" w:rsidP="00A660D6">
      <w:pPr>
        <w:numPr>
          <w:ilvl w:val="0"/>
          <w:numId w:val="6"/>
        </w:numPr>
        <w:shd w:val="clear" w:color="auto" w:fill="FFFFFF"/>
        <w:spacing w:before="72" w:after="72"/>
        <w:ind w:left="0"/>
        <w:rPr>
          <w:rFonts w:ascii="Segoe UI" w:eastAsia="Times New Roman" w:hAnsi="Segoe UI" w:cs="Segoe UI"/>
          <w:color w:val="313130"/>
          <w:sz w:val="24"/>
          <w:szCs w:val="24"/>
          <w:lang w:eastAsia="ru-RU"/>
        </w:rPr>
      </w:pPr>
      <w:r w:rsidRPr="00A660D6">
        <w:rPr>
          <w:rFonts w:ascii="Segoe UI" w:eastAsia="Times New Roman" w:hAnsi="Segoe UI" w:cs="Segoe UI"/>
          <w:color w:val="313130"/>
          <w:sz w:val="24"/>
          <w:szCs w:val="24"/>
          <w:lang w:eastAsia="ru-RU"/>
        </w:rPr>
        <w:t>Другие </w:t>
      </w:r>
      <w:r w:rsidRPr="00A660D6">
        <w:rPr>
          <w:rFonts w:ascii="Segoe UI" w:eastAsia="Times New Roman" w:hAnsi="Segoe UI" w:cs="Segoe UI"/>
          <w:i/>
          <w:iCs/>
          <w:color w:val="313130"/>
          <w:sz w:val="24"/>
          <w:szCs w:val="24"/>
          <w:lang w:eastAsia="ru-RU"/>
        </w:rPr>
        <w:t>HTML-теги</w:t>
      </w:r>
      <w:r w:rsidRPr="00A660D6">
        <w:rPr>
          <w:rFonts w:ascii="Segoe UI" w:eastAsia="Times New Roman" w:hAnsi="Segoe UI" w:cs="Segoe UI"/>
          <w:color w:val="313130"/>
          <w:sz w:val="24"/>
          <w:szCs w:val="24"/>
          <w:lang w:eastAsia="ru-RU"/>
        </w:rPr>
        <w:t> (которые, в свою очередь, могут содержать фрагменты текста/комментарии или другие теги и т.д.).</w:t>
      </w:r>
    </w:p>
    <w:p w14:paraId="5ED5838D" w14:textId="77777777" w:rsidR="00A660D6" w:rsidRPr="00A660D6" w:rsidRDefault="00A660D6" w:rsidP="00A660D6">
      <w:pPr>
        <w:shd w:val="clear" w:color="auto" w:fill="FFFFFF"/>
        <w:spacing w:before="180" w:after="180"/>
        <w:rPr>
          <w:rFonts w:ascii="Segoe UI" w:eastAsia="Times New Roman" w:hAnsi="Segoe UI" w:cs="Segoe UI"/>
          <w:color w:val="313130"/>
          <w:sz w:val="24"/>
          <w:szCs w:val="24"/>
          <w:lang w:eastAsia="ru-RU"/>
        </w:rPr>
      </w:pPr>
      <w:r w:rsidRPr="00A660D6">
        <w:rPr>
          <w:rFonts w:ascii="Segoe UI" w:eastAsia="Times New Roman" w:hAnsi="Segoe UI" w:cs="Segoe UI"/>
          <w:color w:val="313130"/>
          <w:sz w:val="24"/>
          <w:szCs w:val="24"/>
          <w:lang w:eastAsia="ru-RU"/>
        </w:rPr>
        <w:t>Это снова рекурсивное определение.</w:t>
      </w:r>
    </w:p>
    <w:p w14:paraId="5553E6E7" w14:textId="402498F5" w:rsidR="00A660D6" w:rsidRDefault="00A660D6" w:rsidP="00630E46">
      <w:pPr>
        <w:shd w:val="clear" w:color="auto" w:fill="FFFFFF"/>
        <w:spacing w:before="72" w:after="72"/>
        <w:rPr>
          <w:rFonts w:ascii="Segoe UI" w:eastAsia="Times New Roman" w:hAnsi="Segoe UI" w:cs="Segoe UI"/>
          <w:color w:val="313130"/>
          <w:sz w:val="24"/>
          <w:szCs w:val="24"/>
          <w:lang w:eastAsia="ru-RU"/>
        </w:rPr>
      </w:pPr>
    </w:p>
    <w:p w14:paraId="570CB596" w14:textId="1D9F1961" w:rsidR="00A660D6" w:rsidRDefault="00A660D6" w:rsidP="00630E46">
      <w:pPr>
        <w:shd w:val="clear" w:color="auto" w:fill="FFFFFF"/>
        <w:spacing w:before="72" w:after="72"/>
        <w:rPr>
          <w:rFonts w:ascii="Segoe UI" w:eastAsia="Times New Roman" w:hAnsi="Segoe UI" w:cs="Segoe UI"/>
          <w:color w:val="313130"/>
          <w:sz w:val="24"/>
          <w:szCs w:val="24"/>
          <w:lang w:eastAsia="ru-RU"/>
        </w:rPr>
      </w:pPr>
    </w:p>
    <w:bookmarkStart w:id="2" w:name="itogo"/>
    <w:p w14:paraId="7E986094" w14:textId="77777777" w:rsidR="00A660D6" w:rsidRDefault="00A660D6" w:rsidP="00A660D6">
      <w:pPr>
        <w:pStyle w:val="2"/>
        <w:shd w:val="clear" w:color="auto" w:fill="FFFFFF"/>
        <w:spacing w:before="360" w:beforeAutospacing="0" w:after="180" w:afterAutospacing="0" w:line="480" w:lineRule="atLeast"/>
        <w:rPr>
          <w:rFonts w:ascii="Segoe UI" w:hAnsi="Segoe UI" w:cs="Segoe UI"/>
          <w:color w:val="313130"/>
        </w:rPr>
      </w:pPr>
      <w:r>
        <w:rPr>
          <w:rFonts w:ascii="Segoe UI" w:hAnsi="Segoe UI" w:cs="Segoe UI"/>
          <w:color w:val="313130"/>
        </w:rPr>
        <w:fldChar w:fldCharType="begin"/>
      </w:r>
      <w:r>
        <w:rPr>
          <w:rFonts w:ascii="Segoe UI" w:hAnsi="Segoe UI" w:cs="Segoe UI"/>
          <w:color w:val="313130"/>
        </w:rPr>
        <w:instrText xml:space="preserve"> HYPERLINK "https://learn.javascript.ru/recursion" \l "itogo" </w:instrText>
      </w:r>
      <w:r>
        <w:rPr>
          <w:rFonts w:ascii="Segoe UI" w:hAnsi="Segoe UI" w:cs="Segoe UI"/>
          <w:color w:val="313130"/>
        </w:rPr>
        <w:fldChar w:fldCharType="separate"/>
      </w:r>
      <w:r>
        <w:rPr>
          <w:rStyle w:val="a5"/>
          <w:rFonts w:ascii="Segoe UI" w:hAnsi="Segoe UI" w:cs="Segoe UI"/>
          <w:color w:val="666666"/>
        </w:rPr>
        <w:t>Итого</w:t>
      </w:r>
      <w:r>
        <w:rPr>
          <w:rFonts w:ascii="Segoe UI" w:hAnsi="Segoe UI" w:cs="Segoe UI"/>
          <w:color w:val="313130"/>
        </w:rPr>
        <w:fldChar w:fldCharType="end"/>
      </w:r>
      <w:bookmarkEnd w:id="2"/>
    </w:p>
    <w:p w14:paraId="36BE0115" w14:textId="77777777" w:rsidR="00A660D6" w:rsidRDefault="00A660D6" w:rsidP="00A660D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Термины:</w:t>
      </w:r>
    </w:p>
    <w:p w14:paraId="323C4B16" w14:textId="77777777" w:rsidR="00A660D6" w:rsidRDefault="00A660D6" w:rsidP="00A660D6">
      <w:pPr>
        <w:pStyle w:val="a4"/>
        <w:numPr>
          <w:ilvl w:val="0"/>
          <w:numId w:val="7"/>
        </w:numPr>
        <w:shd w:val="clear" w:color="auto" w:fill="FFFFFF"/>
        <w:spacing w:before="0" w:beforeAutospacing="0" w:after="180" w:afterAutospacing="0"/>
        <w:ind w:left="0"/>
        <w:rPr>
          <w:rFonts w:ascii="Segoe UI" w:hAnsi="Segoe UI" w:cs="Segoe UI"/>
          <w:color w:val="313130"/>
        </w:rPr>
      </w:pPr>
      <w:r>
        <w:rPr>
          <w:rStyle w:val="a3"/>
          <w:rFonts w:ascii="Segoe UI" w:hAnsi="Segoe UI" w:cs="Segoe UI"/>
          <w:color w:val="313130"/>
        </w:rPr>
        <w:t>Рекурсия</w:t>
      </w:r>
      <w:r>
        <w:rPr>
          <w:rFonts w:ascii="Segoe UI" w:hAnsi="Segoe UI" w:cs="Segoe UI"/>
          <w:color w:val="313130"/>
        </w:rPr>
        <w:t> – это термин в программировании, означающий вызов функцией самой себя. Рекурсивные функции могут быть использованы для элегантного решения определённых задач.</w:t>
      </w:r>
    </w:p>
    <w:p w14:paraId="4E195745" w14:textId="77777777" w:rsidR="00A660D6" w:rsidRDefault="00A660D6" w:rsidP="00A660D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Когда функция вызывает саму себя, это называется </w:t>
      </w:r>
      <w:r>
        <w:rPr>
          <w:rStyle w:val="a3"/>
          <w:rFonts w:ascii="Segoe UI" w:hAnsi="Segoe UI" w:cs="Segoe UI"/>
          <w:color w:val="313130"/>
        </w:rPr>
        <w:t>шагом рекурсии</w:t>
      </w:r>
      <w:r>
        <w:rPr>
          <w:rFonts w:ascii="Segoe UI" w:hAnsi="Segoe UI" w:cs="Segoe UI"/>
          <w:color w:val="313130"/>
        </w:rPr>
        <w:t>. </w:t>
      </w:r>
      <w:r>
        <w:rPr>
          <w:rStyle w:val="a3"/>
          <w:rFonts w:ascii="Segoe UI" w:hAnsi="Segoe UI" w:cs="Segoe UI"/>
          <w:color w:val="313130"/>
        </w:rPr>
        <w:t>База</w:t>
      </w:r>
      <w:r>
        <w:rPr>
          <w:rFonts w:ascii="Segoe UI" w:hAnsi="Segoe UI" w:cs="Segoe UI"/>
          <w:color w:val="313130"/>
        </w:rPr>
        <w:t> рекурсии – это такие аргументы функции, которые делают задачу настолько простой, что решение не требует дальнейших вложенных вызовов.</w:t>
      </w:r>
    </w:p>
    <w:p w14:paraId="3D35C876" w14:textId="77777777" w:rsidR="00A660D6" w:rsidRDefault="00B76AD3" w:rsidP="00A660D6">
      <w:pPr>
        <w:pStyle w:val="a4"/>
        <w:numPr>
          <w:ilvl w:val="0"/>
          <w:numId w:val="7"/>
        </w:numPr>
        <w:shd w:val="clear" w:color="auto" w:fill="FFFFFF"/>
        <w:spacing w:before="0" w:beforeAutospacing="0" w:after="180" w:afterAutospacing="0"/>
        <w:ind w:left="0"/>
        <w:rPr>
          <w:rFonts w:ascii="Segoe UI" w:hAnsi="Segoe UI" w:cs="Segoe UI"/>
          <w:color w:val="313130"/>
        </w:rPr>
      </w:pPr>
      <w:hyperlink r:id="rId8" w:history="1">
        <w:r w:rsidR="00A660D6">
          <w:rPr>
            <w:rStyle w:val="a5"/>
            <w:rFonts w:ascii="Segoe UI" w:hAnsi="Segoe UI" w:cs="Segoe UI"/>
          </w:rPr>
          <w:t>Рекурсивно определяемая</w:t>
        </w:r>
      </w:hyperlink>
      <w:r w:rsidR="00A660D6">
        <w:rPr>
          <w:rFonts w:ascii="Segoe UI" w:hAnsi="Segoe UI" w:cs="Segoe UI"/>
          <w:color w:val="313130"/>
        </w:rPr>
        <w:t> структура данных – это структура данных, которая может быть определена с использованием самой себя.</w:t>
      </w:r>
    </w:p>
    <w:p w14:paraId="53581AE7" w14:textId="77777777" w:rsidR="00A660D6" w:rsidRDefault="00A660D6" w:rsidP="00A660D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Например, связанный список может быть определён как структура данных, состоящая из объекта, содержащего ссылку на список (или null).</w:t>
      </w:r>
    </w:p>
    <w:p w14:paraId="760CE70E" w14:textId="77777777" w:rsidR="00A660D6" w:rsidRDefault="00A660D6" w:rsidP="00A660D6">
      <w:pPr>
        <w:pStyle w:val="HTML0"/>
        <w:shd w:val="clear" w:color="auto" w:fill="FFFFFF"/>
        <w:spacing w:line="300" w:lineRule="atLeast"/>
        <w:rPr>
          <w:rFonts w:ascii="Consolas" w:hAnsi="Consolas" w:cs="Consolas"/>
          <w:color w:val="313130"/>
          <w:sz w:val="23"/>
          <w:szCs w:val="23"/>
        </w:rPr>
      </w:pPr>
      <w:r>
        <w:rPr>
          <w:rStyle w:val="HTML"/>
          <w:rFonts w:ascii="Consolas" w:hAnsi="Consolas" w:cs="Consolas"/>
          <w:color w:val="313130"/>
          <w:sz w:val="23"/>
          <w:szCs w:val="23"/>
        </w:rPr>
        <w:t xml:space="preserve">list </w:t>
      </w:r>
      <w:r>
        <w:rPr>
          <w:rStyle w:val="HTML"/>
          <w:rFonts w:ascii="Consolas" w:hAnsi="Consolas" w:cs="Consolas"/>
          <w:color w:val="313130"/>
        </w:rPr>
        <w:t>=</w:t>
      </w:r>
      <w:r>
        <w:rPr>
          <w:rStyle w:val="HTML"/>
          <w:rFonts w:ascii="Consolas" w:hAnsi="Consolas" w:cs="Consolas"/>
          <w:color w:val="313130"/>
          <w:sz w:val="23"/>
          <w:szCs w:val="23"/>
        </w:rPr>
        <w:t xml:space="preserve"> </w:t>
      </w:r>
      <w:r>
        <w:rPr>
          <w:rStyle w:val="HTML"/>
          <w:rFonts w:ascii="Consolas" w:hAnsi="Consolas" w:cs="Consolas"/>
          <w:color w:val="313130"/>
        </w:rPr>
        <w:t>{</w:t>
      </w:r>
      <w:r>
        <w:rPr>
          <w:rStyle w:val="HTML"/>
          <w:rFonts w:ascii="Consolas" w:hAnsi="Consolas" w:cs="Consolas"/>
          <w:color w:val="313130"/>
          <w:sz w:val="23"/>
          <w:szCs w:val="23"/>
        </w:rPr>
        <w:t xml:space="preserve"> value</w:t>
      </w:r>
      <w:r>
        <w:rPr>
          <w:rStyle w:val="HTML"/>
          <w:rFonts w:ascii="Consolas" w:hAnsi="Consolas" w:cs="Consolas"/>
          <w:color w:val="313130"/>
        </w:rPr>
        <w:t>,</w:t>
      </w:r>
      <w:r>
        <w:rPr>
          <w:rStyle w:val="HTML"/>
          <w:rFonts w:ascii="Consolas" w:hAnsi="Consolas" w:cs="Consolas"/>
          <w:color w:val="313130"/>
          <w:sz w:val="23"/>
          <w:szCs w:val="23"/>
        </w:rPr>
        <w:t xml:space="preserve"> next </w:t>
      </w:r>
      <w:r>
        <w:rPr>
          <w:rStyle w:val="HTML"/>
          <w:rFonts w:ascii="Consolas" w:hAnsi="Consolas" w:cs="Consolas"/>
          <w:color w:val="313130"/>
        </w:rPr>
        <w:t>-&gt;</w:t>
      </w:r>
      <w:r>
        <w:rPr>
          <w:rStyle w:val="HTML"/>
          <w:rFonts w:ascii="Consolas" w:hAnsi="Consolas" w:cs="Consolas"/>
          <w:color w:val="313130"/>
          <w:sz w:val="23"/>
          <w:szCs w:val="23"/>
        </w:rPr>
        <w:t xml:space="preserve"> list </w:t>
      </w:r>
      <w:r>
        <w:rPr>
          <w:rStyle w:val="HTML"/>
          <w:rFonts w:ascii="Consolas" w:hAnsi="Consolas" w:cs="Consolas"/>
          <w:color w:val="313130"/>
        </w:rPr>
        <w:t>}</w:t>
      </w:r>
    </w:p>
    <w:p w14:paraId="68090DCD" w14:textId="77777777" w:rsidR="00A660D6" w:rsidRDefault="00A660D6" w:rsidP="00A660D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Деревья, такие как дерево HTML-элементов или дерево отделов из этой главы, также являются рекурсивными: у них есть ветви, и каждая ветвь может содержать другие ветви.</w:t>
      </w:r>
    </w:p>
    <w:p w14:paraId="3E636C48" w14:textId="77777777" w:rsidR="00A660D6" w:rsidRDefault="00A660D6" w:rsidP="00A660D6">
      <w:pPr>
        <w:pStyle w:val="a4"/>
        <w:shd w:val="clear" w:color="auto" w:fill="FFFFFF"/>
        <w:spacing w:before="0" w:beforeAutospacing="0" w:after="180" w:afterAutospacing="0"/>
        <w:rPr>
          <w:rFonts w:ascii="Segoe UI" w:hAnsi="Segoe UI" w:cs="Segoe UI"/>
          <w:color w:val="313130"/>
        </w:rPr>
      </w:pPr>
      <w:r>
        <w:rPr>
          <w:rFonts w:ascii="Segoe UI" w:hAnsi="Segoe UI" w:cs="Segoe UI"/>
          <w:color w:val="313130"/>
        </w:rPr>
        <w:t>Как мы видели в примере </w:t>
      </w:r>
      <w:r>
        <w:rPr>
          <w:rStyle w:val="HTML"/>
          <w:rFonts w:ascii="Consolas" w:hAnsi="Consolas" w:cs="Consolas"/>
          <w:color w:val="313130"/>
        </w:rPr>
        <w:t>sumSalary</w:t>
      </w:r>
      <w:r>
        <w:rPr>
          <w:rFonts w:ascii="Segoe UI" w:hAnsi="Segoe UI" w:cs="Segoe UI"/>
          <w:color w:val="313130"/>
        </w:rPr>
        <w:t>, рекурсивные функции могут быть использованы для прохода по ним.</w:t>
      </w:r>
    </w:p>
    <w:p w14:paraId="073DD4D6" w14:textId="77777777" w:rsidR="00A660D6" w:rsidRDefault="00A660D6" w:rsidP="00A660D6">
      <w:pPr>
        <w:pStyle w:val="a4"/>
        <w:shd w:val="clear" w:color="auto" w:fill="FFFFFF"/>
        <w:spacing w:before="180" w:beforeAutospacing="0" w:after="180" w:afterAutospacing="0"/>
        <w:rPr>
          <w:rFonts w:ascii="Segoe UI" w:hAnsi="Segoe UI" w:cs="Segoe UI"/>
          <w:color w:val="313130"/>
        </w:rPr>
      </w:pPr>
      <w:r>
        <w:rPr>
          <w:rFonts w:ascii="Segoe UI" w:hAnsi="Segoe UI" w:cs="Segoe UI"/>
          <w:color w:val="313130"/>
        </w:rPr>
        <w:t>Любая рекурсивная функция может быть переписана в итеративную. И это иногда требуется для оптимизации работы. Но для многих задач рекурсивное решение достаточно быстрое и простое в написании и поддержке.</w:t>
      </w:r>
    </w:p>
    <w:p w14:paraId="7B9D6890" w14:textId="0FE863EB" w:rsidR="00A660D6" w:rsidRDefault="00A660D6" w:rsidP="00630E46">
      <w:pPr>
        <w:shd w:val="clear" w:color="auto" w:fill="FFFFFF"/>
        <w:spacing w:before="72" w:after="72"/>
        <w:rPr>
          <w:rFonts w:ascii="Segoe UI" w:eastAsia="Times New Roman" w:hAnsi="Segoe UI" w:cs="Segoe UI"/>
          <w:color w:val="313130"/>
          <w:sz w:val="24"/>
          <w:szCs w:val="24"/>
          <w:lang w:eastAsia="ru-RU"/>
        </w:rPr>
      </w:pPr>
    </w:p>
    <w:p w14:paraId="614DDC4D" w14:textId="61E3A89B" w:rsidR="00B76AD3" w:rsidRDefault="00B76AD3" w:rsidP="00630E46">
      <w:pPr>
        <w:shd w:val="clear" w:color="auto" w:fill="FFFFFF"/>
        <w:spacing w:before="72" w:after="72"/>
        <w:rPr>
          <w:rFonts w:ascii="Segoe UI" w:eastAsia="Times New Roman" w:hAnsi="Segoe UI" w:cs="Segoe UI"/>
          <w:color w:val="313130"/>
          <w:sz w:val="24"/>
          <w:szCs w:val="24"/>
          <w:lang w:eastAsia="ru-RU"/>
        </w:rPr>
      </w:pPr>
    </w:p>
    <w:p w14:paraId="75C835B2" w14:textId="77777777" w:rsidR="00B76AD3" w:rsidRDefault="00B76AD3" w:rsidP="00630E46">
      <w:pPr>
        <w:shd w:val="clear" w:color="auto" w:fill="FFFFFF"/>
        <w:spacing w:before="72" w:after="72"/>
        <w:rPr>
          <w:rFonts w:ascii="Segoe UI" w:eastAsia="Times New Roman" w:hAnsi="Segoe UI" w:cs="Segoe UI"/>
          <w:color w:val="313130"/>
          <w:sz w:val="24"/>
          <w:szCs w:val="24"/>
          <w:lang w:eastAsia="ru-RU"/>
        </w:rPr>
      </w:pPr>
    </w:p>
    <w:p w14:paraId="19447959" w14:textId="72EFFDD5" w:rsidR="00B76AD3" w:rsidRDefault="00B76AD3" w:rsidP="00630E46">
      <w:pPr>
        <w:shd w:val="clear" w:color="auto" w:fill="FFFFFF"/>
        <w:spacing w:before="72" w:after="72"/>
        <w:rPr>
          <w:rFonts w:ascii="Segoe UI" w:eastAsia="Times New Roman" w:hAnsi="Segoe UI" w:cs="Segoe UI"/>
          <w:color w:val="313130"/>
          <w:sz w:val="24"/>
          <w:szCs w:val="24"/>
          <w:lang w:eastAsia="ru-RU"/>
        </w:rPr>
      </w:pPr>
    </w:p>
    <w:p w14:paraId="2EDFC181" w14:textId="17E86C8D" w:rsidR="00B76AD3" w:rsidRPr="00B76AD3" w:rsidRDefault="00B76AD3" w:rsidP="00630E46">
      <w:pPr>
        <w:shd w:val="clear" w:color="auto" w:fill="FFFFFF"/>
        <w:spacing w:before="72" w:after="72"/>
        <w:rPr>
          <w:rFonts w:ascii="Segoe UI" w:hAnsi="Segoe UI" w:cs="Segoe UI"/>
          <w:color w:val="313130"/>
          <w:shd w:val="clear" w:color="auto" w:fill="FFFFFF"/>
        </w:rPr>
      </w:pPr>
      <w:r>
        <w:rPr>
          <w:rFonts w:ascii="Segoe UI" w:hAnsi="Segoe UI" w:cs="Segoe UI"/>
          <w:color w:val="313130"/>
          <w:shd w:val="clear" w:color="auto" w:fill="FFFFFF"/>
        </w:rPr>
        <w:lastRenderedPageBreak/>
        <w:t>Можно ли при помощи рекурсии посчитать</w:t>
      </w:r>
      <w:r>
        <w:rPr>
          <w:rFonts w:ascii="Segoe UI" w:hAnsi="Segoe UI" w:cs="Segoe UI"/>
          <w:color w:val="313130"/>
          <w:shd w:val="clear" w:color="auto" w:fill="FFFFFF"/>
        </w:rPr>
        <w:t xml:space="preserve"> сумму всех чисел от 1 до 100000?</w:t>
      </w:r>
      <w:bookmarkStart w:id="3" w:name="_GoBack"/>
      <w:bookmarkEnd w:id="3"/>
    </w:p>
    <w:p w14:paraId="7BE9D58D" w14:textId="1CC0E361" w:rsidR="00B76AD3" w:rsidRPr="00630E46" w:rsidRDefault="00B76AD3" w:rsidP="00630E46">
      <w:pPr>
        <w:shd w:val="clear" w:color="auto" w:fill="FFFFFF"/>
        <w:spacing w:before="72" w:after="72"/>
        <w:rPr>
          <w:rFonts w:ascii="Segoe UI" w:eastAsia="Times New Roman" w:hAnsi="Segoe UI" w:cs="Segoe UI"/>
          <w:color w:val="313130"/>
          <w:sz w:val="24"/>
          <w:szCs w:val="24"/>
          <w:lang w:eastAsia="ru-RU"/>
        </w:rPr>
      </w:pPr>
      <w:r>
        <w:rPr>
          <w:rFonts w:ascii="Segoe UI" w:hAnsi="Segoe UI" w:cs="Segoe UI"/>
          <w:color w:val="313130"/>
          <w:shd w:val="clear" w:color="auto" w:fill="FFFFFF"/>
        </w:rPr>
        <w:t>Некоторые движки поддерживают оптимизацию «хвостового вызова»: если рекурсивный вызов является самым последним в функции, без каких-либо других вычислений, то внешней функции не нужно будет возобновлять выполнение и не нужно запоминать контекст его выполнения. В итоге требования к памяти снижаются. Но если JavaScript-движок не поддерживает это (большинство не поддерживают), будет ошибка: максимальный размер стека превышен, так как обычно существует ограничение на максимальный размер стека.</w:t>
      </w:r>
    </w:p>
    <w:p w14:paraId="41A52979" w14:textId="77777777" w:rsidR="00AF3F8C" w:rsidRPr="00AF3F8C" w:rsidRDefault="00AF3F8C" w:rsidP="00AF3F8C">
      <w:pPr>
        <w:shd w:val="clear" w:color="auto" w:fill="FFFFFF"/>
        <w:spacing w:before="72" w:after="72"/>
        <w:rPr>
          <w:rFonts w:ascii="Segoe UI" w:eastAsia="Times New Roman" w:hAnsi="Segoe UI" w:cs="Segoe UI"/>
          <w:color w:val="313130"/>
          <w:sz w:val="24"/>
          <w:szCs w:val="24"/>
          <w:lang w:eastAsia="ru-RU"/>
        </w:rPr>
      </w:pPr>
    </w:p>
    <w:sectPr w:rsidR="00AF3F8C" w:rsidRPr="00AF3F8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195F"/>
    <w:multiLevelType w:val="multilevel"/>
    <w:tmpl w:val="F612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A65EA"/>
    <w:multiLevelType w:val="multilevel"/>
    <w:tmpl w:val="3918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C50FF"/>
    <w:multiLevelType w:val="multilevel"/>
    <w:tmpl w:val="15DE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B45AE"/>
    <w:multiLevelType w:val="multilevel"/>
    <w:tmpl w:val="CF4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B34B6"/>
    <w:multiLevelType w:val="multilevel"/>
    <w:tmpl w:val="B060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728D"/>
    <w:multiLevelType w:val="multilevel"/>
    <w:tmpl w:val="C04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F225E"/>
    <w:multiLevelType w:val="multilevel"/>
    <w:tmpl w:val="7300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6D"/>
    <w:rsid w:val="001A767E"/>
    <w:rsid w:val="001C446D"/>
    <w:rsid w:val="00354D69"/>
    <w:rsid w:val="0048693A"/>
    <w:rsid w:val="00630E46"/>
    <w:rsid w:val="006C0B77"/>
    <w:rsid w:val="008242FF"/>
    <w:rsid w:val="00870751"/>
    <w:rsid w:val="00922C48"/>
    <w:rsid w:val="00A660D6"/>
    <w:rsid w:val="00AF3F8C"/>
    <w:rsid w:val="00B76AD3"/>
    <w:rsid w:val="00B915B7"/>
    <w:rsid w:val="00E14621"/>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0CFF"/>
  <w15:chartTrackingRefBased/>
  <w15:docId w15:val="{34E437BB-913B-4022-8E97-3BBF648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AF3F8C"/>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A767E"/>
    <w:rPr>
      <w:i/>
      <w:iCs/>
    </w:rPr>
  </w:style>
  <w:style w:type="character" w:styleId="HTML">
    <w:name w:val="HTML Code"/>
    <w:basedOn w:val="a0"/>
    <w:uiPriority w:val="99"/>
    <w:semiHidden/>
    <w:unhideWhenUsed/>
    <w:rsid w:val="00AF3F8C"/>
    <w:rPr>
      <w:rFonts w:ascii="Courier New" w:eastAsia="Times New Roman" w:hAnsi="Courier New" w:cs="Courier New"/>
      <w:sz w:val="20"/>
      <w:szCs w:val="20"/>
    </w:rPr>
  </w:style>
  <w:style w:type="paragraph" w:styleId="a4">
    <w:name w:val="Normal (Web)"/>
    <w:basedOn w:val="a"/>
    <w:uiPriority w:val="99"/>
    <w:semiHidden/>
    <w:unhideWhenUsed/>
    <w:rsid w:val="00AF3F8C"/>
    <w:pPr>
      <w:spacing w:before="100" w:beforeAutospacing="1" w:after="100" w:afterAutospacing="1"/>
    </w:pPr>
    <w:rPr>
      <w:rFonts w:eastAsia="Times New Roman" w:cs="Times New Roman"/>
      <w:sz w:val="24"/>
      <w:szCs w:val="24"/>
      <w:lang w:eastAsia="ru-RU"/>
    </w:rPr>
  </w:style>
  <w:style w:type="character" w:customStyle="1" w:styleId="importanttype">
    <w:name w:val="important__type"/>
    <w:basedOn w:val="a0"/>
    <w:rsid w:val="00AF3F8C"/>
  </w:style>
  <w:style w:type="paragraph" w:styleId="HTML0">
    <w:name w:val="HTML Preformatted"/>
    <w:basedOn w:val="a"/>
    <w:link w:val="HTML1"/>
    <w:uiPriority w:val="99"/>
    <w:semiHidden/>
    <w:unhideWhenUsed/>
    <w:rsid w:val="00AF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F3F8C"/>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AF3F8C"/>
    <w:rPr>
      <w:rFonts w:ascii="Times New Roman" w:eastAsia="Times New Roman" w:hAnsi="Times New Roman" w:cs="Times New Roman"/>
      <w:b/>
      <w:bCs/>
      <w:sz w:val="36"/>
      <w:szCs w:val="36"/>
      <w:lang w:eastAsia="ru-RU"/>
    </w:rPr>
  </w:style>
  <w:style w:type="character" w:styleId="a5">
    <w:name w:val="Hyperlink"/>
    <w:basedOn w:val="a0"/>
    <w:uiPriority w:val="99"/>
    <w:semiHidden/>
    <w:unhideWhenUsed/>
    <w:rsid w:val="00AF3F8C"/>
    <w:rPr>
      <w:color w:val="0000FF"/>
      <w:u w:val="single"/>
    </w:rPr>
  </w:style>
  <w:style w:type="character" w:styleId="a6">
    <w:name w:val="Strong"/>
    <w:basedOn w:val="a0"/>
    <w:uiPriority w:val="22"/>
    <w:qFormat/>
    <w:rsid w:val="00486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6359">
      <w:bodyDiv w:val="1"/>
      <w:marLeft w:val="0"/>
      <w:marRight w:val="0"/>
      <w:marTop w:val="0"/>
      <w:marBottom w:val="0"/>
      <w:divBdr>
        <w:top w:val="none" w:sz="0" w:space="0" w:color="auto"/>
        <w:left w:val="none" w:sz="0" w:space="0" w:color="auto"/>
        <w:bottom w:val="none" w:sz="0" w:space="0" w:color="auto"/>
        <w:right w:val="none" w:sz="0" w:space="0" w:color="auto"/>
      </w:divBdr>
    </w:div>
    <w:div w:id="111822351">
      <w:bodyDiv w:val="1"/>
      <w:marLeft w:val="0"/>
      <w:marRight w:val="0"/>
      <w:marTop w:val="0"/>
      <w:marBottom w:val="0"/>
      <w:divBdr>
        <w:top w:val="none" w:sz="0" w:space="0" w:color="auto"/>
        <w:left w:val="none" w:sz="0" w:space="0" w:color="auto"/>
        <w:bottom w:val="none" w:sz="0" w:space="0" w:color="auto"/>
        <w:right w:val="none" w:sz="0" w:space="0" w:color="auto"/>
      </w:divBdr>
    </w:div>
    <w:div w:id="114370450">
      <w:bodyDiv w:val="1"/>
      <w:marLeft w:val="0"/>
      <w:marRight w:val="0"/>
      <w:marTop w:val="0"/>
      <w:marBottom w:val="0"/>
      <w:divBdr>
        <w:top w:val="none" w:sz="0" w:space="0" w:color="auto"/>
        <w:left w:val="none" w:sz="0" w:space="0" w:color="auto"/>
        <w:bottom w:val="none" w:sz="0" w:space="0" w:color="auto"/>
        <w:right w:val="none" w:sz="0" w:space="0" w:color="auto"/>
      </w:divBdr>
      <w:divsChild>
        <w:div w:id="673729347">
          <w:marLeft w:val="0"/>
          <w:marRight w:val="0"/>
          <w:marTop w:val="0"/>
          <w:marBottom w:val="0"/>
          <w:divBdr>
            <w:top w:val="none" w:sz="0" w:space="0" w:color="auto"/>
            <w:left w:val="none" w:sz="0" w:space="0" w:color="auto"/>
            <w:bottom w:val="none" w:sz="0" w:space="0" w:color="auto"/>
            <w:right w:val="none" w:sz="0" w:space="0" w:color="auto"/>
          </w:divBdr>
        </w:div>
        <w:div w:id="1492285262">
          <w:marLeft w:val="360"/>
          <w:marRight w:val="360"/>
          <w:marTop w:val="180"/>
          <w:marBottom w:val="360"/>
          <w:divBdr>
            <w:top w:val="none" w:sz="0" w:space="0" w:color="auto"/>
            <w:left w:val="none" w:sz="0" w:space="0" w:color="auto"/>
            <w:bottom w:val="none" w:sz="0" w:space="0" w:color="auto"/>
            <w:right w:val="none" w:sz="0" w:space="0" w:color="auto"/>
          </w:divBdr>
          <w:divsChild>
            <w:div w:id="1305745028">
              <w:marLeft w:val="0"/>
              <w:marRight w:val="0"/>
              <w:marTop w:val="330"/>
              <w:marBottom w:val="330"/>
              <w:divBdr>
                <w:top w:val="none" w:sz="0" w:space="0" w:color="auto"/>
                <w:left w:val="none" w:sz="0" w:space="0" w:color="auto"/>
                <w:bottom w:val="none" w:sz="0" w:space="0" w:color="auto"/>
                <w:right w:val="none" w:sz="0" w:space="0" w:color="auto"/>
              </w:divBdr>
              <w:divsChild>
                <w:div w:id="589774831">
                  <w:marLeft w:val="0"/>
                  <w:marRight w:val="0"/>
                  <w:marTop w:val="360"/>
                  <w:marBottom w:val="0"/>
                  <w:divBdr>
                    <w:top w:val="none" w:sz="0" w:space="0" w:color="auto"/>
                    <w:left w:val="none" w:sz="0" w:space="0" w:color="auto"/>
                    <w:bottom w:val="none" w:sz="0" w:space="0" w:color="auto"/>
                    <w:right w:val="none" w:sz="0" w:space="0" w:color="auto"/>
                  </w:divBdr>
                  <w:divsChild>
                    <w:div w:id="1641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7146">
      <w:bodyDiv w:val="1"/>
      <w:marLeft w:val="0"/>
      <w:marRight w:val="0"/>
      <w:marTop w:val="0"/>
      <w:marBottom w:val="0"/>
      <w:divBdr>
        <w:top w:val="none" w:sz="0" w:space="0" w:color="auto"/>
        <w:left w:val="none" w:sz="0" w:space="0" w:color="auto"/>
        <w:bottom w:val="none" w:sz="0" w:space="0" w:color="auto"/>
        <w:right w:val="none" w:sz="0" w:space="0" w:color="auto"/>
      </w:divBdr>
    </w:div>
    <w:div w:id="513957025">
      <w:bodyDiv w:val="1"/>
      <w:marLeft w:val="0"/>
      <w:marRight w:val="0"/>
      <w:marTop w:val="0"/>
      <w:marBottom w:val="0"/>
      <w:divBdr>
        <w:top w:val="none" w:sz="0" w:space="0" w:color="auto"/>
        <w:left w:val="none" w:sz="0" w:space="0" w:color="auto"/>
        <w:bottom w:val="none" w:sz="0" w:space="0" w:color="auto"/>
        <w:right w:val="none" w:sz="0" w:space="0" w:color="auto"/>
      </w:divBdr>
      <w:divsChild>
        <w:div w:id="1017534874">
          <w:marLeft w:val="0"/>
          <w:marRight w:val="0"/>
          <w:marTop w:val="330"/>
          <w:marBottom w:val="330"/>
          <w:divBdr>
            <w:top w:val="none" w:sz="0" w:space="0" w:color="auto"/>
            <w:left w:val="none" w:sz="0" w:space="0" w:color="auto"/>
            <w:bottom w:val="none" w:sz="0" w:space="0" w:color="auto"/>
            <w:right w:val="none" w:sz="0" w:space="0" w:color="auto"/>
          </w:divBdr>
          <w:divsChild>
            <w:div w:id="306937112">
              <w:marLeft w:val="0"/>
              <w:marRight w:val="0"/>
              <w:marTop w:val="360"/>
              <w:marBottom w:val="0"/>
              <w:divBdr>
                <w:top w:val="none" w:sz="0" w:space="0" w:color="auto"/>
                <w:left w:val="none" w:sz="0" w:space="0" w:color="auto"/>
                <w:bottom w:val="none" w:sz="0" w:space="0" w:color="auto"/>
                <w:right w:val="none" w:sz="0" w:space="0" w:color="auto"/>
              </w:divBdr>
              <w:divsChild>
                <w:div w:id="1899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1955">
      <w:bodyDiv w:val="1"/>
      <w:marLeft w:val="0"/>
      <w:marRight w:val="0"/>
      <w:marTop w:val="0"/>
      <w:marBottom w:val="0"/>
      <w:divBdr>
        <w:top w:val="none" w:sz="0" w:space="0" w:color="auto"/>
        <w:left w:val="none" w:sz="0" w:space="0" w:color="auto"/>
        <w:bottom w:val="none" w:sz="0" w:space="0" w:color="auto"/>
        <w:right w:val="none" w:sz="0" w:space="0" w:color="auto"/>
      </w:divBdr>
    </w:div>
    <w:div w:id="582572085">
      <w:bodyDiv w:val="1"/>
      <w:marLeft w:val="0"/>
      <w:marRight w:val="0"/>
      <w:marTop w:val="0"/>
      <w:marBottom w:val="0"/>
      <w:divBdr>
        <w:top w:val="none" w:sz="0" w:space="0" w:color="auto"/>
        <w:left w:val="none" w:sz="0" w:space="0" w:color="auto"/>
        <w:bottom w:val="none" w:sz="0" w:space="0" w:color="auto"/>
        <w:right w:val="none" w:sz="0" w:space="0" w:color="auto"/>
      </w:divBdr>
    </w:div>
    <w:div w:id="769392675">
      <w:bodyDiv w:val="1"/>
      <w:marLeft w:val="0"/>
      <w:marRight w:val="0"/>
      <w:marTop w:val="0"/>
      <w:marBottom w:val="0"/>
      <w:divBdr>
        <w:top w:val="none" w:sz="0" w:space="0" w:color="auto"/>
        <w:left w:val="none" w:sz="0" w:space="0" w:color="auto"/>
        <w:bottom w:val="none" w:sz="0" w:space="0" w:color="auto"/>
        <w:right w:val="none" w:sz="0" w:space="0" w:color="auto"/>
      </w:divBdr>
    </w:div>
    <w:div w:id="892544906">
      <w:bodyDiv w:val="1"/>
      <w:marLeft w:val="0"/>
      <w:marRight w:val="0"/>
      <w:marTop w:val="0"/>
      <w:marBottom w:val="0"/>
      <w:divBdr>
        <w:top w:val="none" w:sz="0" w:space="0" w:color="auto"/>
        <w:left w:val="none" w:sz="0" w:space="0" w:color="auto"/>
        <w:bottom w:val="none" w:sz="0" w:space="0" w:color="auto"/>
        <w:right w:val="none" w:sz="0" w:space="0" w:color="auto"/>
      </w:divBdr>
    </w:div>
    <w:div w:id="938414930">
      <w:bodyDiv w:val="1"/>
      <w:marLeft w:val="0"/>
      <w:marRight w:val="0"/>
      <w:marTop w:val="0"/>
      <w:marBottom w:val="0"/>
      <w:divBdr>
        <w:top w:val="none" w:sz="0" w:space="0" w:color="auto"/>
        <w:left w:val="none" w:sz="0" w:space="0" w:color="auto"/>
        <w:bottom w:val="none" w:sz="0" w:space="0" w:color="auto"/>
        <w:right w:val="none" w:sz="0" w:space="0" w:color="auto"/>
      </w:divBdr>
    </w:div>
    <w:div w:id="956565028">
      <w:bodyDiv w:val="1"/>
      <w:marLeft w:val="0"/>
      <w:marRight w:val="0"/>
      <w:marTop w:val="0"/>
      <w:marBottom w:val="0"/>
      <w:divBdr>
        <w:top w:val="none" w:sz="0" w:space="0" w:color="auto"/>
        <w:left w:val="none" w:sz="0" w:space="0" w:color="auto"/>
        <w:bottom w:val="none" w:sz="0" w:space="0" w:color="auto"/>
        <w:right w:val="none" w:sz="0" w:space="0" w:color="auto"/>
      </w:divBdr>
    </w:div>
    <w:div w:id="1037118515">
      <w:bodyDiv w:val="1"/>
      <w:marLeft w:val="0"/>
      <w:marRight w:val="0"/>
      <w:marTop w:val="0"/>
      <w:marBottom w:val="0"/>
      <w:divBdr>
        <w:top w:val="none" w:sz="0" w:space="0" w:color="auto"/>
        <w:left w:val="none" w:sz="0" w:space="0" w:color="auto"/>
        <w:bottom w:val="none" w:sz="0" w:space="0" w:color="auto"/>
        <w:right w:val="none" w:sz="0" w:space="0" w:color="auto"/>
      </w:divBdr>
    </w:div>
    <w:div w:id="1096712174">
      <w:bodyDiv w:val="1"/>
      <w:marLeft w:val="0"/>
      <w:marRight w:val="0"/>
      <w:marTop w:val="0"/>
      <w:marBottom w:val="0"/>
      <w:divBdr>
        <w:top w:val="none" w:sz="0" w:space="0" w:color="auto"/>
        <w:left w:val="none" w:sz="0" w:space="0" w:color="auto"/>
        <w:bottom w:val="none" w:sz="0" w:space="0" w:color="auto"/>
        <w:right w:val="none" w:sz="0" w:space="0" w:color="auto"/>
      </w:divBdr>
    </w:div>
    <w:div w:id="1266420861">
      <w:bodyDiv w:val="1"/>
      <w:marLeft w:val="0"/>
      <w:marRight w:val="0"/>
      <w:marTop w:val="0"/>
      <w:marBottom w:val="0"/>
      <w:divBdr>
        <w:top w:val="none" w:sz="0" w:space="0" w:color="auto"/>
        <w:left w:val="none" w:sz="0" w:space="0" w:color="auto"/>
        <w:bottom w:val="none" w:sz="0" w:space="0" w:color="auto"/>
        <w:right w:val="none" w:sz="0" w:space="0" w:color="auto"/>
      </w:divBdr>
    </w:div>
    <w:div w:id="1452364278">
      <w:bodyDiv w:val="1"/>
      <w:marLeft w:val="0"/>
      <w:marRight w:val="0"/>
      <w:marTop w:val="0"/>
      <w:marBottom w:val="0"/>
      <w:divBdr>
        <w:top w:val="none" w:sz="0" w:space="0" w:color="auto"/>
        <w:left w:val="none" w:sz="0" w:space="0" w:color="auto"/>
        <w:bottom w:val="none" w:sz="0" w:space="0" w:color="auto"/>
        <w:right w:val="none" w:sz="0" w:space="0" w:color="auto"/>
      </w:divBdr>
    </w:div>
    <w:div w:id="1484615193">
      <w:bodyDiv w:val="1"/>
      <w:marLeft w:val="0"/>
      <w:marRight w:val="0"/>
      <w:marTop w:val="0"/>
      <w:marBottom w:val="0"/>
      <w:divBdr>
        <w:top w:val="none" w:sz="0" w:space="0" w:color="auto"/>
        <w:left w:val="none" w:sz="0" w:space="0" w:color="auto"/>
        <w:bottom w:val="none" w:sz="0" w:space="0" w:color="auto"/>
        <w:right w:val="none" w:sz="0" w:space="0" w:color="auto"/>
      </w:divBdr>
    </w:div>
    <w:div w:id="1550453798">
      <w:bodyDiv w:val="1"/>
      <w:marLeft w:val="0"/>
      <w:marRight w:val="0"/>
      <w:marTop w:val="0"/>
      <w:marBottom w:val="0"/>
      <w:divBdr>
        <w:top w:val="none" w:sz="0" w:space="0" w:color="auto"/>
        <w:left w:val="none" w:sz="0" w:space="0" w:color="auto"/>
        <w:bottom w:val="none" w:sz="0" w:space="0" w:color="auto"/>
        <w:right w:val="none" w:sz="0" w:space="0" w:color="auto"/>
      </w:divBdr>
    </w:div>
    <w:div w:id="1610506907">
      <w:bodyDiv w:val="1"/>
      <w:marLeft w:val="0"/>
      <w:marRight w:val="0"/>
      <w:marTop w:val="0"/>
      <w:marBottom w:val="0"/>
      <w:divBdr>
        <w:top w:val="none" w:sz="0" w:space="0" w:color="auto"/>
        <w:left w:val="none" w:sz="0" w:space="0" w:color="auto"/>
        <w:bottom w:val="none" w:sz="0" w:space="0" w:color="auto"/>
        <w:right w:val="none" w:sz="0" w:space="0" w:color="auto"/>
      </w:divBdr>
    </w:div>
    <w:div w:id="1660037027">
      <w:bodyDiv w:val="1"/>
      <w:marLeft w:val="0"/>
      <w:marRight w:val="0"/>
      <w:marTop w:val="0"/>
      <w:marBottom w:val="0"/>
      <w:divBdr>
        <w:top w:val="none" w:sz="0" w:space="0" w:color="auto"/>
        <w:left w:val="none" w:sz="0" w:space="0" w:color="auto"/>
        <w:bottom w:val="none" w:sz="0" w:space="0" w:color="auto"/>
        <w:right w:val="none" w:sz="0" w:space="0" w:color="auto"/>
      </w:divBdr>
    </w:div>
    <w:div w:id="1908492409">
      <w:bodyDiv w:val="1"/>
      <w:marLeft w:val="0"/>
      <w:marRight w:val="0"/>
      <w:marTop w:val="0"/>
      <w:marBottom w:val="0"/>
      <w:divBdr>
        <w:top w:val="none" w:sz="0" w:space="0" w:color="auto"/>
        <w:left w:val="none" w:sz="0" w:space="0" w:color="auto"/>
        <w:bottom w:val="none" w:sz="0" w:space="0" w:color="auto"/>
        <w:right w:val="none" w:sz="0" w:space="0" w:color="auto"/>
      </w:divBdr>
    </w:div>
    <w:div w:id="198156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ve_data_type" TargetMode="External"/><Relationship Id="rId3" Type="http://schemas.openxmlformats.org/officeDocument/2006/relationships/settings" Target="settings.xml"/><Relationship Id="rId7" Type="http://schemas.openxmlformats.org/officeDocument/2006/relationships/hyperlink" Target="https://tc39.github.io/ecma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javascript.ru/recursion" TargetMode="External"/><Relationship Id="rId5" Type="http://schemas.openxmlformats.org/officeDocument/2006/relationships/hyperlink" Target="https://tc39.github.io/ecma26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1323</Words>
  <Characters>7546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8</cp:revision>
  <dcterms:created xsi:type="dcterms:W3CDTF">2024-02-28T08:56:00Z</dcterms:created>
  <dcterms:modified xsi:type="dcterms:W3CDTF">2024-02-29T06:33:00Z</dcterms:modified>
</cp:coreProperties>
</file>