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7769" w14:textId="1B26A9E7" w:rsidR="00341497" w:rsidRDefault="00341497" w:rsidP="00341497">
      <w:pPr>
        <w:jc w:val="center"/>
        <w:rPr>
          <w:b/>
          <w:bCs/>
          <w:sz w:val="40"/>
          <w:szCs w:val="40"/>
        </w:rPr>
      </w:pPr>
      <w:r w:rsidRPr="00341497">
        <w:rPr>
          <w:b/>
          <w:bCs/>
          <w:sz w:val="40"/>
          <w:szCs w:val="40"/>
        </w:rPr>
        <w:t>LOAN_DEFAULT_PREDICTION</w:t>
      </w:r>
    </w:p>
    <w:p w14:paraId="7CA93E8C" w14:textId="77777777" w:rsidR="00341497" w:rsidRPr="00341497" w:rsidRDefault="00341497" w:rsidP="00341497">
      <w:pPr>
        <w:jc w:val="center"/>
        <w:rPr>
          <w:b/>
          <w:bCs/>
          <w:sz w:val="40"/>
          <w:szCs w:val="40"/>
        </w:rPr>
      </w:pPr>
    </w:p>
    <w:p w14:paraId="18B58487" w14:textId="4C0DF3A8" w:rsidR="00341497" w:rsidRPr="00D064D0" w:rsidRDefault="00341497">
      <w:pPr>
        <w:rPr>
          <w:b/>
          <w:bCs/>
          <w:sz w:val="32"/>
          <w:szCs w:val="32"/>
        </w:rPr>
      </w:pPr>
      <w:r w:rsidRPr="00D064D0">
        <w:rPr>
          <w:b/>
          <w:bCs/>
          <w:sz w:val="32"/>
          <w:szCs w:val="32"/>
        </w:rPr>
        <w:t>INTRODUCTION:</w:t>
      </w:r>
    </w:p>
    <w:p w14:paraId="4AB2963B" w14:textId="03D18A5B" w:rsidR="00E14065" w:rsidRDefault="00341497">
      <w:r w:rsidRPr="00341497">
        <w:t>Financial loan services are leveraged by companies across many industries, from big banks to financial institutions to government loans. One of the primary objectives of companies with financial loan services is to decrease payment defaults and ensure that individuals are paying back their loans as expected. In order to do this efficiently and systematically, many companies employ machine learning to predict which individuals are at the highest risk of defaulting on their loans, so that proper interventions can be effectively deployed to the right audience.</w:t>
      </w:r>
    </w:p>
    <w:p w14:paraId="62AB7329" w14:textId="77777777" w:rsidR="00D064D0" w:rsidRDefault="00D064D0"/>
    <w:p w14:paraId="205DDFE5" w14:textId="67026B14" w:rsidR="00D064D0" w:rsidRPr="00D064D0" w:rsidRDefault="00D064D0">
      <w:pPr>
        <w:rPr>
          <w:b/>
          <w:bCs/>
          <w:sz w:val="32"/>
          <w:szCs w:val="32"/>
        </w:rPr>
      </w:pPr>
      <w:r w:rsidRPr="00D064D0">
        <w:rPr>
          <w:b/>
          <w:bCs/>
          <w:sz w:val="32"/>
          <w:szCs w:val="32"/>
        </w:rPr>
        <w:t>BUSINESS PROBLEM:</w:t>
      </w:r>
    </w:p>
    <w:p w14:paraId="49946DFB" w14:textId="10B463CC" w:rsidR="00D064D0" w:rsidRDefault="00D064D0">
      <w:r w:rsidRPr="00D064D0">
        <w:t>Financial institutions want to predict which loan applicants are at high risk of defaulting, so they can make informed lending decisions, reduce financial losses, and intervene early with at-risk borrowers.</w:t>
      </w:r>
      <w:r>
        <w:br/>
      </w:r>
    </w:p>
    <w:p w14:paraId="0DE35764" w14:textId="325F48F8" w:rsidR="00D064D0" w:rsidRPr="00D064D0" w:rsidRDefault="00D064D0">
      <w:pPr>
        <w:rPr>
          <w:b/>
          <w:bCs/>
          <w:sz w:val="32"/>
          <w:szCs w:val="32"/>
        </w:rPr>
      </w:pPr>
      <w:r w:rsidRPr="00D064D0">
        <w:rPr>
          <w:b/>
          <w:bCs/>
          <w:sz w:val="32"/>
          <w:szCs w:val="32"/>
        </w:rPr>
        <w:t>What happens if the model is wrong?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4"/>
        <w:gridCol w:w="4662"/>
      </w:tblGrid>
      <w:tr w:rsidR="00D064D0" w:rsidRPr="00D064D0" w14:paraId="205D9803" w14:textId="77777777">
        <w:trPr>
          <w:tblHeader/>
          <w:tblCellSpacing w:w="15" w:type="dxa"/>
        </w:trPr>
        <w:tc>
          <w:tcPr>
            <w:tcW w:w="0" w:type="auto"/>
            <w:vAlign w:val="center"/>
            <w:hideMark/>
          </w:tcPr>
          <w:p w14:paraId="7AC41E1F" w14:textId="77777777" w:rsidR="00D064D0" w:rsidRPr="00D064D0" w:rsidRDefault="00D064D0" w:rsidP="00D064D0">
            <w:pPr>
              <w:rPr>
                <w:b/>
                <w:bCs/>
              </w:rPr>
            </w:pPr>
            <w:r w:rsidRPr="00D064D0">
              <w:rPr>
                <w:b/>
                <w:bCs/>
              </w:rPr>
              <w:t>Mistake Type</w:t>
            </w:r>
          </w:p>
        </w:tc>
        <w:tc>
          <w:tcPr>
            <w:tcW w:w="0" w:type="auto"/>
            <w:vAlign w:val="center"/>
            <w:hideMark/>
          </w:tcPr>
          <w:p w14:paraId="50C4938E" w14:textId="77777777" w:rsidR="00D064D0" w:rsidRPr="00D064D0" w:rsidRDefault="00D064D0" w:rsidP="00D064D0">
            <w:pPr>
              <w:rPr>
                <w:b/>
                <w:bCs/>
              </w:rPr>
            </w:pPr>
            <w:r w:rsidRPr="00D064D0">
              <w:rPr>
                <w:b/>
                <w:bCs/>
              </w:rPr>
              <w:t>What Happens</w:t>
            </w:r>
          </w:p>
        </w:tc>
      </w:tr>
      <w:tr w:rsidR="00D064D0" w:rsidRPr="00D064D0" w14:paraId="466E37E8" w14:textId="77777777">
        <w:trPr>
          <w:tblCellSpacing w:w="15" w:type="dxa"/>
        </w:trPr>
        <w:tc>
          <w:tcPr>
            <w:tcW w:w="0" w:type="auto"/>
            <w:vAlign w:val="center"/>
            <w:hideMark/>
          </w:tcPr>
          <w:p w14:paraId="419D745F" w14:textId="77777777" w:rsidR="00D064D0" w:rsidRPr="00D064D0" w:rsidRDefault="00D064D0" w:rsidP="00D064D0">
            <w:r w:rsidRPr="00D064D0">
              <w:rPr>
                <w:b/>
                <w:bCs/>
              </w:rPr>
              <w:t>Predicts "will repay" but they actually default</w:t>
            </w:r>
          </w:p>
        </w:tc>
        <w:tc>
          <w:tcPr>
            <w:tcW w:w="0" w:type="auto"/>
            <w:vAlign w:val="center"/>
            <w:hideMark/>
          </w:tcPr>
          <w:p w14:paraId="50862CB7" w14:textId="77777777" w:rsidR="00D064D0" w:rsidRPr="00D064D0" w:rsidRDefault="00D064D0" w:rsidP="00D064D0">
            <w:r w:rsidRPr="00D064D0">
              <w:t>Bank loses money (gave loan to risky person)</w:t>
            </w:r>
          </w:p>
        </w:tc>
      </w:tr>
      <w:tr w:rsidR="00D064D0" w:rsidRPr="00D064D0" w14:paraId="114B0B05" w14:textId="77777777">
        <w:trPr>
          <w:tblCellSpacing w:w="15" w:type="dxa"/>
        </w:trPr>
        <w:tc>
          <w:tcPr>
            <w:tcW w:w="0" w:type="auto"/>
            <w:vAlign w:val="center"/>
            <w:hideMark/>
          </w:tcPr>
          <w:p w14:paraId="0D638771" w14:textId="77777777" w:rsidR="00D064D0" w:rsidRPr="00D064D0" w:rsidRDefault="00D064D0" w:rsidP="00D064D0">
            <w:r w:rsidRPr="00D064D0">
              <w:rPr>
                <w:b/>
                <w:bCs/>
              </w:rPr>
              <w:t>Predicts "will default" but they would've repaid</w:t>
            </w:r>
          </w:p>
        </w:tc>
        <w:tc>
          <w:tcPr>
            <w:tcW w:w="0" w:type="auto"/>
            <w:vAlign w:val="center"/>
            <w:hideMark/>
          </w:tcPr>
          <w:p w14:paraId="3E4FAA74" w14:textId="77777777" w:rsidR="00D064D0" w:rsidRPr="00D064D0" w:rsidRDefault="00D064D0" w:rsidP="00D064D0">
            <w:r w:rsidRPr="00D064D0">
              <w:t>Bank loses a good customer (rejected someone safe)</w:t>
            </w:r>
          </w:p>
        </w:tc>
      </w:tr>
    </w:tbl>
    <w:p w14:paraId="30B05244" w14:textId="77777777" w:rsidR="007E04B8" w:rsidRDefault="00D064D0" w:rsidP="007E04B8">
      <w:r>
        <w:br/>
      </w:r>
    </w:p>
    <w:p w14:paraId="6EE8F8DA" w14:textId="3A642980" w:rsidR="007E04B8" w:rsidRPr="007E04B8" w:rsidRDefault="007E04B8" w:rsidP="007E04B8">
      <w:pPr>
        <w:rPr>
          <w:b/>
          <w:bCs/>
          <w:sz w:val="32"/>
          <w:szCs w:val="32"/>
        </w:rPr>
      </w:pPr>
      <w:r w:rsidRPr="007E04B8">
        <w:rPr>
          <w:b/>
          <w:bCs/>
          <w:sz w:val="32"/>
          <w:szCs w:val="32"/>
        </w:rPr>
        <w:t>STRUCTURE</w:t>
      </w:r>
    </w:p>
    <w:p w14:paraId="01D8BDDF" w14:textId="7750B97D" w:rsidR="007E04B8" w:rsidRDefault="007E04B8" w:rsidP="007E04B8">
      <w:r>
        <w:t>Loan Default Prediction Project</w:t>
      </w:r>
    </w:p>
    <w:p w14:paraId="72F8C550" w14:textId="77777777" w:rsidR="007E04B8" w:rsidRDefault="007E04B8" w:rsidP="007E04B8">
      <w:r>
        <w:t xml:space="preserve">        ↓</w:t>
      </w:r>
    </w:p>
    <w:p w14:paraId="4CB67BD6" w14:textId="77777777" w:rsidR="007E04B8" w:rsidRDefault="007E04B8" w:rsidP="007E04B8">
      <w:r>
        <w:t>1. Load Dataset (CSV/Excel)</w:t>
      </w:r>
    </w:p>
    <w:p w14:paraId="0FB98F32" w14:textId="77777777" w:rsidR="007E04B8" w:rsidRDefault="007E04B8" w:rsidP="007E04B8">
      <w:r>
        <w:t xml:space="preserve">        ↓</w:t>
      </w:r>
    </w:p>
    <w:p w14:paraId="5CB72B75" w14:textId="77777777" w:rsidR="007E04B8" w:rsidRDefault="007E04B8" w:rsidP="007E04B8">
      <w:r>
        <w:lastRenderedPageBreak/>
        <w:t>2. EDA (Explore the data — how many defaults? any missing values?)</w:t>
      </w:r>
    </w:p>
    <w:p w14:paraId="7A0B0D7A" w14:textId="77777777" w:rsidR="007E04B8" w:rsidRDefault="007E04B8" w:rsidP="007E04B8">
      <w:r>
        <w:t xml:space="preserve">        ↓</w:t>
      </w:r>
    </w:p>
    <w:p w14:paraId="151109B1" w14:textId="77777777" w:rsidR="007E04B8" w:rsidRDefault="007E04B8" w:rsidP="007E04B8">
      <w:r>
        <w:t>3. Data Cleaning &amp; Preprocessing</w:t>
      </w:r>
    </w:p>
    <w:p w14:paraId="49AD9541" w14:textId="77777777" w:rsidR="007E04B8" w:rsidRDefault="007E04B8" w:rsidP="007E04B8">
      <w:r>
        <w:t xml:space="preserve">   - Handle missing values</w:t>
      </w:r>
    </w:p>
    <w:p w14:paraId="2343C32B" w14:textId="77777777" w:rsidR="007E04B8" w:rsidRDefault="007E04B8" w:rsidP="007E04B8">
      <w:r>
        <w:t xml:space="preserve">   - Convert text to numbers</w:t>
      </w:r>
    </w:p>
    <w:p w14:paraId="79A31951" w14:textId="77777777" w:rsidR="007E04B8" w:rsidRDefault="007E04B8" w:rsidP="007E04B8">
      <w:r>
        <w:t xml:space="preserve">   - Remove irrelevant columns</w:t>
      </w:r>
    </w:p>
    <w:p w14:paraId="010F2A52" w14:textId="77777777" w:rsidR="007E04B8" w:rsidRDefault="007E04B8" w:rsidP="007E04B8">
      <w:r>
        <w:t xml:space="preserve">        ↓</w:t>
      </w:r>
    </w:p>
    <w:p w14:paraId="3DD742DD" w14:textId="77777777" w:rsidR="007E04B8" w:rsidRDefault="007E04B8" w:rsidP="007E04B8">
      <w:r>
        <w:t>4. Train/Test Split</w:t>
      </w:r>
    </w:p>
    <w:p w14:paraId="062CDF2C" w14:textId="77777777" w:rsidR="007E04B8" w:rsidRDefault="007E04B8" w:rsidP="007E04B8">
      <w:r>
        <w:t xml:space="preserve">        ↓</w:t>
      </w:r>
    </w:p>
    <w:p w14:paraId="027A537C" w14:textId="77777777" w:rsidR="007E04B8" w:rsidRDefault="007E04B8" w:rsidP="007E04B8">
      <w:r>
        <w:t>5. Train 3 Models Separately</w:t>
      </w:r>
    </w:p>
    <w:p w14:paraId="29E16DE0" w14:textId="77777777" w:rsidR="007E04B8" w:rsidRDefault="007E04B8" w:rsidP="007E04B8">
      <w:r>
        <w:t xml:space="preserve">   - Logistic Regression</w:t>
      </w:r>
    </w:p>
    <w:p w14:paraId="4840FC33" w14:textId="77777777" w:rsidR="007E04B8" w:rsidRDefault="007E04B8" w:rsidP="007E04B8">
      <w:r>
        <w:t xml:space="preserve">   - Decision Tree</w:t>
      </w:r>
    </w:p>
    <w:p w14:paraId="0018087F" w14:textId="77777777" w:rsidR="007E04B8" w:rsidRDefault="007E04B8" w:rsidP="007E04B8">
      <w:r>
        <w:t xml:space="preserve">   - Random Forest</w:t>
      </w:r>
    </w:p>
    <w:p w14:paraId="350AAD0E" w14:textId="77777777" w:rsidR="007E04B8" w:rsidRDefault="007E04B8" w:rsidP="007E04B8">
      <w:r>
        <w:t xml:space="preserve">        ↓</w:t>
      </w:r>
    </w:p>
    <w:p w14:paraId="759DBF69" w14:textId="77777777" w:rsidR="007E04B8" w:rsidRDefault="007E04B8" w:rsidP="007E04B8">
      <w:r>
        <w:t>6. Evaluate Each Model</w:t>
      </w:r>
    </w:p>
    <w:p w14:paraId="3FC51801" w14:textId="77777777" w:rsidR="007E04B8" w:rsidRDefault="007E04B8" w:rsidP="007E04B8">
      <w:r>
        <w:t xml:space="preserve">   - Confusion Matrix per model</w:t>
      </w:r>
    </w:p>
    <w:p w14:paraId="0736B7C2" w14:textId="77777777" w:rsidR="007E04B8" w:rsidRDefault="007E04B8" w:rsidP="007E04B8">
      <w:r>
        <w:t xml:space="preserve">   - Recall, Accuracy, F1 per model</w:t>
      </w:r>
    </w:p>
    <w:p w14:paraId="59343556" w14:textId="77777777" w:rsidR="007E04B8" w:rsidRDefault="007E04B8" w:rsidP="007E04B8">
      <w:r>
        <w:t xml:space="preserve">        ↓</w:t>
      </w:r>
    </w:p>
    <w:p w14:paraId="42EF165C" w14:textId="77777777" w:rsidR="007E04B8" w:rsidRDefault="007E04B8" w:rsidP="007E04B8">
      <w:r>
        <w:t>7. Compare All 3 → Pick Best Model</w:t>
      </w:r>
    </w:p>
    <w:p w14:paraId="69399366" w14:textId="77777777" w:rsidR="007E04B8" w:rsidRDefault="007E04B8" w:rsidP="007E04B8">
      <w:r>
        <w:t xml:space="preserve">        ↓</w:t>
      </w:r>
    </w:p>
    <w:p w14:paraId="60D890EF" w14:textId="77777777" w:rsidR="007E04B8" w:rsidRDefault="007E04B8" w:rsidP="007E04B8">
      <w:r>
        <w:t>8. Visualizations on Best Model</w:t>
      </w:r>
    </w:p>
    <w:p w14:paraId="6F3D1BB4" w14:textId="77777777" w:rsidR="007E04B8" w:rsidRDefault="007E04B8" w:rsidP="007E04B8">
      <w:r>
        <w:t xml:space="preserve">   - How many defaults vs non-defaults</w:t>
      </w:r>
    </w:p>
    <w:p w14:paraId="165CC466" w14:textId="77777777" w:rsidR="007E04B8" w:rsidRDefault="007E04B8" w:rsidP="007E04B8">
      <w:r>
        <w:t xml:space="preserve">   - Confusion Matrix heatmap</w:t>
      </w:r>
    </w:p>
    <w:p w14:paraId="7FE74834" w14:textId="77777777" w:rsidR="007E04B8" w:rsidRDefault="007E04B8" w:rsidP="007E04B8">
      <w:r>
        <w:t xml:space="preserve">   - Feature importance (which columns matter most?)</w:t>
      </w:r>
    </w:p>
    <w:p w14:paraId="66C9FA36" w14:textId="77777777" w:rsidR="007E04B8" w:rsidRDefault="007E04B8" w:rsidP="007E04B8">
      <w:r>
        <w:t xml:space="preserve">        ↓</w:t>
      </w:r>
    </w:p>
    <w:p w14:paraId="0141B57D" w14:textId="6D90C541" w:rsidR="00D064D0" w:rsidRDefault="007E04B8" w:rsidP="007E04B8">
      <w:r>
        <w:t>9. Final Conclusion &amp; Insights</w:t>
      </w:r>
    </w:p>
    <w:p w14:paraId="6A7A606E" w14:textId="77777777" w:rsidR="007E04B8" w:rsidRDefault="007E04B8" w:rsidP="007E04B8"/>
    <w:p w14:paraId="23C3EBF0" w14:textId="77777777" w:rsidR="007E04B8" w:rsidRDefault="007E04B8" w:rsidP="007E04B8">
      <w:pPr>
        <w:rPr>
          <w:b/>
          <w:bCs/>
          <w:sz w:val="32"/>
          <w:szCs w:val="32"/>
        </w:rPr>
      </w:pPr>
    </w:p>
    <w:p w14:paraId="66353F4D" w14:textId="45CB4FDF" w:rsidR="007E04B8" w:rsidRDefault="007E04B8" w:rsidP="007E04B8">
      <w:pPr>
        <w:rPr>
          <w:b/>
          <w:bCs/>
          <w:sz w:val="32"/>
          <w:szCs w:val="32"/>
        </w:rPr>
      </w:pPr>
      <w:r w:rsidRPr="007E04B8">
        <w:rPr>
          <w:b/>
          <w:bCs/>
          <w:sz w:val="32"/>
          <w:szCs w:val="32"/>
        </w:rPr>
        <w:lastRenderedPageBreak/>
        <w:t>FOLDER STRUCTURE</w:t>
      </w:r>
    </w:p>
    <w:p w14:paraId="5BA43EE0" w14:textId="77777777" w:rsidR="007E04B8" w:rsidRPr="007E04B8" w:rsidRDefault="007E04B8" w:rsidP="007E04B8">
      <w:pPr>
        <w:rPr>
          <w:b/>
          <w:bCs/>
        </w:rPr>
      </w:pPr>
      <w:proofErr w:type="spellStart"/>
      <w:r w:rsidRPr="007E04B8">
        <w:rPr>
          <w:b/>
          <w:bCs/>
        </w:rPr>
        <w:t>Loan_Default_Prediction</w:t>
      </w:r>
      <w:proofErr w:type="spellEnd"/>
      <w:r w:rsidRPr="007E04B8">
        <w:rPr>
          <w:b/>
          <w:bCs/>
        </w:rPr>
        <w:t>/</w:t>
      </w:r>
    </w:p>
    <w:p w14:paraId="470D10C2" w14:textId="77777777" w:rsidR="007E04B8" w:rsidRPr="007E04B8" w:rsidRDefault="007E04B8" w:rsidP="007E04B8">
      <w:pPr>
        <w:rPr>
          <w:b/>
          <w:bCs/>
        </w:rPr>
      </w:pPr>
      <w:r w:rsidRPr="007E04B8">
        <w:rPr>
          <w:b/>
          <w:bCs/>
        </w:rPr>
        <w:t>│</w:t>
      </w:r>
    </w:p>
    <w:p w14:paraId="5B48C634" w14:textId="77777777" w:rsidR="007E04B8" w:rsidRPr="007E04B8" w:rsidRDefault="007E04B8" w:rsidP="007E04B8">
      <w:pPr>
        <w:rPr>
          <w:b/>
          <w:bCs/>
        </w:rPr>
      </w:pPr>
      <w:r w:rsidRPr="007E04B8">
        <w:rPr>
          <w:rFonts w:ascii="MS Gothic" w:eastAsia="MS Gothic" w:hAnsi="MS Gothic" w:cs="MS Gothic" w:hint="eastAsia"/>
          <w:b/>
          <w:bCs/>
        </w:rPr>
        <w:t>├</w:t>
      </w:r>
      <w:r w:rsidRPr="007E04B8">
        <w:rPr>
          <w:rFonts w:ascii="Aptos" w:hAnsi="Aptos" w:cs="Aptos"/>
          <w:b/>
          <w:bCs/>
        </w:rPr>
        <w:t>──</w:t>
      </w:r>
      <w:r w:rsidRPr="007E04B8">
        <w:rPr>
          <w:b/>
          <w:bCs/>
        </w:rPr>
        <w:t xml:space="preserve"> data/</w:t>
      </w:r>
    </w:p>
    <w:p w14:paraId="11E8B008" w14:textId="77777777" w:rsidR="007E04B8" w:rsidRPr="007E04B8" w:rsidRDefault="007E04B8" w:rsidP="007E04B8">
      <w:pPr>
        <w:rPr>
          <w:b/>
          <w:bCs/>
        </w:rPr>
      </w:pPr>
      <w:r w:rsidRPr="007E04B8">
        <w:rPr>
          <w:b/>
          <w:bCs/>
        </w:rPr>
        <w:t>│   └── loan_default.csv        ← your dataset here</w:t>
      </w:r>
    </w:p>
    <w:p w14:paraId="26B5CF0A" w14:textId="77777777" w:rsidR="007E04B8" w:rsidRPr="007E04B8" w:rsidRDefault="007E04B8" w:rsidP="007E04B8">
      <w:pPr>
        <w:rPr>
          <w:b/>
          <w:bCs/>
        </w:rPr>
      </w:pPr>
      <w:r w:rsidRPr="007E04B8">
        <w:rPr>
          <w:b/>
          <w:bCs/>
        </w:rPr>
        <w:t>│</w:t>
      </w:r>
    </w:p>
    <w:p w14:paraId="27D48BF3" w14:textId="77777777" w:rsidR="007E04B8" w:rsidRPr="007E04B8" w:rsidRDefault="007E04B8" w:rsidP="007E04B8">
      <w:pPr>
        <w:rPr>
          <w:b/>
          <w:bCs/>
        </w:rPr>
      </w:pPr>
      <w:r w:rsidRPr="007E04B8">
        <w:rPr>
          <w:rFonts w:ascii="MS Gothic" w:eastAsia="MS Gothic" w:hAnsi="MS Gothic" w:cs="MS Gothic" w:hint="eastAsia"/>
          <w:b/>
          <w:bCs/>
        </w:rPr>
        <w:t>├</w:t>
      </w:r>
      <w:r w:rsidRPr="007E04B8">
        <w:rPr>
          <w:rFonts w:ascii="Aptos" w:hAnsi="Aptos" w:cs="Aptos"/>
          <w:b/>
          <w:bCs/>
        </w:rPr>
        <w:t>──</w:t>
      </w:r>
      <w:r w:rsidRPr="007E04B8">
        <w:rPr>
          <w:b/>
          <w:bCs/>
        </w:rPr>
        <w:t xml:space="preserve"> notebook/</w:t>
      </w:r>
    </w:p>
    <w:p w14:paraId="2009B089" w14:textId="77777777" w:rsidR="007E04B8" w:rsidRPr="007E04B8" w:rsidRDefault="007E04B8" w:rsidP="007E04B8">
      <w:pPr>
        <w:rPr>
          <w:b/>
          <w:bCs/>
        </w:rPr>
      </w:pPr>
      <w:r w:rsidRPr="007E04B8">
        <w:rPr>
          <w:b/>
          <w:bCs/>
        </w:rPr>
        <w:t xml:space="preserve">│   └── </w:t>
      </w:r>
      <w:proofErr w:type="spellStart"/>
      <w:r w:rsidRPr="007E04B8">
        <w:rPr>
          <w:b/>
          <w:bCs/>
        </w:rPr>
        <w:t>loan_</w:t>
      </w:r>
      <w:proofErr w:type="gramStart"/>
      <w:r w:rsidRPr="007E04B8">
        <w:rPr>
          <w:b/>
          <w:bCs/>
        </w:rPr>
        <w:t>default.ipynb</w:t>
      </w:r>
      <w:proofErr w:type="spellEnd"/>
      <w:proofErr w:type="gramEnd"/>
      <w:r w:rsidRPr="007E04B8">
        <w:rPr>
          <w:b/>
          <w:bCs/>
        </w:rPr>
        <w:t xml:space="preserve">      ← ALL your code in one notebook</w:t>
      </w:r>
    </w:p>
    <w:p w14:paraId="2EC647A5" w14:textId="77777777" w:rsidR="007E04B8" w:rsidRPr="007E04B8" w:rsidRDefault="007E04B8" w:rsidP="007E04B8">
      <w:pPr>
        <w:rPr>
          <w:b/>
          <w:bCs/>
        </w:rPr>
      </w:pPr>
      <w:r w:rsidRPr="007E04B8">
        <w:rPr>
          <w:b/>
          <w:bCs/>
        </w:rPr>
        <w:t>│</w:t>
      </w:r>
    </w:p>
    <w:p w14:paraId="07B7508C" w14:textId="77777777" w:rsidR="007E04B8" w:rsidRPr="007E04B8" w:rsidRDefault="007E04B8" w:rsidP="007E04B8">
      <w:pPr>
        <w:rPr>
          <w:b/>
          <w:bCs/>
        </w:rPr>
      </w:pPr>
      <w:r w:rsidRPr="007E04B8">
        <w:rPr>
          <w:rFonts w:ascii="MS Gothic" w:eastAsia="MS Gothic" w:hAnsi="MS Gothic" w:cs="MS Gothic" w:hint="eastAsia"/>
          <w:b/>
          <w:bCs/>
        </w:rPr>
        <w:t>├</w:t>
      </w:r>
      <w:r w:rsidRPr="007E04B8">
        <w:rPr>
          <w:rFonts w:ascii="Aptos" w:hAnsi="Aptos" w:cs="Aptos"/>
          <w:b/>
          <w:bCs/>
        </w:rPr>
        <w:t>──</w:t>
      </w:r>
      <w:r w:rsidRPr="007E04B8">
        <w:rPr>
          <w:b/>
          <w:bCs/>
        </w:rPr>
        <w:t xml:space="preserve"> outputs/</w:t>
      </w:r>
    </w:p>
    <w:p w14:paraId="1E99C8E7" w14:textId="77777777" w:rsidR="007E04B8" w:rsidRPr="007E04B8" w:rsidRDefault="007E04B8" w:rsidP="007E04B8">
      <w:pPr>
        <w:rPr>
          <w:b/>
          <w:bCs/>
        </w:rPr>
      </w:pPr>
      <w:r w:rsidRPr="007E04B8">
        <w:rPr>
          <w:b/>
          <w:bCs/>
        </w:rPr>
        <w:t>│   └── plots/                  ← save your visualization images here</w:t>
      </w:r>
    </w:p>
    <w:p w14:paraId="0CBD08AF" w14:textId="77777777" w:rsidR="007E04B8" w:rsidRPr="007E04B8" w:rsidRDefault="007E04B8" w:rsidP="007E04B8">
      <w:pPr>
        <w:rPr>
          <w:b/>
          <w:bCs/>
        </w:rPr>
      </w:pPr>
      <w:r w:rsidRPr="007E04B8">
        <w:rPr>
          <w:b/>
          <w:bCs/>
        </w:rPr>
        <w:t>│</w:t>
      </w:r>
    </w:p>
    <w:p w14:paraId="1B8E7B25" w14:textId="4B02CEFB" w:rsidR="007E04B8" w:rsidRPr="007E04B8" w:rsidRDefault="007E04B8" w:rsidP="007E04B8">
      <w:pPr>
        <w:rPr>
          <w:b/>
          <w:bCs/>
        </w:rPr>
      </w:pPr>
      <w:r w:rsidRPr="007E04B8">
        <w:rPr>
          <w:b/>
          <w:bCs/>
        </w:rPr>
        <w:t>└── README.md                   ← project description for GitHub</w:t>
      </w:r>
    </w:p>
    <w:sectPr w:rsidR="007E04B8" w:rsidRPr="007E0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497"/>
    <w:rsid w:val="00162F15"/>
    <w:rsid w:val="00341497"/>
    <w:rsid w:val="00345698"/>
    <w:rsid w:val="005C7FD4"/>
    <w:rsid w:val="005F7528"/>
    <w:rsid w:val="006C1532"/>
    <w:rsid w:val="007E04B8"/>
    <w:rsid w:val="00816E07"/>
    <w:rsid w:val="00A1028F"/>
    <w:rsid w:val="00B82048"/>
    <w:rsid w:val="00D064D0"/>
    <w:rsid w:val="00D272F1"/>
    <w:rsid w:val="00E14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D310"/>
  <w15:chartTrackingRefBased/>
  <w15:docId w15:val="{9CC1C3FB-CEB4-4526-8C9C-C45191DD9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497"/>
    <w:rPr>
      <w:rFonts w:eastAsiaTheme="majorEastAsia" w:cstheme="majorBidi"/>
      <w:color w:val="272727" w:themeColor="text1" w:themeTint="D8"/>
    </w:rPr>
  </w:style>
  <w:style w:type="paragraph" w:styleId="Title">
    <w:name w:val="Title"/>
    <w:basedOn w:val="Normal"/>
    <w:next w:val="Normal"/>
    <w:link w:val="TitleChar"/>
    <w:uiPriority w:val="10"/>
    <w:qFormat/>
    <w:rsid w:val="00341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497"/>
    <w:pPr>
      <w:spacing w:before="160"/>
      <w:jc w:val="center"/>
    </w:pPr>
    <w:rPr>
      <w:i/>
      <w:iCs/>
      <w:color w:val="404040" w:themeColor="text1" w:themeTint="BF"/>
    </w:rPr>
  </w:style>
  <w:style w:type="character" w:customStyle="1" w:styleId="QuoteChar">
    <w:name w:val="Quote Char"/>
    <w:basedOn w:val="DefaultParagraphFont"/>
    <w:link w:val="Quote"/>
    <w:uiPriority w:val="29"/>
    <w:rsid w:val="00341497"/>
    <w:rPr>
      <w:i/>
      <w:iCs/>
      <w:color w:val="404040" w:themeColor="text1" w:themeTint="BF"/>
    </w:rPr>
  </w:style>
  <w:style w:type="paragraph" w:styleId="ListParagraph">
    <w:name w:val="List Paragraph"/>
    <w:basedOn w:val="Normal"/>
    <w:uiPriority w:val="34"/>
    <w:qFormat/>
    <w:rsid w:val="00341497"/>
    <w:pPr>
      <w:ind w:left="720"/>
      <w:contextualSpacing/>
    </w:pPr>
  </w:style>
  <w:style w:type="character" w:styleId="IntenseEmphasis">
    <w:name w:val="Intense Emphasis"/>
    <w:basedOn w:val="DefaultParagraphFont"/>
    <w:uiPriority w:val="21"/>
    <w:qFormat/>
    <w:rsid w:val="00341497"/>
    <w:rPr>
      <w:i/>
      <w:iCs/>
      <w:color w:val="0F4761" w:themeColor="accent1" w:themeShade="BF"/>
    </w:rPr>
  </w:style>
  <w:style w:type="paragraph" w:styleId="IntenseQuote">
    <w:name w:val="Intense Quote"/>
    <w:basedOn w:val="Normal"/>
    <w:next w:val="Normal"/>
    <w:link w:val="IntenseQuoteChar"/>
    <w:uiPriority w:val="30"/>
    <w:qFormat/>
    <w:rsid w:val="00341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497"/>
    <w:rPr>
      <w:i/>
      <w:iCs/>
      <w:color w:val="0F4761" w:themeColor="accent1" w:themeShade="BF"/>
    </w:rPr>
  </w:style>
  <w:style w:type="character" w:styleId="IntenseReference">
    <w:name w:val="Intense Reference"/>
    <w:basedOn w:val="DefaultParagraphFont"/>
    <w:uiPriority w:val="32"/>
    <w:qFormat/>
    <w:rsid w:val="003414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Rexcy B</dc:creator>
  <cp:keywords/>
  <dc:description/>
  <cp:lastModifiedBy>Maria Rexcy B</cp:lastModifiedBy>
  <cp:revision>2</cp:revision>
  <dcterms:created xsi:type="dcterms:W3CDTF">2026-06-23T05:54:00Z</dcterms:created>
  <dcterms:modified xsi:type="dcterms:W3CDTF">2026-06-23T05:54:00Z</dcterms:modified>
</cp:coreProperties>
</file>