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4CFB" w14:textId="672CDE1C" w:rsidR="00AC49BC" w:rsidRDefault="0066323C" w:rsidP="0066323C">
      <w:pPr>
        <w:pStyle w:val="a3"/>
        <w:jc w:val="center"/>
      </w:pPr>
      <w:r>
        <w:t>Самостоятельная работа №1</w:t>
      </w:r>
    </w:p>
    <w:p w14:paraId="3119DFD1" w14:textId="5BB8E152" w:rsidR="0066323C" w:rsidRDefault="0066323C">
      <w:pPr>
        <w:rPr>
          <w:b/>
          <w:bCs/>
        </w:rPr>
      </w:pPr>
      <w:r>
        <w:rPr>
          <w:b/>
          <w:bCs/>
        </w:rPr>
        <w:t>Инвариантная часть.</w:t>
      </w:r>
    </w:p>
    <w:p w14:paraId="41EF4C29" w14:textId="7E7D89BC" w:rsidR="0066323C" w:rsidRPr="0066323C" w:rsidRDefault="0066323C">
      <w:pPr>
        <w:rPr>
          <w:b/>
          <w:bCs/>
        </w:rPr>
      </w:pPr>
      <w:r w:rsidRPr="0066323C">
        <w:rPr>
          <w:b/>
          <w:bCs/>
        </w:rPr>
        <w:t>Задание 1.</w:t>
      </w:r>
    </w:p>
    <w:tbl>
      <w:tblPr>
        <w:tblStyle w:val="a5"/>
        <w:tblW w:w="11483" w:type="dxa"/>
        <w:tblInd w:w="-1423" w:type="dxa"/>
        <w:tblLook w:val="04A0" w:firstRow="1" w:lastRow="0" w:firstColumn="1" w:lastColumn="0" w:noHBand="0" w:noVBand="1"/>
      </w:tblPr>
      <w:tblGrid>
        <w:gridCol w:w="836"/>
        <w:gridCol w:w="2142"/>
        <w:gridCol w:w="1701"/>
        <w:gridCol w:w="3685"/>
        <w:gridCol w:w="3119"/>
      </w:tblGrid>
      <w:tr w:rsidR="005B67EA" w14:paraId="2FE18A97" w14:textId="362E63E7" w:rsidTr="008759CA">
        <w:tc>
          <w:tcPr>
            <w:tcW w:w="836" w:type="dxa"/>
            <w:vAlign w:val="center"/>
          </w:tcPr>
          <w:p w14:paraId="11428B45" w14:textId="0DCFCC51" w:rsidR="0012192B" w:rsidRDefault="0012192B" w:rsidP="0012192B">
            <w:pPr>
              <w:jc w:val="center"/>
            </w:pPr>
            <w:r>
              <w:t>№</w:t>
            </w:r>
          </w:p>
        </w:tc>
        <w:tc>
          <w:tcPr>
            <w:tcW w:w="2142" w:type="dxa"/>
            <w:vAlign w:val="center"/>
          </w:tcPr>
          <w:p w14:paraId="6BEF2FDE" w14:textId="20D38422" w:rsidR="0012192B" w:rsidRDefault="0012192B" w:rsidP="0012192B">
            <w:pPr>
              <w:jc w:val="center"/>
            </w:pPr>
            <w:r>
              <w:t>Тип данных</w:t>
            </w:r>
          </w:p>
        </w:tc>
        <w:tc>
          <w:tcPr>
            <w:tcW w:w="1701" w:type="dxa"/>
            <w:vAlign w:val="center"/>
          </w:tcPr>
          <w:p w14:paraId="3CC19720" w14:textId="33C12034" w:rsidR="0012192B" w:rsidRDefault="0012192B" w:rsidP="0012192B">
            <w:pPr>
              <w:jc w:val="center"/>
            </w:pPr>
            <w:r>
              <w:t>Объекты СУБД MySQL</w:t>
            </w:r>
          </w:p>
        </w:tc>
        <w:tc>
          <w:tcPr>
            <w:tcW w:w="3685" w:type="dxa"/>
            <w:vAlign w:val="center"/>
          </w:tcPr>
          <w:p w14:paraId="40FFC97D" w14:textId="1DA89806" w:rsidR="0012192B" w:rsidRDefault="0012192B" w:rsidP="0012192B">
            <w:pPr>
              <w:jc w:val="center"/>
            </w:pPr>
            <w:r>
              <w:t>Описание</w:t>
            </w:r>
          </w:p>
        </w:tc>
        <w:tc>
          <w:tcPr>
            <w:tcW w:w="3119" w:type="dxa"/>
            <w:vAlign w:val="center"/>
          </w:tcPr>
          <w:p w14:paraId="2CBB76A0" w14:textId="7FF871ED" w:rsidR="0012192B" w:rsidRDefault="0012192B" w:rsidP="0012192B">
            <w:pPr>
              <w:jc w:val="center"/>
            </w:pPr>
            <w:r>
              <w:t>Характеристики</w:t>
            </w:r>
          </w:p>
        </w:tc>
      </w:tr>
      <w:tr w:rsidR="0012192B" w14:paraId="6F67EEFF" w14:textId="2EC2AC92" w:rsidTr="008759CA">
        <w:tc>
          <w:tcPr>
            <w:tcW w:w="836" w:type="dxa"/>
          </w:tcPr>
          <w:p w14:paraId="3F596C2D" w14:textId="77777777" w:rsidR="0012192B" w:rsidRDefault="0012192B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 w:val="restart"/>
            <w:vAlign w:val="center"/>
          </w:tcPr>
          <w:p w14:paraId="6497D3E3" w14:textId="62783C76" w:rsidR="0012192B" w:rsidRDefault="0012192B" w:rsidP="001C04BE">
            <w:pPr>
              <w:jc w:val="center"/>
            </w:pPr>
            <w:r w:rsidRPr="00D33D23">
              <w:t>Числовые</w:t>
            </w:r>
          </w:p>
        </w:tc>
        <w:tc>
          <w:tcPr>
            <w:tcW w:w="1701" w:type="dxa"/>
          </w:tcPr>
          <w:p w14:paraId="571BB6F0" w14:textId="73E5F30B" w:rsidR="0012192B" w:rsidRDefault="0012192B" w:rsidP="00D33D23">
            <w:r w:rsidRPr="00D33D23">
              <w:t>TINYINT</w:t>
            </w:r>
          </w:p>
        </w:tc>
        <w:tc>
          <w:tcPr>
            <w:tcW w:w="3685" w:type="dxa"/>
            <w:vMerge w:val="restart"/>
          </w:tcPr>
          <w:p w14:paraId="2FA887A1" w14:textId="4F67B8BE" w:rsidR="0012192B" w:rsidRPr="0012192B" w:rsidRDefault="0012192B" w:rsidP="00D33D23">
            <w:r>
              <w:t xml:space="preserve">Целые числа. Данные типы хранят только целые числа, без дробной части. Делятся на </w:t>
            </w:r>
            <w:r w:rsidRPr="00432348">
              <w:rPr>
                <w:rFonts w:cstheme="minorHAnsi"/>
                <w:lang w:val="en-US"/>
              </w:rPr>
              <w:t>sin</w:t>
            </w:r>
            <w:r w:rsidR="00432348" w:rsidRPr="00432348">
              <w:rPr>
                <w:rFonts w:cstheme="minorHAnsi"/>
                <w:lang w:val="en-US"/>
              </w:rPr>
              <w:t>ged</w:t>
            </w:r>
            <w:r w:rsidRPr="00432348">
              <w:rPr>
                <w:rFonts w:cstheme="minorHAnsi"/>
                <w:color w:val="092433"/>
                <w:shd w:val="clear" w:color="auto" w:fill="FFFFFF"/>
              </w:rPr>
              <w:t xml:space="preserve"> / со знаком (хра</w:t>
            </w:r>
            <w:r w:rsidR="00432348">
              <w:rPr>
                <w:rFonts w:cstheme="minorHAnsi"/>
                <w:color w:val="092433"/>
                <w:shd w:val="clear" w:color="auto" w:fill="FFFFFF"/>
              </w:rPr>
              <w:t>нят</w:t>
            </w:r>
            <w:r w:rsidRPr="00432348">
              <w:rPr>
                <w:rFonts w:cstheme="minorHAnsi"/>
                <w:color w:val="092433"/>
                <w:shd w:val="clear" w:color="auto" w:fill="FFFFFF"/>
              </w:rPr>
              <w:t xml:space="preserve"> положительные и отрицательные значения) и </w:t>
            </w:r>
            <w:r w:rsidRPr="00432348">
              <w:rPr>
                <w:rFonts w:cstheme="minorHAnsi"/>
                <w:color w:val="092433"/>
                <w:shd w:val="clear" w:color="auto" w:fill="FFFFFF"/>
                <w:lang w:val="en-US"/>
              </w:rPr>
              <w:t>un</w:t>
            </w:r>
            <w:r w:rsidR="00432348" w:rsidRPr="00432348">
              <w:rPr>
                <w:rFonts w:cstheme="minorHAnsi"/>
                <w:color w:val="092433"/>
                <w:shd w:val="clear" w:color="auto" w:fill="FFFFFF"/>
                <w:lang w:val="en-US"/>
              </w:rPr>
              <w:t>signed</w:t>
            </w:r>
            <w:r w:rsidRPr="00432348">
              <w:rPr>
                <w:rFonts w:cstheme="minorHAnsi"/>
                <w:color w:val="092433"/>
                <w:shd w:val="clear" w:color="auto" w:fill="FFFFFF"/>
              </w:rPr>
              <w:t xml:space="preserve"> / без знака (</w:t>
            </w:r>
            <w:r w:rsidR="00432348">
              <w:rPr>
                <w:rFonts w:cstheme="minorHAnsi"/>
                <w:color w:val="092433"/>
                <w:shd w:val="clear" w:color="auto" w:fill="FFFFFF"/>
              </w:rPr>
              <w:t>хранят исключительно положительные числа, однако значительно расширенного диапазона</w:t>
            </w:r>
            <w:r w:rsidRPr="00432348">
              <w:rPr>
                <w:rFonts w:cstheme="minorHAnsi"/>
                <w:color w:val="092433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14:paraId="18152728" w14:textId="7DE492FF" w:rsidR="0012192B" w:rsidRPr="00432348" w:rsidRDefault="00432348" w:rsidP="00D33D23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>Размер (байт):</w:t>
            </w:r>
            <w:r>
              <w:rPr>
                <w:sz w:val="20"/>
                <w:szCs w:val="20"/>
              </w:rPr>
              <w:t xml:space="preserve"> 1 </w:t>
            </w:r>
          </w:p>
          <w:p w14:paraId="6049111D" w14:textId="3F38704F" w:rsidR="00432348" w:rsidRPr="000625E6" w:rsidRDefault="00432348" w:rsidP="00D33D23">
            <w:pPr>
              <w:rPr>
                <w:b/>
                <w:bCs/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5736FC" w:rsidRPr="005736FC">
              <w:rPr>
                <w:sz w:val="20"/>
                <w:szCs w:val="20"/>
              </w:rPr>
              <w:t>от -2</w:t>
            </w:r>
            <w:r w:rsidR="005736FC">
              <w:rPr>
                <w:rFonts w:cstheme="minorHAnsi"/>
                <w:sz w:val="20"/>
                <w:szCs w:val="20"/>
              </w:rPr>
              <w:t>⁷</w:t>
            </w:r>
            <w:r w:rsidR="005736FC" w:rsidRPr="005736FC">
              <w:rPr>
                <w:sz w:val="20"/>
                <w:szCs w:val="20"/>
              </w:rPr>
              <w:t xml:space="preserve"> до 2</w:t>
            </w:r>
            <w:r w:rsidR="005736FC">
              <w:rPr>
                <w:rFonts w:cstheme="minorHAnsi"/>
                <w:sz w:val="20"/>
                <w:szCs w:val="20"/>
              </w:rPr>
              <w:t>⁷</w:t>
            </w:r>
            <w:r w:rsidR="005736FC" w:rsidRPr="005736FC">
              <w:rPr>
                <w:sz w:val="20"/>
                <w:szCs w:val="20"/>
              </w:rPr>
              <w:t>-1</w:t>
            </w:r>
          </w:p>
          <w:p w14:paraId="7D632BB6" w14:textId="78E37AB4" w:rsidR="00432348" w:rsidRPr="005736FC" w:rsidRDefault="00432348" w:rsidP="00D33D23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unsigned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 w:rsidRPr="0033701F">
              <w:rPr>
                <w:sz w:val="20"/>
                <w:szCs w:val="20"/>
              </w:rPr>
              <w:t xml:space="preserve"> </w:t>
            </w:r>
            <w:r w:rsidR="005736FC">
              <w:rPr>
                <w:sz w:val="20"/>
                <w:szCs w:val="20"/>
              </w:rPr>
              <w:t>о</w:t>
            </w:r>
            <w:r w:rsidR="005736FC" w:rsidRPr="005736FC">
              <w:rPr>
                <w:sz w:val="20"/>
                <w:szCs w:val="20"/>
              </w:rPr>
              <w:t>т 0 до 2</w:t>
            </w:r>
            <w:r w:rsidR="005736FC">
              <w:rPr>
                <w:rFonts w:cstheme="minorHAnsi"/>
                <w:sz w:val="20"/>
                <w:szCs w:val="20"/>
              </w:rPr>
              <w:t>⁸</w:t>
            </w:r>
            <w:r w:rsidR="005736FC" w:rsidRPr="005736FC">
              <w:rPr>
                <w:sz w:val="20"/>
                <w:szCs w:val="20"/>
              </w:rPr>
              <w:t>-1</w:t>
            </w:r>
          </w:p>
        </w:tc>
      </w:tr>
      <w:tr w:rsidR="0012192B" w14:paraId="4D7D0D1B" w14:textId="6090DAAE" w:rsidTr="008759CA">
        <w:tc>
          <w:tcPr>
            <w:tcW w:w="836" w:type="dxa"/>
          </w:tcPr>
          <w:p w14:paraId="6BAACBC7" w14:textId="77777777" w:rsidR="0012192B" w:rsidRDefault="0012192B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12587DDE" w14:textId="00223112" w:rsidR="0012192B" w:rsidRDefault="0012192B" w:rsidP="001C04BE">
            <w:pPr>
              <w:jc w:val="center"/>
            </w:pPr>
          </w:p>
        </w:tc>
        <w:tc>
          <w:tcPr>
            <w:tcW w:w="1701" w:type="dxa"/>
          </w:tcPr>
          <w:p w14:paraId="60B5DCC8" w14:textId="052CB3F5" w:rsidR="0012192B" w:rsidRDefault="0012192B" w:rsidP="00D33D23">
            <w:r w:rsidRPr="00D33D23">
              <w:t>SMALLINT</w:t>
            </w:r>
          </w:p>
        </w:tc>
        <w:tc>
          <w:tcPr>
            <w:tcW w:w="3685" w:type="dxa"/>
            <w:vMerge/>
          </w:tcPr>
          <w:p w14:paraId="67E168C4" w14:textId="5D45FADD" w:rsidR="0012192B" w:rsidRDefault="0012192B" w:rsidP="00D33D23"/>
        </w:tc>
        <w:tc>
          <w:tcPr>
            <w:tcW w:w="3119" w:type="dxa"/>
          </w:tcPr>
          <w:p w14:paraId="4A08A287" w14:textId="44E83287" w:rsidR="00432348" w:rsidRPr="00432348" w:rsidRDefault="00432348" w:rsidP="00432348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>Размер (байт):</w:t>
            </w:r>
            <w:r>
              <w:rPr>
                <w:sz w:val="20"/>
                <w:szCs w:val="20"/>
              </w:rPr>
              <w:t xml:space="preserve"> 2</w:t>
            </w:r>
          </w:p>
          <w:p w14:paraId="484FF075" w14:textId="0F5245E9" w:rsidR="00432348" w:rsidRPr="005736FC" w:rsidRDefault="00432348" w:rsidP="00432348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 w:rsidRPr="005736FC">
              <w:rPr>
                <w:b/>
                <w:bCs/>
                <w:sz w:val="20"/>
                <w:szCs w:val="20"/>
              </w:rPr>
              <w:t xml:space="preserve"> </w:t>
            </w:r>
            <w:r w:rsidR="00F1294C" w:rsidRPr="00F1294C">
              <w:rPr>
                <w:sz w:val="20"/>
                <w:szCs w:val="20"/>
              </w:rPr>
              <w:t>о</w:t>
            </w:r>
            <w:r w:rsidR="005736FC" w:rsidRPr="005736FC">
              <w:rPr>
                <w:sz w:val="20"/>
                <w:szCs w:val="20"/>
              </w:rPr>
              <w:t>т -2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¹</w:t>
            </w:r>
            <w:r w:rsidR="005736FC">
              <w:rPr>
                <w:rFonts w:cstheme="minorHAnsi"/>
                <w:sz w:val="20"/>
                <w:szCs w:val="20"/>
              </w:rPr>
              <w:t>⁵</w:t>
            </w:r>
            <w:r w:rsidR="005736FC" w:rsidRPr="005736FC">
              <w:rPr>
                <w:sz w:val="20"/>
                <w:szCs w:val="20"/>
              </w:rPr>
              <w:t xml:space="preserve"> до 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¹</w:t>
            </w:r>
            <w:r w:rsidR="005736FC">
              <w:rPr>
                <w:rFonts w:cstheme="minorHAnsi"/>
                <w:sz w:val="20"/>
                <w:szCs w:val="20"/>
              </w:rPr>
              <w:t>⁵</w:t>
            </w:r>
            <w:r w:rsidR="005736FC" w:rsidRPr="005736FC">
              <w:rPr>
                <w:sz w:val="20"/>
                <w:szCs w:val="20"/>
              </w:rPr>
              <w:t>-1</w:t>
            </w:r>
          </w:p>
          <w:p w14:paraId="30221EE7" w14:textId="76CF7DB5" w:rsidR="0012192B" w:rsidRPr="00F1294C" w:rsidRDefault="00432348" w:rsidP="00432348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unsigned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 w:rsidRPr="00F1294C">
              <w:rPr>
                <w:b/>
                <w:bCs/>
                <w:sz w:val="20"/>
                <w:szCs w:val="20"/>
              </w:rPr>
              <w:t xml:space="preserve"> </w:t>
            </w:r>
            <w:r w:rsidR="00F1294C" w:rsidRPr="00F1294C">
              <w:rPr>
                <w:sz w:val="20"/>
                <w:szCs w:val="20"/>
              </w:rPr>
              <w:t>от 0 до 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¹⁶</w:t>
            </w:r>
            <w:r w:rsidR="00F1294C" w:rsidRPr="00F1294C">
              <w:rPr>
                <w:sz w:val="20"/>
                <w:szCs w:val="20"/>
              </w:rPr>
              <w:t>-1</w:t>
            </w:r>
          </w:p>
        </w:tc>
      </w:tr>
      <w:tr w:rsidR="0012192B" w14:paraId="45DF6914" w14:textId="280847A8" w:rsidTr="008759CA">
        <w:tc>
          <w:tcPr>
            <w:tcW w:w="836" w:type="dxa"/>
          </w:tcPr>
          <w:p w14:paraId="08D50817" w14:textId="77777777" w:rsidR="0012192B" w:rsidRDefault="0012192B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6FA4141F" w14:textId="1EE6481D" w:rsidR="0012192B" w:rsidRDefault="0012192B" w:rsidP="001C04BE">
            <w:pPr>
              <w:jc w:val="center"/>
            </w:pPr>
          </w:p>
        </w:tc>
        <w:tc>
          <w:tcPr>
            <w:tcW w:w="1701" w:type="dxa"/>
          </w:tcPr>
          <w:p w14:paraId="2B26DEC7" w14:textId="48882E67" w:rsidR="0012192B" w:rsidRDefault="0012192B" w:rsidP="00D33D23">
            <w:r w:rsidRPr="00D33D23">
              <w:t>MEDIUMINT</w:t>
            </w:r>
          </w:p>
        </w:tc>
        <w:tc>
          <w:tcPr>
            <w:tcW w:w="3685" w:type="dxa"/>
            <w:vMerge/>
          </w:tcPr>
          <w:p w14:paraId="04A4EB31" w14:textId="3BE3BF18" w:rsidR="0012192B" w:rsidRDefault="0012192B" w:rsidP="00D33D23"/>
        </w:tc>
        <w:tc>
          <w:tcPr>
            <w:tcW w:w="3119" w:type="dxa"/>
          </w:tcPr>
          <w:p w14:paraId="5058A606" w14:textId="12BFDEA6" w:rsidR="00432348" w:rsidRPr="00432348" w:rsidRDefault="00432348" w:rsidP="00432348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>Размер (байт):</w:t>
            </w:r>
            <w:r>
              <w:rPr>
                <w:sz w:val="20"/>
                <w:szCs w:val="20"/>
              </w:rPr>
              <w:t xml:space="preserve"> 3</w:t>
            </w:r>
          </w:p>
          <w:p w14:paraId="73E60A45" w14:textId="20FE4118" w:rsidR="00432348" w:rsidRPr="0033701F" w:rsidRDefault="00432348" w:rsidP="00432348">
            <w:pPr>
              <w:rPr>
                <w:sz w:val="20"/>
                <w:szCs w:val="20"/>
                <w:lang w:val="en-US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1294C" w:rsidRPr="00F1294C">
              <w:rPr>
                <w:sz w:val="20"/>
                <w:szCs w:val="20"/>
              </w:rPr>
              <w:t>от -2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²³</w:t>
            </w:r>
            <w:r w:rsidR="00F1294C" w:rsidRPr="00F1294C">
              <w:rPr>
                <w:sz w:val="20"/>
                <w:szCs w:val="20"/>
              </w:rPr>
              <w:t xml:space="preserve"> до 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²³</w:t>
            </w:r>
            <w:r w:rsidR="00F1294C" w:rsidRPr="00F1294C">
              <w:rPr>
                <w:sz w:val="20"/>
                <w:szCs w:val="20"/>
              </w:rPr>
              <w:t>-1</w:t>
            </w:r>
          </w:p>
          <w:p w14:paraId="60B1B34C" w14:textId="1BCF8FBF" w:rsidR="0012192B" w:rsidRPr="0033701F" w:rsidRDefault="00432348" w:rsidP="00432348">
            <w:pPr>
              <w:rPr>
                <w:sz w:val="20"/>
                <w:szCs w:val="20"/>
                <w:lang w:val="en-US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unsigned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3701F" w:rsidRPr="0033701F">
              <w:rPr>
                <w:sz w:val="20"/>
                <w:szCs w:val="20"/>
              </w:rPr>
              <w:t>от</w:t>
            </w:r>
            <w:r w:rsidR="0033701F">
              <w:rPr>
                <w:b/>
                <w:bCs/>
                <w:sz w:val="20"/>
                <w:szCs w:val="20"/>
              </w:rPr>
              <w:t xml:space="preserve"> </w:t>
            </w:r>
            <w:r w:rsidR="0033701F" w:rsidRPr="0033701F">
              <w:rPr>
                <w:sz w:val="20"/>
                <w:szCs w:val="20"/>
                <w:lang w:val="en-US"/>
              </w:rPr>
              <w:t xml:space="preserve">0 </w:t>
            </w:r>
            <w:r w:rsidR="0033701F">
              <w:rPr>
                <w:sz w:val="20"/>
                <w:szCs w:val="20"/>
              </w:rPr>
              <w:t>до</w:t>
            </w:r>
            <w:r w:rsidR="0033701F" w:rsidRPr="0033701F">
              <w:rPr>
                <w:sz w:val="20"/>
                <w:szCs w:val="20"/>
                <w:lang w:val="en-US"/>
              </w:rPr>
              <w:t xml:space="preserve"> </w:t>
            </w:r>
            <w:r w:rsidR="00F1294C" w:rsidRPr="00F1294C">
              <w:rPr>
                <w:sz w:val="20"/>
                <w:szCs w:val="20"/>
                <w:lang w:val="en-US"/>
              </w:rPr>
              <w:t>2</w:t>
            </w:r>
            <w:r w:rsidR="00F1294C">
              <w:rPr>
                <w:rFonts w:ascii="Calibri" w:hAnsi="Calibri" w:cs="Calibri"/>
                <w:sz w:val="20"/>
                <w:szCs w:val="20"/>
                <w:lang w:val="en-US"/>
              </w:rPr>
              <w:t>²⁴</w:t>
            </w:r>
            <w:r w:rsidR="00F1294C" w:rsidRPr="00F1294C">
              <w:rPr>
                <w:sz w:val="20"/>
                <w:szCs w:val="20"/>
                <w:lang w:val="en-US"/>
              </w:rPr>
              <w:t>-1</w:t>
            </w:r>
          </w:p>
        </w:tc>
      </w:tr>
      <w:tr w:rsidR="0012192B" w14:paraId="46DB695A" w14:textId="1C385E73" w:rsidTr="008759CA">
        <w:tc>
          <w:tcPr>
            <w:tcW w:w="836" w:type="dxa"/>
          </w:tcPr>
          <w:p w14:paraId="39CF2DC2" w14:textId="77777777" w:rsidR="0012192B" w:rsidRDefault="0012192B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5C1B4E4E" w14:textId="7994FF60" w:rsidR="0012192B" w:rsidRDefault="0012192B" w:rsidP="001C04BE">
            <w:pPr>
              <w:jc w:val="center"/>
            </w:pPr>
          </w:p>
        </w:tc>
        <w:tc>
          <w:tcPr>
            <w:tcW w:w="1701" w:type="dxa"/>
          </w:tcPr>
          <w:p w14:paraId="7F82ADB3" w14:textId="3AA5EDC0" w:rsidR="0012192B" w:rsidRDefault="0012192B" w:rsidP="00D33D23">
            <w:r w:rsidRPr="00D33D23">
              <w:t>INT</w:t>
            </w:r>
          </w:p>
        </w:tc>
        <w:tc>
          <w:tcPr>
            <w:tcW w:w="3685" w:type="dxa"/>
            <w:vMerge/>
          </w:tcPr>
          <w:p w14:paraId="1E97F695" w14:textId="0D3D30B8" w:rsidR="0012192B" w:rsidRDefault="0012192B" w:rsidP="00D33D23"/>
        </w:tc>
        <w:tc>
          <w:tcPr>
            <w:tcW w:w="3119" w:type="dxa"/>
          </w:tcPr>
          <w:p w14:paraId="32C99145" w14:textId="106785B7" w:rsidR="00432348" w:rsidRPr="00432348" w:rsidRDefault="00432348" w:rsidP="00432348">
            <w:pPr>
              <w:rPr>
                <w:b/>
                <w:bCs/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>Размер (байт):</w:t>
            </w:r>
            <w:r w:rsidRPr="00432348">
              <w:rPr>
                <w:sz w:val="20"/>
                <w:szCs w:val="20"/>
              </w:rPr>
              <w:t xml:space="preserve"> 4</w:t>
            </w:r>
          </w:p>
          <w:p w14:paraId="11E5FA3C" w14:textId="2628CB1B" w:rsidR="00F1294C" w:rsidRDefault="00432348" w:rsidP="00F1294C">
            <w:pPr>
              <w:rPr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F1294C">
              <w:rPr>
                <w:b/>
                <w:bCs/>
                <w:sz w:val="20"/>
                <w:szCs w:val="20"/>
              </w:rPr>
              <w:t xml:space="preserve"> </w:t>
            </w:r>
            <w:r w:rsidR="00F1294C" w:rsidRPr="00F1294C">
              <w:rPr>
                <w:sz w:val="20"/>
                <w:szCs w:val="20"/>
              </w:rPr>
              <w:t>от -2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³¹</w:t>
            </w:r>
            <w:r w:rsidR="00F1294C" w:rsidRPr="00F1294C">
              <w:rPr>
                <w:sz w:val="20"/>
                <w:szCs w:val="20"/>
              </w:rPr>
              <w:t xml:space="preserve"> до 2</w:t>
            </w:r>
            <w:r w:rsidR="00F1294C">
              <w:rPr>
                <w:rFonts w:ascii="Calibri" w:hAnsi="Calibri" w:cs="Calibri"/>
                <w:sz w:val="20"/>
                <w:szCs w:val="20"/>
              </w:rPr>
              <w:t>³¹</w:t>
            </w:r>
            <w:r w:rsidR="00F1294C" w:rsidRPr="00F1294C">
              <w:rPr>
                <w:sz w:val="20"/>
                <w:szCs w:val="20"/>
              </w:rPr>
              <w:t>-1</w:t>
            </w:r>
            <w:r w:rsidR="0033701F" w:rsidRPr="00F1294C">
              <w:rPr>
                <w:sz w:val="20"/>
                <w:szCs w:val="20"/>
                <w:lang w:val="en-US"/>
              </w:rPr>
              <w:t xml:space="preserve"> </w:t>
            </w:r>
          </w:p>
          <w:p w14:paraId="398C3493" w14:textId="30DA35C0" w:rsidR="0012192B" w:rsidRPr="0033701F" w:rsidRDefault="00432348" w:rsidP="00F1294C">
            <w:pPr>
              <w:rPr>
                <w:sz w:val="20"/>
                <w:szCs w:val="20"/>
                <w:lang w:val="en-US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unsigned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3701F" w:rsidRPr="0033701F">
              <w:rPr>
                <w:sz w:val="20"/>
                <w:szCs w:val="20"/>
              </w:rPr>
              <w:t xml:space="preserve">от </w:t>
            </w:r>
            <w:r w:rsidR="0033701F" w:rsidRPr="0033701F">
              <w:rPr>
                <w:sz w:val="20"/>
                <w:szCs w:val="20"/>
                <w:lang w:val="en-US"/>
              </w:rPr>
              <w:t xml:space="preserve">0 </w:t>
            </w:r>
            <w:r w:rsidR="0033701F" w:rsidRPr="0033701F">
              <w:rPr>
                <w:sz w:val="20"/>
                <w:szCs w:val="20"/>
              </w:rPr>
              <w:t>до</w:t>
            </w:r>
            <w:r w:rsidR="0033701F" w:rsidRPr="0033701F">
              <w:rPr>
                <w:sz w:val="20"/>
                <w:szCs w:val="20"/>
                <w:lang w:val="en-US"/>
              </w:rPr>
              <w:t xml:space="preserve"> </w:t>
            </w:r>
            <w:r w:rsidR="00F1294C" w:rsidRPr="00F1294C">
              <w:rPr>
                <w:sz w:val="20"/>
                <w:szCs w:val="20"/>
                <w:lang w:val="en-US"/>
              </w:rPr>
              <w:t>2</w:t>
            </w:r>
            <w:r w:rsidR="00F1294C">
              <w:rPr>
                <w:rFonts w:ascii="Calibri" w:hAnsi="Calibri" w:cs="Calibri"/>
                <w:sz w:val="20"/>
                <w:szCs w:val="20"/>
                <w:lang w:val="en-US"/>
              </w:rPr>
              <w:t>³²</w:t>
            </w:r>
            <w:r w:rsidR="00F1294C" w:rsidRPr="00F1294C">
              <w:rPr>
                <w:sz w:val="20"/>
                <w:szCs w:val="20"/>
                <w:lang w:val="en-US"/>
              </w:rPr>
              <w:t>-1</w:t>
            </w:r>
          </w:p>
        </w:tc>
      </w:tr>
      <w:tr w:rsidR="0012192B" w14:paraId="27DA1E47" w14:textId="52C9BA3A" w:rsidTr="008759CA">
        <w:tc>
          <w:tcPr>
            <w:tcW w:w="836" w:type="dxa"/>
          </w:tcPr>
          <w:p w14:paraId="139DAFB2" w14:textId="77777777" w:rsidR="0012192B" w:rsidRDefault="0012192B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2369EAD3" w14:textId="39BAD89F" w:rsidR="0012192B" w:rsidRDefault="0012192B" w:rsidP="001C04BE">
            <w:pPr>
              <w:jc w:val="center"/>
            </w:pPr>
          </w:p>
        </w:tc>
        <w:tc>
          <w:tcPr>
            <w:tcW w:w="1701" w:type="dxa"/>
          </w:tcPr>
          <w:p w14:paraId="0B9CABE9" w14:textId="6C90E57D" w:rsidR="0012192B" w:rsidRDefault="0012192B" w:rsidP="00D33D23">
            <w:r w:rsidRPr="00D33D23">
              <w:t>BIGINT</w:t>
            </w:r>
          </w:p>
        </w:tc>
        <w:tc>
          <w:tcPr>
            <w:tcW w:w="3685" w:type="dxa"/>
            <w:vMerge/>
          </w:tcPr>
          <w:p w14:paraId="31626C1B" w14:textId="534EA855" w:rsidR="0012192B" w:rsidRDefault="0012192B" w:rsidP="00D33D23"/>
        </w:tc>
        <w:tc>
          <w:tcPr>
            <w:tcW w:w="3119" w:type="dxa"/>
          </w:tcPr>
          <w:p w14:paraId="440F8A63" w14:textId="79F374D9" w:rsidR="00432348" w:rsidRPr="00432348" w:rsidRDefault="00432348" w:rsidP="00432348">
            <w:pPr>
              <w:rPr>
                <w:b/>
                <w:bCs/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>Размер (байт):</w:t>
            </w:r>
            <w:r w:rsidRPr="00432348">
              <w:rPr>
                <w:sz w:val="20"/>
                <w:szCs w:val="20"/>
              </w:rPr>
              <w:t xml:space="preserve"> 8</w:t>
            </w:r>
          </w:p>
          <w:p w14:paraId="5E65B9BC" w14:textId="29730867" w:rsidR="0033701F" w:rsidRPr="00F1294C" w:rsidRDefault="00432348" w:rsidP="00432348">
            <w:pPr>
              <w:rPr>
                <w:b/>
                <w:bCs/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3370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3701F" w:rsidRPr="0033701F">
              <w:rPr>
                <w:sz w:val="20"/>
                <w:szCs w:val="20"/>
              </w:rPr>
              <w:t>от</w:t>
            </w:r>
            <w:r w:rsidR="0033701F" w:rsidRPr="0033701F">
              <w:rPr>
                <w:sz w:val="20"/>
                <w:szCs w:val="20"/>
                <w:lang w:val="en-US"/>
              </w:rPr>
              <w:t xml:space="preserve"> </w:t>
            </w:r>
            <w:r w:rsidR="00F1294C" w:rsidRPr="00F1294C">
              <w:rPr>
                <w:sz w:val="20"/>
                <w:szCs w:val="20"/>
                <w:lang w:val="en-US"/>
              </w:rPr>
              <w:t>-2</w:t>
            </w:r>
            <w:r w:rsidR="00F1294C">
              <w:rPr>
                <w:rFonts w:ascii="Calibri" w:hAnsi="Calibri" w:cs="Calibri"/>
                <w:sz w:val="20"/>
                <w:szCs w:val="20"/>
                <w:lang w:val="en-US"/>
              </w:rPr>
              <w:t>⁶³</w:t>
            </w:r>
            <w:r w:rsidR="00F1294C" w:rsidRPr="00F1294C">
              <w:rPr>
                <w:sz w:val="20"/>
                <w:szCs w:val="20"/>
                <w:lang w:val="en-US"/>
              </w:rPr>
              <w:t xml:space="preserve"> </w:t>
            </w:r>
            <w:r w:rsidR="00F1294C">
              <w:rPr>
                <w:sz w:val="20"/>
                <w:szCs w:val="20"/>
              </w:rPr>
              <w:t>до</w:t>
            </w:r>
            <w:r w:rsidR="00F1294C" w:rsidRPr="00F1294C">
              <w:rPr>
                <w:sz w:val="20"/>
                <w:szCs w:val="20"/>
                <w:lang w:val="en-US"/>
              </w:rPr>
              <w:t xml:space="preserve"> 2</w:t>
            </w:r>
            <w:r w:rsidR="00F1294C">
              <w:rPr>
                <w:rFonts w:ascii="Calibri" w:hAnsi="Calibri" w:cs="Calibri"/>
                <w:sz w:val="20"/>
                <w:szCs w:val="20"/>
                <w:lang w:val="en-US"/>
              </w:rPr>
              <w:t>⁶³</w:t>
            </w:r>
            <w:r w:rsidR="00F1294C" w:rsidRPr="00F1294C">
              <w:rPr>
                <w:sz w:val="20"/>
                <w:szCs w:val="20"/>
                <w:lang w:val="en-US"/>
              </w:rPr>
              <w:t>-1</w:t>
            </w:r>
          </w:p>
          <w:p w14:paraId="1FFA2035" w14:textId="51F49181" w:rsidR="000625E6" w:rsidRPr="00F1294C" w:rsidRDefault="00432348" w:rsidP="00432348">
            <w:pPr>
              <w:rPr>
                <w:b/>
                <w:bCs/>
                <w:sz w:val="20"/>
                <w:szCs w:val="20"/>
              </w:rPr>
            </w:pPr>
            <w:r w:rsidRPr="00432348">
              <w:rPr>
                <w:b/>
                <w:bCs/>
                <w:sz w:val="20"/>
                <w:szCs w:val="20"/>
              </w:rPr>
              <w:t xml:space="preserve">Диапазон </w:t>
            </w:r>
            <w:r w:rsidRPr="00432348">
              <w:rPr>
                <w:b/>
                <w:bCs/>
                <w:sz w:val="20"/>
                <w:szCs w:val="20"/>
                <w:lang w:val="en-US"/>
              </w:rPr>
              <w:t>unsigned</w:t>
            </w:r>
            <w:r w:rsidRPr="00432348">
              <w:rPr>
                <w:b/>
                <w:bCs/>
                <w:sz w:val="20"/>
                <w:szCs w:val="20"/>
              </w:rPr>
              <w:t>:</w:t>
            </w:r>
            <w:r w:rsidR="00F1294C">
              <w:rPr>
                <w:b/>
                <w:bCs/>
                <w:sz w:val="20"/>
                <w:szCs w:val="20"/>
              </w:rPr>
              <w:t xml:space="preserve"> </w:t>
            </w:r>
            <w:r w:rsidR="00F1294C">
              <w:rPr>
                <w:sz w:val="20"/>
                <w:szCs w:val="20"/>
              </w:rPr>
              <w:t>о</w:t>
            </w:r>
            <w:r w:rsidR="00F1294C" w:rsidRPr="00F1294C">
              <w:rPr>
                <w:sz w:val="20"/>
                <w:szCs w:val="20"/>
              </w:rPr>
              <w:t>т 0 до 2</w:t>
            </w:r>
            <w:r w:rsidR="00F1294C">
              <w:rPr>
                <w:rFonts w:ascii="Calibri" w:hAnsi="Calibri" w:cs="Calibri"/>
                <w:sz w:val="20"/>
                <w:szCs w:val="20"/>
              </w:rPr>
              <w:t>⁶⁴</w:t>
            </w:r>
            <w:r w:rsidR="00F1294C" w:rsidRPr="00F1294C">
              <w:rPr>
                <w:sz w:val="20"/>
                <w:szCs w:val="20"/>
              </w:rPr>
              <w:t>-1</w:t>
            </w:r>
          </w:p>
        </w:tc>
      </w:tr>
      <w:tr w:rsidR="00D47145" w14:paraId="03029845" w14:textId="59B262A0" w:rsidTr="008759CA">
        <w:tc>
          <w:tcPr>
            <w:tcW w:w="836" w:type="dxa"/>
          </w:tcPr>
          <w:p w14:paraId="5A6DB59D" w14:textId="77777777" w:rsidR="00D47145" w:rsidRDefault="00D47145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3DDD410B" w14:textId="53175BBC" w:rsidR="00D47145" w:rsidRDefault="00D47145" w:rsidP="001C04BE">
            <w:pPr>
              <w:jc w:val="center"/>
            </w:pPr>
          </w:p>
        </w:tc>
        <w:tc>
          <w:tcPr>
            <w:tcW w:w="1701" w:type="dxa"/>
          </w:tcPr>
          <w:p w14:paraId="68ABD019" w14:textId="3BDCC5AA" w:rsidR="00D47145" w:rsidRDefault="00D47145" w:rsidP="00D33D23">
            <w:r w:rsidRPr="00D33D23">
              <w:t>FLOAT</w:t>
            </w:r>
          </w:p>
        </w:tc>
        <w:tc>
          <w:tcPr>
            <w:tcW w:w="3685" w:type="dxa"/>
            <w:vMerge w:val="restart"/>
          </w:tcPr>
          <w:p w14:paraId="6C152A3F" w14:textId="4B74BECF" w:rsidR="00D47145" w:rsidRDefault="00D47145" w:rsidP="00D33D23">
            <w:r>
              <w:t xml:space="preserve">Числа с плавающей точкой. </w:t>
            </w:r>
            <w:r w:rsidR="005736FC">
              <w:t xml:space="preserve">Данные типы хранят приблизительные значения. </w:t>
            </w:r>
            <w:r w:rsidR="005736FC" w:rsidRPr="005736FC">
              <w:t>Не резервируют определенное количество бит для целочисленной или дробной частей.</w:t>
            </w:r>
          </w:p>
        </w:tc>
        <w:tc>
          <w:tcPr>
            <w:tcW w:w="3119" w:type="dxa"/>
          </w:tcPr>
          <w:p w14:paraId="6E292D11" w14:textId="1DE8C776" w:rsidR="00D47145" w:rsidRPr="00432348" w:rsidRDefault="00D47145" w:rsidP="00D47145">
            <w:r w:rsidRPr="00432348">
              <w:rPr>
                <w:b/>
                <w:bCs/>
              </w:rPr>
              <w:t>Размер (байт):</w:t>
            </w:r>
            <w:r w:rsidR="001B67A3">
              <w:rPr>
                <w:b/>
                <w:bCs/>
              </w:rPr>
              <w:t xml:space="preserve"> </w:t>
            </w:r>
            <w:r w:rsidR="001B67A3" w:rsidRPr="001B67A3">
              <w:t>4</w:t>
            </w:r>
          </w:p>
          <w:p w14:paraId="58783FE7" w14:textId="77777777" w:rsidR="001B67A3" w:rsidRDefault="00D47145" w:rsidP="00D47145">
            <w:r w:rsidRPr="00432348">
              <w:rPr>
                <w:b/>
                <w:bCs/>
              </w:rPr>
              <w:t>Диапазон:</w:t>
            </w:r>
            <w:r w:rsidR="001B67A3">
              <w:rPr>
                <w:b/>
                <w:bCs/>
              </w:rPr>
              <w:t xml:space="preserve"> </w:t>
            </w:r>
            <w:r w:rsidR="001B67A3" w:rsidRPr="001B67A3">
              <w:t>от -3.4028 * 10</w:t>
            </w:r>
            <w:r w:rsidR="001B67A3">
              <w:rPr>
                <w:rFonts w:ascii="Calibri" w:hAnsi="Calibri" w:cs="Calibri"/>
              </w:rPr>
              <w:t>³⁸</w:t>
            </w:r>
            <w:r w:rsidR="001B67A3" w:rsidRPr="001B67A3">
              <w:t xml:space="preserve"> </w:t>
            </w:r>
          </w:p>
          <w:p w14:paraId="2B7E7802" w14:textId="17414105" w:rsidR="00DE5717" w:rsidRPr="005B67EA" w:rsidRDefault="001B67A3" w:rsidP="00795650">
            <w:pPr>
              <w:rPr>
                <w:rFonts w:ascii="Calibri" w:hAnsi="Calibri" w:cs="Calibri"/>
              </w:rPr>
            </w:pPr>
            <w:r w:rsidRPr="001B67A3">
              <w:t>до 3.4028 * 10</w:t>
            </w:r>
            <w:r>
              <w:rPr>
                <w:rFonts w:ascii="Calibri" w:hAnsi="Calibri" w:cs="Calibri"/>
              </w:rPr>
              <w:t>³⁸</w:t>
            </w:r>
          </w:p>
        </w:tc>
      </w:tr>
      <w:tr w:rsidR="00D47145" w14:paraId="226A478B" w14:textId="2DCE9D13" w:rsidTr="008759CA">
        <w:tc>
          <w:tcPr>
            <w:tcW w:w="836" w:type="dxa"/>
          </w:tcPr>
          <w:p w14:paraId="03C85FE1" w14:textId="77777777" w:rsidR="00D47145" w:rsidRDefault="00D47145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3912E899" w14:textId="6F575D69" w:rsidR="00D47145" w:rsidRDefault="00D47145" w:rsidP="001C04BE">
            <w:pPr>
              <w:jc w:val="center"/>
            </w:pPr>
          </w:p>
        </w:tc>
        <w:tc>
          <w:tcPr>
            <w:tcW w:w="1701" w:type="dxa"/>
          </w:tcPr>
          <w:p w14:paraId="20A1FBDD" w14:textId="79E40690" w:rsidR="00D47145" w:rsidRDefault="00D47145" w:rsidP="00D33D23">
            <w:r w:rsidRPr="00D33D23">
              <w:t>DOUBLE</w:t>
            </w:r>
          </w:p>
        </w:tc>
        <w:tc>
          <w:tcPr>
            <w:tcW w:w="3685" w:type="dxa"/>
            <w:vMerge/>
          </w:tcPr>
          <w:p w14:paraId="25720659" w14:textId="225B38E2" w:rsidR="00D47145" w:rsidRDefault="00D47145" w:rsidP="00D33D23"/>
        </w:tc>
        <w:tc>
          <w:tcPr>
            <w:tcW w:w="3119" w:type="dxa"/>
          </w:tcPr>
          <w:p w14:paraId="4D2BA209" w14:textId="48377F4E" w:rsidR="00D47145" w:rsidRPr="00DE5717" w:rsidRDefault="00D47145" w:rsidP="00795650">
            <w:r w:rsidRPr="00432348">
              <w:rPr>
                <w:b/>
                <w:bCs/>
              </w:rPr>
              <w:t>Размер (байт):</w:t>
            </w:r>
            <w:r w:rsidR="00DE5717">
              <w:rPr>
                <w:b/>
                <w:bCs/>
              </w:rPr>
              <w:t xml:space="preserve"> </w:t>
            </w:r>
            <w:r w:rsidR="00DE5717">
              <w:t>8</w:t>
            </w:r>
          </w:p>
          <w:p w14:paraId="022648CB" w14:textId="11C33F6F" w:rsidR="00DE5717" w:rsidRDefault="00D47145" w:rsidP="00DE5717">
            <w:r w:rsidRPr="00432348">
              <w:rPr>
                <w:b/>
                <w:bCs/>
              </w:rPr>
              <w:t>Диапазон:</w:t>
            </w:r>
            <w:r w:rsidR="00DE5717">
              <w:t xml:space="preserve"> от -1.7976 * 10</w:t>
            </w:r>
            <w:r w:rsidR="00DE5717">
              <w:rPr>
                <w:rFonts w:ascii="Calibri" w:hAnsi="Calibri" w:cs="Calibri"/>
              </w:rPr>
              <w:t>³⁸</w:t>
            </w:r>
            <w:r w:rsidR="00DE5717">
              <w:t xml:space="preserve"> </w:t>
            </w:r>
          </w:p>
          <w:p w14:paraId="6A6CAC27" w14:textId="3D6823ED" w:rsidR="00DE5717" w:rsidRPr="00750570" w:rsidRDefault="00DE5717" w:rsidP="00DE5717">
            <w:pPr>
              <w:rPr>
                <w:rFonts w:ascii="Calibri" w:hAnsi="Calibri" w:cs="Calibri"/>
              </w:rPr>
            </w:pPr>
            <w:r>
              <w:t>до 1.7976 * 10</w:t>
            </w:r>
            <w:r>
              <w:rPr>
                <w:rFonts w:ascii="Calibri" w:hAnsi="Calibri" w:cs="Calibri"/>
              </w:rPr>
              <w:t>³⁸</w:t>
            </w:r>
          </w:p>
        </w:tc>
      </w:tr>
      <w:tr w:rsidR="00A517B8" w14:paraId="153B7C3E" w14:textId="66155498" w:rsidTr="008759CA">
        <w:tc>
          <w:tcPr>
            <w:tcW w:w="836" w:type="dxa"/>
          </w:tcPr>
          <w:p w14:paraId="2ED0D32F" w14:textId="77777777" w:rsidR="00A517B8" w:rsidRDefault="00A517B8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1C4285FF" w14:textId="0693DA6E" w:rsidR="00A517B8" w:rsidRDefault="00A517B8" w:rsidP="001C04BE">
            <w:pPr>
              <w:jc w:val="center"/>
            </w:pPr>
          </w:p>
        </w:tc>
        <w:tc>
          <w:tcPr>
            <w:tcW w:w="1701" w:type="dxa"/>
          </w:tcPr>
          <w:p w14:paraId="12D092BD" w14:textId="77777777" w:rsidR="00A517B8" w:rsidRDefault="00A517B8" w:rsidP="00D33D23">
            <w:r w:rsidRPr="00D33D23">
              <w:t>DECIMAL</w:t>
            </w:r>
          </w:p>
          <w:p w14:paraId="43243573" w14:textId="77777777" w:rsidR="00A517B8" w:rsidRDefault="00A517B8" w:rsidP="00D33D23"/>
          <w:p w14:paraId="1AE0EE41" w14:textId="77777777" w:rsidR="00A517B8" w:rsidRDefault="00A517B8" w:rsidP="00D33D23"/>
          <w:p w14:paraId="04C3DE38" w14:textId="77777777" w:rsidR="00152B85" w:rsidRDefault="00152B85" w:rsidP="00D33D23"/>
          <w:p w14:paraId="0E11716A" w14:textId="77777777" w:rsidR="00152B85" w:rsidRDefault="00152B85" w:rsidP="00D33D23">
            <w:pPr>
              <w:rPr>
                <w:lang w:val="en-US"/>
              </w:rPr>
            </w:pPr>
          </w:p>
          <w:p w14:paraId="0FD663FE" w14:textId="77777777" w:rsidR="00E53D6F" w:rsidRPr="00E53D6F" w:rsidRDefault="00E53D6F" w:rsidP="00D33D23">
            <w:pPr>
              <w:rPr>
                <w:lang w:val="en-US"/>
              </w:rPr>
            </w:pPr>
          </w:p>
          <w:p w14:paraId="42F02366" w14:textId="69F9290D" w:rsidR="00152B85" w:rsidRDefault="00152B85" w:rsidP="00D33D23"/>
        </w:tc>
        <w:tc>
          <w:tcPr>
            <w:tcW w:w="3685" w:type="dxa"/>
            <w:vMerge w:val="restart"/>
          </w:tcPr>
          <w:p w14:paraId="4A7461C0" w14:textId="77777777" w:rsidR="00A517B8" w:rsidRDefault="00A517B8" w:rsidP="00D33D23">
            <w:r w:rsidRPr="00A517B8">
              <w:t>Числа с фиксированной</w:t>
            </w:r>
            <w:r>
              <w:t xml:space="preserve"> </w:t>
            </w:r>
            <w:r w:rsidRPr="00A517B8">
              <w:t>точкой</w:t>
            </w:r>
            <w:r>
              <w:t>. Данные типы хранят заданные точности. Резервируют определенное количество бит для целочисленной и дробной частей.</w:t>
            </w:r>
          </w:p>
          <w:p w14:paraId="6DD6EDF8" w14:textId="77777777" w:rsidR="005B67EA" w:rsidRDefault="005B67EA" w:rsidP="005B67EA">
            <w:r>
              <w:t>Данные типы предполагают два параметра в скобках – (</w:t>
            </w:r>
            <w:r>
              <w:rPr>
                <w:lang w:val="en-US"/>
              </w:rPr>
              <w:t>M</w:t>
            </w:r>
            <w:r w:rsidRPr="005B67EA">
              <w:t xml:space="preserve">, </w:t>
            </w:r>
            <w:r>
              <w:rPr>
                <w:lang w:val="en-US"/>
              </w:rPr>
              <w:t>D</w:t>
            </w:r>
            <w:r>
              <w:t>).</w:t>
            </w:r>
          </w:p>
          <w:p w14:paraId="69744086" w14:textId="77777777" w:rsidR="005B67EA" w:rsidRPr="005B67EA" w:rsidRDefault="005B67EA" w:rsidP="005B67EA">
            <w:r>
              <w:t xml:space="preserve">   </w:t>
            </w:r>
            <w:r>
              <w:rPr>
                <w:lang w:val="en-US"/>
              </w:rPr>
              <w:t>M</w:t>
            </w:r>
            <w:r>
              <w:t xml:space="preserve"> – количество отводимых для числа символов (принимает значения до 65, по умолчанию: 10)</w:t>
            </w:r>
          </w:p>
          <w:p w14:paraId="3F1B4BE6" w14:textId="3958F155" w:rsidR="005B67EA" w:rsidRDefault="005B67EA" w:rsidP="00D33D23">
            <w:r>
              <w:t xml:space="preserve">  </w:t>
            </w:r>
            <w:r>
              <w:rPr>
                <w:lang w:val="en-US"/>
              </w:rPr>
              <w:t>D</w:t>
            </w:r>
            <w:r>
              <w:t xml:space="preserve"> – количество символов после запятой </w:t>
            </w:r>
            <w:r w:rsidRPr="005B67EA">
              <w:t>(принимает значени</w:t>
            </w:r>
            <w:r>
              <w:t>я</w:t>
            </w:r>
            <w:r w:rsidRPr="005B67EA">
              <w:t xml:space="preserve"> </w:t>
            </w:r>
            <w:r>
              <w:t xml:space="preserve">от 0 </w:t>
            </w:r>
            <w:r w:rsidRPr="005B67EA">
              <w:t xml:space="preserve">до </w:t>
            </w:r>
            <w:r>
              <w:t>30</w:t>
            </w:r>
            <w:r w:rsidRPr="005B67EA">
              <w:t>, по умолчанию: 0)</w:t>
            </w:r>
          </w:p>
        </w:tc>
        <w:tc>
          <w:tcPr>
            <w:tcW w:w="3119" w:type="dxa"/>
            <w:vMerge w:val="restart"/>
          </w:tcPr>
          <w:p w14:paraId="4A49F0A4" w14:textId="37330301" w:rsidR="005B67EA" w:rsidRPr="006C7B0A" w:rsidRDefault="006C7B0A" w:rsidP="00D33D23">
            <w:r w:rsidRPr="00432348">
              <w:rPr>
                <w:b/>
                <w:bCs/>
              </w:rPr>
              <w:t>Размер:</w:t>
            </w:r>
            <w:r w:rsidRPr="006C7B0A">
              <w:rPr>
                <w:b/>
                <w:bCs/>
              </w:rPr>
              <w:t xml:space="preserve"> </w:t>
            </w:r>
            <w:r w:rsidRPr="006C7B0A">
              <w:t>дл</w:t>
            </w:r>
            <w:r>
              <w:t>я каждой цифры, кратной девяти требуется 4 байта, а для оставшихся цифр требуется некоторая доля в 4 байта (</w:t>
            </w:r>
            <w:r w:rsidR="00152B85">
              <w:t>0 байт для цифры 0, 1 байт для 1-2, 2 байта для 3-4, 3 байта для 5-6, 4 байта для 7-9</w:t>
            </w:r>
            <w:r>
              <w:t>)</w:t>
            </w:r>
          </w:p>
          <w:p w14:paraId="5B5B31CB" w14:textId="4EEF54EF" w:rsidR="005B67EA" w:rsidRPr="00152B85" w:rsidRDefault="00152B85" w:rsidP="00D33D23">
            <w:r w:rsidRPr="00152B85">
              <w:rPr>
                <w:b/>
                <w:bCs/>
              </w:rPr>
              <w:t xml:space="preserve">Диапазон: </w:t>
            </w:r>
            <w:r>
              <w:t xml:space="preserve">зависит от параметров </w:t>
            </w:r>
            <w:r>
              <w:rPr>
                <w:lang w:val="en-US"/>
              </w:rPr>
              <w:t>M</w:t>
            </w:r>
            <w:r w:rsidRPr="00152B8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</w:t>
            </w:r>
          </w:p>
        </w:tc>
      </w:tr>
      <w:tr w:rsidR="00A517B8" w14:paraId="76678F72" w14:textId="77777777" w:rsidTr="008759CA">
        <w:tc>
          <w:tcPr>
            <w:tcW w:w="836" w:type="dxa"/>
          </w:tcPr>
          <w:p w14:paraId="2DCDA386" w14:textId="77777777" w:rsidR="00A517B8" w:rsidRDefault="00A517B8" w:rsidP="0012192B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5072046" w14:textId="77777777" w:rsidR="00A517B8" w:rsidRDefault="00A517B8" w:rsidP="001C04BE">
            <w:pPr>
              <w:jc w:val="center"/>
            </w:pPr>
          </w:p>
        </w:tc>
        <w:tc>
          <w:tcPr>
            <w:tcW w:w="1701" w:type="dxa"/>
          </w:tcPr>
          <w:p w14:paraId="3D6DFA0B" w14:textId="6DF8F4AC" w:rsidR="00A517B8" w:rsidRPr="00D33D23" w:rsidRDefault="00A517B8" w:rsidP="00D33D23">
            <w:r w:rsidRPr="00A517B8">
              <w:t>NUMERIC</w:t>
            </w:r>
          </w:p>
        </w:tc>
        <w:tc>
          <w:tcPr>
            <w:tcW w:w="3685" w:type="dxa"/>
            <w:vMerge/>
          </w:tcPr>
          <w:p w14:paraId="3F1E3EF4" w14:textId="77777777" w:rsidR="00A517B8" w:rsidRDefault="00A517B8" w:rsidP="00D33D23"/>
        </w:tc>
        <w:tc>
          <w:tcPr>
            <w:tcW w:w="3119" w:type="dxa"/>
            <w:vMerge/>
          </w:tcPr>
          <w:p w14:paraId="0661F102" w14:textId="77777777" w:rsidR="00A517B8" w:rsidRDefault="00A517B8" w:rsidP="00D33D23"/>
        </w:tc>
      </w:tr>
      <w:tr w:rsidR="00160199" w14:paraId="61956737" w14:textId="77777777" w:rsidTr="008759CA">
        <w:tc>
          <w:tcPr>
            <w:tcW w:w="836" w:type="dxa"/>
          </w:tcPr>
          <w:p w14:paraId="1628CC13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36299F8A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75DA322B" w14:textId="35F8181C" w:rsidR="00160199" w:rsidRPr="00A517B8" w:rsidRDefault="00160199" w:rsidP="00160199">
            <w:r w:rsidRPr="00D33D23">
              <w:t>BIT</w:t>
            </w:r>
          </w:p>
        </w:tc>
        <w:tc>
          <w:tcPr>
            <w:tcW w:w="3685" w:type="dxa"/>
          </w:tcPr>
          <w:p w14:paraId="4EC38EEF" w14:textId="70949E40" w:rsidR="00E53D6F" w:rsidRPr="00E53D6F" w:rsidRDefault="00E53D6F" w:rsidP="00160199">
            <w:r>
              <w:t>Битовое число. Данный тип хранит последовательность битов заданной длины. По умолчанию – 8 бит.</w:t>
            </w:r>
          </w:p>
        </w:tc>
        <w:tc>
          <w:tcPr>
            <w:tcW w:w="3119" w:type="dxa"/>
          </w:tcPr>
          <w:p w14:paraId="74D3507C" w14:textId="0433946E" w:rsidR="00E53D6F" w:rsidRPr="00E53D6F" w:rsidRDefault="00E53D6F" w:rsidP="00E53D6F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и</w:t>
            </w:r>
            <w:r w:rsidRPr="00432348">
              <w:rPr>
                <w:b/>
                <w:bCs/>
              </w:rPr>
              <w:t>т):</w:t>
            </w:r>
            <w:r>
              <w:rPr>
                <w:b/>
                <w:bCs/>
              </w:rPr>
              <w:t xml:space="preserve"> </w:t>
            </w:r>
            <w:r w:rsidRPr="00E53D6F">
              <w:rPr>
                <w:lang w:val="en-US"/>
              </w:rPr>
              <w:t>M</w:t>
            </w:r>
          </w:p>
          <w:p w14:paraId="69C3A09A" w14:textId="29CC3330" w:rsidR="00E53D6F" w:rsidRPr="00750570" w:rsidRDefault="00E53D6F" w:rsidP="00E53D6F">
            <w:r w:rsidRPr="00432348">
              <w:rPr>
                <w:b/>
                <w:bCs/>
              </w:rPr>
              <w:t>Диапазон:</w:t>
            </w:r>
            <w:r>
              <w:t xml:space="preserve"> от 1 до 64 битов, в зависимости от значения </w:t>
            </w:r>
            <w:r>
              <w:rPr>
                <w:lang w:val="en-US"/>
              </w:rPr>
              <w:t>M</w:t>
            </w:r>
          </w:p>
          <w:p w14:paraId="3F4F55A5" w14:textId="77777777" w:rsidR="00160199" w:rsidRDefault="00160199" w:rsidP="00160199"/>
        </w:tc>
      </w:tr>
      <w:tr w:rsidR="00160199" w14:paraId="34D983F7" w14:textId="77777777" w:rsidTr="008759CA">
        <w:tc>
          <w:tcPr>
            <w:tcW w:w="836" w:type="dxa"/>
          </w:tcPr>
          <w:p w14:paraId="794AE68D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97BAC5A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4CFC8DAB" w14:textId="77777777" w:rsidR="00160199" w:rsidRDefault="00160199" w:rsidP="00160199">
            <w:r>
              <w:rPr>
                <w:lang w:val="en-US"/>
              </w:rPr>
              <w:t>BOOL</w:t>
            </w:r>
          </w:p>
          <w:p w14:paraId="288FDFB9" w14:textId="612302BA" w:rsidR="00E53D6F" w:rsidRPr="00E53D6F" w:rsidRDefault="00E53D6F" w:rsidP="00160199"/>
        </w:tc>
        <w:tc>
          <w:tcPr>
            <w:tcW w:w="3685" w:type="dxa"/>
            <w:vMerge w:val="restart"/>
          </w:tcPr>
          <w:p w14:paraId="32868CAE" w14:textId="183397B4" w:rsidR="00160199" w:rsidRPr="00E53D6F" w:rsidRDefault="00E53D6F" w:rsidP="00160199">
            <w:r>
              <w:t xml:space="preserve">Так как в </w:t>
            </w:r>
            <w:r w:rsidRPr="00E53D6F">
              <w:t>MySQL</w:t>
            </w:r>
            <w:r>
              <w:t xml:space="preserve"> нет специального логического типа данных, поэтому для его представления используется числовой тип </w:t>
            </w:r>
            <w:proofErr w:type="gramStart"/>
            <w:r w:rsidRPr="00E53D6F">
              <w:t>TINYINT(</w:t>
            </w:r>
            <w:proofErr w:type="gramEnd"/>
            <w:r w:rsidRPr="00E53D6F">
              <w:t>1)</w:t>
            </w:r>
            <w:r>
              <w:t xml:space="preserve"> </w:t>
            </w:r>
          </w:p>
        </w:tc>
        <w:tc>
          <w:tcPr>
            <w:tcW w:w="3119" w:type="dxa"/>
            <w:vMerge w:val="restart"/>
          </w:tcPr>
          <w:p w14:paraId="3334C6C3" w14:textId="41EA29F2" w:rsidR="00E53D6F" w:rsidRPr="00DE5717" w:rsidRDefault="00E53D6F" w:rsidP="00E53D6F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и</w:t>
            </w:r>
            <w:r w:rsidRPr="00432348">
              <w:rPr>
                <w:b/>
                <w:bCs/>
              </w:rPr>
              <w:t>т):</w:t>
            </w:r>
            <w:r>
              <w:rPr>
                <w:b/>
                <w:bCs/>
              </w:rPr>
              <w:t xml:space="preserve"> </w:t>
            </w:r>
            <w:r w:rsidRPr="00E53D6F">
              <w:t>1</w:t>
            </w:r>
          </w:p>
          <w:p w14:paraId="0AB9F944" w14:textId="3432BE65" w:rsidR="00E53D6F" w:rsidRDefault="00E53D6F" w:rsidP="00E53D6F">
            <w:r w:rsidRPr="00432348">
              <w:rPr>
                <w:b/>
                <w:bCs/>
              </w:rPr>
              <w:t>Диапазон:</w:t>
            </w:r>
            <w:r>
              <w:t xml:space="preserve"> либо 0, либо 1</w:t>
            </w:r>
          </w:p>
          <w:p w14:paraId="6ECFCC32" w14:textId="4F580E4B" w:rsidR="00160199" w:rsidRDefault="00160199" w:rsidP="00E53D6F"/>
        </w:tc>
      </w:tr>
      <w:tr w:rsidR="00160199" w14:paraId="059CD348" w14:textId="77777777" w:rsidTr="008759CA">
        <w:tc>
          <w:tcPr>
            <w:tcW w:w="836" w:type="dxa"/>
          </w:tcPr>
          <w:p w14:paraId="7C190D3D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681DE11B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5D51C410" w14:textId="562C082E" w:rsidR="00160199" w:rsidRPr="00160199" w:rsidRDefault="00160199" w:rsidP="0016019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685" w:type="dxa"/>
            <w:vMerge/>
          </w:tcPr>
          <w:p w14:paraId="24DB924D" w14:textId="77777777" w:rsidR="00160199" w:rsidRDefault="00160199" w:rsidP="00160199"/>
        </w:tc>
        <w:tc>
          <w:tcPr>
            <w:tcW w:w="3119" w:type="dxa"/>
            <w:vMerge/>
          </w:tcPr>
          <w:p w14:paraId="16884A73" w14:textId="77777777" w:rsidR="00160199" w:rsidRDefault="00160199" w:rsidP="00160199"/>
        </w:tc>
      </w:tr>
      <w:tr w:rsidR="00160199" w14:paraId="6B2BAFDF" w14:textId="43F2EF5D" w:rsidTr="008759CA">
        <w:tc>
          <w:tcPr>
            <w:tcW w:w="836" w:type="dxa"/>
          </w:tcPr>
          <w:p w14:paraId="2FBD0263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 w:val="restart"/>
            <w:vAlign w:val="center"/>
          </w:tcPr>
          <w:p w14:paraId="011153B4" w14:textId="3D8E1DBA" w:rsidR="00160199" w:rsidRDefault="00160199" w:rsidP="001C04BE">
            <w:pPr>
              <w:jc w:val="center"/>
            </w:pPr>
            <w:r w:rsidRPr="00D33D23">
              <w:t>Типы даты и времени</w:t>
            </w:r>
          </w:p>
        </w:tc>
        <w:tc>
          <w:tcPr>
            <w:tcW w:w="1701" w:type="dxa"/>
          </w:tcPr>
          <w:p w14:paraId="6B2B86A8" w14:textId="5D9901C1" w:rsidR="00160199" w:rsidRDefault="00160199" w:rsidP="00160199">
            <w:r w:rsidRPr="00D33D23">
              <w:t>DATE</w:t>
            </w:r>
          </w:p>
        </w:tc>
        <w:tc>
          <w:tcPr>
            <w:tcW w:w="3685" w:type="dxa"/>
          </w:tcPr>
          <w:p w14:paraId="10C4DBAA" w14:textId="1298C951" w:rsidR="00160199" w:rsidRPr="0079103F" w:rsidRDefault="0079103F" w:rsidP="00160199">
            <w:r>
              <w:t>Данный тип хранит</w:t>
            </w:r>
            <w:r w:rsidR="00133FE6">
              <w:t xml:space="preserve"> только</w:t>
            </w:r>
            <w:r>
              <w:t xml:space="preserve"> дат</w:t>
            </w:r>
            <w:r w:rsidR="00B36C17">
              <w:t>у</w:t>
            </w:r>
            <w:r>
              <w:t xml:space="preserve"> в формате: </w:t>
            </w:r>
            <w:r w:rsidRPr="0079103F">
              <w:t>‘</w:t>
            </w:r>
            <w:r>
              <w:t>ГГГГ-ММ-ДД</w:t>
            </w:r>
            <w:r w:rsidRPr="0079103F">
              <w:t>’</w:t>
            </w:r>
            <w:r>
              <w:t>. Помимо дефиса в разделении дня, месяца и года может использоваться любой символ (не цифра)</w:t>
            </w:r>
          </w:p>
        </w:tc>
        <w:tc>
          <w:tcPr>
            <w:tcW w:w="3119" w:type="dxa"/>
          </w:tcPr>
          <w:p w14:paraId="77FAFF9C" w14:textId="497BC666" w:rsidR="0079103F" w:rsidRPr="0079103F" w:rsidRDefault="0079103F" w:rsidP="0079103F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ай</w:t>
            </w:r>
            <w:r w:rsidRPr="00432348">
              <w:rPr>
                <w:b/>
                <w:bCs/>
              </w:rPr>
              <w:t>т):</w:t>
            </w:r>
            <w:r w:rsidRPr="0079103F">
              <w:t xml:space="preserve"> 3</w:t>
            </w:r>
          </w:p>
          <w:p w14:paraId="59D59DAC" w14:textId="7DA1A648" w:rsidR="00160199" w:rsidRDefault="0079103F" w:rsidP="00160199">
            <w:r w:rsidRPr="00432348">
              <w:rPr>
                <w:b/>
                <w:bCs/>
              </w:rPr>
              <w:t>Диапазон:</w:t>
            </w:r>
            <w:r>
              <w:t xml:space="preserve"> </w:t>
            </w:r>
            <w:r w:rsidRPr="0079103F">
              <w:t>от 1 января 1000г до 31 декабря 9999г</w:t>
            </w:r>
          </w:p>
        </w:tc>
      </w:tr>
      <w:tr w:rsidR="00160199" w14:paraId="360D4A29" w14:textId="730EB5FC" w:rsidTr="008759CA">
        <w:tc>
          <w:tcPr>
            <w:tcW w:w="836" w:type="dxa"/>
          </w:tcPr>
          <w:p w14:paraId="174605C3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7457C46E" w14:textId="39F476C2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601348B4" w14:textId="6E30D023" w:rsidR="00160199" w:rsidRDefault="00160199" w:rsidP="00160199">
            <w:r w:rsidRPr="00D33D23">
              <w:t>TIME</w:t>
            </w:r>
          </w:p>
        </w:tc>
        <w:tc>
          <w:tcPr>
            <w:tcW w:w="3685" w:type="dxa"/>
          </w:tcPr>
          <w:p w14:paraId="1095A2AF" w14:textId="77777777" w:rsidR="00160199" w:rsidRDefault="00B36C17" w:rsidP="00160199">
            <w:r>
              <w:t xml:space="preserve"> </w:t>
            </w:r>
            <w:r w:rsidR="00A74774" w:rsidRPr="00A74774">
              <w:t xml:space="preserve">Данный тип хранит </w:t>
            </w:r>
            <w:r w:rsidR="00A74774">
              <w:t xml:space="preserve">только </w:t>
            </w:r>
            <w:r w:rsidR="00A74774" w:rsidRPr="00A74774">
              <w:t>время в формате:</w:t>
            </w:r>
          </w:p>
          <w:p w14:paraId="6617B1CF" w14:textId="2FA020AB" w:rsidR="00A74774" w:rsidRPr="00A74774" w:rsidRDefault="00A74774" w:rsidP="00160199">
            <w:r w:rsidRPr="00A74774">
              <w:t>‘</w:t>
            </w:r>
            <w:proofErr w:type="spellStart"/>
            <w:r w:rsidRPr="00A74774">
              <w:rPr>
                <w:rFonts w:cstheme="minorHAnsi"/>
                <w:color w:val="050C26"/>
              </w:rPr>
              <w:t>чч</w:t>
            </w:r>
            <w:proofErr w:type="spellEnd"/>
            <w:r w:rsidRPr="00A74774">
              <w:rPr>
                <w:rFonts w:cstheme="minorHAnsi"/>
                <w:color w:val="050C26"/>
              </w:rPr>
              <w:t>: мм: сс</w:t>
            </w:r>
            <w:r w:rsidRPr="00A74774">
              <w:rPr>
                <w:rFonts w:cstheme="minorHAnsi"/>
              </w:rPr>
              <w:t>’</w:t>
            </w:r>
            <w:r>
              <w:t xml:space="preserve"> </w:t>
            </w:r>
            <w:r w:rsidRPr="00A74774">
              <w:t>или ‘</w:t>
            </w:r>
            <w:proofErr w:type="spellStart"/>
            <w:r w:rsidRPr="00A74774">
              <w:t>ччч</w:t>
            </w:r>
            <w:proofErr w:type="spellEnd"/>
            <w:r w:rsidRPr="00A74774">
              <w:t>: мм: сс’ для большого количества часов</w:t>
            </w:r>
          </w:p>
        </w:tc>
        <w:tc>
          <w:tcPr>
            <w:tcW w:w="3119" w:type="dxa"/>
          </w:tcPr>
          <w:p w14:paraId="267F2AB2" w14:textId="017371A9" w:rsidR="00133FE6" w:rsidRPr="0079103F" w:rsidRDefault="00133FE6" w:rsidP="00133FE6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ай</w:t>
            </w:r>
            <w:r w:rsidRPr="00432348">
              <w:rPr>
                <w:b/>
                <w:bCs/>
              </w:rPr>
              <w:t>т):</w:t>
            </w:r>
            <w:r w:rsidRPr="0079103F">
              <w:t xml:space="preserve"> </w:t>
            </w:r>
            <w:r>
              <w:t>3</w:t>
            </w:r>
          </w:p>
          <w:p w14:paraId="7795A489" w14:textId="77777777" w:rsidR="00133FE6" w:rsidRDefault="00133FE6" w:rsidP="00133FE6">
            <w:r w:rsidRPr="00432348">
              <w:rPr>
                <w:b/>
                <w:bCs/>
              </w:rPr>
              <w:t>Диапазон:</w:t>
            </w:r>
            <w:r>
              <w:t xml:space="preserve"> </w:t>
            </w:r>
          </w:p>
          <w:p w14:paraId="166870F9" w14:textId="44475B82" w:rsidR="00160199" w:rsidRDefault="00A74774" w:rsidP="00133FE6">
            <w:r>
              <w:t>от</w:t>
            </w:r>
            <w:r w:rsidRPr="00A74774">
              <w:t xml:space="preserve"> -838:59:59 </w:t>
            </w:r>
            <w:r>
              <w:t xml:space="preserve">до </w:t>
            </w:r>
            <w:r w:rsidRPr="00A74774">
              <w:t>838:59:59</w:t>
            </w:r>
          </w:p>
        </w:tc>
      </w:tr>
      <w:tr w:rsidR="00160199" w14:paraId="6F279824" w14:textId="3FC2ADA4" w:rsidTr="008759CA">
        <w:tc>
          <w:tcPr>
            <w:tcW w:w="836" w:type="dxa"/>
          </w:tcPr>
          <w:p w14:paraId="7D8B2D25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5F4FDFFF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165127B6" w14:textId="6ED552CA" w:rsidR="00160199" w:rsidRDefault="00160199" w:rsidP="00160199">
            <w:r w:rsidRPr="00D33D23">
              <w:t>DATETIME</w:t>
            </w:r>
          </w:p>
        </w:tc>
        <w:tc>
          <w:tcPr>
            <w:tcW w:w="3685" w:type="dxa"/>
          </w:tcPr>
          <w:p w14:paraId="3F40BEFB" w14:textId="28297ADA" w:rsidR="00B36C17" w:rsidRDefault="00B36C17" w:rsidP="00B36C17">
            <w:r>
              <w:t xml:space="preserve">Данный тип хранит дату и время в формате: </w:t>
            </w:r>
          </w:p>
          <w:p w14:paraId="426D1E13" w14:textId="31EB6B6A" w:rsidR="00160199" w:rsidRDefault="00B36C17" w:rsidP="00B36C17">
            <w:r w:rsidRPr="0079103F">
              <w:t>‘</w:t>
            </w:r>
            <w:r>
              <w:t xml:space="preserve">ГГГГ-ММ-ДД </w:t>
            </w:r>
            <w:proofErr w:type="spellStart"/>
            <w:r>
              <w:t>чч</w:t>
            </w:r>
            <w:proofErr w:type="spellEnd"/>
            <w:r>
              <w:t>: мм: сс</w:t>
            </w:r>
            <w:r w:rsidRPr="0079103F">
              <w:t>’</w:t>
            </w:r>
            <w:r>
              <w:t>.</w:t>
            </w:r>
          </w:p>
        </w:tc>
        <w:tc>
          <w:tcPr>
            <w:tcW w:w="3119" w:type="dxa"/>
          </w:tcPr>
          <w:p w14:paraId="2F728BF8" w14:textId="77777777" w:rsidR="00B36C17" w:rsidRPr="0079103F" w:rsidRDefault="00B36C17" w:rsidP="00B36C17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ай</w:t>
            </w:r>
            <w:r w:rsidRPr="00432348">
              <w:rPr>
                <w:b/>
                <w:bCs/>
              </w:rPr>
              <w:t>т):</w:t>
            </w:r>
            <w:r w:rsidRPr="0079103F">
              <w:t xml:space="preserve"> </w:t>
            </w:r>
            <w:r>
              <w:t>8</w:t>
            </w:r>
          </w:p>
          <w:p w14:paraId="587082B5" w14:textId="77777777" w:rsidR="00B36C17" w:rsidRDefault="00B36C17" w:rsidP="00B36C17">
            <w:r w:rsidRPr="00432348">
              <w:rPr>
                <w:b/>
                <w:bCs/>
              </w:rPr>
              <w:t>Диапазон:</w:t>
            </w:r>
            <w:r>
              <w:t xml:space="preserve"> </w:t>
            </w:r>
          </w:p>
          <w:p w14:paraId="6F533CE2" w14:textId="77777777" w:rsidR="00B36C17" w:rsidRDefault="00B36C17" w:rsidP="00B36C17">
            <w:r w:rsidRPr="00B36C17">
              <w:t xml:space="preserve">от 00:00:00 1 января 1000г </w:t>
            </w:r>
          </w:p>
          <w:p w14:paraId="2A8C345C" w14:textId="67538FDA" w:rsidR="00160199" w:rsidRDefault="00B36C17" w:rsidP="00B36C17">
            <w:r w:rsidRPr="00B36C17">
              <w:t>до 23:59:59 31 декабря 9999г</w:t>
            </w:r>
          </w:p>
        </w:tc>
      </w:tr>
      <w:tr w:rsidR="00160199" w14:paraId="606631F0" w14:textId="5FC187B5" w:rsidTr="008759CA">
        <w:tc>
          <w:tcPr>
            <w:tcW w:w="836" w:type="dxa"/>
          </w:tcPr>
          <w:p w14:paraId="5186874E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310196D3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2503EE2D" w14:textId="42DFC507" w:rsidR="00160199" w:rsidRDefault="00160199" w:rsidP="00160199">
            <w:r w:rsidRPr="00D33D23">
              <w:t>TIMESTAMP</w:t>
            </w:r>
          </w:p>
        </w:tc>
        <w:tc>
          <w:tcPr>
            <w:tcW w:w="3685" w:type="dxa"/>
          </w:tcPr>
          <w:p w14:paraId="4620D600" w14:textId="77777777" w:rsidR="00160199" w:rsidRDefault="00A74774" w:rsidP="00160199">
            <w:r>
              <w:t xml:space="preserve">Данный тип хранит </w:t>
            </w:r>
            <w:r w:rsidR="008759CA">
              <w:t xml:space="preserve">дату и время в формате: </w:t>
            </w:r>
          </w:p>
          <w:p w14:paraId="27E2A97A" w14:textId="77777777" w:rsidR="008759CA" w:rsidRDefault="008759CA" w:rsidP="00160199">
            <w:pPr>
              <w:rPr>
                <w:rFonts w:ascii="Arial" w:hAnsi="Arial" w:cs="Arial"/>
                <w:color w:val="050C26"/>
              </w:rPr>
            </w:pPr>
            <w:r>
              <w:rPr>
                <w:rFonts w:ascii="Arial" w:hAnsi="Arial" w:cs="Arial"/>
                <w:color w:val="050C26"/>
              </w:rPr>
              <w:t xml:space="preserve">‘ГГГГ-ММ-ДД </w:t>
            </w:r>
            <w:proofErr w:type="spellStart"/>
            <w:r>
              <w:rPr>
                <w:rFonts w:ascii="Arial" w:hAnsi="Arial" w:cs="Arial"/>
                <w:color w:val="050C26"/>
              </w:rPr>
              <w:t>чч</w:t>
            </w:r>
            <w:proofErr w:type="spellEnd"/>
            <w:r>
              <w:rPr>
                <w:rFonts w:ascii="Arial" w:hAnsi="Arial" w:cs="Arial"/>
                <w:color w:val="050C26"/>
              </w:rPr>
              <w:t>: мм: сс’</w:t>
            </w:r>
          </w:p>
          <w:p w14:paraId="22D4FFCD" w14:textId="33802837" w:rsidR="008759CA" w:rsidRDefault="008759CA" w:rsidP="00160199"/>
        </w:tc>
        <w:tc>
          <w:tcPr>
            <w:tcW w:w="3119" w:type="dxa"/>
          </w:tcPr>
          <w:p w14:paraId="323E55F1" w14:textId="3A491FE9" w:rsidR="00A74774" w:rsidRPr="0079103F" w:rsidRDefault="00A74774" w:rsidP="00A74774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ай</w:t>
            </w:r>
            <w:r w:rsidRPr="00432348">
              <w:rPr>
                <w:b/>
                <w:bCs/>
              </w:rPr>
              <w:t>т):</w:t>
            </w:r>
            <w:r w:rsidRPr="0079103F">
              <w:t xml:space="preserve"> </w:t>
            </w:r>
            <w:r>
              <w:t>4</w:t>
            </w:r>
          </w:p>
          <w:p w14:paraId="1C73BF5E" w14:textId="77777777" w:rsidR="00A74774" w:rsidRDefault="00A74774" w:rsidP="00A74774">
            <w:r w:rsidRPr="00432348">
              <w:rPr>
                <w:b/>
                <w:bCs/>
              </w:rPr>
              <w:t>Диапазон:</w:t>
            </w:r>
            <w:r>
              <w:t xml:space="preserve"> </w:t>
            </w:r>
          </w:p>
          <w:p w14:paraId="536B6A35" w14:textId="2E589AA5" w:rsidR="00A74774" w:rsidRDefault="00A74774" w:rsidP="00A74774">
            <w:r>
              <w:t xml:space="preserve">от </w:t>
            </w:r>
            <w:r w:rsidRPr="00A74774">
              <w:t>00:00:01 1 января 1970 г</w:t>
            </w:r>
          </w:p>
          <w:p w14:paraId="6F9F3717" w14:textId="67675F78" w:rsidR="00A74774" w:rsidRDefault="00A74774" w:rsidP="00A74774">
            <w:r w:rsidRPr="00A74774">
              <w:t>до 03:14:07 9 января 2038 г</w:t>
            </w:r>
          </w:p>
          <w:p w14:paraId="1E80263D" w14:textId="77777777" w:rsidR="00160199" w:rsidRDefault="00160199" w:rsidP="00160199"/>
        </w:tc>
      </w:tr>
      <w:tr w:rsidR="00160199" w14:paraId="1AC9EAC1" w14:textId="3547B2D3" w:rsidTr="008759CA">
        <w:tc>
          <w:tcPr>
            <w:tcW w:w="836" w:type="dxa"/>
          </w:tcPr>
          <w:p w14:paraId="2AFF1E3E" w14:textId="77777777" w:rsidR="00160199" w:rsidRDefault="00160199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1837E81F" w14:textId="77777777" w:rsidR="00160199" w:rsidRDefault="00160199" w:rsidP="001C04BE">
            <w:pPr>
              <w:jc w:val="center"/>
            </w:pPr>
          </w:p>
        </w:tc>
        <w:tc>
          <w:tcPr>
            <w:tcW w:w="1701" w:type="dxa"/>
          </w:tcPr>
          <w:p w14:paraId="33D0BE8F" w14:textId="237551EF" w:rsidR="00160199" w:rsidRDefault="00160199" w:rsidP="00160199">
            <w:r w:rsidRPr="00D33D23">
              <w:t>YEAR</w:t>
            </w:r>
          </w:p>
        </w:tc>
        <w:tc>
          <w:tcPr>
            <w:tcW w:w="3685" w:type="dxa"/>
          </w:tcPr>
          <w:p w14:paraId="6A2B50DC" w14:textId="7D4B6019" w:rsidR="00160199" w:rsidRPr="008759CA" w:rsidRDefault="008759CA" w:rsidP="00160199">
            <w:r>
              <w:t xml:space="preserve">Данный тип хранит только год в формате: </w:t>
            </w:r>
            <w:r w:rsidRPr="008759CA">
              <w:t>‘</w:t>
            </w:r>
            <w:r>
              <w:t>ГГГГ</w:t>
            </w:r>
            <w:r w:rsidRPr="008759CA">
              <w:t>’</w:t>
            </w:r>
          </w:p>
        </w:tc>
        <w:tc>
          <w:tcPr>
            <w:tcW w:w="3119" w:type="dxa"/>
          </w:tcPr>
          <w:p w14:paraId="3C24F712" w14:textId="2E6324C1" w:rsidR="008759CA" w:rsidRPr="0079103F" w:rsidRDefault="008759CA" w:rsidP="008759CA">
            <w:r w:rsidRPr="00432348">
              <w:rPr>
                <w:b/>
                <w:bCs/>
              </w:rPr>
              <w:t>Размер (б</w:t>
            </w:r>
            <w:r>
              <w:rPr>
                <w:b/>
                <w:bCs/>
              </w:rPr>
              <w:t>ай</w:t>
            </w:r>
            <w:r w:rsidRPr="00432348">
              <w:rPr>
                <w:b/>
                <w:bCs/>
              </w:rPr>
              <w:t>т):</w:t>
            </w:r>
            <w:r w:rsidRPr="0079103F">
              <w:t xml:space="preserve"> </w:t>
            </w:r>
            <w:r>
              <w:t>1</w:t>
            </w:r>
          </w:p>
          <w:p w14:paraId="44489F57" w14:textId="77777777" w:rsidR="00750570" w:rsidRPr="00750570" w:rsidRDefault="008759CA" w:rsidP="008759CA">
            <w:r w:rsidRPr="00432348">
              <w:rPr>
                <w:b/>
                <w:bCs/>
              </w:rPr>
              <w:t>Диапазон:</w:t>
            </w:r>
            <w:r>
              <w:t xml:space="preserve"> </w:t>
            </w:r>
            <w:r w:rsidRPr="008759CA">
              <w:t>от 1901г до 2155г,</w:t>
            </w:r>
          </w:p>
          <w:p w14:paraId="22610158" w14:textId="3D280B5C" w:rsidR="008759CA" w:rsidRDefault="008759CA" w:rsidP="008759CA">
            <w:r w:rsidRPr="008759CA">
              <w:t>также можно ввести 0000</w:t>
            </w:r>
          </w:p>
          <w:p w14:paraId="1AA41921" w14:textId="77777777" w:rsidR="00160199" w:rsidRDefault="00160199" w:rsidP="00160199"/>
        </w:tc>
      </w:tr>
      <w:tr w:rsidR="00D5665C" w14:paraId="16D3691B" w14:textId="2464BD9D" w:rsidTr="008759CA">
        <w:tc>
          <w:tcPr>
            <w:tcW w:w="836" w:type="dxa"/>
          </w:tcPr>
          <w:p w14:paraId="1D1A7B76" w14:textId="77777777" w:rsidR="00D5665C" w:rsidRDefault="00D5665C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 w:val="restart"/>
            <w:vAlign w:val="center"/>
          </w:tcPr>
          <w:p w14:paraId="1BFF316A" w14:textId="312EDDC2" w:rsidR="00D5665C" w:rsidRDefault="00D5665C" w:rsidP="001C04BE">
            <w:pPr>
              <w:jc w:val="center"/>
            </w:pPr>
            <w:r w:rsidRPr="00D33D23">
              <w:t>Строковые</w:t>
            </w:r>
          </w:p>
        </w:tc>
        <w:tc>
          <w:tcPr>
            <w:tcW w:w="1701" w:type="dxa"/>
          </w:tcPr>
          <w:p w14:paraId="2817774A" w14:textId="4ECAE73F" w:rsidR="00D5665C" w:rsidRDefault="00D5665C" w:rsidP="00160199">
            <w:r w:rsidRPr="00D33D23">
              <w:t>CHAR</w:t>
            </w:r>
          </w:p>
        </w:tc>
        <w:tc>
          <w:tcPr>
            <w:tcW w:w="3685" w:type="dxa"/>
            <w:vMerge w:val="restart"/>
          </w:tcPr>
          <w:p w14:paraId="27482C2C" w14:textId="14066D07" w:rsidR="00D5665C" w:rsidRPr="00926D27" w:rsidRDefault="00D5665C" w:rsidP="00160199">
            <w:r>
              <w:t>Символьные. Данные типы хранят небольшие тексты</w:t>
            </w:r>
          </w:p>
        </w:tc>
        <w:tc>
          <w:tcPr>
            <w:tcW w:w="3119" w:type="dxa"/>
          </w:tcPr>
          <w:p w14:paraId="2E1B66A9" w14:textId="14426B83" w:rsidR="00D5665C" w:rsidRDefault="00D5665C" w:rsidP="00160199">
            <w:r w:rsidRPr="008648E0">
              <w:rPr>
                <w:b/>
                <w:bCs/>
              </w:rPr>
              <w:t>Размер</w:t>
            </w:r>
            <w:r w:rsidRPr="00926D27">
              <w:rPr>
                <w:b/>
                <w:bCs/>
              </w:rPr>
              <w:t xml:space="preserve"> (</w:t>
            </w:r>
            <w:r w:rsidRPr="008648E0">
              <w:rPr>
                <w:b/>
                <w:bCs/>
              </w:rPr>
              <w:t>байт</w:t>
            </w:r>
            <w:r w:rsidRPr="00926D27">
              <w:rPr>
                <w:b/>
                <w:bCs/>
              </w:rPr>
              <w:t>)</w:t>
            </w:r>
            <w:r w:rsidRPr="008648E0">
              <w:rPr>
                <w:b/>
                <w:bCs/>
              </w:rPr>
              <w:t>:</w:t>
            </w:r>
            <w:r>
              <w:t xml:space="preserve"> 1-3 на символ </w:t>
            </w:r>
          </w:p>
          <w:p w14:paraId="302F5DED" w14:textId="4AA155CC" w:rsidR="00D5665C" w:rsidRDefault="00D5665C" w:rsidP="00160199">
            <w:r w:rsidRPr="008648E0">
              <w:rPr>
                <w:b/>
                <w:bCs/>
              </w:rPr>
              <w:t>Диапазон:</w:t>
            </w:r>
            <w:r>
              <w:t xml:space="preserve"> </w:t>
            </w:r>
            <w:r w:rsidRPr="00750570">
              <w:t>от 0 до 2</w:t>
            </w:r>
            <w:r>
              <w:rPr>
                <w:rFonts w:ascii="Calibri" w:hAnsi="Calibri" w:cs="Calibri"/>
              </w:rPr>
              <w:t>⁸</w:t>
            </w:r>
            <w:r w:rsidRPr="00750570">
              <w:t xml:space="preserve">-1 </w:t>
            </w:r>
          </w:p>
          <w:p w14:paraId="47CAF378" w14:textId="6FBB8B8C" w:rsidR="00D5665C" w:rsidRDefault="00D5665C" w:rsidP="00160199">
            <w:r>
              <w:t xml:space="preserve"> </w:t>
            </w:r>
            <w:r w:rsidRPr="00750570">
              <w:t>Если происходит передача строки меньшей длины, чем была указана, то оставшиеся символы заполняются пробелами</w:t>
            </w:r>
          </w:p>
        </w:tc>
      </w:tr>
      <w:tr w:rsidR="00D5665C" w14:paraId="0D216459" w14:textId="4FEB2EB7" w:rsidTr="008759CA">
        <w:tc>
          <w:tcPr>
            <w:tcW w:w="836" w:type="dxa"/>
          </w:tcPr>
          <w:p w14:paraId="7E8588A8" w14:textId="77777777" w:rsidR="00D5665C" w:rsidRDefault="00D5665C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63D89CE0" w14:textId="77777777" w:rsidR="00D5665C" w:rsidRDefault="00D5665C" w:rsidP="001C04BE">
            <w:pPr>
              <w:jc w:val="center"/>
            </w:pPr>
          </w:p>
        </w:tc>
        <w:tc>
          <w:tcPr>
            <w:tcW w:w="1701" w:type="dxa"/>
          </w:tcPr>
          <w:p w14:paraId="0807235B" w14:textId="0C3B337D" w:rsidR="00D5665C" w:rsidRDefault="00D5665C" w:rsidP="00160199">
            <w:r w:rsidRPr="00D33D23">
              <w:t>VARCHAR</w:t>
            </w:r>
          </w:p>
        </w:tc>
        <w:tc>
          <w:tcPr>
            <w:tcW w:w="3685" w:type="dxa"/>
            <w:vMerge/>
          </w:tcPr>
          <w:p w14:paraId="14E415B4" w14:textId="77777777" w:rsidR="00D5665C" w:rsidRDefault="00D5665C" w:rsidP="00160199"/>
        </w:tc>
        <w:tc>
          <w:tcPr>
            <w:tcW w:w="3119" w:type="dxa"/>
          </w:tcPr>
          <w:p w14:paraId="3FAF2A17" w14:textId="2E6A540A" w:rsidR="00D5665C" w:rsidRDefault="00D5665C" w:rsidP="00160199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="009A08AA">
              <w:t>2</w:t>
            </w:r>
            <w:r w:rsidR="009A08AA">
              <w:rPr>
                <w:rFonts w:ascii="Calibri" w:hAnsi="Calibri" w:cs="Calibri"/>
              </w:rPr>
              <w:t>¹⁶</w:t>
            </w:r>
            <w:r w:rsidR="009A08AA">
              <w:t>-1</w:t>
            </w:r>
          </w:p>
          <w:p w14:paraId="51AFC8BA" w14:textId="0354C7C1" w:rsidR="00D5665C" w:rsidRDefault="00D5665C" w:rsidP="00160199">
            <w:r w:rsidRPr="008E4821">
              <w:rPr>
                <w:b/>
                <w:bCs/>
              </w:rPr>
              <w:t>Диапазон</w:t>
            </w:r>
            <w:r>
              <w:t xml:space="preserve">: </w:t>
            </w:r>
            <w:r w:rsidRPr="008E4821">
              <w:t>от 0 до 2</w:t>
            </w:r>
            <w:r w:rsidR="00311903">
              <w:rPr>
                <w:rFonts w:ascii="Calibri" w:hAnsi="Calibri" w:cs="Calibri"/>
              </w:rPr>
              <w:t>¹⁶</w:t>
            </w:r>
            <w:r w:rsidRPr="008E4821">
              <w:t xml:space="preserve">-1 </w:t>
            </w:r>
          </w:p>
          <w:p w14:paraId="0C6C0072" w14:textId="53378FE7" w:rsidR="00D5665C" w:rsidRDefault="00D5665C" w:rsidP="00160199">
            <w:r>
              <w:t xml:space="preserve"> Х</w:t>
            </w:r>
            <w:r w:rsidRPr="008E4821">
              <w:t>ранит только указанную длину</w:t>
            </w:r>
          </w:p>
        </w:tc>
      </w:tr>
      <w:tr w:rsidR="00D5665C" w14:paraId="51DF8256" w14:textId="77777777" w:rsidTr="008759CA">
        <w:tc>
          <w:tcPr>
            <w:tcW w:w="836" w:type="dxa"/>
          </w:tcPr>
          <w:p w14:paraId="4C66153B" w14:textId="77777777" w:rsidR="00D5665C" w:rsidRDefault="00D5665C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03495DE4" w14:textId="77777777" w:rsidR="00D5665C" w:rsidRDefault="00D5665C" w:rsidP="001C04BE">
            <w:pPr>
              <w:jc w:val="center"/>
            </w:pPr>
          </w:p>
        </w:tc>
        <w:tc>
          <w:tcPr>
            <w:tcW w:w="1701" w:type="dxa"/>
          </w:tcPr>
          <w:p w14:paraId="30A3A50F" w14:textId="5A0DEA48" w:rsidR="00D5665C" w:rsidRPr="00D33D23" w:rsidRDefault="00D5665C" w:rsidP="00160199">
            <w:r w:rsidRPr="00D5665C">
              <w:t>TINYTEXT</w:t>
            </w:r>
          </w:p>
        </w:tc>
        <w:tc>
          <w:tcPr>
            <w:tcW w:w="3685" w:type="dxa"/>
            <w:vMerge w:val="restart"/>
          </w:tcPr>
          <w:p w14:paraId="10FFF0E5" w14:textId="304A1609" w:rsidR="00D5665C" w:rsidRPr="00D5665C" w:rsidRDefault="00D5665C" w:rsidP="00160199">
            <w:r>
              <w:t>Текст</w:t>
            </w:r>
            <w:r w:rsidR="009E4A5B">
              <w:t>овые</w:t>
            </w:r>
            <w:r w:rsidR="00926D27">
              <w:t>. Данный тип хран</w:t>
            </w:r>
            <w:r w:rsidR="00CB3065">
              <w:t>я</w:t>
            </w:r>
            <w:r w:rsidR="00926D27">
              <w:t>т</w:t>
            </w:r>
            <w:r w:rsidR="009A08AA">
              <w:t xml:space="preserve"> текстовые данные (чаще большой объём таких данных).</w:t>
            </w:r>
            <w:r w:rsidR="00926D27">
              <w:t xml:space="preserve"> </w:t>
            </w:r>
            <w:r w:rsidR="00926D27" w:rsidRPr="00926D27">
              <w:t>Если длина строки превосходит возможную длину TEXT, то передаваемая строка обрезается до допустимого значения</w:t>
            </w:r>
          </w:p>
        </w:tc>
        <w:tc>
          <w:tcPr>
            <w:tcW w:w="3119" w:type="dxa"/>
          </w:tcPr>
          <w:p w14:paraId="38F0B0B8" w14:textId="7B4E7727" w:rsidR="00D5665C" w:rsidRDefault="00D5665C" w:rsidP="00D5665C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="00926D27" w:rsidRPr="00926D27">
              <w:t>2</w:t>
            </w:r>
            <w:r w:rsidR="00926D27">
              <w:rPr>
                <w:rFonts w:ascii="Calibri" w:hAnsi="Calibri" w:cs="Calibri"/>
              </w:rPr>
              <w:t>⁸</w:t>
            </w:r>
            <w:r w:rsidR="00926D27" w:rsidRPr="00926D27">
              <w:t>-1</w:t>
            </w:r>
          </w:p>
          <w:p w14:paraId="45C92D66" w14:textId="104C535C" w:rsidR="00D5665C" w:rsidRPr="008E4821" w:rsidRDefault="00D5665C" w:rsidP="00D5665C">
            <w:pPr>
              <w:rPr>
                <w:b/>
                <w:bCs/>
              </w:rPr>
            </w:pPr>
            <w:r w:rsidRPr="008E4821">
              <w:rPr>
                <w:b/>
                <w:bCs/>
              </w:rPr>
              <w:t>Диапазон</w:t>
            </w:r>
            <w:r w:rsidR="00926D27">
              <w:rPr>
                <w:b/>
                <w:bCs/>
              </w:rPr>
              <w:t xml:space="preserve">: </w:t>
            </w:r>
            <w:r w:rsidR="00926D27" w:rsidRPr="00926D27">
              <w:t>до</w:t>
            </w:r>
            <w:r w:rsidR="00926D27">
              <w:t xml:space="preserve"> </w:t>
            </w:r>
            <w:r w:rsidR="00926D27" w:rsidRPr="00926D27">
              <w:t>2</w:t>
            </w:r>
            <w:r w:rsidR="00926D27">
              <w:rPr>
                <w:rFonts w:ascii="Calibri" w:hAnsi="Calibri" w:cs="Calibri"/>
              </w:rPr>
              <w:t>⁸</w:t>
            </w:r>
            <w:r w:rsidR="00926D27" w:rsidRPr="00926D27">
              <w:t>-1</w:t>
            </w:r>
          </w:p>
        </w:tc>
      </w:tr>
      <w:tr w:rsidR="00D5665C" w14:paraId="074B0BD6" w14:textId="77777777" w:rsidTr="008759CA">
        <w:tc>
          <w:tcPr>
            <w:tcW w:w="836" w:type="dxa"/>
          </w:tcPr>
          <w:p w14:paraId="72449EC3" w14:textId="77777777" w:rsidR="00D5665C" w:rsidRDefault="00D5665C" w:rsidP="00160199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D8B8378" w14:textId="77777777" w:rsidR="00D5665C" w:rsidRDefault="00D5665C" w:rsidP="001C04BE">
            <w:pPr>
              <w:jc w:val="center"/>
            </w:pPr>
          </w:p>
        </w:tc>
        <w:tc>
          <w:tcPr>
            <w:tcW w:w="1701" w:type="dxa"/>
          </w:tcPr>
          <w:p w14:paraId="7C3F6A55" w14:textId="32E9DB71" w:rsidR="00D5665C" w:rsidRPr="00D5665C" w:rsidRDefault="00D5665C" w:rsidP="00D5665C">
            <w:pPr>
              <w:rPr>
                <w:lang w:val="en-US"/>
              </w:rPr>
            </w:pPr>
            <w:r w:rsidRPr="00D5665C">
              <w:rPr>
                <w:lang w:val="en-US"/>
              </w:rPr>
              <w:t>TEXT</w:t>
            </w:r>
          </w:p>
        </w:tc>
        <w:tc>
          <w:tcPr>
            <w:tcW w:w="3685" w:type="dxa"/>
            <w:vMerge/>
          </w:tcPr>
          <w:p w14:paraId="27DF339E" w14:textId="77777777" w:rsidR="00D5665C" w:rsidRDefault="00D5665C" w:rsidP="00160199"/>
        </w:tc>
        <w:tc>
          <w:tcPr>
            <w:tcW w:w="3119" w:type="dxa"/>
          </w:tcPr>
          <w:p w14:paraId="354D9E8F" w14:textId="51B848EE" w:rsidR="00D5665C" w:rsidRDefault="00D5665C" w:rsidP="00D5665C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="00926D27" w:rsidRPr="00926D27">
              <w:t>2</w:t>
            </w:r>
            <w:r w:rsidR="00926D27">
              <w:rPr>
                <w:rFonts w:ascii="Calibri" w:hAnsi="Calibri" w:cs="Calibri"/>
              </w:rPr>
              <w:t>¹⁶</w:t>
            </w:r>
            <w:r w:rsidR="00926D27" w:rsidRPr="00926D27">
              <w:t>-1</w:t>
            </w:r>
          </w:p>
          <w:p w14:paraId="38CC0E3D" w14:textId="70A44E2E" w:rsidR="00D5665C" w:rsidRPr="008E4821" w:rsidRDefault="00D5665C" w:rsidP="00D5665C">
            <w:pPr>
              <w:rPr>
                <w:b/>
                <w:bCs/>
              </w:rPr>
            </w:pPr>
            <w:r w:rsidRPr="008E4821">
              <w:rPr>
                <w:b/>
                <w:bCs/>
              </w:rPr>
              <w:t>Диапазон</w:t>
            </w:r>
            <w:r w:rsidR="00926D27">
              <w:rPr>
                <w:b/>
                <w:bCs/>
              </w:rPr>
              <w:t xml:space="preserve">: </w:t>
            </w:r>
            <w:r w:rsidR="00926D27" w:rsidRPr="00926D27">
              <w:t>до 2</w:t>
            </w:r>
            <w:r w:rsidR="00926D27">
              <w:rPr>
                <w:rFonts w:ascii="Calibri" w:hAnsi="Calibri" w:cs="Calibri"/>
              </w:rPr>
              <w:t>¹⁶</w:t>
            </w:r>
            <w:r w:rsidR="00926D27" w:rsidRPr="00926D27">
              <w:t>-1</w:t>
            </w:r>
          </w:p>
        </w:tc>
      </w:tr>
      <w:tr w:rsidR="00926D27" w14:paraId="0EB2463B" w14:textId="77777777" w:rsidTr="008759CA">
        <w:tc>
          <w:tcPr>
            <w:tcW w:w="836" w:type="dxa"/>
          </w:tcPr>
          <w:p w14:paraId="63904138" w14:textId="77777777" w:rsidR="00926D27" w:rsidRDefault="00926D27" w:rsidP="00926D27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3022E8D2" w14:textId="77777777" w:rsidR="00926D27" w:rsidRDefault="00926D27" w:rsidP="001C04BE">
            <w:pPr>
              <w:jc w:val="center"/>
            </w:pPr>
          </w:p>
        </w:tc>
        <w:tc>
          <w:tcPr>
            <w:tcW w:w="1701" w:type="dxa"/>
          </w:tcPr>
          <w:p w14:paraId="464A9435" w14:textId="1AD44163" w:rsidR="00926D27" w:rsidRPr="00D5665C" w:rsidRDefault="00926D27" w:rsidP="00926D27">
            <w:pPr>
              <w:rPr>
                <w:lang w:val="en-US"/>
              </w:rPr>
            </w:pPr>
            <w:r w:rsidRPr="00D5665C">
              <w:rPr>
                <w:lang w:val="en-US"/>
              </w:rPr>
              <w:t>MEDIUMTEXT</w:t>
            </w:r>
          </w:p>
        </w:tc>
        <w:tc>
          <w:tcPr>
            <w:tcW w:w="3685" w:type="dxa"/>
            <w:vMerge/>
          </w:tcPr>
          <w:p w14:paraId="36249FE1" w14:textId="77777777" w:rsidR="00926D27" w:rsidRDefault="00926D27" w:rsidP="00926D27"/>
        </w:tc>
        <w:tc>
          <w:tcPr>
            <w:tcW w:w="3119" w:type="dxa"/>
          </w:tcPr>
          <w:p w14:paraId="7CF1A53D" w14:textId="01471465" w:rsidR="00926D27" w:rsidRDefault="00926D27" w:rsidP="00926D27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²⁴</w:t>
            </w:r>
            <w:r w:rsidRPr="00926D27">
              <w:t>-1</w:t>
            </w:r>
          </w:p>
          <w:p w14:paraId="3616406C" w14:textId="623D552C" w:rsidR="00926D27" w:rsidRPr="008E4821" w:rsidRDefault="00926D27" w:rsidP="00926D27">
            <w:pPr>
              <w:rPr>
                <w:b/>
                <w:bCs/>
              </w:rPr>
            </w:pPr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 2</w:t>
            </w:r>
            <w:r>
              <w:rPr>
                <w:rFonts w:ascii="Calibri" w:hAnsi="Calibri" w:cs="Calibri"/>
              </w:rPr>
              <w:t>²⁴</w:t>
            </w:r>
            <w:r w:rsidRPr="00926D27">
              <w:t>-1</w:t>
            </w:r>
          </w:p>
        </w:tc>
      </w:tr>
      <w:tr w:rsidR="00926D27" w14:paraId="4A9D7B23" w14:textId="77777777" w:rsidTr="008759CA">
        <w:tc>
          <w:tcPr>
            <w:tcW w:w="836" w:type="dxa"/>
          </w:tcPr>
          <w:p w14:paraId="371F5D4B" w14:textId="77777777" w:rsidR="00926D27" w:rsidRDefault="00926D27" w:rsidP="00926D27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94ACC14" w14:textId="77777777" w:rsidR="00926D27" w:rsidRDefault="00926D27" w:rsidP="001C04BE">
            <w:pPr>
              <w:jc w:val="center"/>
            </w:pPr>
          </w:p>
        </w:tc>
        <w:tc>
          <w:tcPr>
            <w:tcW w:w="1701" w:type="dxa"/>
          </w:tcPr>
          <w:p w14:paraId="55840031" w14:textId="3776D1B8" w:rsidR="00926D27" w:rsidRPr="00D5665C" w:rsidRDefault="00926D27" w:rsidP="00926D27">
            <w:pPr>
              <w:rPr>
                <w:lang w:val="en-US"/>
              </w:rPr>
            </w:pPr>
            <w:r w:rsidRPr="00D5665C">
              <w:rPr>
                <w:lang w:val="en-US"/>
              </w:rPr>
              <w:t>LONGTEXT</w:t>
            </w:r>
          </w:p>
        </w:tc>
        <w:tc>
          <w:tcPr>
            <w:tcW w:w="3685" w:type="dxa"/>
            <w:vMerge/>
          </w:tcPr>
          <w:p w14:paraId="44084B57" w14:textId="77777777" w:rsidR="00926D27" w:rsidRDefault="00926D27" w:rsidP="00926D27"/>
        </w:tc>
        <w:tc>
          <w:tcPr>
            <w:tcW w:w="3119" w:type="dxa"/>
          </w:tcPr>
          <w:p w14:paraId="70B05A09" w14:textId="7DD03C51" w:rsidR="00926D27" w:rsidRDefault="00926D27" w:rsidP="00926D27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³²</w:t>
            </w:r>
            <w:r w:rsidRPr="00926D27">
              <w:t>-1</w:t>
            </w:r>
          </w:p>
          <w:p w14:paraId="0D3F25E5" w14:textId="19254CA5" w:rsidR="00926D27" w:rsidRPr="008E4821" w:rsidRDefault="00926D27" w:rsidP="00926D27">
            <w:pPr>
              <w:rPr>
                <w:b/>
                <w:bCs/>
              </w:rPr>
            </w:pPr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 2</w:t>
            </w:r>
            <w:r>
              <w:rPr>
                <w:rFonts w:ascii="Calibri" w:hAnsi="Calibri" w:cs="Calibri"/>
              </w:rPr>
              <w:t>³²</w:t>
            </w:r>
            <w:r w:rsidRPr="00926D27">
              <w:t>-1</w:t>
            </w:r>
          </w:p>
        </w:tc>
      </w:tr>
      <w:tr w:rsidR="00C85E93" w14:paraId="7220785C" w14:textId="2659C05A" w:rsidTr="008759CA">
        <w:tc>
          <w:tcPr>
            <w:tcW w:w="836" w:type="dxa"/>
          </w:tcPr>
          <w:p w14:paraId="231BE01F" w14:textId="77777777" w:rsidR="00C85E93" w:rsidRDefault="00C85E93" w:rsidP="00926D27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7F71D3C8" w14:textId="77777777" w:rsidR="00C85E93" w:rsidRDefault="00C85E93" w:rsidP="001C04BE">
            <w:pPr>
              <w:jc w:val="center"/>
            </w:pPr>
          </w:p>
        </w:tc>
        <w:tc>
          <w:tcPr>
            <w:tcW w:w="1701" w:type="dxa"/>
          </w:tcPr>
          <w:p w14:paraId="4CD6ADA5" w14:textId="0E9165EA" w:rsidR="00C85E93" w:rsidRDefault="00C85E93" w:rsidP="00926D27">
            <w:r w:rsidRPr="00425943">
              <w:t>BINARY</w:t>
            </w:r>
          </w:p>
        </w:tc>
        <w:tc>
          <w:tcPr>
            <w:tcW w:w="3685" w:type="dxa"/>
            <w:vMerge w:val="restart"/>
          </w:tcPr>
          <w:p w14:paraId="62D074DF" w14:textId="178D9260" w:rsidR="00C85E93" w:rsidRDefault="00C85E93" w:rsidP="00926D27">
            <w:r>
              <w:t xml:space="preserve">Двоичные. </w:t>
            </w:r>
            <w:r w:rsidR="00CB3065">
              <w:t xml:space="preserve"> Данные типы хранят двоичные строки</w:t>
            </w:r>
          </w:p>
        </w:tc>
        <w:tc>
          <w:tcPr>
            <w:tcW w:w="3119" w:type="dxa"/>
          </w:tcPr>
          <w:p w14:paraId="64E5D1C5" w14:textId="77777777" w:rsidR="00CB3065" w:rsidRDefault="00CB3065" w:rsidP="00CB3065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⁸</w:t>
            </w:r>
            <w:r w:rsidRPr="00926D27">
              <w:t>-1</w:t>
            </w:r>
          </w:p>
          <w:p w14:paraId="5C34F33E" w14:textId="5FAD51CC" w:rsidR="00C85E93" w:rsidRDefault="00CB3065" w:rsidP="00CB3065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</w:t>
            </w:r>
            <w:r>
              <w:t xml:space="preserve"> </w:t>
            </w:r>
            <w:r w:rsidRPr="00926D27">
              <w:t>2</w:t>
            </w:r>
            <w:r>
              <w:rPr>
                <w:rFonts w:ascii="Calibri" w:hAnsi="Calibri" w:cs="Calibri"/>
              </w:rPr>
              <w:t>⁸</w:t>
            </w:r>
            <w:r w:rsidRPr="00926D27">
              <w:t>-1</w:t>
            </w:r>
          </w:p>
        </w:tc>
      </w:tr>
      <w:tr w:rsidR="00C85E93" w14:paraId="02F3FC04" w14:textId="7664745A" w:rsidTr="008759CA">
        <w:tc>
          <w:tcPr>
            <w:tcW w:w="836" w:type="dxa"/>
          </w:tcPr>
          <w:p w14:paraId="20221710" w14:textId="77777777" w:rsidR="00C85E93" w:rsidRDefault="00C85E93" w:rsidP="00926D27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56DB7E41" w14:textId="77777777" w:rsidR="00C85E93" w:rsidRDefault="00C85E93" w:rsidP="001C04BE">
            <w:pPr>
              <w:jc w:val="center"/>
            </w:pPr>
          </w:p>
        </w:tc>
        <w:tc>
          <w:tcPr>
            <w:tcW w:w="1701" w:type="dxa"/>
          </w:tcPr>
          <w:p w14:paraId="3D875B5B" w14:textId="69DFB888" w:rsidR="00C85E93" w:rsidRDefault="00C85E93" w:rsidP="00926D27">
            <w:r w:rsidRPr="00425943">
              <w:t>VARBINARY</w:t>
            </w:r>
          </w:p>
        </w:tc>
        <w:tc>
          <w:tcPr>
            <w:tcW w:w="3685" w:type="dxa"/>
            <w:vMerge/>
          </w:tcPr>
          <w:p w14:paraId="0CC88070" w14:textId="77777777" w:rsidR="00C85E93" w:rsidRDefault="00C85E93" w:rsidP="00926D27"/>
        </w:tc>
        <w:tc>
          <w:tcPr>
            <w:tcW w:w="3119" w:type="dxa"/>
          </w:tcPr>
          <w:p w14:paraId="54C83347" w14:textId="22ACAD46" w:rsidR="00B22623" w:rsidRDefault="00B22623" w:rsidP="00B22623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¹⁶</w:t>
            </w:r>
            <w:r w:rsidRPr="00926D27">
              <w:t>-1</w:t>
            </w:r>
          </w:p>
          <w:p w14:paraId="06D090F1" w14:textId="09ED8BB2" w:rsidR="00C85E93" w:rsidRDefault="00B22623" w:rsidP="00B22623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</w:t>
            </w:r>
            <w:r>
              <w:t xml:space="preserve"> </w:t>
            </w:r>
            <w:r w:rsidRPr="00926D27">
              <w:t>2</w:t>
            </w:r>
            <w:r>
              <w:rPr>
                <w:rFonts w:ascii="Calibri" w:hAnsi="Calibri" w:cs="Calibri"/>
              </w:rPr>
              <w:t>¹⁶</w:t>
            </w:r>
            <w:r w:rsidRPr="00926D27">
              <w:t>-1</w:t>
            </w:r>
          </w:p>
        </w:tc>
      </w:tr>
      <w:tr w:rsidR="004C4063" w14:paraId="5EEEF017" w14:textId="0A5524ED" w:rsidTr="008759CA">
        <w:tc>
          <w:tcPr>
            <w:tcW w:w="836" w:type="dxa"/>
          </w:tcPr>
          <w:p w14:paraId="306E7D08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19BF69D6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5F4BE69F" w14:textId="18B46FCE" w:rsidR="004C4063" w:rsidRDefault="004C4063" w:rsidP="004C4063">
            <w:r w:rsidRPr="00425943">
              <w:t>TINYBLOB</w:t>
            </w:r>
          </w:p>
        </w:tc>
        <w:tc>
          <w:tcPr>
            <w:tcW w:w="3685" w:type="dxa"/>
            <w:vMerge w:val="restart"/>
          </w:tcPr>
          <w:p w14:paraId="7DDB3E38" w14:textId="7D6596D2" w:rsidR="004C4063" w:rsidRDefault="004C4063" w:rsidP="004C4063">
            <w:r>
              <w:t xml:space="preserve">Бинарные. Данный тип хранит двоичные данные, такие как изображения, компилированный программный код или звук. Сортировка и сравнение происходят с учетом регистра. </w:t>
            </w:r>
            <w:r w:rsidRPr="004C4063">
              <w:t>Если длина строки превосходит возможную длину</w:t>
            </w:r>
            <w:r>
              <w:t>, то передаваемая строка обрезается до допустимого значения</w:t>
            </w:r>
          </w:p>
        </w:tc>
        <w:tc>
          <w:tcPr>
            <w:tcW w:w="3119" w:type="dxa"/>
          </w:tcPr>
          <w:p w14:paraId="376D5B18" w14:textId="77777777" w:rsidR="004C4063" w:rsidRDefault="004C4063" w:rsidP="004C4063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⁸</w:t>
            </w:r>
            <w:r w:rsidRPr="00926D27">
              <w:t>-1</w:t>
            </w:r>
          </w:p>
          <w:p w14:paraId="7F76547C" w14:textId="5D61A989" w:rsidR="004C4063" w:rsidRDefault="004C4063" w:rsidP="004C4063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</w:t>
            </w:r>
            <w:r>
              <w:t xml:space="preserve"> </w:t>
            </w:r>
            <w:r w:rsidRPr="00926D27">
              <w:t>2</w:t>
            </w:r>
            <w:r>
              <w:rPr>
                <w:rFonts w:ascii="Calibri" w:hAnsi="Calibri" w:cs="Calibri"/>
              </w:rPr>
              <w:t>⁸</w:t>
            </w:r>
            <w:r w:rsidRPr="00926D27">
              <w:t>-1</w:t>
            </w:r>
          </w:p>
        </w:tc>
      </w:tr>
      <w:tr w:rsidR="004C4063" w14:paraId="011406BC" w14:textId="799428AE" w:rsidTr="008759CA">
        <w:tc>
          <w:tcPr>
            <w:tcW w:w="836" w:type="dxa"/>
          </w:tcPr>
          <w:p w14:paraId="5E85B0F0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9E1D7E1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7823B3C4" w14:textId="6DA70B9D" w:rsidR="004C4063" w:rsidRDefault="004C4063" w:rsidP="004C4063">
            <w:r w:rsidRPr="00425943">
              <w:t>BLOB</w:t>
            </w:r>
          </w:p>
        </w:tc>
        <w:tc>
          <w:tcPr>
            <w:tcW w:w="3685" w:type="dxa"/>
            <w:vMerge/>
          </w:tcPr>
          <w:p w14:paraId="0CB46F07" w14:textId="77777777" w:rsidR="004C4063" w:rsidRDefault="004C4063" w:rsidP="004C4063"/>
        </w:tc>
        <w:tc>
          <w:tcPr>
            <w:tcW w:w="3119" w:type="dxa"/>
          </w:tcPr>
          <w:p w14:paraId="068642F6" w14:textId="77777777" w:rsidR="004C4063" w:rsidRDefault="004C4063" w:rsidP="004C4063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¹⁶</w:t>
            </w:r>
            <w:r w:rsidRPr="00926D27">
              <w:t>-1</w:t>
            </w:r>
          </w:p>
          <w:p w14:paraId="43E9A35B" w14:textId="67C39495" w:rsidR="004C4063" w:rsidRDefault="004C4063" w:rsidP="004C4063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 2</w:t>
            </w:r>
            <w:r>
              <w:rPr>
                <w:rFonts w:ascii="Calibri" w:hAnsi="Calibri" w:cs="Calibri"/>
              </w:rPr>
              <w:t>¹⁶</w:t>
            </w:r>
            <w:r w:rsidRPr="00926D27">
              <w:t>-1</w:t>
            </w:r>
          </w:p>
        </w:tc>
      </w:tr>
      <w:tr w:rsidR="004C4063" w14:paraId="3E2D9733" w14:textId="752CB58B" w:rsidTr="008759CA">
        <w:tc>
          <w:tcPr>
            <w:tcW w:w="836" w:type="dxa"/>
          </w:tcPr>
          <w:p w14:paraId="315152A7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17DCA14B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06247ECF" w14:textId="2C897E50" w:rsidR="004C4063" w:rsidRDefault="004C4063" w:rsidP="004C4063">
            <w:r w:rsidRPr="00425943">
              <w:t>MEDIUMBLOB</w:t>
            </w:r>
          </w:p>
        </w:tc>
        <w:tc>
          <w:tcPr>
            <w:tcW w:w="3685" w:type="dxa"/>
            <w:vMerge/>
          </w:tcPr>
          <w:p w14:paraId="41218665" w14:textId="77777777" w:rsidR="004C4063" w:rsidRDefault="004C4063" w:rsidP="004C4063"/>
        </w:tc>
        <w:tc>
          <w:tcPr>
            <w:tcW w:w="3119" w:type="dxa"/>
          </w:tcPr>
          <w:p w14:paraId="55280154" w14:textId="77777777" w:rsidR="004C4063" w:rsidRDefault="004C4063" w:rsidP="004C4063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²⁴</w:t>
            </w:r>
            <w:r w:rsidRPr="00926D27">
              <w:t>-1</w:t>
            </w:r>
          </w:p>
          <w:p w14:paraId="4F3D8D61" w14:textId="7AC7CE40" w:rsidR="004C4063" w:rsidRDefault="004C4063" w:rsidP="004C4063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 2</w:t>
            </w:r>
            <w:r>
              <w:rPr>
                <w:rFonts w:ascii="Calibri" w:hAnsi="Calibri" w:cs="Calibri"/>
              </w:rPr>
              <w:t>²⁴</w:t>
            </w:r>
            <w:r w:rsidRPr="00926D27">
              <w:t>-1</w:t>
            </w:r>
          </w:p>
        </w:tc>
      </w:tr>
      <w:tr w:rsidR="004C4063" w14:paraId="55383DA3" w14:textId="0765B40F" w:rsidTr="008759CA">
        <w:tc>
          <w:tcPr>
            <w:tcW w:w="836" w:type="dxa"/>
          </w:tcPr>
          <w:p w14:paraId="7D0E5046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292A7774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5D3577E1" w14:textId="53DB86F1" w:rsidR="004C4063" w:rsidRDefault="004C4063" w:rsidP="004C4063">
            <w:r w:rsidRPr="00425943">
              <w:t>LONGBLOB</w:t>
            </w:r>
          </w:p>
        </w:tc>
        <w:tc>
          <w:tcPr>
            <w:tcW w:w="3685" w:type="dxa"/>
            <w:vMerge/>
          </w:tcPr>
          <w:p w14:paraId="6744CB4D" w14:textId="77777777" w:rsidR="004C4063" w:rsidRDefault="004C4063" w:rsidP="004C4063"/>
        </w:tc>
        <w:tc>
          <w:tcPr>
            <w:tcW w:w="3119" w:type="dxa"/>
          </w:tcPr>
          <w:p w14:paraId="5E406C2D" w14:textId="77777777" w:rsidR="004C4063" w:rsidRDefault="004C4063" w:rsidP="004C4063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 xml:space="preserve">до </w:t>
            </w:r>
            <w:r w:rsidRPr="00926D27">
              <w:t>2</w:t>
            </w:r>
            <w:r>
              <w:rPr>
                <w:rFonts w:ascii="Calibri" w:hAnsi="Calibri" w:cs="Calibri"/>
              </w:rPr>
              <w:t>³²</w:t>
            </w:r>
            <w:r w:rsidRPr="00926D27">
              <w:t>-1</w:t>
            </w:r>
          </w:p>
          <w:p w14:paraId="63B9538D" w14:textId="6882EF29" w:rsidR="004C4063" w:rsidRDefault="004C4063" w:rsidP="004C4063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>до 2</w:t>
            </w:r>
            <w:r>
              <w:rPr>
                <w:rFonts w:ascii="Calibri" w:hAnsi="Calibri" w:cs="Calibri"/>
              </w:rPr>
              <w:t>³²</w:t>
            </w:r>
            <w:r w:rsidRPr="00926D27">
              <w:t>-1</w:t>
            </w:r>
          </w:p>
        </w:tc>
      </w:tr>
      <w:tr w:rsidR="004C4063" w14:paraId="77F90411" w14:textId="57C73997" w:rsidTr="008759CA">
        <w:tc>
          <w:tcPr>
            <w:tcW w:w="836" w:type="dxa"/>
          </w:tcPr>
          <w:p w14:paraId="52C8D8CF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 w:val="restart"/>
            <w:vAlign w:val="center"/>
          </w:tcPr>
          <w:p w14:paraId="7E324F9E" w14:textId="17E7886D" w:rsidR="004C4063" w:rsidRDefault="004C4063" w:rsidP="001C04BE">
            <w:pPr>
              <w:jc w:val="center"/>
            </w:pPr>
            <w:r w:rsidRPr="00425943">
              <w:t>Пространственные</w:t>
            </w:r>
          </w:p>
        </w:tc>
        <w:tc>
          <w:tcPr>
            <w:tcW w:w="1701" w:type="dxa"/>
          </w:tcPr>
          <w:p w14:paraId="6B256492" w14:textId="3B364B72" w:rsidR="004C4063" w:rsidRDefault="004C4063" w:rsidP="004C4063">
            <w:r w:rsidRPr="00425943">
              <w:t>GEOMETRY</w:t>
            </w:r>
          </w:p>
        </w:tc>
        <w:tc>
          <w:tcPr>
            <w:tcW w:w="3685" w:type="dxa"/>
          </w:tcPr>
          <w:p w14:paraId="14901EC4" w14:textId="786BA966" w:rsidR="004C4063" w:rsidRDefault="00443473" w:rsidP="004C4063">
            <w:r w:rsidRPr="00443473">
              <w:t>Пространственное значение любого типа</w:t>
            </w:r>
            <w:r>
              <w:t>. И</w:t>
            </w:r>
            <w:r w:rsidR="005F0AD3" w:rsidRPr="005F0AD3">
              <w:t xml:space="preserve">спользуется для представления геометрических </w:t>
            </w:r>
            <w:r w:rsidR="005F0AD3" w:rsidRPr="005F0AD3">
              <w:lastRenderedPageBreak/>
              <w:t>объектов, таких как точки, линии и многоугольники</w:t>
            </w:r>
          </w:p>
        </w:tc>
        <w:tc>
          <w:tcPr>
            <w:tcW w:w="3119" w:type="dxa"/>
          </w:tcPr>
          <w:p w14:paraId="10F928E1" w14:textId="77777777" w:rsidR="004C4063" w:rsidRDefault="004C4063" w:rsidP="004C4063"/>
        </w:tc>
      </w:tr>
      <w:tr w:rsidR="004C4063" w14:paraId="45A3BC6F" w14:textId="41A1FD1B" w:rsidTr="008759CA">
        <w:tc>
          <w:tcPr>
            <w:tcW w:w="836" w:type="dxa"/>
          </w:tcPr>
          <w:p w14:paraId="26F638E8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4EF1D66D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2EBBEBA4" w14:textId="05A177E1" w:rsidR="004C4063" w:rsidRDefault="004C4063" w:rsidP="004C4063">
            <w:r w:rsidRPr="00425943">
              <w:t>POINT</w:t>
            </w:r>
          </w:p>
        </w:tc>
        <w:tc>
          <w:tcPr>
            <w:tcW w:w="3685" w:type="dxa"/>
          </w:tcPr>
          <w:p w14:paraId="7A4BB676" w14:textId="50088FB8" w:rsidR="004C4063" w:rsidRPr="00443473" w:rsidRDefault="00443473" w:rsidP="004C4063">
            <w:r w:rsidRPr="00443473">
              <w:t>Точка (пара координат XY)</w:t>
            </w:r>
            <w:r>
              <w:t xml:space="preserve">. Данный тип </w:t>
            </w:r>
            <w:r w:rsidRPr="00443473">
              <w:t>хранит координаты точки и манипулир</w:t>
            </w:r>
            <w:r>
              <w:t>ует</w:t>
            </w:r>
            <w:r w:rsidRPr="00443473">
              <w:t xml:space="preserve"> ими, упрощая выполнение вычислений и анализ пространственных соотношений</w:t>
            </w:r>
          </w:p>
        </w:tc>
        <w:tc>
          <w:tcPr>
            <w:tcW w:w="3119" w:type="dxa"/>
          </w:tcPr>
          <w:p w14:paraId="7E77C594" w14:textId="77777777" w:rsidR="004C4063" w:rsidRDefault="004C4063" w:rsidP="004C4063"/>
        </w:tc>
      </w:tr>
      <w:tr w:rsidR="004C4063" w14:paraId="7504C44E" w14:textId="53E3B7A0" w:rsidTr="008759CA">
        <w:tc>
          <w:tcPr>
            <w:tcW w:w="836" w:type="dxa"/>
          </w:tcPr>
          <w:p w14:paraId="14A55039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2503638A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0E0E6DE4" w14:textId="147E377E" w:rsidR="004C4063" w:rsidRDefault="004C4063" w:rsidP="004C4063">
            <w:r w:rsidRPr="00425943">
              <w:t>LINESTRING</w:t>
            </w:r>
          </w:p>
        </w:tc>
        <w:tc>
          <w:tcPr>
            <w:tcW w:w="3685" w:type="dxa"/>
          </w:tcPr>
          <w:p w14:paraId="5A9A859D" w14:textId="6B4254C1" w:rsidR="004C4063" w:rsidRDefault="00443473" w:rsidP="004C4063">
            <w:r w:rsidRPr="00443473">
              <w:t>Кривая (одно или несколько POINT-значений)</w:t>
            </w:r>
            <w:r>
              <w:t xml:space="preserve">. </w:t>
            </w:r>
          </w:p>
        </w:tc>
        <w:tc>
          <w:tcPr>
            <w:tcW w:w="3119" w:type="dxa"/>
          </w:tcPr>
          <w:p w14:paraId="62084E83" w14:textId="77777777" w:rsidR="004C4063" w:rsidRDefault="004C4063" w:rsidP="004C4063"/>
        </w:tc>
      </w:tr>
      <w:tr w:rsidR="004C4063" w14:paraId="4093C092" w14:textId="73B8EC2D" w:rsidTr="008759CA">
        <w:tc>
          <w:tcPr>
            <w:tcW w:w="836" w:type="dxa"/>
          </w:tcPr>
          <w:p w14:paraId="79A5DBFE" w14:textId="77777777" w:rsidR="004C4063" w:rsidRDefault="004C406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6AF598BB" w14:textId="77777777" w:rsidR="004C4063" w:rsidRDefault="004C4063" w:rsidP="001C04BE">
            <w:pPr>
              <w:jc w:val="center"/>
            </w:pPr>
          </w:p>
        </w:tc>
        <w:tc>
          <w:tcPr>
            <w:tcW w:w="1701" w:type="dxa"/>
          </w:tcPr>
          <w:p w14:paraId="6AF128B4" w14:textId="35F6E308" w:rsidR="004C4063" w:rsidRDefault="004C4063" w:rsidP="004C4063">
            <w:r w:rsidRPr="00425943">
              <w:t>POLYGON</w:t>
            </w:r>
          </w:p>
        </w:tc>
        <w:tc>
          <w:tcPr>
            <w:tcW w:w="3685" w:type="dxa"/>
          </w:tcPr>
          <w:p w14:paraId="40B37B73" w14:textId="00FD638B" w:rsidR="004C4063" w:rsidRDefault="00443473" w:rsidP="004C4063">
            <w:r w:rsidRPr="00443473">
              <w:t>Многоугольник</w:t>
            </w:r>
            <w:r>
              <w:t>.</w:t>
            </w:r>
          </w:p>
        </w:tc>
        <w:tc>
          <w:tcPr>
            <w:tcW w:w="3119" w:type="dxa"/>
          </w:tcPr>
          <w:p w14:paraId="18496C77" w14:textId="77777777" w:rsidR="004C4063" w:rsidRDefault="004C4063" w:rsidP="004C4063"/>
        </w:tc>
      </w:tr>
      <w:tr w:rsidR="005F0AD3" w14:paraId="6C7F00CC" w14:textId="77777777" w:rsidTr="001C04BE">
        <w:tc>
          <w:tcPr>
            <w:tcW w:w="836" w:type="dxa"/>
          </w:tcPr>
          <w:p w14:paraId="3D69713A" w14:textId="77777777" w:rsidR="005F0AD3" w:rsidRDefault="005F0AD3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Align w:val="center"/>
          </w:tcPr>
          <w:p w14:paraId="11298E8C" w14:textId="65E6F783" w:rsidR="005F0AD3" w:rsidRPr="005F0AD3" w:rsidRDefault="005F0AD3" w:rsidP="001C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701" w:type="dxa"/>
          </w:tcPr>
          <w:p w14:paraId="024E477C" w14:textId="7B252109" w:rsidR="005F0AD3" w:rsidRPr="005F0AD3" w:rsidRDefault="005F0AD3" w:rsidP="004C4063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3685" w:type="dxa"/>
          </w:tcPr>
          <w:p w14:paraId="5C63B96D" w14:textId="56F7E62A" w:rsidR="00A6713D" w:rsidRPr="00217E93" w:rsidRDefault="00D47EC4" w:rsidP="00A6713D">
            <w:r w:rsidRPr="00A6713D">
              <w:t xml:space="preserve"> </w:t>
            </w:r>
            <w:r w:rsidR="00A6713D" w:rsidRPr="00A6713D">
              <w:t xml:space="preserve">В отличие от хранения объектов в виде текста, в использовании специального типа данных есть несколько преимуществ: </w:t>
            </w:r>
          </w:p>
          <w:p w14:paraId="78CD804F" w14:textId="7EE088EA" w:rsidR="00A6713D" w:rsidRPr="00A6713D" w:rsidRDefault="00A6713D" w:rsidP="00A6713D">
            <w:r w:rsidRPr="00A6713D">
              <w:t xml:space="preserve">1)Валидация </w:t>
            </w:r>
            <w:r w:rsidRPr="00A6713D">
              <w:rPr>
                <w:lang w:val="en-US"/>
              </w:rPr>
              <w:t>JSON</w:t>
            </w:r>
            <w:r w:rsidRPr="00A6713D">
              <w:t xml:space="preserve">-объектов. Если попытаться сохранить неправильный </w:t>
            </w:r>
            <w:r w:rsidRPr="00A6713D">
              <w:rPr>
                <w:lang w:val="en-US"/>
              </w:rPr>
              <w:t>JSON</w:t>
            </w:r>
            <w:r w:rsidRPr="00A6713D">
              <w:t xml:space="preserve">, </w:t>
            </w:r>
            <w:r>
              <w:t xml:space="preserve">будет </w:t>
            </w:r>
            <w:r w:rsidRPr="00A6713D">
              <w:t>сгенерир</w:t>
            </w:r>
            <w:r>
              <w:t>ована</w:t>
            </w:r>
            <w:r w:rsidRPr="00A6713D">
              <w:t xml:space="preserve"> ошибк</w:t>
            </w:r>
            <w:r>
              <w:t>а</w:t>
            </w:r>
            <w:r w:rsidRPr="00A6713D">
              <w:t>.</w:t>
            </w:r>
          </w:p>
          <w:p w14:paraId="7EC03E3F" w14:textId="6FB6E83A" w:rsidR="00A6713D" w:rsidRPr="00A6713D" w:rsidRDefault="00A6713D" w:rsidP="00A6713D">
            <w:r w:rsidRPr="00A6713D">
              <w:t xml:space="preserve">2)Возможность </w:t>
            </w:r>
            <w:proofErr w:type="spellStart"/>
            <w:r w:rsidRPr="00A6713D">
              <w:t>нативно</w:t>
            </w:r>
            <w:proofErr w:type="spellEnd"/>
            <w:r w:rsidRPr="00A6713D">
              <w:t xml:space="preserve"> работать с </w:t>
            </w:r>
            <w:r w:rsidRPr="00A6713D">
              <w:rPr>
                <w:lang w:val="en-US"/>
              </w:rPr>
              <w:t>JSON</w:t>
            </w:r>
            <w:r w:rsidRPr="00A6713D">
              <w:t>, выбирать и обновлять только отдельные части объектов, а не весь объект целиком.</w:t>
            </w:r>
          </w:p>
          <w:p w14:paraId="1019237C" w14:textId="43276301" w:rsidR="005F0AD3" w:rsidRPr="00A6713D" w:rsidRDefault="00A6713D" w:rsidP="00A6713D">
            <w:r w:rsidRPr="00A6713D">
              <w:t>3)</w:t>
            </w:r>
            <w:r>
              <w:t>С</w:t>
            </w:r>
            <w:r w:rsidRPr="00A6713D">
              <w:t xml:space="preserve">охраняет тип </w:t>
            </w:r>
            <w:r w:rsidRPr="00A6713D">
              <w:rPr>
                <w:lang w:val="en-US"/>
              </w:rPr>
              <w:t>JSON</w:t>
            </w:r>
            <w:r w:rsidRPr="00A6713D">
              <w:t xml:space="preserve"> в специальном внутреннем формате. Такой способ более производительный, чем работа с </w:t>
            </w:r>
            <w:r w:rsidRPr="00A6713D">
              <w:rPr>
                <w:lang w:val="en-US"/>
              </w:rPr>
              <w:t>JSON</w:t>
            </w:r>
            <w:r w:rsidRPr="00A6713D">
              <w:t xml:space="preserve"> в виде строки.</w:t>
            </w:r>
          </w:p>
        </w:tc>
        <w:tc>
          <w:tcPr>
            <w:tcW w:w="3119" w:type="dxa"/>
          </w:tcPr>
          <w:p w14:paraId="17E5B688" w14:textId="140E6836" w:rsidR="001C04BE" w:rsidRDefault="001C04BE" w:rsidP="001C04BE">
            <w:r w:rsidRPr="001C04BE">
              <w:rPr>
                <w:b/>
                <w:bCs/>
              </w:rPr>
              <w:t xml:space="preserve">Размер (байт): </w:t>
            </w:r>
            <w:r w:rsidRPr="001C04BE">
              <w:t>примерно до 2</w:t>
            </w:r>
            <w:r w:rsidRPr="001C04BE">
              <w:rPr>
                <w:rFonts w:ascii="Calibri" w:hAnsi="Calibri" w:cs="Calibri"/>
              </w:rPr>
              <w:t>³²</w:t>
            </w:r>
            <w:r w:rsidRPr="001C04BE">
              <w:t>-1</w:t>
            </w:r>
          </w:p>
          <w:p w14:paraId="2F7311CF" w14:textId="1897C5B2" w:rsidR="005F0AD3" w:rsidRDefault="005F0AD3" w:rsidP="001C04BE"/>
        </w:tc>
      </w:tr>
      <w:tr w:rsidR="00E653E7" w14:paraId="3FE8246A" w14:textId="77777777" w:rsidTr="001C04BE">
        <w:tc>
          <w:tcPr>
            <w:tcW w:w="836" w:type="dxa"/>
          </w:tcPr>
          <w:p w14:paraId="67411CDF" w14:textId="77777777" w:rsidR="00E653E7" w:rsidRDefault="00E653E7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 w:val="restart"/>
            <w:vAlign w:val="center"/>
          </w:tcPr>
          <w:p w14:paraId="47FD9351" w14:textId="1188072C" w:rsidR="00E653E7" w:rsidRPr="00D47EC4" w:rsidRDefault="00E653E7" w:rsidP="001C04BE">
            <w:pPr>
              <w:jc w:val="center"/>
            </w:pPr>
            <w:r>
              <w:t>Составные</w:t>
            </w:r>
          </w:p>
        </w:tc>
        <w:tc>
          <w:tcPr>
            <w:tcW w:w="1701" w:type="dxa"/>
          </w:tcPr>
          <w:p w14:paraId="66097160" w14:textId="2CBC8E2A" w:rsidR="00E653E7" w:rsidRPr="00D47EC4" w:rsidRDefault="00E653E7" w:rsidP="004C406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85" w:type="dxa"/>
            <w:vMerge w:val="restart"/>
          </w:tcPr>
          <w:p w14:paraId="134F5FBF" w14:textId="6CEFD55E" w:rsidR="00E653E7" w:rsidRDefault="00E653E7" w:rsidP="004C4063">
            <w:r>
              <w:t>Строковые типы, которые могут хранить значения только из заранее определённого</w:t>
            </w:r>
            <w:r w:rsidR="001C04BE">
              <w:t xml:space="preserve"> </w:t>
            </w:r>
            <w:r>
              <w:t>списка.</w:t>
            </w:r>
            <w:r w:rsidR="001C04BE">
              <w:t xml:space="preserve"> В</w:t>
            </w:r>
            <w:r w:rsidR="001C04BE" w:rsidRPr="001C04BE">
              <w:t xml:space="preserve"> самих таблицах хранятся только числа, которые ассоциированы со справочником возможных значений</w:t>
            </w:r>
          </w:p>
        </w:tc>
        <w:tc>
          <w:tcPr>
            <w:tcW w:w="3119" w:type="dxa"/>
          </w:tcPr>
          <w:p w14:paraId="0E0BA3CF" w14:textId="5EBE783F" w:rsidR="00E653E7" w:rsidRDefault="00E653E7" w:rsidP="00E653E7">
            <w:r w:rsidRPr="008E4821">
              <w:rPr>
                <w:b/>
                <w:bCs/>
              </w:rPr>
              <w:t>Размер (байт):</w:t>
            </w:r>
            <w:r>
              <w:t xml:space="preserve"> 1-2 </w:t>
            </w:r>
            <w:r w:rsidRPr="008E4821">
              <w:t xml:space="preserve"> </w:t>
            </w:r>
          </w:p>
          <w:p w14:paraId="6718DD21" w14:textId="75CA2093" w:rsidR="00E653E7" w:rsidRDefault="00E653E7" w:rsidP="00E653E7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E653E7">
              <w:t>одно значение из списка</w:t>
            </w:r>
          </w:p>
        </w:tc>
      </w:tr>
      <w:tr w:rsidR="00E653E7" w14:paraId="36B83070" w14:textId="77777777" w:rsidTr="008759CA">
        <w:tc>
          <w:tcPr>
            <w:tcW w:w="836" w:type="dxa"/>
          </w:tcPr>
          <w:p w14:paraId="7A7B3C53" w14:textId="77777777" w:rsidR="00E653E7" w:rsidRDefault="00E653E7" w:rsidP="004C4063">
            <w:pPr>
              <w:pStyle w:val="a6"/>
              <w:numPr>
                <w:ilvl w:val="0"/>
                <w:numId w:val="1"/>
              </w:numPr>
              <w:jc w:val="center"/>
            </w:pPr>
          </w:p>
        </w:tc>
        <w:tc>
          <w:tcPr>
            <w:tcW w:w="2142" w:type="dxa"/>
            <w:vMerge/>
          </w:tcPr>
          <w:p w14:paraId="64C63310" w14:textId="77777777" w:rsidR="00E653E7" w:rsidRDefault="00E653E7" w:rsidP="004C4063"/>
        </w:tc>
        <w:tc>
          <w:tcPr>
            <w:tcW w:w="1701" w:type="dxa"/>
          </w:tcPr>
          <w:p w14:paraId="22A1D0D8" w14:textId="7C9531E1" w:rsidR="00E653E7" w:rsidRPr="00D47EC4" w:rsidRDefault="00E653E7" w:rsidP="004C4063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3685" w:type="dxa"/>
            <w:vMerge/>
          </w:tcPr>
          <w:p w14:paraId="34D5B4C1" w14:textId="77777777" w:rsidR="00E653E7" w:rsidRDefault="00E653E7" w:rsidP="004C4063"/>
        </w:tc>
        <w:tc>
          <w:tcPr>
            <w:tcW w:w="3119" w:type="dxa"/>
          </w:tcPr>
          <w:p w14:paraId="6650AC40" w14:textId="5DCC74EA" w:rsidR="00E653E7" w:rsidRDefault="00E653E7" w:rsidP="00E653E7">
            <w:r w:rsidRPr="008E4821">
              <w:rPr>
                <w:b/>
                <w:bCs/>
              </w:rPr>
              <w:t>Размер (байт):</w:t>
            </w:r>
            <w:r>
              <w:t xml:space="preserve"> </w:t>
            </w:r>
            <w:r w:rsidRPr="008E4821">
              <w:t>о</w:t>
            </w:r>
            <w:r>
              <w:t>т 1 до 8</w:t>
            </w:r>
          </w:p>
          <w:p w14:paraId="05841221" w14:textId="62049973" w:rsidR="00E653E7" w:rsidRDefault="00E653E7" w:rsidP="00E653E7">
            <w:r w:rsidRPr="008E4821">
              <w:rPr>
                <w:b/>
                <w:bCs/>
              </w:rPr>
              <w:t>Диапазон</w:t>
            </w:r>
            <w:r>
              <w:rPr>
                <w:b/>
                <w:bCs/>
              </w:rPr>
              <w:t xml:space="preserve">: </w:t>
            </w:r>
            <w:r w:rsidRPr="00926D27">
              <w:t xml:space="preserve">до </w:t>
            </w:r>
            <w:r>
              <w:t>64 значений из списка</w:t>
            </w:r>
          </w:p>
        </w:tc>
      </w:tr>
    </w:tbl>
    <w:p w14:paraId="1EFC1E22" w14:textId="2F0AF747" w:rsidR="006718DA" w:rsidRDefault="006718DA"/>
    <w:sectPr w:rsidR="0067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40B2D"/>
    <w:multiLevelType w:val="hybridMultilevel"/>
    <w:tmpl w:val="DF148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65C7"/>
    <w:multiLevelType w:val="hybridMultilevel"/>
    <w:tmpl w:val="4BBE450C"/>
    <w:lvl w:ilvl="0" w:tplc="B82CFFC8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24967">
    <w:abstractNumId w:val="1"/>
  </w:num>
  <w:num w:numId="2" w16cid:durableId="153958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C"/>
    <w:rsid w:val="00026588"/>
    <w:rsid w:val="000625E6"/>
    <w:rsid w:val="0012192B"/>
    <w:rsid w:val="00133FE6"/>
    <w:rsid w:val="00152B85"/>
    <w:rsid w:val="00160199"/>
    <w:rsid w:val="001B67A3"/>
    <w:rsid w:val="001C04BE"/>
    <w:rsid w:val="00217E93"/>
    <w:rsid w:val="00311903"/>
    <w:rsid w:val="0033701F"/>
    <w:rsid w:val="00425943"/>
    <w:rsid w:val="00432348"/>
    <w:rsid w:val="00443473"/>
    <w:rsid w:val="004C4063"/>
    <w:rsid w:val="005736FC"/>
    <w:rsid w:val="005B67EA"/>
    <w:rsid w:val="005F0AD3"/>
    <w:rsid w:val="0066323C"/>
    <w:rsid w:val="006718DA"/>
    <w:rsid w:val="006C7B0A"/>
    <w:rsid w:val="00750570"/>
    <w:rsid w:val="0079103F"/>
    <w:rsid w:val="00795650"/>
    <w:rsid w:val="008648E0"/>
    <w:rsid w:val="008759CA"/>
    <w:rsid w:val="008E4821"/>
    <w:rsid w:val="00926D27"/>
    <w:rsid w:val="009A08AA"/>
    <w:rsid w:val="009E4A5B"/>
    <w:rsid w:val="00A517B8"/>
    <w:rsid w:val="00A6713D"/>
    <w:rsid w:val="00A74774"/>
    <w:rsid w:val="00AC49BC"/>
    <w:rsid w:val="00B22623"/>
    <w:rsid w:val="00B36C17"/>
    <w:rsid w:val="00BD6F95"/>
    <w:rsid w:val="00C85E93"/>
    <w:rsid w:val="00CB3065"/>
    <w:rsid w:val="00CC4D67"/>
    <w:rsid w:val="00D33D23"/>
    <w:rsid w:val="00D47145"/>
    <w:rsid w:val="00D47EC4"/>
    <w:rsid w:val="00D5665C"/>
    <w:rsid w:val="00DE5717"/>
    <w:rsid w:val="00E53D6F"/>
    <w:rsid w:val="00E56F61"/>
    <w:rsid w:val="00E653E7"/>
    <w:rsid w:val="00F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E57A"/>
  <w15:chartTrackingRefBased/>
  <w15:docId w15:val="{59646915-4E78-4D3D-82E5-BA4E982B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3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5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5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14</cp:revision>
  <dcterms:created xsi:type="dcterms:W3CDTF">2024-02-28T09:25:00Z</dcterms:created>
  <dcterms:modified xsi:type="dcterms:W3CDTF">2024-04-15T08:12:00Z</dcterms:modified>
</cp:coreProperties>
</file>