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AA39C" w14:textId="77777777" w:rsidR="000C138D" w:rsidRDefault="000C138D" w:rsidP="000C138D">
      <w:pP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68335F4D" w14:textId="77777777" w:rsidR="000C138D" w:rsidRDefault="000C138D" w:rsidP="000C138D">
      <w:pP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5DBFFB1" w14:textId="77777777" w:rsidR="000C138D" w:rsidRDefault="000C138D" w:rsidP="000C138D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3ECE04D" w14:textId="77777777" w:rsidR="000C138D" w:rsidRDefault="000C138D" w:rsidP="000C138D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165A9E4" w14:textId="77777777" w:rsidR="000C138D" w:rsidRDefault="000C138D" w:rsidP="000C138D">
      <w:pPr>
        <w:jc w:val="both"/>
        <w:rPr>
          <w:color w:val="000000"/>
          <w:sz w:val="22"/>
          <w:szCs w:val="22"/>
        </w:rPr>
      </w:pPr>
    </w:p>
    <w:p w14:paraId="543340FB" w14:textId="77777777" w:rsidR="000C138D" w:rsidRDefault="000C138D" w:rsidP="000C138D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4D50BD04" w14:textId="77777777" w:rsidR="000C138D" w:rsidRDefault="000C138D" w:rsidP="000C138D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D702882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</w:p>
    <w:p w14:paraId="42CEC5D7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1888EF1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3EE0721E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4386B613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203D431" w14:textId="77777777" w:rsidR="000C138D" w:rsidRDefault="000C138D" w:rsidP="000C138D">
      <w:pP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07F014C0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</w:p>
    <w:p w14:paraId="2058BF07" w14:textId="77777777" w:rsidR="000C138D" w:rsidRDefault="000C138D" w:rsidP="000C138D">
      <w:pPr>
        <w:ind w:left="-540" w:firstLine="426"/>
        <w:jc w:val="center"/>
        <w:rPr>
          <w:b/>
          <w:color w:val="000000"/>
          <w:sz w:val="22"/>
          <w:szCs w:val="22"/>
        </w:rPr>
      </w:pPr>
    </w:p>
    <w:p w14:paraId="07A528A4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6614DEC9" w14:textId="77777777" w:rsidR="000C138D" w:rsidRDefault="000C138D" w:rsidP="000C138D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49B3C299" w14:textId="77777777" w:rsidR="000C138D" w:rsidRDefault="000C138D" w:rsidP="000C138D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14:paraId="103D51E9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</w:p>
    <w:p w14:paraId="1B7C0175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</w:p>
    <w:p w14:paraId="7F50A69D" w14:textId="77777777" w:rsidR="000C138D" w:rsidRDefault="000C138D" w:rsidP="000C138D">
      <w:pPr>
        <w:jc w:val="both"/>
      </w:pPr>
      <w:r>
        <w:t xml:space="preserve">Студента   </w:t>
      </w:r>
      <w:r>
        <w:rPr>
          <w:u w:val="single"/>
        </w:rPr>
        <w:t xml:space="preserve">                                     Кочетковой Марии Павловны                                                          </w:t>
      </w:r>
      <w:r>
        <w:t>.</w:t>
      </w:r>
    </w:p>
    <w:p w14:paraId="5414CF51" w14:textId="77777777" w:rsidR="000C138D" w:rsidRDefault="000C138D" w:rsidP="000C138D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3D62410D" w14:textId="10F9D6F8" w:rsidR="000C138D" w:rsidRDefault="000C138D" w:rsidP="000C138D">
      <w:pPr>
        <w:jc w:val="both"/>
      </w:pPr>
      <w:r>
        <w:t>Руководитель</w:t>
      </w:r>
      <w:r>
        <w:rPr>
          <w:u w:val="single"/>
        </w:rPr>
        <w:t xml:space="preserve"> Жуков Николай Николаевич, кандидат физ.-мат. наук, </w:t>
      </w:r>
      <w:r>
        <w:rPr>
          <w:sz w:val="26"/>
          <w:szCs w:val="26"/>
          <w:u w:val="single"/>
        </w:rPr>
        <w:t>доцен</w:t>
      </w:r>
      <w:r w:rsidRPr="000C138D">
        <w:rPr>
          <w:sz w:val="26"/>
          <w:szCs w:val="26"/>
          <w:u w:val="single"/>
        </w:rPr>
        <w:t xml:space="preserve">т кафедры </w:t>
      </w:r>
      <w:proofErr w:type="spellStart"/>
      <w:r>
        <w:rPr>
          <w:sz w:val="26"/>
          <w:szCs w:val="26"/>
          <w:u w:val="single"/>
        </w:rPr>
        <w:t>ИТиЭО</w:t>
      </w:r>
      <w:proofErr w:type="spellEnd"/>
      <w:r>
        <w:rPr>
          <w:sz w:val="26"/>
          <w:szCs w:val="26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</w:t>
      </w:r>
    </w:p>
    <w:p w14:paraId="7D665567" w14:textId="77777777" w:rsidR="000C138D" w:rsidRDefault="000C138D" w:rsidP="000C138D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9E74DC6" w14:textId="77777777" w:rsidR="000C138D" w:rsidRDefault="000C138D" w:rsidP="000C138D">
      <w:pPr>
        <w:jc w:val="both"/>
      </w:pPr>
    </w:p>
    <w:p w14:paraId="199F7A6D" w14:textId="77777777" w:rsidR="000C138D" w:rsidRDefault="000C138D" w:rsidP="000C138D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 0104-67/03-ПР «24» января 2025 г.</w:t>
      </w:r>
    </w:p>
    <w:p w14:paraId="162864BE" w14:textId="77777777" w:rsidR="000C138D" w:rsidRDefault="000C138D" w:rsidP="000C138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 w14:paraId="26AD88E5" w14:textId="77777777" w:rsidR="000C138D" w:rsidRDefault="000C138D" w:rsidP="000C138D">
      <w:pPr>
        <w:shd w:val="clear" w:color="auto" w:fill="FFFFFF"/>
        <w:rPr>
          <w:color w:val="000000"/>
          <w:sz w:val="22"/>
          <w:szCs w:val="22"/>
        </w:rPr>
      </w:pPr>
    </w:p>
    <w:p w14:paraId="6A6971AF" w14:textId="77777777" w:rsidR="000C138D" w:rsidRDefault="000C138D" w:rsidP="000C138D">
      <w:pPr>
        <w:shd w:val="clear" w:color="auto" w:fill="FFFFFF"/>
        <w:rPr>
          <w:color w:val="000000"/>
          <w:sz w:val="22"/>
          <w:szCs w:val="22"/>
        </w:rPr>
      </w:pPr>
    </w:p>
    <w:p w14:paraId="6A3B4520" w14:textId="77777777" w:rsidR="000C138D" w:rsidRDefault="000C138D" w:rsidP="000C138D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ED7D4CE" w14:textId="77777777" w:rsidR="000C138D" w:rsidRDefault="000C138D" w:rsidP="000C138D">
      <w:pP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693"/>
        <w:gridCol w:w="1276"/>
        <w:gridCol w:w="1361"/>
      </w:tblGrid>
      <w:tr w:rsidR="000C138D" w14:paraId="7E056E7B" w14:textId="77777777" w:rsidTr="006E6114">
        <w:tc>
          <w:tcPr>
            <w:tcW w:w="4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BF087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7311B" w14:textId="77777777" w:rsidR="000C138D" w:rsidRDefault="000C138D" w:rsidP="004550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385EB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15F54930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0C138D" w14:paraId="2CDD1C22" w14:textId="77777777" w:rsidTr="006E6114">
        <w:tc>
          <w:tcPr>
            <w:tcW w:w="43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C5FCB" w14:textId="77777777" w:rsidR="000C138D" w:rsidRDefault="000C138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3B302" w14:textId="77777777" w:rsidR="000C138D" w:rsidRDefault="000C138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7196A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6A823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0E785A" w14:paraId="1B9BFA7C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91FB" w14:textId="5E4C017B" w:rsidR="000E785A" w:rsidRPr="004550DA" w:rsidRDefault="000E78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1. </w:t>
            </w:r>
            <w:r w:rsidR="000576FC" w:rsidRPr="004550DA">
              <w:rPr>
                <w:bCs/>
                <w:color w:val="000000"/>
              </w:rPr>
              <w:t>Провести диагностику производительности компьютерного оборудования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2DEB" w14:textId="469F1A75" w:rsidR="000E785A" w:rsidRDefault="004550DA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Краткое текстовое описание проделанной работы в отчете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3AC7" w14:textId="09FD2568" w:rsidR="000E785A" w:rsidRPr="000576FC" w:rsidRDefault="006E611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 – 06.02.2025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DD27" w14:textId="576C97AE" w:rsidR="000E785A" w:rsidRPr="000576FC" w:rsidRDefault="006E611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 – 07.02.2025</w:t>
            </w:r>
          </w:p>
        </w:tc>
      </w:tr>
      <w:tr w:rsidR="000E785A" w14:paraId="2D895A16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8522" w14:textId="1B3C81E6" w:rsidR="000E785A" w:rsidRPr="004550DA" w:rsidRDefault="000576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2. Повысить производительность компьютерного оборудования в соответствии с результатами проведенной диагностики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516E" w14:textId="32A9D451" w:rsidR="000E785A" w:rsidRDefault="004550DA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Краткое текстовое описание проделанной работы в отчете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A7E7" w14:textId="4AB790F4" w:rsidR="000E785A" w:rsidRPr="000576FC" w:rsidRDefault="006E611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07.02.2025 – 21.02.2025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1292" w14:textId="49ADD000" w:rsidR="000E785A" w:rsidRPr="000576FC" w:rsidRDefault="006E611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 – 19.02.2025</w:t>
            </w:r>
          </w:p>
        </w:tc>
      </w:tr>
      <w:tr w:rsidR="000E785A" w14:paraId="3507DDB0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468" w14:textId="7450A88F" w:rsidR="000E785A" w:rsidRPr="004550DA" w:rsidRDefault="000576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3. </w:t>
            </w:r>
            <w:r w:rsidR="004550DA" w:rsidRPr="004550DA">
              <w:rPr>
                <w:bCs/>
                <w:color w:val="000000"/>
              </w:rPr>
              <w:t xml:space="preserve">Провести установку и настройку операционной системы </w:t>
            </w:r>
            <w:r w:rsidR="004550DA" w:rsidRPr="004550DA">
              <w:rPr>
                <w:bCs/>
                <w:color w:val="000000"/>
                <w:lang w:val="en-US"/>
              </w:rPr>
              <w:t>Astra</w:t>
            </w:r>
            <w:r w:rsidR="004550DA" w:rsidRPr="004550DA">
              <w:rPr>
                <w:bCs/>
                <w:color w:val="000000"/>
              </w:rPr>
              <w:t xml:space="preserve"> </w:t>
            </w:r>
            <w:r w:rsidR="004550DA" w:rsidRPr="004550DA">
              <w:rPr>
                <w:bCs/>
                <w:color w:val="000000"/>
                <w:lang w:val="en-US"/>
              </w:rPr>
              <w:t>Linux</w:t>
            </w:r>
            <w:r w:rsidR="004550DA" w:rsidRPr="004550DA">
              <w:rPr>
                <w:bCs/>
                <w:color w:val="000000"/>
              </w:rPr>
              <w:t xml:space="preserve"> (с использованием </w:t>
            </w:r>
            <w:r w:rsidR="004550DA" w:rsidRPr="004550DA">
              <w:rPr>
                <w:bCs/>
                <w:color w:val="000000"/>
                <w:lang w:val="en-US"/>
              </w:rPr>
              <w:t>BIOS</w:t>
            </w:r>
            <w:r w:rsidR="004550DA" w:rsidRPr="004550DA">
              <w:rPr>
                <w:bCs/>
                <w:color w:val="000000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AD30" w14:textId="49598194" w:rsidR="000E785A" w:rsidRPr="004550DA" w:rsidRDefault="004550DA">
            <w:pPr>
              <w:tabs>
                <w:tab w:val="left" w:pos="-15"/>
              </w:tabs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Алгоритм установки </w:t>
            </w:r>
            <w:r>
              <w:rPr>
                <w:color w:val="000000"/>
                <w:lang w:val="en-US"/>
              </w:rPr>
              <w:t xml:space="preserve">Astra Linux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AEC8" w14:textId="2DFBA3C9" w:rsidR="000E785A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24.02.2025 – 28.02.2025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E5CD" w14:textId="6CDC4C6E" w:rsidR="000E785A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 – 27.02.2025</w:t>
            </w:r>
          </w:p>
        </w:tc>
      </w:tr>
      <w:tr w:rsidR="000576FC" w14:paraId="0BB99988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91B3" w14:textId="2C04DEAC" w:rsidR="000576FC" w:rsidRPr="004550DA" w:rsidRDefault="00455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4. Создать на компьютере учетные записи (профили) учителей и учеников, </w:t>
            </w:r>
            <w:r w:rsidRPr="004550DA">
              <w:rPr>
                <w:bCs/>
                <w:color w:val="000000"/>
              </w:rPr>
              <w:lastRenderedPageBreak/>
              <w:t>произвести настройку рабочего окружения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646F" w14:textId="5A1A8FE6" w:rsidR="000576FC" w:rsidRPr="006E6114" w:rsidRDefault="006E6114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>Bash-</w:t>
            </w:r>
            <w:r>
              <w:rPr>
                <w:color w:val="000000"/>
              </w:rPr>
              <w:t>скрипты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B916" w14:textId="4C59BD88" w:rsidR="000576FC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 – 05.03.2025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54C4" w14:textId="4CDE9DA3" w:rsidR="000576FC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 – 05.03.2025</w:t>
            </w:r>
          </w:p>
        </w:tc>
      </w:tr>
      <w:tr w:rsidR="000576FC" w14:paraId="1A94F8CF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FEE31" w14:textId="4076358A" w:rsidR="000576FC" w:rsidRPr="004550DA" w:rsidRDefault="00455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>5. Подключить удаленные устройства (принтер, колонки, проектор, интерактивная доска) к компьютерам и настроить их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B619" w14:textId="0A744A26" w:rsidR="000576FC" w:rsidRDefault="006E6114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Краткое текстовое описание проделанной работы в отчете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D74B" w14:textId="7EA2D340" w:rsidR="000576FC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 – 05.03.2025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159D" w14:textId="567E122C" w:rsidR="000576FC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 – 05.03.2025</w:t>
            </w:r>
          </w:p>
        </w:tc>
      </w:tr>
      <w:tr w:rsidR="004550DA" w14:paraId="7A55EF7E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457C" w14:textId="2154210E" w:rsidR="004550DA" w:rsidRDefault="00455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D6AD" w14:textId="77777777" w:rsidR="004550DA" w:rsidRDefault="004550DA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</w:t>
            </w:r>
          </w:p>
          <w:p w14:paraId="0A2C745B" w14:textId="77777777" w:rsidR="004550DA" w:rsidRDefault="004550DA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5" w:history="1">
              <w:r>
                <w:rPr>
                  <w:rStyle w:val="ac"/>
                  <w:rFonts w:eastAsiaTheme="majorEastAsia"/>
                  <w:color w:val="1155CC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21488A61" w14:textId="667881CD" w:rsidR="004550DA" w:rsidRDefault="004550DA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6707" w14:textId="38187EE6" w:rsidR="004550DA" w:rsidRPr="000576FC" w:rsidRDefault="004550D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75CD" w14:textId="1EC906D6" w:rsidR="004550DA" w:rsidRPr="000576FC" w:rsidRDefault="004550D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</w:tr>
    </w:tbl>
    <w:p w14:paraId="2529EF07" w14:textId="77777777" w:rsidR="000C138D" w:rsidRDefault="000C138D" w:rsidP="000C138D">
      <w:pPr>
        <w:jc w:val="both"/>
        <w:rPr>
          <w:color w:val="000000"/>
          <w:sz w:val="20"/>
          <w:szCs w:val="20"/>
        </w:rPr>
      </w:pPr>
      <w:bookmarkStart w:id="0" w:name="_heading=h.30j0zll"/>
      <w:bookmarkEnd w:id="0"/>
    </w:p>
    <w:p w14:paraId="54C3ACDF" w14:textId="77777777" w:rsidR="000C138D" w:rsidRDefault="000C138D" w:rsidP="000C138D">
      <w:pPr>
        <w:jc w:val="both"/>
        <w:rPr>
          <w:color w:val="000000"/>
          <w:sz w:val="20"/>
          <w:szCs w:val="20"/>
        </w:rPr>
      </w:pPr>
    </w:p>
    <w:p w14:paraId="71CBB75F" w14:textId="258241FD" w:rsidR="000C138D" w:rsidRDefault="000C138D" w:rsidP="000C138D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</w:t>
      </w:r>
      <w:bookmarkStart w:id="1" w:name="_Hlk189516863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u w:val="single"/>
        </w:rPr>
        <w:t xml:space="preserve">                                                </w:t>
      </w:r>
      <w:bookmarkEnd w:id="1"/>
      <w:r>
        <w:rPr>
          <w:color w:val="000000"/>
          <w:sz w:val="20"/>
          <w:szCs w:val="20"/>
          <w:u w:val="single"/>
        </w:rPr>
        <w:t xml:space="preserve">             </w:t>
      </w:r>
      <w:r w:rsidR="00547CEF">
        <w:rPr>
          <w:color w:val="000000"/>
          <w:sz w:val="20"/>
          <w:szCs w:val="20"/>
          <w:u w:val="single"/>
        </w:rPr>
        <w:t xml:space="preserve"> </w:t>
      </w:r>
      <w:r w:rsidR="00547CEF">
        <w:rPr>
          <w:color w:val="000000"/>
          <w:sz w:val="20"/>
          <w:szCs w:val="20"/>
        </w:rPr>
        <w:t>.</w:t>
      </w:r>
    </w:p>
    <w:p w14:paraId="2F469D44" w14:textId="77777777" w:rsidR="000C138D" w:rsidRDefault="000C138D" w:rsidP="000C138D">
      <w:pPr>
        <w:ind w:left="2160" w:firstLine="720"/>
        <w:jc w:val="both"/>
        <w:rPr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30C06F4" w14:textId="00F38E10" w:rsidR="000C138D" w:rsidRDefault="000C138D" w:rsidP="000C138D">
      <w:p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Задание принял к исполнению «03» февраля 2025 г.  </w:t>
      </w:r>
      <w:r>
        <w:rPr>
          <w:sz w:val="20"/>
          <w:szCs w:val="20"/>
          <w:u w:val="single"/>
        </w:rPr>
        <w:t>Кочеткова М.П.</w:t>
      </w:r>
      <w:r w:rsidRPr="000C138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                               </w:t>
      </w:r>
      <w:r w:rsidRPr="000C138D">
        <w:rPr>
          <w:sz w:val="20"/>
          <w:szCs w:val="20"/>
          <w:u w:val="single"/>
        </w:rPr>
        <w:t xml:space="preserve"> </w:t>
      </w:r>
      <w:r w:rsidRPr="000C138D">
        <w:rPr>
          <w:sz w:val="20"/>
          <w:szCs w:val="20"/>
        </w:rPr>
        <w:t>.</w:t>
      </w:r>
    </w:p>
    <w:p w14:paraId="3F73A2E5" w14:textId="3A2ADEAF" w:rsidR="000C138D" w:rsidRDefault="000C138D" w:rsidP="000C138D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33CB1D8B" w14:textId="77777777" w:rsidR="00F46FBC" w:rsidRDefault="00F46FBC"/>
    <w:sectPr w:rsidR="00F46FBC" w:rsidSect="000C138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5"/>
    <w:rsid w:val="000576FC"/>
    <w:rsid w:val="000C138D"/>
    <w:rsid w:val="000E785A"/>
    <w:rsid w:val="0010649C"/>
    <w:rsid w:val="00193FE8"/>
    <w:rsid w:val="003938F5"/>
    <w:rsid w:val="00446616"/>
    <w:rsid w:val="004550DA"/>
    <w:rsid w:val="00547CEF"/>
    <w:rsid w:val="006E6114"/>
    <w:rsid w:val="007B2763"/>
    <w:rsid w:val="00A67417"/>
    <w:rsid w:val="00B509BA"/>
    <w:rsid w:val="00BB3C24"/>
    <w:rsid w:val="00C13463"/>
    <w:rsid w:val="00F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DA30"/>
  <w15:chartTrackingRefBased/>
  <w15:docId w15:val="{DD41855C-D06D-4E8F-8137-6F2C193D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8F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8F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8F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8F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8F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8F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8F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8F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8F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8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8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8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8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8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8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8F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8F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8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8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938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8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8F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C138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138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E7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oodle.herzen.spb.ru/course/view.php?id=60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F5D6D-F915-4A82-BFAA-85F3FB63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Кочеткова</dc:creator>
  <cp:keywords/>
  <dc:description/>
  <cp:lastModifiedBy>Мария Кочеткова</cp:lastModifiedBy>
  <cp:revision>4</cp:revision>
  <dcterms:created xsi:type="dcterms:W3CDTF">2025-02-03T20:28:00Z</dcterms:created>
  <dcterms:modified xsi:type="dcterms:W3CDTF">2025-03-06T14:28:00Z</dcterms:modified>
</cp:coreProperties>
</file>