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2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6C830468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28.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2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6C830468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28.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49175F" w:rsidRDefault="00FB4D9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175F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49175F" w:rsidRDefault="00FB4D9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175F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9175F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49175F" w:rsidRDefault="00FB4D90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9175F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57AD2E12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05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D83F67" w14:textId="57AD2E12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05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48227C3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442A6162" w:rsidR="00896849" w:rsidRDefault="00FB4D90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46FB8">
            <w:t>Zu Aufgabenblatt 05 aus der Vorlesungsreihe „Algorithmen und Datenstrukturen“</w:t>
          </w:r>
        </w:sdtContent>
      </w:sdt>
    </w:p>
    <w:p w14:paraId="7BCA9E81" w14:textId="541B8F9B" w:rsidR="00896849" w:rsidRDefault="00E46FB8" w:rsidP="00BB3F8F">
      <w:pPr>
        <w:pStyle w:val="berschrift1"/>
      </w:pPr>
      <w:r>
        <w:t>ÜbungsAufgabe 5</w:t>
      </w:r>
      <w:r w:rsidR="00726104">
        <w:t>.1</w:t>
      </w:r>
    </w:p>
    <w:p w14:paraId="411A71AF" w14:textId="3A70E404" w:rsidR="0052470E" w:rsidRDefault="00E46FB8" w:rsidP="00894F42">
      <w:pPr>
        <w:rPr>
          <w:i/>
        </w:rPr>
      </w:pPr>
      <w:r>
        <w:rPr>
          <w:i/>
        </w:rPr>
        <w:t xml:space="preserve">Um ein Element y nach n Elementen in einer Liste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einzufügen (Methode ins(</w:t>
      </w:r>
      <w:proofErr w:type="spellStart"/>
      <w:r>
        <w:rPr>
          <w:i/>
        </w:rPr>
        <w:t>y,</w:t>
      </w:r>
      <w:proofErr w:type="gramStart"/>
      <w:r>
        <w:rPr>
          <w:i/>
        </w:rPr>
        <w:t>n,</w:t>
      </w:r>
      <w:proofErr w:type="gramEnd"/>
      <w:r>
        <w:rPr>
          <w:i/>
        </w:rPr>
        <w:t>xs</w:t>
      </w:r>
      <w:proofErr w:type="spellEnd"/>
      <w:r>
        <w:rPr>
          <w:i/>
        </w:rPr>
        <w:t>)), können wir rekursiv vorgehen:</w:t>
      </w:r>
    </w:p>
    <w:p w14:paraId="353B2E6D" w14:textId="6834EDA7" w:rsidR="00E46FB8" w:rsidRDefault="00E46FB8" w:rsidP="00E46FB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Wenn wir y an der Stelle n=0 in die Liste einfügen sollen, dann fügen wir y vorne an. Dies geschieht mit der Verkettungsfunktion, notiert al (</w:t>
      </w:r>
      <w:proofErr w:type="gramStart"/>
      <w:r>
        <w:rPr>
          <w:i/>
        </w:rPr>
        <w:t>y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xs</w:t>
      </w:r>
      <w:proofErr w:type="spellEnd"/>
      <w:r>
        <w:rPr>
          <w:i/>
        </w:rPr>
        <w:t>). Fertig.</w:t>
      </w:r>
    </w:p>
    <w:p w14:paraId="49E819DC" w14:textId="330AAFB9" w:rsidR="00E46FB8" w:rsidRDefault="00E46FB8" w:rsidP="00E46FB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Wenn wir y </w:t>
      </w:r>
      <w:proofErr w:type="spellStart"/>
      <w:r>
        <w:rPr>
          <w:i/>
        </w:rPr>
        <w:t>ander</w:t>
      </w:r>
      <w:proofErr w:type="spellEnd"/>
      <w:r>
        <w:rPr>
          <w:i/>
        </w:rPr>
        <w:t xml:space="preserve"> Stelle n&gt;0 in die Liste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einfügen, dann fügen wir y an der Stelle m:=n-1 in den Listenrest </w:t>
      </w:r>
      <w:proofErr w:type="spellStart"/>
      <w:r>
        <w:rPr>
          <w:i/>
        </w:rPr>
        <w:t>tl</w:t>
      </w:r>
      <w:proofErr w:type="spellEnd"/>
      <w:r>
        <w:rPr>
          <w:i/>
        </w:rPr>
        <w:t xml:space="preserve"> (für engl. </w:t>
      </w:r>
      <w:proofErr w:type="spellStart"/>
      <w:r>
        <w:rPr>
          <w:i/>
        </w:rPr>
        <w:t>tail</w:t>
      </w:r>
      <w:proofErr w:type="spellEnd"/>
      <w:r>
        <w:rPr>
          <w:i/>
        </w:rPr>
        <w:t xml:space="preserve">) von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ein und erhalten eine neue Liste </w:t>
      </w:r>
      <w:proofErr w:type="spellStart"/>
      <w:r>
        <w:rPr>
          <w:i/>
        </w:rPr>
        <w:t>zs</w:t>
      </w:r>
      <w:proofErr w:type="spellEnd"/>
      <w:r>
        <w:rPr>
          <w:i/>
        </w:rPr>
        <w:t xml:space="preserve">. Danach fügen wir den Listenkopf </w:t>
      </w:r>
      <w:proofErr w:type="spellStart"/>
      <w:r>
        <w:rPr>
          <w:i/>
        </w:rPr>
        <w:t>hd</w:t>
      </w:r>
      <w:proofErr w:type="spellEnd"/>
      <w:r>
        <w:rPr>
          <w:i/>
        </w:rPr>
        <w:t xml:space="preserve"> (für engl. </w:t>
      </w:r>
      <w:proofErr w:type="spellStart"/>
      <w:r>
        <w:rPr>
          <w:i/>
        </w:rPr>
        <w:t>head</w:t>
      </w:r>
      <w:proofErr w:type="spellEnd"/>
      <w:r>
        <w:rPr>
          <w:i/>
        </w:rPr>
        <w:t xml:space="preserve">) von </w:t>
      </w:r>
      <w:proofErr w:type="spellStart"/>
      <w:r>
        <w:rPr>
          <w:i/>
        </w:rPr>
        <w:t>xs</w:t>
      </w:r>
      <w:proofErr w:type="spellEnd"/>
      <w:r>
        <w:rPr>
          <w:i/>
        </w:rPr>
        <w:t xml:space="preserve"> vorne an diese neue Liste </w:t>
      </w:r>
      <w:proofErr w:type="spellStart"/>
      <w:r>
        <w:rPr>
          <w:i/>
        </w:rPr>
        <w:t>zs</w:t>
      </w:r>
      <w:proofErr w:type="spellEnd"/>
      <w:r>
        <w:rPr>
          <w:i/>
        </w:rPr>
        <w:t xml:space="preserve"> an.</w:t>
      </w:r>
    </w:p>
    <w:p w14:paraId="3C04290B" w14:textId="0956012A" w:rsidR="00E46FB8" w:rsidRDefault="00E46FB8" w:rsidP="00E46FB8">
      <w:pPr>
        <w:rPr>
          <w:i/>
        </w:rPr>
      </w:pPr>
      <w:r>
        <w:rPr>
          <w:i/>
        </w:rPr>
        <w:t>Mit Pattern-</w:t>
      </w:r>
      <w:proofErr w:type="spellStart"/>
      <w:r>
        <w:rPr>
          <w:i/>
        </w:rPr>
        <w:t>Matching</w:t>
      </w:r>
      <w:proofErr w:type="spellEnd"/>
      <w:r>
        <w:rPr>
          <w:i/>
        </w:rPr>
        <w:t xml:space="preserve"> können wir diesem Algorithmus durch die folgende Definition ausdrücken:</w:t>
      </w:r>
    </w:p>
    <w:p w14:paraId="00E26C01" w14:textId="50ECBCA6" w:rsidR="00E46FB8" w:rsidRPr="00E46FB8" w:rsidRDefault="00E46FB8" w:rsidP="00E46FB8">
      <w:pPr>
        <w:rPr>
          <w:i/>
        </w:rPr>
      </w:pPr>
      <m:oMathPara>
        <m:oMath>
          <m:r>
            <w:rPr>
              <w:rFonts w:ascii="Cambria Math" w:hAnsi="Cambria Math"/>
            </w:rPr>
            <m:t>ins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y,0,xs</m:t>
              </m:r>
            </m:e>
          </m:d>
          <m:r>
            <w:rPr>
              <w:rFonts w:ascii="Cambria Math" w:hAnsi="Cambria Math"/>
            </w:rPr>
            <m:t>= y:xs</m:t>
          </m:r>
        </m:oMath>
      </m:oMathPara>
    </w:p>
    <w:p w14:paraId="6E79CEAB" w14:textId="250E16DB" w:rsidR="00E46FB8" w:rsidRPr="00E46FB8" w:rsidRDefault="00E46FB8" w:rsidP="00E46FB8">
      <m:oMathPara>
        <m:oMath>
          <m:r>
            <w:rPr>
              <w:rFonts w:ascii="Cambria Math" w:hAnsi="Cambria Math"/>
            </w:rPr>
            <m:t>ins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y,m,+1,</m:t>
              </m:r>
              <m:r>
                <w:rPr>
                  <w:rFonts w:ascii="Cambria Math" w:hAnsi="Cambria Math"/>
                </w:rPr>
                <m:t>hd:tl</m:t>
              </m:r>
            </m:e>
          </m:d>
          <m:r>
            <w:rPr>
              <w:rFonts w:ascii="Cambria Math" w:hAnsi="Cambria Math"/>
            </w:rPr>
            <m:t>=hd:ins(y,n,tl)</m:t>
          </m:r>
        </m:oMath>
      </m:oMathPara>
    </w:p>
    <w:p w14:paraId="1DEB7762" w14:textId="26D7043E" w:rsidR="00E46FB8" w:rsidRDefault="00E46FB8" w:rsidP="00E46FB8">
      <w:pPr>
        <w:pStyle w:val="berschrift2"/>
      </w:pPr>
      <w:r>
        <w:t>Teilaufgabe 1</w:t>
      </w:r>
    </w:p>
    <w:p w14:paraId="6D4FBB72" w14:textId="21CA93DE" w:rsidR="00E46FB8" w:rsidRDefault="00E46FB8" w:rsidP="00E46FB8">
      <w:r>
        <w:rPr>
          <w:i/>
        </w:rPr>
        <w:t>Implementieren Sie dir Einfüge-Methode mit Hilfe dieses rekursiven Ansatzes!</w:t>
      </w:r>
    </w:p>
    <w:p w14:paraId="388DC9AD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(Object n,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i) {</w:t>
      </w:r>
    </w:p>
    <w:p w14:paraId="327EBC1A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(i == 0) {</w:t>
      </w:r>
    </w:p>
    <w:p w14:paraId="43030B82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head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(n);</w:t>
      </w:r>
    </w:p>
    <w:p w14:paraId="66DD60CD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5D78BDC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91D6CA2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8DD6A68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147CC4F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.increment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A75B2D7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sz w:val="22"/>
          <w:szCs w:val="22"/>
        </w:rPr>
        <w:t>tail</w:t>
      </w:r>
      <w:r>
        <w:rPr>
          <w:rFonts w:ascii="Monaco" w:hAnsi="Monaco" w:cs="Monaco"/>
          <w:color w:val="000000"/>
          <w:sz w:val="22"/>
          <w:szCs w:val="22"/>
        </w:rPr>
        <w:t>.insert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(n,i-1);</w:t>
      </w:r>
    </w:p>
    <w:p w14:paraId="005AA82B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0F226BB" w14:textId="77777777" w:rsidR="00E46FB8" w:rsidRDefault="00E46FB8" w:rsidP="00E46FB8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3978137" w14:textId="54C494BF" w:rsidR="00E46FB8" w:rsidRDefault="00E46FB8" w:rsidP="00E46FB8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48B5030" w14:textId="0F3817C1" w:rsidR="00E46FB8" w:rsidRDefault="00E46FB8" w:rsidP="00E46FB8">
      <w:pPr>
        <w:pStyle w:val="berschrift2"/>
      </w:pPr>
      <w:r>
        <w:t>Teilaufgabe 2</w:t>
      </w:r>
    </w:p>
    <w:p w14:paraId="75F40108" w14:textId="07B65B09" w:rsidR="00E46FB8" w:rsidRDefault="00E46FB8" w:rsidP="00E46FB8">
      <w:r>
        <w:rPr>
          <w:i/>
        </w:rPr>
        <w:t>Vergleichen Sie Ihre iterative Formulierung mit Ihrer rekursiven Variante in Bezug auf die Zeitkomplexität!</w:t>
      </w:r>
    </w:p>
    <w:p w14:paraId="79CF09FC" w14:textId="5109DE84" w:rsidR="00E46FB8" w:rsidRDefault="00E46FB8" w:rsidP="00E46FB8">
      <w:r>
        <w:t>Da unsere bisherige Variante auch rekursiv ist, ist der Zeitaufwand der gleiche. Bei einer Implementationsgröße von 100 beträgt in beiden Imp</w:t>
      </w:r>
      <w:r w:rsidR="007A64A5">
        <w:t>lementationen der Zeitaufwand 49</w:t>
      </w:r>
      <w:r>
        <w:t>50 Zeiteinheiten.</w:t>
      </w:r>
    </w:p>
    <w:p w14:paraId="383E50D4" w14:textId="77777777" w:rsidR="00E46FB8" w:rsidRDefault="00E46FB8" w:rsidP="00E46FB8"/>
    <w:p w14:paraId="7152D611" w14:textId="77777777" w:rsidR="00E46FB8" w:rsidRDefault="00E46FB8" w:rsidP="00E46FB8"/>
    <w:p w14:paraId="11EB4835" w14:textId="02E650F3" w:rsidR="00E46FB8" w:rsidRDefault="00E46FB8" w:rsidP="00E46FB8">
      <w:pPr>
        <w:pStyle w:val="berschrift2"/>
      </w:pPr>
      <w:r>
        <w:lastRenderedPageBreak/>
        <w:t>Teilaufgabe 3</w:t>
      </w:r>
    </w:p>
    <w:p w14:paraId="0A3DE0D0" w14:textId="7CD79C96" w:rsidR="00E46FB8" w:rsidRDefault="007A64A5" w:rsidP="00E46FB8">
      <w:r>
        <w:rPr>
          <w:i/>
        </w:rPr>
        <w:t>Testen Sie</w:t>
      </w:r>
      <w:r w:rsidR="00E46FB8">
        <w:rPr>
          <w:i/>
        </w:rPr>
        <w:t xml:space="preserve"> Ihre Methode, indem Sie die Testmethoden aus Blatt 1, Aufgabe 1.2.6 erneut verwenden: Erzeugen Sie also wieder zufällig Listen, die Sie an zufälligen, aber existierenden Positionen befüllen.</w:t>
      </w:r>
      <w:r w:rsidR="00E46FB8">
        <w:rPr>
          <w:i/>
        </w:rPr>
        <w:br/>
        <w:t>Führen Sie die Einfügeoperationen diesmal doppelt aus: an einer Liste einmal mit der iterativen und an einer zweiten Liste mit der rekursiven Methode.</w:t>
      </w:r>
      <w:r w:rsidR="00E46FB8">
        <w:rPr>
          <w:i/>
        </w:rPr>
        <w:br/>
        <w:t>Testen Sie diesmal, ob bei beiden Implementationsvarianten am Ende die gleiche Liste erzeugt wurde.</w:t>
      </w:r>
    </w:p>
    <w:p w14:paraId="26B31ADB" w14:textId="1694EDAD" w:rsidR="007A64A5" w:rsidRDefault="00E46FB8" w:rsidP="00E46FB8">
      <w:r>
        <w:t xml:space="preserve">Es wird die gleiche Liste erzeugt. Es sind lediglich zwei verschiedene Implementationsverfahren für das </w:t>
      </w:r>
      <w:proofErr w:type="spellStart"/>
      <w:r>
        <w:rPr>
          <w:i/>
        </w:rPr>
        <w:t>insert</w:t>
      </w:r>
      <w:proofErr w:type="spellEnd"/>
      <w:r>
        <w:t xml:space="preserve">. </w:t>
      </w:r>
      <w:r w:rsidR="007A64A5">
        <w:br/>
        <w:t>Hier die gemessenen Laufzeiten als Diagramm dargestellt:</w:t>
      </w:r>
    </w:p>
    <w:p w14:paraId="4314F8AD" w14:textId="34A16DDA" w:rsidR="007A64A5" w:rsidRDefault="007A64A5" w:rsidP="00E46FB8">
      <w:r>
        <w:rPr>
          <w:noProof/>
        </w:rPr>
        <w:drawing>
          <wp:inline distT="0" distB="0" distL="0" distR="0" wp14:anchorId="30001E56" wp14:editId="74F61ED5">
            <wp:extent cx="5972810" cy="2960370"/>
            <wp:effectExtent l="0" t="0" r="21590" b="3683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09D747" w14:textId="54659434" w:rsidR="00FB4D90" w:rsidRDefault="007A64A5" w:rsidP="00E46FB8">
      <w:r>
        <w:t>Wie sich leicht erkennen lässt ist die rekursive Variante marginal schneller (ca. 5 Zeiteinheiten) und ist im Rahmen der Schätzungen durch O-Klassen zu vernachlässigen.</w:t>
      </w:r>
    </w:p>
    <w:p w14:paraId="57F3619C" w14:textId="77777777" w:rsidR="00FB4D90" w:rsidRDefault="00FB4D90">
      <w:r>
        <w:br w:type="page"/>
      </w:r>
    </w:p>
    <w:p w14:paraId="59D4D112" w14:textId="77777777" w:rsidR="007A64A5" w:rsidRDefault="007A64A5" w:rsidP="00E46FB8"/>
    <w:p w14:paraId="49CC2621" w14:textId="4B961BCC" w:rsidR="00E46FB8" w:rsidRDefault="00E46FB8" w:rsidP="00E46FB8">
      <w:pPr>
        <w:pStyle w:val="berschrift1"/>
      </w:pPr>
      <w:r>
        <w:t>Übungsaufgabe 5.2</w:t>
      </w:r>
    </w:p>
    <w:p w14:paraId="0B64665F" w14:textId="25B7F79F" w:rsidR="005C2A03" w:rsidRPr="005C2A03" w:rsidRDefault="005C2A03" w:rsidP="005C2A03">
      <w:pPr>
        <w:rPr>
          <w:i/>
        </w:rPr>
      </w:pPr>
      <w:r w:rsidRPr="005C2A03">
        <w:rPr>
          <w:i/>
        </w:rPr>
        <w:t>Gegeben sei die Funktion:</w:t>
      </w:r>
    </w:p>
    <w:p w14:paraId="18FD619A" w14:textId="63F046B1" w:rsidR="00E46FB8" w:rsidRPr="005C2A03" w:rsidRDefault="005C2A03" w:rsidP="005C2A03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n&lt;3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>+3f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/>
                    </w:rPr>
                    <m:t>, n≥3</m:t>
                  </m:r>
                </m:e>
              </m:eqArr>
            </m:e>
          </m:d>
        </m:oMath>
      </m:oMathPara>
    </w:p>
    <w:p w14:paraId="1DA34F94" w14:textId="6AE0141A" w:rsidR="005C2A03" w:rsidRDefault="005C2A03" w:rsidP="005C2A03">
      <w:pPr>
        <w:pStyle w:val="berschrift2"/>
      </w:pPr>
      <w:r>
        <w:t>Teilaufgabe 1</w:t>
      </w:r>
    </w:p>
    <w:p w14:paraId="13D4EEF6" w14:textId="31702740" w:rsidR="005C2A03" w:rsidRDefault="005C2A03" w:rsidP="005C2A03">
      <w:r>
        <w:rPr>
          <w:i/>
        </w:rPr>
        <w:t>Bestimmen Sie f(n) für n=0,...,9</w:t>
      </w:r>
    </w:p>
    <w:p w14:paraId="369E9B31" w14:textId="3A6F17F2" w:rsidR="005C2A03" w:rsidRDefault="005C2A03" w:rsidP="005C2A03">
      <w:r>
        <w:t>f(0)=1</w:t>
      </w:r>
      <w:r>
        <w:br/>
        <w:t>f(1)=1</w:t>
      </w:r>
      <w:r>
        <w:br/>
        <w:t>f(2)=1</w:t>
      </w:r>
      <w:r>
        <w:br/>
        <w:t>f(3)=6</w:t>
      </w:r>
      <w:r>
        <w:br/>
        <w:t>f(4)=11</w:t>
      </w:r>
      <w:r>
        <w:br/>
        <w:t>f(5)=26</w:t>
      </w:r>
      <w:r>
        <w:br/>
        <w:t>f(6)=66</w:t>
      </w:r>
      <w:r>
        <w:br/>
        <w:t>f(7)=151</w:t>
      </w:r>
      <w:r>
        <w:br/>
        <w:t>f(8)=361</w:t>
      </w:r>
      <w:r>
        <w:br/>
        <w:t>f(9)=861</w:t>
      </w:r>
    </w:p>
    <w:p w14:paraId="52F66F29" w14:textId="2A49E768" w:rsidR="005C2A03" w:rsidRDefault="005C2A03" w:rsidP="005C2A03">
      <w:pPr>
        <w:pStyle w:val="berschrift2"/>
      </w:pPr>
      <w:r>
        <w:t>Teilaufgabe 2</w:t>
      </w:r>
    </w:p>
    <w:p w14:paraId="53136657" w14:textId="703F456A" w:rsidR="005C2A03" w:rsidRDefault="005C2A03" w:rsidP="005C2A03">
      <w:r>
        <w:rPr>
          <w:i/>
        </w:rPr>
        <w:t>Implementieren Sie eine rekursive Prozedur, die f(n) berechnet.</w:t>
      </w:r>
    </w:p>
    <w:p w14:paraId="76CBA349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7D441FB3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arrayNormal.set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(n,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arrayNormal.get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(n)+1);</w:t>
      </w:r>
    </w:p>
    <w:p w14:paraId="398123B8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2A440FE7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(n &lt; 3) {</w:t>
      </w:r>
    </w:p>
    <w:p w14:paraId="1022E464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1;</w:t>
      </w:r>
    </w:p>
    <w:p w14:paraId="25A09125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BECF07E" w14:textId="69472DE0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ind w:left="216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(n-1) + 2*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(n-2) + 3*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fancyFunction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(n-3);</w:t>
      </w:r>
    </w:p>
    <w:p w14:paraId="6BD2C027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F2282B8" w14:textId="77777777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accu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B979B67" w14:textId="795273E4" w:rsidR="005C2A03" w:rsidRDefault="005C2A03" w:rsidP="005C2A0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4E09F6C" w14:textId="7850C63A" w:rsidR="005C2A03" w:rsidRDefault="005C2A03" w:rsidP="005C2A03">
      <w:pPr>
        <w:pStyle w:val="berschrift2"/>
      </w:pPr>
      <w:r>
        <w:t>Teilaufgbe 3</w:t>
      </w:r>
    </w:p>
    <w:p w14:paraId="4DD190A9" w14:textId="7BA78B51" w:rsidR="005C2A03" w:rsidRDefault="005C2A03" w:rsidP="005C2A03">
      <w:r>
        <w:rPr>
          <w:i/>
        </w:rPr>
        <w:t>Bestimmen Sie den Wert von n, bis zu dem Sie f(n) berechnen können (ohne Überlauf o.ä.).</w:t>
      </w:r>
    </w:p>
    <w:p w14:paraId="6598A027" w14:textId="63DCB85E" w:rsidR="005C2A03" w:rsidRDefault="005C2A03" w:rsidP="005C2A03">
      <w:r>
        <w:t>Ab einem n von 27 erschien ein wilder Integer-Overflow und verwandelte eine große Zahl in eine negative Zahl mit auch vielen Stellen.</w:t>
      </w:r>
    </w:p>
    <w:p w14:paraId="148F9BFE" w14:textId="77777777" w:rsidR="00FB4D90" w:rsidRDefault="00FB4D90" w:rsidP="005C2A03"/>
    <w:p w14:paraId="64602062" w14:textId="77777777" w:rsidR="00FB4D90" w:rsidRDefault="00FB4D90" w:rsidP="005C2A03">
      <w:bookmarkStart w:id="0" w:name="_GoBack"/>
      <w:bookmarkEnd w:id="0"/>
    </w:p>
    <w:p w14:paraId="179FADD6" w14:textId="18A27AB0" w:rsidR="005C2A03" w:rsidRDefault="005C2A03" w:rsidP="005C2A03">
      <w:pPr>
        <w:pStyle w:val="berschrift2"/>
      </w:pPr>
      <w:r>
        <w:lastRenderedPageBreak/>
        <w:t>Teilaufgabe 4</w:t>
      </w:r>
    </w:p>
    <w:p w14:paraId="6525C389" w14:textId="76A78B15" w:rsidR="0049175F" w:rsidRPr="0049175F" w:rsidRDefault="0049175F" w:rsidP="0049175F">
      <w:r>
        <w:rPr>
          <w:i/>
        </w:rPr>
        <w:t>Legen Sie ein Array A an, in dem Sie in A[i] mitzählen, wie oft die Methode mit dem Argument i aufgerufen wurde.</w:t>
      </w:r>
      <w:r>
        <w:br/>
        <w:t xml:space="preserve">Beispiel: </w:t>
      </w:r>
      <w:proofErr w:type="spellStart"/>
      <w:r w:rsidRPr="00003D01">
        <w:rPr>
          <w:rFonts w:ascii="Consolas" w:hAnsi="Consolas" w:cs="Consolas"/>
          <w:color w:val="000000"/>
          <w:lang w:val="en-US"/>
        </w:rPr>
        <w:t>Für</w:t>
      </w:r>
      <w:proofErr w:type="spellEnd"/>
      <w:r w:rsidRPr="00003D01">
        <w:rPr>
          <w:rFonts w:ascii="Consolas" w:hAnsi="Consolas" w:cs="Consolas"/>
          <w:color w:val="000000"/>
          <w:lang w:val="en-US"/>
        </w:rPr>
        <w:t xml:space="preserve"> n = 19</w:t>
      </w:r>
    </w:p>
    <w:p w14:paraId="74CB3B3A" w14:textId="77777777" w:rsidR="0049175F" w:rsidRDefault="0049175F" w:rsidP="0049175F">
      <w:pPr>
        <w:rPr>
          <w:rFonts w:ascii="Consolas" w:hAnsi="Consolas" w:cs="Consolas"/>
          <w:color w:val="000000"/>
          <w:lang w:val="en-US"/>
        </w:rPr>
      </w:pPr>
      <w:r w:rsidRPr="00003D01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D3380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2D3380">
        <w:rPr>
          <w:rFonts w:ascii="Consolas" w:hAnsi="Consolas" w:cs="Consolas"/>
          <w:color w:val="000000"/>
          <w:lang w:val="en-US"/>
        </w:rPr>
        <w:t xml:space="preserve"> </w:t>
      </w:r>
      <w:r w:rsidRPr="0049175F">
        <w:rPr>
          <w:rFonts w:ascii="Consolas" w:hAnsi="Consolas" w:cs="Consolas"/>
          <w:color w:val="000000"/>
          <w:lang w:val="en-US"/>
        </w:rPr>
        <w:t>result</w:t>
      </w:r>
      <w:r w:rsidRPr="002D338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Methods.</w:t>
      </w:r>
      <w:r w:rsidRPr="002D3380">
        <w:rPr>
          <w:rFonts w:ascii="Consolas" w:hAnsi="Consolas" w:cs="Consolas"/>
          <w:i/>
          <w:iCs/>
          <w:color w:val="000000"/>
          <w:lang w:val="en-US"/>
        </w:rPr>
        <w:t>fancyFunction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>(n-1);</w:t>
      </w:r>
    </w:p>
    <w:p w14:paraId="33AC25D2" w14:textId="77777777" w:rsidR="0049175F" w:rsidRPr="002D3380" w:rsidRDefault="0049175F" w:rsidP="004917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spellStart"/>
      <w:proofErr w:type="gramStart"/>
      <w:r w:rsidRPr="002D3380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proofErr w:type="gramEnd"/>
      <w:r w:rsidRPr="002D3380">
        <w:rPr>
          <w:rFonts w:ascii="Consolas" w:hAnsi="Consolas" w:cs="Consolas"/>
          <w:color w:val="000000"/>
          <w:lang w:val="en-US"/>
        </w:rPr>
        <w:t xml:space="preserve"> n = 20;</w:t>
      </w:r>
    </w:p>
    <w:p w14:paraId="6E33A59B" w14:textId="77777777" w:rsidR="0049175F" w:rsidRPr="002D3380" w:rsidRDefault="0049175F" w:rsidP="0049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2D3380">
        <w:rPr>
          <w:rFonts w:ascii="Consolas" w:hAnsi="Consolas" w:cs="Consolas"/>
          <w:color w:val="000000"/>
          <w:lang w:val="en-US"/>
        </w:rPr>
        <w:tab/>
      </w:r>
      <w:r w:rsidRPr="002D3380">
        <w:rPr>
          <w:rFonts w:ascii="Consolas" w:hAnsi="Consolas" w:cs="Consolas"/>
          <w:color w:val="000000"/>
          <w:lang w:val="en-US"/>
        </w:rPr>
        <w:tab/>
      </w:r>
      <w:proofErr w:type="gramStart"/>
      <w:r w:rsidRPr="002D3380">
        <w:rPr>
          <w:rFonts w:ascii="Consolas" w:hAnsi="Consolas" w:cs="Consolas"/>
          <w:b/>
          <w:bCs/>
          <w:color w:val="7F0055"/>
          <w:lang w:val="en-US"/>
        </w:rPr>
        <w:t>for</w:t>
      </w:r>
      <w:proofErr w:type="gramEnd"/>
      <w:r w:rsidRPr="002D338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D3380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D3380">
        <w:rPr>
          <w:rFonts w:ascii="Consolas" w:hAnsi="Consolas" w:cs="Consolas"/>
          <w:color w:val="000000"/>
          <w:lang w:val="en-US"/>
        </w:rPr>
        <w:t>i</w:t>
      </w:r>
      <w:proofErr w:type="spellEnd"/>
      <w:r w:rsidRPr="002D3380">
        <w:rPr>
          <w:rFonts w:ascii="Consolas" w:hAnsi="Consolas" w:cs="Consolas"/>
          <w:color w:val="000000"/>
          <w:lang w:val="en-US"/>
        </w:rPr>
        <w:t>++) {</w:t>
      </w:r>
    </w:p>
    <w:p w14:paraId="4E650D9D" w14:textId="77777777" w:rsidR="0049175F" w:rsidRDefault="0049175F" w:rsidP="0049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D3380">
        <w:rPr>
          <w:rFonts w:ascii="Consolas" w:hAnsi="Consolas" w:cs="Consolas"/>
          <w:color w:val="000000"/>
          <w:lang w:val="en-US"/>
        </w:rPr>
        <w:tab/>
      </w:r>
      <w:r w:rsidRPr="002D3380">
        <w:rPr>
          <w:rFonts w:ascii="Consolas" w:hAnsi="Consolas" w:cs="Consolas"/>
          <w:color w:val="000000"/>
          <w:lang w:val="en-US"/>
        </w:rPr>
        <w:tab/>
      </w:r>
      <w:r w:rsidRPr="002D3380"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</w:rPr>
        <w:t>Methods.</w:t>
      </w:r>
      <w:r>
        <w:rPr>
          <w:rFonts w:ascii="Consolas" w:hAnsi="Consolas" w:cs="Consolas"/>
          <w:i/>
          <w:iCs/>
          <w:color w:val="0000C0"/>
        </w:rPr>
        <w:t>array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(i, 0);</w:t>
      </w:r>
    </w:p>
    <w:p w14:paraId="15C825DE" w14:textId="77777777" w:rsidR="0049175F" w:rsidRPr="002D3380" w:rsidRDefault="0049175F" w:rsidP="0049175F">
      <w:pPr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EA9AEB2" w14:textId="3BA1299D" w:rsidR="0049175F" w:rsidRPr="0049175F" w:rsidRDefault="0049175F" w:rsidP="0049175F">
      <w:pPr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[10609, 16377, 19513, 10609, 5768, 3136, 1705, 927, 504, 274, 149, 81, 44, 24, 13, 7, 4, 2, 1, 1]</w:t>
      </w:r>
    </w:p>
    <w:p w14:paraId="268FAEF3" w14:textId="73C647A4" w:rsidR="0049175F" w:rsidRDefault="0049175F" w:rsidP="0049175F">
      <w:pPr>
        <w:pStyle w:val="berschrift2"/>
      </w:pPr>
      <w:r>
        <w:t>Teilaufgabe 5</w:t>
      </w:r>
    </w:p>
    <w:p w14:paraId="7796EB1A" w14:textId="4DB614B7" w:rsidR="0049175F" w:rsidRDefault="0049175F" w:rsidP="0049175F">
      <w:r>
        <w:rPr>
          <w:i/>
        </w:rPr>
        <w:t>Entwerfen Sie eine alternative Methode, bei der Sie die mehrfachen Aufrufe umgehen, z.B. durch Zwischenspeicherung oder durch eine nicht-rekursive Berechnungsreihenfolge.</w:t>
      </w:r>
    </w:p>
    <w:p w14:paraId="5D458513" w14:textId="0E79BCEA" w:rsidR="0049175F" w:rsidRDefault="0049175F" w:rsidP="0049175F">
      <w:r>
        <w:t>Wir haben uns für die Zwischenspeicherung der berechneten Zwischenergebnisse entschieden:</w:t>
      </w:r>
    </w:p>
    <w:p w14:paraId="178756C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fancyFunctionOpt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3E193D3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&lt;Integer&gt;();</w:t>
      </w:r>
    </w:p>
    <w:p w14:paraId="694EBC99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 = 0; i &lt; n+1; i++) {</w:t>
      </w:r>
    </w:p>
    <w:p w14:paraId="0CA63451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(-1);</w:t>
      </w:r>
    </w:p>
    <w:p w14:paraId="5F31CF21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4E41EAD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E7985B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  <w:highlight w:val="lightGray"/>
        </w:rPr>
        <w:t>(n);</w:t>
      </w:r>
    </w:p>
    <w:p w14:paraId="670BF0DB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023FBE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F84319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n) {</w:t>
      </w:r>
    </w:p>
    <w:p w14:paraId="5D6FA282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arrayFancy.set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(n,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arrayFancy.get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(n)+1);</w:t>
      </w:r>
    </w:p>
    <w:p w14:paraId="1EBA2C98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 != -1) {</w:t>
      </w:r>
    </w:p>
    <w:p w14:paraId="674D951D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(n);</w:t>
      </w:r>
    </w:p>
    <w:p w14:paraId="265E67D5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(n &lt; 3) {</w:t>
      </w:r>
    </w:p>
    <w:p w14:paraId="0EC2183F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(n, 1);</w:t>
      </w:r>
    </w:p>
    <w:p w14:paraId="4728CF66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1;</w:t>
      </w:r>
    </w:p>
    <w:p w14:paraId="03A963D6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}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467ABD0" w14:textId="3D27429B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ind w:left="216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(n, 3*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(n-3) + 2*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(n-2) +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fancyHelper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(n-1));</w:t>
      </w:r>
    </w:p>
    <w:p w14:paraId="6836FE56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fancyArray</w:t>
      </w:r>
      <w:r>
        <w:rPr>
          <w:rFonts w:ascii="Monaco" w:hAnsi="Monaco" w:cs="Monaco"/>
          <w:color w:val="000000"/>
          <w:sz w:val="22"/>
          <w:szCs w:val="22"/>
        </w:rPr>
        <w:t>.get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(n);</w:t>
      </w:r>
    </w:p>
    <w:p w14:paraId="20C816CA" w14:textId="77777777" w:rsidR="0049175F" w:rsidRDefault="0049175F" w:rsidP="0049175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F0F0683" w14:textId="371F0C4A" w:rsidR="0049175F" w:rsidRDefault="0049175F" w:rsidP="0049175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058A9E9" w14:textId="6E5EABFE" w:rsidR="006F07BB" w:rsidRDefault="006F07BB" w:rsidP="006F07BB">
      <w:pPr>
        <w:pStyle w:val="berschrift2"/>
      </w:pPr>
      <w:r>
        <w:lastRenderedPageBreak/>
        <w:t>Teilaufgabe 6</w:t>
      </w:r>
    </w:p>
    <w:p w14:paraId="347B043F" w14:textId="40F91793" w:rsidR="006F07BB" w:rsidRDefault="006F07BB" w:rsidP="006F07BB">
      <w:r>
        <w:rPr>
          <w:i/>
        </w:rPr>
        <w:t>Kann man die Methode auch weiterhin (in irgendeiner Form) rekursiv formulieren, ohne aber das Problem der mehrfachen Aufrufe zu haben?</w:t>
      </w:r>
    </w:p>
    <w:p w14:paraId="2F0A3640" w14:textId="7E4259E2" w:rsidR="006F07BB" w:rsidRPr="006F07BB" w:rsidRDefault="006F07BB" w:rsidP="006F07BB">
      <w:r>
        <w:t>Die Variante in Teilaufgabe 5 ist bereits rekursiv formuliert.</w:t>
      </w:r>
      <w:r>
        <w:br/>
        <w:t>Und selbst wenn sie iterativ wäre: JA! Natürlich könnte man es dann auch rekursiv implementieren. Denn alles was man iterativ implementieren kann,... kann man auch rekursiv implementieren!</w:t>
      </w:r>
    </w:p>
    <w:sectPr w:rsidR="006F07BB" w:rsidRPr="006F07BB">
      <w:headerReference w:type="default" r:id="rId13"/>
      <w:footerReference w:type="even" r:id="rId14"/>
      <w:footerReference w:type="default" r:id="rId15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5D2D2" w14:textId="77777777" w:rsidR="0049175F" w:rsidRDefault="0049175F">
      <w:pPr>
        <w:spacing w:after="0" w:line="240" w:lineRule="auto"/>
      </w:pPr>
      <w:r>
        <w:separator/>
      </w:r>
    </w:p>
  </w:endnote>
  <w:endnote w:type="continuationSeparator" w:id="0">
    <w:p w14:paraId="6C049A14" w14:textId="77777777" w:rsidR="0049175F" w:rsidRDefault="0049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49175F" w:rsidRDefault="0049175F">
    <w:pPr>
      <w:jc w:val="right"/>
    </w:pPr>
  </w:p>
  <w:p w14:paraId="0AE9278C" w14:textId="77777777" w:rsidR="0049175F" w:rsidRDefault="0049175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49175F" w:rsidRDefault="0049175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B59AB5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49175F" w:rsidRDefault="0049175F">
    <w:pPr>
      <w:pStyle w:val="KeinLeerraum"/>
      <w:rPr>
        <w:sz w:val="2"/>
        <w:szCs w:val="2"/>
      </w:rPr>
    </w:pPr>
  </w:p>
  <w:p w14:paraId="21FCBE91" w14:textId="77777777" w:rsidR="0049175F" w:rsidRDefault="0049175F"/>
  <w:p w14:paraId="78277A71" w14:textId="77777777" w:rsidR="0049175F" w:rsidRDefault="0049175F"/>
  <w:p w14:paraId="1D9142FB" w14:textId="77777777" w:rsidR="0049175F" w:rsidRDefault="0049175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49175F" w:rsidRDefault="0049175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FB4D90">
      <w:rPr>
        <w:noProof/>
        <w:color w:val="90C226" w:themeColor="accent1"/>
      </w:rPr>
      <w:t>ÜbungsAufgabe 5.1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FB4D90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12E93" w14:textId="77777777" w:rsidR="0049175F" w:rsidRDefault="0049175F">
      <w:pPr>
        <w:spacing w:after="0" w:line="240" w:lineRule="auto"/>
      </w:pPr>
      <w:r>
        <w:separator/>
      </w:r>
    </w:p>
  </w:footnote>
  <w:footnote w:type="continuationSeparator" w:id="0">
    <w:p w14:paraId="026FE9B1" w14:textId="77777777" w:rsidR="0049175F" w:rsidRDefault="00491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49175F" w:rsidRDefault="0049175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4132"/>
    <w:multiLevelType w:val="hybridMultilevel"/>
    <w:tmpl w:val="948C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B465D"/>
    <w:rsid w:val="000B4D92"/>
    <w:rsid w:val="00130A21"/>
    <w:rsid w:val="00131BB6"/>
    <w:rsid w:val="0018418A"/>
    <w:rsid w:val="00184AD7"/>
    <w:rsid w:val="0019715B"/>
    <w:rsid w:val="001A6CA9"/>
    <w:rsid w:val="001C1DBC"/>
    <w:rsid w:val="001E239A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9175F"/>
    <w:rsid w:val="004B22C6"/>
    <w:rsid w:val="0052470E"/>
    <w:rsid w:val="00577CE1"/>
    <w:rsid w:val="00586BE0"/>
    <w:rsid w:val="005C2A03"/>
    <w:rsid w:val="00635567"/>
    <w:rsid w:val="00650D76"/>
    <w:rsid w:val="00676855"/>
    <w:rsid w:val="00687D40"/>
    <w:rsid w:val="006E6F2D"/>
    <w:rsid w:val="006F07BB"/>
    <w:rsid w:val="00726104"/>
    <w:rsid w:val="007541FE"/>
    <w:rsid w:val="007A64A5"/>
    <w:rsid w:val="007D659D"/>
    <w:rsid w:val="007F30E2"/>
    <w:rsid w:val="007F458F"/>
    <w:rsid w:val="00862CD9"/>
    <w:rsid w:val="00894F42"/>
    <w:rsid w:val="00896849"/>
    <w:rsid w:val="008B1ACB"/>
    <w:rsid w:val="00931A05"/>
    <w:rsid w:val="00933254"/>
    <w:rsid w:val="00942653"/>
    <w:rsid w:val="00950094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7246"/>
    <w:rsid w:val="00DF1A85"/>
    <w:rsid w:val="00E30BAF"/>
    <w:rsid w:val="00E46FB8"/>
    <w:rsid w:val="00EA0CB3"/>
    <w:rsid w:val="00EA2F95"/>
    <w:rsid w:val="00EA41D4"/>
    <w:rsid w:val="00EC65E3"/>
    <w:rsid w:val="00EE4811"/>
    <w:rsid w:val="00F1485B"/>
    <w:rsid w:val="00F67243"/>
    <w:rsid w:val="00F735C0"/>
    <w:rsid w:val="00FB4D9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chart" Target="charts/chart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irger:git:AI3_1314:AD:Praktikum%205:durchschnittsGrafi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Tabelle1!$B$3</c:f>
              <c:strCache>
                <c:ptCount val="1"/>
                <c:pt idx="0">
                  <c:v>rekursiv</c:v>
                </c:pt>
              </c:strCache>
            </c:strRef>
          </c:tx>
          <c:marker>
            <c:symbol val="none"/>
          </c:marker>
          <c:val>
            <c:numRef>
              <c:f>Tabelle1!$B$4:$B$103</c:f>
              <c:numCache>
                <c:formatCode>General</c:formatCode>
                <c:ptCount val="100"/>
                <c:pt idx="0">
                  <c:v>2458.0</c:v>
                </c:pt>
                <c:pt idx="1">
                  <c:v>2711.0</c:v>
                </c:pt>
                <c:pt idx="2" formatCode="#,##0">
                  <c:v>2426.0</c:v>
                </c:pt>
                <c:pt idx="3">
                  <c:v>2659.0</c:v>
                </c:pt>
                <c:pt idx="4">
                  <c:v>2450.0</c:v>
                </c:pt>
                <c:pt idx="5" formatCode="#,##0">
                  <c:v>2503.0</c:v>
                </c:pt>
                <c:pt idx="6" formatCode="#,##0">
                  <c:v>2162.0</c:v>
                </c:pt>
                <c:pt idx="7">
                  <c:v>2546.0</c:v>
                </c:pt>
                <c:pt idx="8" formatCode="#,##0">
                  <c:v>2523.0</c:v>
                </c:pt>
                <c:pt idx="9">
                  <c:v>2260.0</c:v>
                </c:pt>
                <c:pt idx="10" formatCode="#,##0">
                  <c:v>2388.0</c:v>
                </c:pt>
                <c:pt idx="11" formatCode="#,##0">
                  <c:v>2530.0</c:v>
                </c:pt>
                <c:pt idx="12" formatCode="#,##0">
                  <c:v>2457.0</c:v>
                </c:pt>
                <c:pt idx="13" formatCode="#,##0">
                  <c:v>2432.0</c:v>
                </c:pt>
                <c:pt idx="14" formatCode="#,##0">
                  <c:v>2296.0</c:v>
                </c:pt>
                <c:pt idx="15" formatCode="#,##0">
                  <c:v>2599.0</c:v>
                </c:pt>
                <c:pt idx="16" formatCode="#,##0">
                  <c:v>2379.0</c:v>
                </c:pt>
                <c:pt idx="17" formatCode="#,##0">
                  <c:v>2295.0</c:v>
                </c:pt>
                <c:pt idx="18" formatCode="#,##0">
                  <c:v>2546.0</c:v>
                </c:pt>
                <c:pt idx="19">
                  <c:v>2508.0</c:v>
                </c:pt>
                <c:pt idx="20" formatCode="#,##0">
                  <c:v>2578.0</c:v>
                </c:pt>
                <c:pt idx="21" formatCode="#,##0">
                  <c:v>2377.0</c:v>
                </c:pt>
                <c:pt idx="22" formatCode="#,##0">
                  <c:v>2160.0</c:v>
                </c:pt>
                <c:pt idx="23" formatCode="#,##0">
                  <c:v>2235.0</c:v>
                </c:pt>
                <c:pt idx="24">
                  <c:v>2593.0</c:v>
                </c:pt>
                <c:pt idx="25" formatCode="#,##0">
                  <c:v>2600.0</c:v>
                </c:pt>
                <c:pt idx="26" formatCode="#,##0">
                  <c:v>2446.0</c:v>
                </c:pt>
                <c:pt idx="27">
                  <c:v>2547.0</c:v>
                </c:pt>
                <c:pt idx="28" formatCode="#,##0">
                  <c:v>2344.0</c:v>
                </c:pt>
                <c:pt idx="29" formatCode="#,##0">
                  <c:v>2390.0</c:v>
                </c:pt>
                <c:pt idx="30" formatCode="#,##0">
                  <c:v>2423.0</c:v>
                </c:pt>
                <c:pt idx="31">
                  <c:v>2644.0</c:v>
                </c:pt>
                <c:pt idx="32" formatCode="#,##0">
                  <c:v>2519.0</c:v>
                </c:pt>
                <c:pt idx="33" formatCode="#,##0">
                  <c:v>2434.0</c:v>
                </c:pt>
                <c:pt idx="34">
                  <c:v>2304.0</c:v>
                </c:pt>
                <c:pt idx="35" formatCode="#,##0">
                  <c:v>2460.0</c:v>
                </c:pt>
                <c:pt idx="36" formatCode="#,##0">
                  <c:v>2327.0</c:v>
                </c:pt>
                <c:pt idx="37" formatCode="#,##0">
                  <c:v>2419.0</c:v>
                </c:pt>
                <c:pt idx="38" formatCode="#,##0">
                  <c:v>2406.0</c:v>
                </c:pt>
                <c:pt idx="39" formatCode="#,##0">
                  <c:v>2413.0</c:v>
                </c:pt>
                <c:pt idx="40" formatCode="#,##0">
                  <c:v>2239.0</c:v>
                </c:pt>
                <c:pt idx="41" formatCode="#,##0">
                  <c:v>2307.0</c:v>
                </c:pt>
                <c:pt idx="42" formatCode="#,##0">
                  <c:v>2635.0</c:v>
                </c:pt>
                <c:pt idx="43" formatCode="#,##0">
                  <c:v>2378.0</c:v>
                </c:pt>
                <c:pt idx="44" formatCode="#,##0">
                  <c:v>2481.0</c:v>
                </c:pt>
                <c:pt idx="45" formatCode="#,##0">
                  <c:v>2257.0</c:v>
                </c:pt>
                <c:pt idx="46" formatCode="#,##0">
                  <c:v>2514.0</c:v>
                </c:pt>
                <c:pt idx="47" formatCode="#,##0">
                  <c:v>2357.0</c:v>
                </c:pt>
                <c:pt idx="48">
                  <c:v>2566.0</c:v>
                </c:pt>
                <c:pt idx="49">
                  <c:v>2246.0</c:v>
                </c:pt>
                <c:pt idx="50" formatCode="#,##0">
                  <c:v>2487.0</c:v>
                </c:pt>
                <c:pt idx="51" formatCode="#,##0">
                  <c:v>2435.0</c:v>
                </c:pt>
                <c:pt idx="52" formatCode="#,##0">
                  <c:v>2422.0</c:v>
                </c:pt>
                <c:pt idx="53" formatCode="#,##0">
                  <c:v>2572.0</c:v>
                </c:pt>
                <c:pt idx="54" formatCode="#,##0">
                  <c:v>2250.0</c:v>
                </c:pt>
                <c:pt idx="55" formatCode="#,##0">
                  <c:v>2599.0</c:v>
                </c:pt>
                <c:pt idx="56">
                  <c:v>2355.0</c:v>
                </c:pt>
                <c:pt idx="57" formatCode="#,##0">
                  <c:v>2368.0</c:v>
                </c:pt>
                <c:pt idx="58" formatCode="#,##0">
                  <c:v>2235.0</c:v>
                </c:pt>
                <c:pt idx="59" formatCode="#,##0">
                  <c:v>2430.0</c:v>
                </c:pt>
                <c:pt idx="60" formatCode="#,##0">
                  <c:v>2095.0</c:v>
                </c:pt>
                <c:pt idx="61" formatCode="#,##0">
                  <c:v>2349.0</c:v>
                </c:pt>
                <c:pt idx="62" formatCode="#,##0">
                  <c:v>2572.0</c:v>
                </c:pt>
                <c:pt idx="63" formatCode="#,##0">
                  <c:v>2382.0</c:v>
                </c:pt>
                <c:pt idx="64" formatCode="#,##0">
                  <c:v>2459.0</c:v>
                </c:pt>
                <c:pt idx="65" formatCode="#,##0">
                  <c:v>2624.0</c:v>
                </c:pt>
                <c:pt idx="66" formatCode="#,##0">
                  <c:v>2316.0</c:v>
                </c:pt>
                <c:pt idx="67" formatCode="#,##0">
                  <c:v>2469.0</c:v>
                </c:pt>
                <c:pt idx="68" formatCode="#,##0">
                  <c:v>2256.0</c:v>
                </c:pt>
                <c:pt idx="69" formatCode="#,##0">
                  <c:v>2752.0</c:v>
                </c:pt>
                <c:pt idx="70" formatCode="#,##0">
                  <c:v>2751.0</c:v>
                </c:pt>
                <c:pt idx="71" formatCode="#,##0">
                  <c:v>2385.0</c:v>
                </c:pt>
                <c:pt idx="72" formatCode="#,##0">
                  <c:v>2274.0</c:v>
                </c:pt>
                <c:pt idx="73" formatCode="#,##0">
                  <c:v>2279.0</c:v>
                </c:pt>
                <c:pt idx="74" formatCode="#,##0">
                  <c:v>2633.0</c:v>
                </c:pt>
                <c:pt idx="75" formatCode="#,##0">
                  <c:v>2257.0</c:v>
                </c:pt>
                <c:pt idx="76" formatCode="#,##0">
                  <c:v>2401.0</c:v>
                </c:pt>
                <c:pt idx="77" formatCode="#,##0">
                  <c:v>2603.0</c:v>
                </c:pt>
                <c:pt idx="78">
                  <c:v>2309.0</c:v>
                </c:pt>
                <c:pt idx="79">
                  <c:v>2578.0</c:v>
                </c:pt>
                <c:pt idx="80" formatCode="#,##0">
                  <c:v>2337.0</c:v>
                </c:pt>
                <c:pt idx="81" formatCode="#,##0">
                  <c:v>2458.0</c:v>
                </c:pt>
                <c:pt idx="82" formatCode="#,##0">
                  <c:v>2303.0</c:v>
                </c:pt>
                <c:pt idx="83" formatCode="#,##0">
                  <c:v>2577.0</c:v>
                </c:pt>
                <c:pt idx="84" formatCode="#,##0">
                  <c:v>2633.0</c:v>
                </c:pt>
                <c:pt idx="85" formatCode="#,##0">
                  <c:v>2109.0</c:v>
                </c:pt>
                <c:pt idx="86" formatCode="#,##0">
                  <c:v>2432.0</c:v>
                </c:pt>
                <c:pt idx="87" formatCode="#,##0">
                  <c:v>2237.0</c:v>
                </c:pt>
                <c:pt idx="88" formatCode="#,##0">
                  <c:v>2315.0</c:v>
                </c:pt>
                <c:pt idx="89" formatCode="#,##0">
                  <c:v>2598.0</c:v>
                </c:pt>
                <c:pt idx="90" formatCode="#,##0">
                  <c:v>2442.0</c:v>
                </c:pt>
                <c:pt idx="91" formatCode="#,##0">
                  <c:v>2344.0</c:v>
                </c:pt>
                <c:pt idx="92" formatCode="#,##0">
                  <c:v>2186.0</c:v>
                </c:pt>
                <c:pt idx="93" formatCode="#,##0">
                  <c:v>2514.0</c:v>
                </c:pt>
                <c:pt idx="94" formatCode="#,##0">
                  <c:v>2331.0</c:v>
                </c:pt>
                <c:pt idx="95" formatCode="#,##0">
                  <c:v>2373.0</c:v>
                </c:pt>
                <c:pt idx="96" formatCode="#,##0">
                  <c:v>2332.0</c:v>
                </c:pt>
                <c:pt idx="97" formatCode="#,##0">
                  <c:v>2503.0</c:v>
                </c:pt>
                <c:pt idx="98" formatCode="#,##0">
                  <c:v>2459.0</c:v>
                </c:pt>
                <c:pt idx="99">
                  <c:v>2136.0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Tabelle1!$C$3</c:f>
              <c:strCache>
                <c:ptCount val="1"/>
                <c:pt idx="0">
                  <c:v>iterativ</c:v>
                </c:pt>
              </c:strCache>
            </c:strRef>
          </c:tx>
          <c:marker>
            <c:symbol val="none"/>
          </c:marker>
          <c:val>
            <c:numRef>
              <c:f>Tabelle1!$C$4:$C$103</c:f>
              <c:numCache>
                <c:formatCode>General</c:formatCode>
                <c:ptCount val="100"/>
                <c:pt idx="0">
                  <c:v>2461.0</c:v>
                </c:pt>
                <c:pt idx="1">
                  <c:v>2714.0</c:v>
                </c:pt>
                <c:pt idx="2">
                  <c:v>2432.0</c:v>
                </c:pt>
                <c:pt idx="3">
                  <c:v>2665.0</c:v>
                </c:pt>
                <c:pt idx="4">
                  <c:v>2455.0</c:v>
                </c:pt>
                <c:pt idx="5">
                  <c:v>2504.0</c:v>
                </c:pt>
                <c:pt idx="6">
                  <c:v>2170.0</c:v>
                </c:pt>
                <c:pt idx="7">
                  <c:v>2549.0</c:v>
                </c:pt>
                <c:pt idx="8">
                  <c:v>2524.0</c:v>
                </c:pt>
                <c:pt idx="9">
                  <c:v>2262.0</c:v>
                </c:pt>
                <c:pt idx="10">
                  <c:v>2391.0</c:v>
                </c:pt>
                <c:pt idx="11">
                  <c:v>2533.0</c:v>
                </c:pt>
                <c:pt idx="12">
                  <c:v>2461.0</c:v>
                </c:pt>
                <c:pt idx="13">
                  <c:v>2438.0</c:v>
                </c:pt>
                <c:pt idx="14">
                  <c:v>2301.0</c:v>
                </c:pt>
                <c:pt idx="15">
                  <c:v>2600.0</c:v>
                </c:pt>
                <c:pt idx="16">
                  <c:v>2382.0</c:v>
                </c:pt>
                <c:pt idx="17">
                  <c:v>2299.0</c:v>
                </c:pt>
                <c:pt idx="18">
                  <c:v>2550.0</c:v>
                </c:pt>
                <c:pt idx="19">
                  <c:v>2509.0</c:v>
                </c:pt>
                <c:pt idx="20">
                  <c:v>2579.0</c:v>
                </c:pt>
                <c:pt idx="21">
                  <c:v>2380.0</c:v>
                </c:pt>
                <c:pt idx="22">
                  <c:v>2164.0</c:v>
                </c:pt>
                <c:pt idx="23">
                  <c:v>2236.0</c:v>
                </c:pt>
                <c:pt idx="24">
                  <c:v>2597.0</c:v>
                </c:pt>
                <c:pt idx="25">
                  <c:v>2602.0</c:v>
                </c:pt>
                <c:pt idx="26">
                  <c:v>2449.0</c:v>
                </c:pt>
                <c:pt idx="27">
                  <c:v>2552.0</c:v>
                </c:pt>
                <c:pt idx="28">
                  <c:v>2351.0</c:v>
                </c:pt>
                <c:pt idx="29">
                  <c:v>2391.0</c:v>
                </c:pt>
                <c:pt idx="30">
                  <c:v>2428.0</c:v>
                </c:pt>
                <c:pt idx="31">
                  <c:v>2644.0</c:v>
                </c:pt>
                <c:pt idx="32">
                  <c:v>2524.0</c:v>
                </c:pt>
                <c:pt idx="33">
                  <c:v>2438.0</c:v>
                </c:pt>
                <c:pt idx="34">
                  <c:v>2307.0</c:v>
                </c:pt>
                <c:pt idx="35">
                  <c:v>2464.0</c:v>
                </c:pt>
                <c:pt idx="36">
                  <c:v>2329.0</c:v>
                </c:pt>
                <c:pt idx="37">
                  <c:v>2422.0</c:v>
                </c:pt>
                <c:pt idx="38">
                  <c:v>2409.0</c:v>
                </c:pt>
                <c:pt idx="39">
                  <c:v>2420.0</c:v>
                </c:pt>
                <c:pt idx="40">
                  <c:v>2246.0</c:v>
                </c:pt>
                <c:pt idx="41">
                  <c:v>2309.0</c:v>
                </c:pt>
                <c:pt idx="42">
                  <c:v>2640.0</c:v>
                </c:pt>
                <c:pt idx="43">
                  <c:v>2383.0</c:v>
                </c:pt>
                <c:pt idx="44">
                  <c:v>2486.0</c:v>
                </c:pt>
                <c:pt idx="45">
                  <c:v>2259.0</c:v>
                </c:pt>
                <c:pt idx="46">
                  <c:v>2519.0</c:v>
                </c:pt>
                <c:pt idx="47">
                  <c:v>2358.0</c:v>
                </c:pt>
                <c:pt idx="48">
                  <c:v>2570.0</c:v>
                </c:pt>
                <c:pt idx="49">
                  <c:v>2252.0</c:v>
                </c:pt>
                <c:pt idx="50">
                  <c:v>2489.0</c:v>
                </c:pt>
                <c:pt idx="51">
                  <c:v>2435.0</c:v>
                </c:pt>
                <c:pt idx="52">
                  <c:v>2426.0</c:v>
                </c:pt>
                <c:pt idx="53">
                  <c:v>2575.0</c:v>
                </c:pt>
                <c:pt idx="54">
                  <c:v>2255.0</c:v>
                </c:pt>
                <c:pt idx="55">
                  <c:v>2602.0</c:v>
                </c:pt>
                <c:pt idx="56">
                  <c:v>2360.0</c:v>
                </c:pt>
                <c:pt idx="57">
                  <c:v>2372.0</c:v>
                </c:pt>
                <c:pt idx="58">
                  <c:v>2237.0</c:v>
                </c:pt>
                <c:pt idx="59">
                  <c:v>2431.0</c:v>
                </c:pt>
                <c:pt idx="60">
                  <c:v>2100.0</c:v>
                </c:pt>
                <c:pt idx="61">
                  <c:v>2351.0</c:v>
                </c:pt>
                <c:pt idx="62">
                  <c:v>2577.0</c:v>
                </c:pt>
                <c:pt idx="63">
                  <c:v>2384.0</c:v>
                </c:pt>
                <c:pt idx="64">
                  <c:v>2467.0</c:v>
                </c:pt>
                <c:pt idx="65">
                  <c:v>2629.0</c:v>
                </c:pt>
                <c:pt idx="66">
                  <c:v>2318.0</c:v>
                </c:pt>
                <c:pt idx="67">
                  <c:v>2472.0</c:v>
                </c:pt>
                <c:pt idx="68">
                  <c:v>2260.0</c:v>
                </c:pt>
                <c:pt idx="69">
                  <c:v>2756.0</c:v>
                </c:pt>
                <c:pt idx="70">
                  <c:v>2757.0</c:v>
                </c:pt>
                <c:pt idx="71">
                  <c:v>2392.0</c:v>
                </c:pt>
                <c:pt idx="72">
                  <c:v>2280.0</c:v>
                </c:pt>
                <c:pt idx="73">
                  <c:v>2282.0</c:v>
                </c:pt>
                <c:pt idx="74">
                  <c:v>2636.0</c:v>
                </c:pt>
                <c:pt idx="75">
                  <c:v>2261.0</c:v>
                </c:pt>
                <c:pt idx="76">
                  <c:v>2404.0</c:v>
                </c:pt>
                <c:pt idx="77">
                  <c:v>2610.0</c:v>
                </c:pt>
                <c:pt idx="78">
                  <c:v>2313.0</c:v>
                </c:pt>
                <c:pt idx="79">
                  <c:v>2583.0</c:v>
                </c:pt>
                <c:pt idx="80">
                  <c:v>2339.0</c:v>
                </c:pt>
                <c:pt idx="81">
                  <c:v>2461.0</c:v>
                </c:pt>
                <c:pt idx="82">
                  <c:v>2307.0</c:v>
                </c:pt>
                <c:pt idx="83">
                  <c:v>2584.0</c:v>
                </c:pt>
                <c:pt idx="84">
                  <c:v>2636.0</c:v>
                </c:pt>
                <c:pt idx="85">
                  <c:v>2113.0</c:v>
                </c:pt>
                <c:pt idx="86">
                  <c:v>2435.0</c:v>
                </c:pt>
                <c:pt idx="87">
                  <c:v>2244.0</c:v>
                </c:pt>
                <c:pt idx="88">
                  <c:v>2322.0</c:v>
                </c:pt>
                <c:pt idx="89">
                  <c:v>2601.0</c:v>
                </c:pt>
                <c:pt idx="90">
                  <c:v>2447.0</c:v>
                </c:pt>
                <c:pt idx="91">
                  <c:v>2347.0</c:v>
                </c:pt>
                <c:pt idx="92">
                  <c:v>2191.0</c:v>
                </c:pt>
                <c:pt idx="93">
                  <c:v>2519.0</c:v>
                </c:pt>
                <c:pt idx="94">
                  <c:v>2333.0</c:v>
                </c:pt>
                <c:pt idx="95">
                  <c:v>2378.0</c:v>
                </c:pt>
                <c:pt idx="96">
                  <c:v>2333.0</c:v>
                </c:pt>
                <c:pt idx="97">
                  <c:v>2505.0</c:v>
                </c:pt>
                <c:pt idx="98">
                  <c:v>2462.0</c:v>
                </c:pt>
                <c:pt idx="99">
                  <c:v>2140.0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1865048"/>
        <c:axId val="2101870488"/>
      </c:lineChart>
      <c:catAx>
        <c:axId val="2101865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de-DE"/>
                  <a:t>Anzahl der Versuche k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01870488"/>
        <c:crosses val="autoZero"/>
        <c:auto val="1"/>
        <c:lblAlgn val="ctr"/>
        <c:lblOffset val="100"/>
        <c:noMultiLvlLbl val="0"/>
      </c:catAx>
      <c:valAx>
        <c:axId val="2101870488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de-DE"/>
                  <a:t>Durchschnitt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018650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25DDE72-254D-434B-81D6-74353845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3958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05 aus der Vorlesungsreihe „Algorithmen und Datenstrukturen“</dc:subject>
  <dc:creator>HAW Hamburg</dc:creator>
  <cp:keywords/>
  <cp:lastModifiedBy>Birger Kamp</cp:lastModifiedBy>
  <cp:revision>31</cp:revision>
  <cp:lastPrinted>2013-11-14T10:49:00Z</cp:lastPrinted>
  <dcterms:created xsi:type="dcterms:W3CDTF">2013-10-28T20:30:00Z</dcterms:created>
  <dcterms:modified xsi:type="dcterms:W3CDTF">2013-12-02T17:50:00Z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