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09" w:right="-71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CONTRATO DE LOCAÇÃO DE EQUIPAMENTO E PRESTAÇÃO DE SERVIÇOS</w:t>
      </w:r>
    </w:p>
    <w:tbl>
      <w:tblPr>
        <w:tblStyle w:val="Table1"/>
        <w:tblW w:w="9810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900"/>
        <w:gridCol w:w="1230"/>
        <w:gridCol w:w="2355"/>
        <w:gridCol w:w="945"/>
        <w:gridCol w:w="1380"/>
        <w:tblGridChange w:id="0">
          <w:tblGrid>
            <w:gridCol w:w="3900"/>
            <w:gridCol w:w="1230"/>
            <w:gridCol w:w="2355"/>
            <w:gridCol w:w="945"/>
            <w:gridCol w:w="1380"/>
          </w:tblGrid>
        </w:tblGridChange>
      </w:tblGrid>
      <w:tr>
        <w:trPr>
          <w:cantSplit w:val="0"/>
          <w:trHeight w:val="11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CONTRATANTE</w:t>
            </w:r>
          </w:p>
        </w:tc>
      </w:tr>
      <w:tr>
        <w:trPr>
          <w:cantSplit w:val="0"/>
          <w:trHeight w:val="11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[[nome]]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CPF: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[[cpf]]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Endereço: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[[endereco]]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Nº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[[num]]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Comp.: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[[comp]]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CEP: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[[cep]]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Bairro: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[[bairro]]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[[cidade]]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UF: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[[uf]]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Tel: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[[telefone]]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[[email]]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-709" w:right="-71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CONTRATADA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MARALUA FOTOCABINE, inscrita no CNPJ sob o número 59.263.485/0001-59 com endereço: Rua Irmã Elvira Paris, nº 185, Bairro Dom Aquino, CEP: 78015-170, em Cuiabá – MT, com telefone: (65) 9.96632-7585, e endereço eletrônico: </w:t>
      </w:r>
      <w:hyperlink r:id="rId6">
        <w:r w:rsidDel="00000000" w:rsidR="00000000" w:rsidRPr="00000000">
          <w:rPr>
            <w:rFonts w:ascii="Calibri" w:cs="Calibri" w:eastAsia="Calibri" w:hAnsi="Calibri"/>
            <w:color w:val="467886"/>
            <w:u w:val="single"/>
            <w:rtl w:val="0"/>
          </w:rPr>
          <w:t xml:space="preserve">maralua.empresa@gmail.com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, tendo como representantes legais e neste ato representada por  Wyccthor Huggo, inscrito no CPF nº 052.341.511-74 e Fernanda Padilha, inscrita no CPF nº 048.262.031-52.</w:t>
      </w:r>
    </w:p>
    <w:p w:rsidR="00000000" w:rsidDel="00000000" w:rsidP="00000000" w:rsidRDefault="00000000" w:rsidRPr="00000000" w14:paraId="00000027">
      <w:pPr>
        <w:ind w:right="-71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709" w:right="-71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PRIMEIRA – DO OBJETO E DAS CONDIÇÕES DO SERVIÇO</w:t>
      </w:r>
    </w:p>
    <w:p w:rsidR="00000000" w:rsidDel="00000000" w:rsidP="00000000" w:rsidRDefault="00000000" w:rsidRPr="00000000" w14:paraId="00000029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45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1. OBJETO: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objeto do presente contrato é a prestação de serviços de [[equipamento]] para atuação no evento: [[evento]],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conforme atuação(ões) abaixo e demais condições previstas neste instrumento</w:t>
            </w:r>
          </w:p>
        </w:tc>
      </w:tr>
      <w:tr>
        <w:trPr>
          <w:cantSplit w:val="0"/>
          <w:trHeight w:val="6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QUADRO RESUMO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do Evento: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[[data_evento]].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[[inicio_evento]]</w:t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Término: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[[termino_evento]]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Carga horária: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[[qtd_horas_evento]]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Local: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[[local_evento]]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Cidade: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[[cidade_evento]]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[[servico_evento]]</w:t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Valor: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[[valor_evento]] 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Desconto: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[[desconto_evento]]  |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Brinde: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[[brinde_evento]] </w:t>
            </w:r>
          </w:p>
          <w:p w:rsidR="00000000" w:rsidDel="00000000" w:rsidP="00000000" w:rsidRDefault="00000000" w:rsidRPr="00000000" w14:paraId="00000034">
            <w:pPr>
              <w:shd w:fill="ffffff" w:val="clear"/>
              <w:spacing w:after="0" w:line="240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Autorização de Publicação Na Internet (Redes sociais): 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[[publicar_sim]]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) SIM   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[[publicar_nao]]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) NÃO</w:t>
            </w:r>
          </w:p>
        </w:tc>
      </w:tr>
      <w:tr>
        <w:trPr>
          <w:cantSplit w:val="0"/>
          <w:trHeight w:val="7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MONTAGEM E DESMONTAGEM</w:t>
            </w:r>
          </w:p>
          <w:p w:rsidR="00000000" w:rsidDel="00000000" w:rsidP="00000000" w:rsidRDefault="00000000" w:rsidRPr="00000000" w14:paraId="00000036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da montagem: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[[data_montagem]] 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[[inicio_montagem]] </w:t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da desmontagem: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[[data_desmontagem]] -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Horário de Início: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[[inicio_desmontagem]] </w:t>
            </w:r>
          </w:p>
        </w:tc>
      </w:tr>
    </w:tbl>
    <w:p w:rsidR="00000000" w:rsidDel="00000000" w:rsidP="00000000" w:rsidRDefault="00000000" w:rsidRPr="00000000" w14:paraId="00000038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serviço compreende transporte, montagem, operação e desmontagem do equipamento no local indicado, sob responsabilidade da CONTRATADA.</w:t>
      </w:r>
    </w:p>
    <w:p w:rsidR="00000000" w:rsidDel="00000000" w:rsidP="00000000" w:rsidRDefault="00000000" w:rsidRPr="00000000" w14:paraId="0000003A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-709" w:right="-71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SEGUNDA– DAS OBRIGAÇÕES DA CONTRATADA</w:t>
      </w:r>
    </w:p>
    <w:p w:rsidR="00000000" w:rsidDel="00000000" w:rsidP="00000000" w:rsidRDefault="00000000" w:rsidRPr="00000000" w14:paraId="0000003C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CONTRATADA se compromete a:</w:t>
      </w:r>
    </w:p>
    <w:p w:rsidR="00000000" w:rsidDel="00000000" w:rsidP="00000000" w:rsidRDefault="00000000" w:rsidRPr="00000000" w14:paraId="0000003D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3.1 Realizar o transporte, montagem, operação e desmontagem do equipamento no local e horários previamente acordados;</w:t>
      </w:r>
    </w:p>
    <w:p w:rsidR="00000000" w:rsidDel="00000000" w:rsidP="00000000" w:rsidRDefault="00000000" w:rsidRPr="00000000" w14:paraId="0000003E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3.2 Disponibilizar dois funcionários treinados para operação do equipamento durante todo o período de funcionamento;</w:t>
      </w:r>
    </w:p>
    <w:p w:rsidR="00000000" w:rsidDel="00000000" w:rsidP="00000000" w:rsidRDefault="00000000" w:rsidRPr="00000000" w14:paraId="0000003F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 Garantir o pleno funcionamento do equipamento durante o evento, tomando providências imediatas em caso de falha técnica;</w:t>
      </w:r>
    </w:p>
    <w:p w:rsidR="00000000" w:rsidDel="00000000" w:rsidP="00000000" w:rsidRDefault="00000000" w:rsidRPr="00000000" w14:paraId="00000040">
      <w:pPr>
        <w:ind w:left="-426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3.3.1 Ocorrendo qualquer falha que inviabilize o uso do equipamento, a CONTRATADA terá o prazo de até 15 (quinze) minutos para sanar o problema ou disponibilizar substituição funcional equivalente, a fim de restabelecer o serviço no evento. Não sendo possível o reparo ou substituição no prazo estipulado, o CONTRATANTE fará jus a:</w:t>
      </w:r>
    </w:p>
    <w:p w:rsidR="00000000" w:rsidDel="00000000" w:rsidP="00000000" w:rsidRDefault="00000000" w:rsidRPr="00000000" w14:paraId="00000041">
      <w:pPr>
        <w:ind w:left="-284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a) Desconto proporcional ao tempo de interrupção no valor contratado, calculado com base nas horas efetivamente não prestadas;</w:t>
      </w:r>
    </w:p>
    <w:p w:rsidR="00000000" w:rsidDel="00000000" w:rsidP="00000000" w:rsidRDefault="00000000" w:rsidRPr="00000000" w14:paraId="00000042">
      <w:pPr>
        <w:ind w:left="-284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b) Restituição de 50% (cinquenta por cento) do valor total contratado, caso o equipamento permaneça inoperante por mais da metade do tempo total contratado;</w:t>
      </w:r>
    </w:p>
    <w:p w:rsidR="00000000" w:rsidDel="00000000" w:rsidP="00000000" w:rsidRDefault="00000000" w:rsidRPr="00000000" w14:paraId="00000043">
      <w:pPr>
        <w:ind w:left="-284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c) Restituição integral do valor pago, caso o equipamento não funcione por mais de 75% (setenta e cinco por cento) do tempo de serviço contratado.</w:t>
      </w:r>
    </w:p>
    <w:p w:rsidR="00000000" w:rsidDel="00000000" w:rsidP="00000000" w:rsidRDefault="00000000" w:rsidRPr="00000000" w14:paraId="00000044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3.4 Utilizar materiais e recursos compatíveis com as normas de segurança e zelar pela integridade física dos participantes durante o uso do equipamento;</w:t>
      </w:r>
    </w:p>
    <w:p w:rsidR="00000000" w:rsidDel="00000000" w:rsidP="00000000" w:rsidRDefault="00000000" w:rsidRPr="00000000" w14:paraId="00000045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3.5 Retirar o equipamento do local conforme cronograma definido, sem causar danos ao local, sob pena de responsabilização pelos danos causados.</w:t>
      </w:r>
    </w:p>
    <w:p w:rsidR="00000000" w:rsidDel="00000000" w:rsidP="00000000" w:rsidRDefault="00000000" w:rsidRPr="00000000" w14:paraId="00000046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-709" w:right="-71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TERCEIRA – DAS OBRIGAÇÕES DO CONTRATANTE</w:t>
      </w:r>
    </w:p>
    <w:p w:rsidR="00000000" w:rsidDel="00000000" w:rsidP="00000000" w:rsidRDefault="00000000" w:rsidRPr="00000000" w14:paraId="00000048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CONTRATANTE se compromete a:</w:t>
      </w:r>
    </w:p>
    <w:p w:rsidR="00000000" w:rsidDel="00000000" w:rsidP="00000000" w:rsidRDefault="00000000" w:rsidRPr="00000000" w14:paraId="00000049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4.1 Disponibilizar o espaço adequado para montagem e funcionamento do equipamento;</w:t>
      </w:r>
    </w:p>
    <w:p w:rsidR="00000000" w:rsidDel="00000000" w:rsidP="00000000" w:rsidRDefault="00000000" w:rsidRPr="00000000" w14:paraId="0000004A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4.2 Garantir acesso ao local nas datas e horários estipulados;</w:t>
      </w:r>
    </w:p>
    <w:p w:rsidR="00000000" w:rsidDel="00000000" w:rsidP="00000000" w:rsidRDefault="00000000" w:rsidRPr="00000000" w14:paraId="0000004B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4.3 Efetuar o pagamento no valor e prazo acordados;</w:t>
      </w:r>
    </w:p>
    <w:p w:rsidR="00000000" w:rsidDel="00000000" w:rsidP="00000000" w:rsidRDefault="00000000" w:rsidRPr="00000000" w14:paraId="0000004C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4.4 Informar previamente sobre qualquer alteração no local, estrutura ou programação do evento.</w:t>
      </w:r>
    </w:p>
    <w:p w:rsidR="00000000" w:rsidDel="00000000" w:rsidP="00000000" w:rsidRDefault="00000000" w:rsidRPr="00000000" w14:paraId="0000004D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709" w:right="-71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QUARTA – DO CANCELAMENTO E MULTA</w:t>
      </w:r>
    </w:p>
    <w:p w:rsidR="00000000" w:rsidDel="00000000" w:rsidP="00000000" w:rsidRDefault="00000000" w:rsidRPr="00000000" w14:paraId="0000004F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CONTRATANTE poderá cancelar a contratação mediante aviso prévio por escrito à CONTRATADA, observadas as seguintes condições: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tabs>
          <w:tab w:val="left" w:leader="none" w:pos="993"/>
        </w:tabs>
        <w:ind w:left="993" w:right="-71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 antecedência superior a 7 (sete) dias do 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será devolvido 80% (oitenta por cento) do valor pago, a título de reembolso;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tabs>
          <w:tab w:val="left" w:leader="none" w:pos="993"/>
        </w:tabs>
        <w:ind w:left="993" w:right="-71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 antecedência entre 72 (setenta e duas) horas e 7 (sete) dias do evento: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será devolvido 50% (cinquenta por cento) do valor pago;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tabs>
          <w:tab w:val="left" w:leader="none" w:pos="993"/>
        </w:tabs>
        <w:ind w:left="993" w:right="-71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 menos de 72 (setenta e duas) horas de antecedência: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haverá devolução de valores, a título de multa compensatória por bloqueio de agenda e perda de oportunidade de serviço.</w:t>
      </w:r>
    </w:p>
    <w:p w:rsidR="00000000" w:rsidDel="00000000" w:rsidP="00000000" w:rsidRDefault="00000000" w:rsidRPr="00000000" w14:paraId="00000053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2.2. O não comparecimento da CONTRATADA no local, data e horário acordados sem justificativa legal ou contratual implicará em devolução integral do valor pago, acrescida de multa de 100% (cem por cento) sobre o valor do contrato.</w:t>
      </w:r>
    </w:p>
    <w:p w:rsidR="00000000" w:rsidDel="00000000" w:rsidP="00000000" w:rsidRDefault="00000000" w:rsidRPr="00000000" w14:paraId="00000054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2.3. Em caso de força maior ou caso fortuito devidamente comprovados (como intempéries, acidentes ou decretos governamentais que inviabilizem a realização do evento), ficam as partes isentas de multa, sem prejuízo do reembolso integral dos valores eventualmente pagos à título de adiantamento, no prazo de 48 horas, sob pena de multa contratual em 20%.</w:t>
      </w:r>
    </w:p>
    <w:p w:rsidR="00000000" w:rsidDel="00000000" w:rsidP="00000000" w:rsidRDefault="00000000" w:rsidRPr="00000000" w14:paraId="00000055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709" w:right="-710" w:firstLine="0"/>
        <w:rPr>
          <w:rFonts w:ascii="Calibri" w:cs="Calibri" w:eastAsia="Calibri" w:hAnsi="Calibri"/>
          <w:b w:val="1"/>
          <w:bCs w:val="1"/>
        </w:rPr>
      </w:pPr>
      <w:bookmarkStart w:colFirst="0" w:colLast="0" w:name="_9q7lb1i1ctr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CLÁUSULA QUINTA – DO FORO</w:t>
      </w:r>
    </w:p>
    <w:p w:rsidR="00000000" w:rsidDel="00000000" w:rsidP="00000000" w:rsidRDefault="00000000" w:rsidRPr="00000000" w14:paraId="00000057">
      <w:pPr>
        <w:ind w:left="-709" w:right="-71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Fica eleito o foro da comarca de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[[cidade]],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 renúncia expressa de qualquer outro, por mais privilegiado que seja, para dirimir dúvidas ou litígios decorrentes deste contrato.</w:t>
      </w:r>
    </w:p>
    <w:p w:rsidR="00000000" w:rsidDel="00000000" w:rsidP="00000000" w:rsidRDefault="00000000" w:rsidRPr="00000000" w14:paraId="00000058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 por estarem justas e contratadas, firmam o presente instrumento em duas vias de igual teor, para que produza seus jurídicos e legais efeitos.</w:t>
      </w:r>
    </w:p>
    <w:p w:rsidR="00000000" w:rsidDel="00000000" w:rsidP="00000000" w:rsidRDefault="00000000" w:rsidRPr="00000000" w14:paraId="0000005A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[[cidade]],[[data_contrato]].</w:t>
      </w:r>
    </w:p>
    <w:p w:rsidR="00000000" w:rsidDel="00000000" w:rsidP="00000000" w:rsidRDefault="00000000" w:rsidRPr="00000000" w14:paraId="0000005B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CONTRATANTE: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</w:t>
      </w:r>
    </w:p>
    <w:p w:rsidR="00000000" w:rsidDel="00000000" w:rsidP="00000000" w:rsidRDefault="00000000" w:rsidRPr="00000000" w14:paraId="0000005E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[[nome]]</w:t>
      </w:r>
    </w:p>
    <w:p w:rsidR="00000000" w:rsidDel="00000000" w:rsidP="00000000" w:rsidRDefault="00000000" w:rsidRPr="00000000" w14:paraId="0000005F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CONTRATADA: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______________________________</w:t>
      </w:r>
    </w:p>
    <w:p w:rsidR="00000000" w:rsidDel="00000000" w:rsidP="00000000" w:rsidRDefault="00000000" w:rsidRPr="00000000" w14:paraId="00000062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Wyccthor Huggo – Maralua Fotocabine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Fernanda Padilha – Maralua Fotocabine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-709" w:right="-71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aralua.empres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1046-12.2.0.22222</vt:lpwstr>
  </property>
  <property fmtid="{D5CDD505-2E9C-101B-9397-08002B2CF9AE}" pid="3" name="ICV">
    <vt:lpwstr>B0A4AD738DA8428DBDFEEA4B212D97F3_13</vt:lpwstr>
  </property>
</Properties>
</file>