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A8532" w14:textId="7E0AC50A" w:rsidR="00DF7DD0" w:rsidRDefault="00FF413F">
      <w:r>
        <w:t>Выполнила: Вереина Мария, АДЭУ-211</w:t>
      </w:r>
    </w:p>
    <w:p w14:paraId="7E361BB2" w14:textId="7CBB9F10" w:rsidR="00FF413F" w:rsidRDefault="00FF413F">
      <w:r>
        <w:t>Практическая работа №3</w:t>
      </w:r>
    </w:p>
    <w:p w14:paraId="44D220FF" w14:textId="01064ABF" w:rsidR="00FF413F" w:rsidRPr="00517EFA" w:rsidRDefault="00481861">
      <w:r>
        <w:t xml:space="preserve">Подсистемы </w:t>
      </w:r>
      <w:r>
        <w:rPr>
          <w:lang w:val="en-US"/>
        </w:rPr>
        <w:t>Pentaho</w:t>
      </w:r>
      <w:r w:rsidRPr="00517EFA">
        <w:t xml:space="preserve"> </w:t>
      </w:r>
      <w:r>
        <w:rPr>
          <w:lang w:val="en-US"/>
        </w:rPr>
        <w:t>DI</w:t>
      </w:r>
      <w:r w:rsidRPr="00517EFA">
        <w:t>:</w:t>
      </w:r>
    </w:p>
    <w:p w14:paraId="696E4472" w14:textId="1E8999D7" w:rsidR="00481861" w:rsidRDefault="00481861">
      <w:r>
        <w:t xml:space="preserve">1. Подсистема </w:t>
      </w:r>
      <w:r>
        <w:rPr>
          <w:lang w:val="en-US"/>
        </w:rPr>
        <w:t>Input</w:t>
      </w:r>
      <w:r w:rsidRPr="00517EFA">
        <w:t xml:space="preserve">. </w:t>
      </w:r>
      <w:r>
        <w:t>Компоненты:</w:t>
      </w:r>
    </w:p>
    <w:p w14:paraId="1FDF91F8" w14:textId="3A06847A" w:rsidR="00481861" w:rsidRDefault="00481861">
      <w:r w:rsidRPr="00481861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85D205F" wp14:editId="31E5CED8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1038370" cy="981212"/>
            <wp:effectExtent l="0" t="0" r="9525" b="9525"/>
            <wp:wrapTight wrapText="bothSides">
              <wp:wrapPolygon edited="0">
                <wp:start x="0" y="0"/>
                <wp:lineTo x="0" y="21390"/>
                <wp:lineTo x="21402" y="21390"/>
                <wp:lineTo x="2140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1861">
        <w:rPr>
          <w:b/>
          <w:bCs/>
          <w:lang w:val="en-US"/>
        </w:rPr>
        <w:t>CSV</w:t>
      </w:r>
      <w:r w:rsidRPr="00481861">
        <w:rPr>
          <w:b/>
          <w:bCs/>
        </w:rPr>
        <w:t xml:space="preserve"> </w:t>
      </w:r>
      <w:r w:rsidRPr="00481861">
        <w:rPr>
          <w:b/>
          <w:bCs/>
          <w:lang w:val="en-US"/>
        </w:rPr>
        <w:t>file</w:t>
      </w:r>
      <w:r w:rsidRPr="00481861">
        <w:rPr>
          <w:b/>
          <w:bCs/>
        </w:rPr>
        <w:t xml:space="preserve"> </w:t>
      </w:r>
      <w:r w:rsidRPr="00481861">
        <w:rPr>
          <w:b/>
          <w:bCs/>
          <w:lang w:val="en-US"/>
        </w:rPr>
        <w:t>input</w:t>
      </w:r>
      <w:r w:rsidRPr="00481861">
        <w:rPr>
          <w:b/>
          <w:bCs/>
        </w:rPr>
        <w:t>.</w:t>
      </w:r>
      <w:r w:rsidRPr="00481861">
        <w:t xml:space="preserve"> Этот шаг предоставляет возможность считывать данные из файла с разделителями. </w:t>
      </w:r>
      <w:r w:rsidR="00517EFA">
        <w:t>Можно</w:t>
      </w:r>
      <w:r w:rsidRPr="00481861">
        <w:t xml:space="preserve"> определить любой разделитель, который хотите использовать, например, табуляции и точки с запятой; вы не ограничены использованием запятых. Внутренняя обработка позволяет на этом этапе быстро обрабатывать данные. </w:t>
      </w:r>
    </w:p>
    <w:p w14:paraId="6C3C1C81" w14:textId="591E7FCA" w:rsidR="00517EFA" w:rsidRDefault="00B461C4" w:rsidP="00517EFA">
      <w:pPr>
        <w:spacing w:before="240"/>
      </w:pPr>
      <w:r w:rsidRPr="00B461C4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5E6F284" wp14:editId="144066A4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933450" cy="771525"/>
            <wp:effectExtent l="0" t="0" r="0" b="9525"/>
            <wp:wrapThrough wrapText="bothSides">
              <wp:wrapPolygon edited="0">
                <wp:start x="0" y="0"/>
                <wp:lineTo x="0" y="21333"/>
                <wp:lineTo x="21159" y="21333"/>
                <wp:lineTo x="2115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61C4">
        <w:rPr>
          <w:b/>
          <w:bCs/>
          <w:lang w:val="en-US"/>
        </w:rPr>
        <w:t>Data</w:t>
      </w:r>
      <w:r w:rsidRPr="00B461C4">
        <w:rPr>
          <w:b/>
          <w:bCs/>
        </w:rPr>
        <w:t xml:space="preserve"> </w:t>
      </w:r>
      <w:r w:rsidRPr="00B461C4">
        <w:rPr>
          <w:b/>
          <w:bCs/>
          <w:lang w:val="en-US"/>
        </w:rPr>
        <w:t>grid</w:t>
      </w:r>
      <w:r w:rsidRPr="00B461C4">
        <w:rPr>
          <w:b/>
          <w:bCs/>
        </w:rPr>
        <w:t>.</w:t>
      </w:r>
      <w:r w:rsidRPr="00B461C4">
        <w:t xml:space="preserve"> </w:t>
      </w:r>
      <w:r>
        <w:t xml:space="preserve">Этот шаг </w:t>
      </w:r>
      <w:r w:rsidR="00481861" w:rsidRPr="00481861">
        <w:t>позволяет ввести статический список строк в таблице. Обычно это делается для тестирования, справочных или демонстрационных целей.</w:t>
      </w:r>
    </w:p>
    <w:p w14:paraId="166B9C9C" w14:textId="6C9DAB98" w:rsidR="00B461C4" w:rsidRDefault="00B461C4" w:rsidP="00B461C4">
      <w:r w:rsidRPr="00B461C4">
        <w:rPr>
          <w:b/>
          <w:bCs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4CA227A" wp14:editId="5A3AF3AF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1543050" cy="9810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61C4">
        <w:rPr>
          <w:b/>
          <w:bCs/>
          <w:lang w:val="en-US"/>
        </w:rPr>
        <w:t>The</w:t>
      </w:r>
      <w:r w:rsidRPr="000233D4">
        <w:rPr>
          <w:b/>
          <w:bCs/>
        </w:rPr>
        <w:t xml:space="preserve"> </w:t>
      </w:r>
      <w:r w:rsidRPr="00B461C4">
        <w:rPr>
          <w:b/>
          <w:bCs/>
          <w:lang w:val="en-US"/>
        </w:rPr>
        <w:t>De</w:t>
      </w:r>
      <w:r w:rsidRPr="000233D4">
        <w:rPr>
          <w:b/>
          <w:bCs/>
        </w:rPr>
        <w:t>-</w:t>
      </w:r>
      <w:r w:rsidRPr="00B461C4">
        <w:rPr>
          <w:b/>
          <w:bCs/>
          <w:lang w:val="en-US"/>
        </w:rPr>
        <w:t>serialize</w:t>
      </w:r>
      <w:r w:rsidRPr="000233D4">
        <w:rPr>
          <w:b/>
          <w:bCs/>
        </w:rPr>
        <w:t xml:space="preserve"> </w:t>
      </w:r>
      <w:r w:rsidRPr="00B461C4">
        <w:rPr>
          <w:b/>
          <w:bCs/>
          <w:lang w:val="en-US"/>
        </w:rPr>
        <w:t>from</w:t>
      </w:r>
      <w:r w:rsidRPr="000233D4">
        <w:rPr>
          <w:b/>
          <w:bCs/>
        </w:rPr>
        <w:t xml:space="preserve"> </w:t>
      </w:r>
      <w:r w:rsidRPr="00B461C4">
        <w:rPr>
          <w:b/>
          <w:bCs/>
          <w:lang w:val="en-US"/>
        </w:rPr>
        <w:t>file</w:t>
      </w:r>
      <w:r w:rsidR="000233D4">
        <w:rPr>
          <w:b/>
          <w:bCs/>
        </w:rPr>
        <w:t xml:space="preserve"> </w:t>
      </w:r>
      <w:r w:rsidRPr="00B461C4">
        <w:t xml:space="preserve">считывает строки данных из двоичного файла </w:t>
      </w:r>
      <w:r w:rsidRPr="00B461C4">
        <w:rPr>
          <w:lang w:val="en-US"/>
        </w:rPr>
        <w:t>Kettle</w:t>
      </w:r>
      <w:r w:rsidRPr="00B461C4">
        <w:t>, содержащего строки и метаданные.</w:t>
      </w:r>
      <w:r>
        <w:t xml:space="preserve"> Рекомендуется использовать</w:t>
      </w:r>
      <w:r w:rsidRPr="00B461C4">
        <w:t xml:space="preserve"> этот шаг только для хранения данных с коротким сроком службы</w:t>
      </w:r>
      <w:r w:rsidR="000233D4">
        <w:t>,</w:t>
      </w:r>
      <w:r w:rsidRPr="00B461C4">
        <w:t xml:space="preserve"> </w:t>
      </w:r>
      <w:r w:rsidRPr="00B461C4">
        <w:rPr>
          <w:lang w:val="en-US"/>
        </w:rPr>
        <w:t>Pentaho</w:t>
      </w:r>
      <w:r w:rsidRPr="00B461C4">
        <w:t xml:space="preserve"> не может гарантировать, что формат файла останется неизменным</w:t>
      </w:r>
      <w:r>
        <w:t xml:space="preserve"> </w:t>
      </w:r>
      <w:r w:rsidRPr="00B461C4">
        <w:t xml:space="preserve">в разных версиях </w:t>
      </w:r>
      <w:r w:rsidRPr="00B461C4">
        <w:rPr>
          <w:lang w:val="en-US"/>
        </w:rPr>
        <w:t>Pentaho</w:t>
      </w:r>
      <w:r w:rsidRPr="00B461C4">
        <w:t xml:space="preserve"> </w:t>
      </w:r>
      <w:r w:rsidRPr="00B461C4">
        <w:rPr>
          <w:lang w:val="en-US"/>
        </w:rPr>
        <w:t>Data</w:t>
      </w:r>
      <w:r w:rsidRPr="00B461C4">
        <w:t xml:space="preserve"> </w:t>
      </w:r>
      <w:r w:rsidRPr="00B461C4">
        <w:rPr>
          <w:lang w:val="en-US"/>
        </w:rPr>
        <w:t>Integration</w:t>
      </w:r>
      <w:r w:rsidRPr="00B461C4">
        <w:t>.</w:t>
      </w:r>
    </w:p>
    <w:p w14:paraId="6F660AF6" w14:textId="18933D27" w:rsidR="00B461C4" w:rsidRDefault="00B461C4" w:rsidP="00B461C4">
      <w:r w:rsidRPr="00E94F9A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59436AD9" wp14:editId="0F052F55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343212" cy="1095528"/>
            <wp:effectExtent l="0" t="0" r="0" b="9525"/>
            <wp:wrapTight wrapText="bothSides">
              <wp:wrapPolygon edited="0">
                <wp:start x="0" y="0"/>
                <wp:lineTo x="0" y="21412"/>
                <wp:lineTo x="21140" y="21412"/>
                <wp:lineTo x="2114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F9A" w:rsidRPr="00E94F9A">
        <w:rPr>
          <w:b/>
          <w:bCs/>
          <w:lang w:val="en-US"/>
        </w:rPr>
        <w:t>Generate</w:t>
      </w:r>
      <w:r w:rsidR="00E94F9A" w:rsidRPr="00E94F9A">
        <w:rPr>
          <w:b/>
          <w:bCs/>
        </w:rPr>
        <w:t xml:space="preserve"> </w:t>
      </w:r>
      <w:r w:rsidR="00E94F9A" w:rsidRPr="00E94F9A">
        <w:rPr>
          <w:b/>
          <w:bCs/>
          <w:lang w:val="en-US"/>
        </w:rPr>
        <w:t>rows</w:t>
      </w:r>
      <w:r w:rsidR="00E94F9A" w:rsidRPr="00E94F9A">
        <w:t xml:space="preserve"> выводит указанное количество строк. По умолчанию строки пустые; однако они могут содержать несколько статических полей. Этот шаг используется в основном для целей тестирования. Это может быть полезно для генерации фиксированного количества строк. Иногда</w:t>
      </w:r>
      <w:r w:rsidR="000233D4">
        <w:t xml:space="preserve"> с </w:t>
      </w:r>
      <w:r w:rsidR="00E94F9A" w:rsidRPr="00E94F9A">
        <w:rPr>
          <w:lang w:val="en-US"/>
        </w:rPr>
        <w:t>Generate</w:t>
      </w:r>
      <w:r w:rsidR="00E94F9A" w:rsidRPr="00E94F9A">
        <w:t xml:space="preserve"> </w:t>
      </w:r>
      <w:r w:rsidR="00E94F9A" w:rsidRPr="00E94F9A">
        <w:rPr>
          <w:lang w:val="en-US"/>
        </w:rPr>
        <w:t>Rows</w:t>
      </w:r>
      <w:r w:rsidR="00E94F9A" w:rsidRPr="00E94F9A">
        <w:t xml:space="preserve"> </w:t>
      </w:r>
      <w:r w:rsidR="000233D4">
        <w:t>создают</w:t>
      </w:r>
      <w:r w:rsidR="00E94F9A" w:rsidRPr="00E94F9A">
        <w:t xml:space="preserve"> одн</w:t>
      </w:r>
      <w:r w:rsidR="000233D4">
        <w:t>у</w:t>
      </w:r>
      <w:r w:rsidR="00E94F9A" w:rsidRPr="00E94F9A">
        <w:t xml:space="preserve"> строк</w:t>
      </w:r>
      <w:r w:rsidR="000233D4">
        <w:t>у</w:t>
      </w:r>
      <w:r w:rsidR="00E94F9A" w:rsidRPr="00E94F9A">
        <w:t xml:space="preserve">, которая является отправной точкой для вашего преобразования. </w:t>
      </w:r>
    </w:p>
    <w:p w14:paraId="68919BC7" w14:textId="1E97901B" w:rsidR="00E94F9A" w:rsidRDefault="00E94F9A" w:rsidP="00E94F9A">
      <w:r w:rsidRPr="00E94F9A">
        <w:rPr>
          <w:noProof/>
        </w:rPr>
        <w:drawing>
          <wp:anchor distT="0" distB="0" distL="114300" distR="114300" simplePos="0" relativeHeight="251662336" behindDoc="1" locked="0" layoutInCell="1" allowOverlap="1" wp14:anchorId="5D1D2933" wp14:editId="10F4E8E7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1200150" cy="971550"/>
            <wp:effectExtent l="0" t="0" r="0" b="508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Шаг </w:t>
      </w:r>
      <w:r w:rsidRPr="00E94F9A">
        <w:rPr>
          <w:b/>
          <w:bCs/>
        </w:rPr>
        <w:t>Google Analytics</w:t>
      </w:r>
      <w:r w:rsidRPr="00E94F9A">
        <w:t xml:space="preserve"> </w:t>
      </w:r>
      <w:r>
        <w:t>в разделе "Ввод", позволяет получить доступ к данным Google Analytics для создания отчетов или заполнения хранилища данных. Он использует API Google Analytics 3.0</w:t>
      </w:r>
      <w:r w:rsidRPr="00E94F9A">
        <w:t xml:space="preserve">. Google Analytics </w:t>
      </w:r>
      <w:proofErr w:type="spellStart"/>
      <w:r w:rsidRPr="00E94F9A">
        <w:t>Query</w:t>
      </w:r>
      <w:proofErr w:type="spellEnd"/>
      <w:r w:rsidRPr="00E94F9A">
        <w:t xml:space="preserve"> Explorer </w:t>
      </w:r>
      <w:r>
        <w:t>предоставляет специальный веб-сайт для разработки и тестирования запросов с помощью API Google Analytics, независимо от преобразования PDI.</w:t>
      </w:r>
    </w:p>
    <w:p w14:paraId="37801967" w14:textId="4FD79F19" w:rsidR="00E94F9A" w:rsidRDefault="00E94F9A" w:rsidP="00E94F9A">
      <w:r w:rsidRPr="00E94F9A">
        <w:t xml:space="preserve">2. Подсистема </w:t>
      </w:r>
      <w:r>
        <w:rPr>
          <w:lang w:val="en-US"/>
        </w:rPr>
        <w:t>Out</w:t>
      </w:r>
      <w:proofErr w:type="spellStart"/>
      <w:r w:rsidRPr="00E94F9A">
        <w:t>put</w:t>
      </w:r>
      <w:proofErr w:type="spellEnd"/>
      <w:r w:rsidRPr="00E94F9A">
        <w:t>. Компоненты:</w:t>
      </w:r>
    </w:p>
    <w:p w14:paraId="00BCF439" w14:textId="495B5EC8" w:rsidR="00E94F9A" w:rsidRDefault="00E94F9A" w:rsidP="00E94F9A">
      <w:proofErr w:type="spellStart"/>
      <w:r w:rsidRPr="00E94F9A">
        <w:rPr>
          <w:b/>
          <w:bCs/>
        </w:rPr>
        <w:t>Pentaho</w:t>
      </w:r>
      <w:proofErr w:type="spellEnd"/>
      <w:r w:rsidRPr="00E94F9A">
        <w:t xml:space="preserve"> </w:t>
      </w:r>
      <w:r w:rsidRPr="00E94F9A">
        <w:rPr>
          <w:b/>
          <w:bCs/>
          <w:lang w:val="en-US"/>
        </w:rPr>
        <w:t>r</w:t>
      </w:r>
      <w:proofErr w:type="spellStart"/>
      <w:r w:rsidRPr="00E94F9A">
        <w:rPr>
          <w:b/>
          <w:bCs/>
        </w:rPr>
        <w:t>eport</w:t>
      </w:r>
      <w:proofErr w:type="spellEnd"/>
      <w:r w:rsidRPr="00E94F9A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3070D7AF" wp14:editId="3A53BFC8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1619476" cy="962159"/>
            <wp:effectExtent l="0" t="0" r="0" b="9525"/>
            <wp:wrapTight wrapText="bothSides">
              <wp:wrapPolygon edited="0">
                <wp:start x="0" y="0"/>
                <wp:lineTo x="0" y="21386"/>
                <wp:lineTo x="21346" y="21386"/>
                <wp:lineTo x="2134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94F9A">
        <w:rPr>
          <w:b/>
          <w:bCs/>
          <w:lang w:val="en-US"/>
        </w:rPr>
        <w:t>ing</w:t>
      </w:r>
      <w:proofErr w:type="spellEnd"/>
      <w:r w:rsidRPr="00E94F9A">
        <w:t xml:space="preserve"> </w:t>
      </w:r>
      <w:r w:rsidRPr="00E94F9A">
        <w:rPr>
          <w:b/>
          <w:bCs/>
          <w:lang w:val="en-US"/>
        </w:rPr>
        <w:t>output</w:t>
      </w:r>
      <w:r w:rsidRPr="00E94F9A">
        <w:t xml:space="preserve">. На этом шаге отображается отчет, разработанный </w:t>
      </w:r>
      <w:proofErr w:type="spellStart"/>
      <w:r w:rsidRPr="00E94F9A">
        <w:t>Pentaho</w:t>
      </w:r>
      <w:proofErr w:type="spellEnd"/>
      <w:r w:rsidRPr="00E94F9A">
        <w:t xml:space="preserve"> Report </w:t>
      </w:r>
      <w:proofErr w:type="spellStart"/>
      <w:r w:rsidRPr="00E94F9A">
        <w:t>Designer</w:t>
      </w:r>
      <w:proofErr w:type="spellEnd"/>
      <w:r w:rsidRPr="00E94F9A">
        <w:t xml:space="preserve">, так называемый </w:t>
      </w:r>
      <w:proofErr w:type="spellStart"/>
      <w:r w:rsidRPr="00E94F9A">
        <w:t>prpt</w:t>
      </w:r>
      <w:proofErr w:type="spellEnd"/>
      <w:r w:rsidRPr="00E94F9A">
        <w:t xml:space="preserve">-файл. Доступны различные параметры вывода, доступные для механизма создания отчетов </w:t>
      </w:r>
      <w:proofErr w:type="spellStart"/>
      <w:r w:rsidRPr="00E94F9A">
        <w:t>Pentaho</w:t>
      </w:r>
      <w:proofErr w:type="spellEnd"/>
      <w:r w:rsidRPr="00E94F9A">
        <w:t xml:space="preserve"> (PDF, HTML, Excel, ...).</w:t>
      </w:r>
    </w:p>
    <w:p w14:paraId="514FF2CD" w14:textId="03227BA4" w:rsidR="00D82918" w:rsidRDefault="00D82918" w:rsidP="00E94F9A"/>
    <w:p w14:paraId="6F396E57" w14:textId="18CC6D6C" w:rsidR="00D82918" w:rsidRPr="00517EFA" w:rsidRDefault="00D82918" w:rsidP="00E94F9A"/>
    <w:p w14:paraId="2E2D8905" w14:textId="5695012A" w:rsidR="00D82918" w:rsidRDefault="00D82918" w:rsidP="00E94F9A">
      <w:r w:rsidRPr="00D82918">
        <w:rPr>
          <w:b/>
          <w:bCs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2E918CD" wp14:editId="4303E2FE">
            <wp:simplePos x="0" y="0"/>
            <wp:positionH relativeFrom="column">
              <wp:posOffset>119380</wp:posOffset>
            </wp:positionH>
            <wp:positionV relativeFrom="paragraph">
              <wp:posOffset>0</wp:posOffset>
            </wp:positionV>
            <wp:extent cx="962025" cy="819150"/>
            <wp:effectExtent l="0" t="0" r="9525" b="0"/>
            <wp:wrapTight wrapText="bothSides">
              <wp:wrapPolygon edited="0">
                <wp:start x="0" y="0"/>
                <wp:lineTo x="0" y="21098"/>
                <wp:lineTo x="21386" y="2109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7" t="9020" r="8036" b="13409"/>
                    <a:stretch/>
                  </pic:blipFill>
                  <pic:spPr bwMode="auto">
                    <a:xfrm>
                      <a:off x="0" y="0"/>
                      <a:ext cx="962025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2918">
        <w:rPr>
          <w:b/>
          <w:bCs/>
          <w:lang w:val="en-US"/>
        </w:rPr>
        <w:t>SQL</w:t>
      </w:r>
      <w:r w:rsidRPr="00D82918">
        <w:rPr>
          <w:b/>
          <w:bCs/>
        </w:rPr>
        <w:t xml:space="preserve"> </w:t>
      </w:r>
      <w:r w:rsidRPr="00D82918">
        <w:rPr>
          <w:b/>
          <w:bCs/>
          <w:lang w:val="en-US"/>
        </w:rPr>
        <w:t>file</w:t>
      </w:r>
      <w:r w:rsidRPr="00D82918">
        <w:rPr>
          <w:b/>
          <w:bCs/>
        </w:rPr>
        <w:t xml:space="preserve"> </w:t>
      </w:r>
      <w:r w:rsidRPr="00D82918">
        <w:rPr>
          <w:b/>
          <w:bCs/>
          <w:lang w:val="en-US"/>
        </w:rPr>
        <w:t>output</w:t>
      </w:r>
      <w:r w:rsidRPr="00D82918">
        <w:rPr>
          <w:b/>
          <w:bCs/>
        </w:rPr>
        <w:t>.</w:t>
      </w:r>
      <w:r w:rsidRPr="00D82918">
        <w:t xml:space="preserve"> На этом шаге входные данные записываются в текстовый файл в виде набора инструкций SQL. SQL генерируется на диалекте выбранной базы данных.</w:t>
      </w:r>
    </w:p>
    <w:p w14:paraId="2D5A9E45" w14:textId="08769A22" w:rsidR="00517EFA" w:rsidRDefault="00517EFA" w:rsidP="00E94F9A"/>
    <w:p w14:paraId="4903AE64" w14:textId="5BE63281" w:rsidR="00517EFA" w:rsidRDefault="00517EFA" w:rsidP="00E94F9A">
      <w:r w:rsidRPr="00517EFA">
        <w:rPr>
          <w:b/>
          <w:bCs/>
          <w:lang w:val="en-US"/>
        </w:rPr>
        <w:drawing>
          <wp:anchor distT="0" distB="0" distL="114300" distR="114300" simplePos="0" relativeHeight="251665408" behindDoc="0" locked="0" layoutInCell="1" allowOverlap="1" wp14:anchorId="2F7F6ECF" wp14:editId="45475073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800212" cy="762106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7EFA">
        <w:rPr>
          <w:b/>
          <w:bCs/>
          <w:lang w:val="en-US"/>
        </w:rPr>
        <w:t>Update</w:t>
      </w:r>
      <w:r w:rsidRPr="00517EFA">
        <w:t xml:space="preserve"> аналогично шагу </w:t>
      </w:r>
      <w:r>
        <w:rPr>
          <w:lang w:val="en-US"/>
        </w:rPr>
        <w:t>Update</w:t>
      </w:r>
      <w:r w:rsidRPr="00517EFA">
        <w:t xml:space="preserve"> </w:t>
      </w:r>
      <w:r>
        <w:rPr>
          <w:lang w:val="en-US"/>
        </w:rPr>
        <w:t>Input</w:t>
      </w:r>
      <w:r w:rsidRPr="00517EFA">
        <w:t>, за исключением того, что выполняются только обновления. Вставки не выполняются.</w:t>
      </w:r>
    </w:p>
    <w:p w14:paraId="292C59D4" w14:textId="257EE120" w:rsidR="00517EFA" w:rsidRDefault="00517EFA" w:rsidP="00E94F9A"/>
    <w:p w14:paraId="0F8F4A91" w14:textId="2A3786FB" w:rsidR="00517EFA" w:rsidRDefault="00517EFA" w:rsidP="00E94F9A">
      <w:r>
        <w:rPr>
          <w:lang w:val="en-US"/>
        </w:rPr>
        <w:t xml:space="preserve">3. </w:t>
      </w:r>
      <w:r>
        <w:t xml:space="preserve">Подсистема </w:t>
      </w:r>
      <w:r>
        <w:rPr>
          <w:lang w:val="en-US"/>
        </w:rPr>
        <w:t xml:space="preserve">Streaming. </w:t>
      </w:r>
      <w:r>
        <w:t>Компоненты:</w:t>
      </w:r>
    </w:p>
    <w:p w14:paraId="2F421284" w14:textId="1E288C41" w:rsidR="00517EFA" w:rsidRDefault="00517EFA" w:rsidP="00517EFA">
      <w:r w:rsidRPr="00D177A6">
        <w:rPr>
          <w:b/>
          <w:bCs/>
          <w:lang w:val="en-US"/>
        </w:rPr>
        <w:drawing>
          <wp:anchor distT="0" distB="0" distL="114300" distR="114300" simplePos="0" relativeHeight="251666432" behindDoc="1" locked="0" layoutInCell="1" allowOverlap="1" wp14:anchorId="11B063BC" wp14:editId="21584A93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990600" cy="809625"/>
            <wp:effectExtent l="0" t="0" r="0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7A6" w:rsidRPr="00D177A6">
        <w:rPr>
          <w:b/>
          <w:bCs/>
        </w:rPr>
        <w:t xml:space="preserve">The Java </w:t>
      </w:r>
      <w:proofErr w:type="spellStart"/>
      <w:r w:rsidR="00D177A6" w:rsidRPr="00D177A6">
        <w:rPr>
          <w:b/>
          <w:bCs/>
        </w:rPr>
        <w:t>Messaging</w:t>
      </w:r>
      <w:proofErr w:type="spellEnd"/>
      <w:r w:rsidR="00D177A6" w:rsidRPr="00D177A6">
        <w:rPr>
          <w:b/>
          <w:bCs/>
        </w:rPr>
        <w:t xml:space="preserve"> Service</w:t>
      </w:r>
      <w:r w:rsidR="00D177A6" w:rsidRPr="00D177A6">
        <w:t xml:space="preserve"> </w:t>
      </w:r>
      <w:r>
        <w:t xml:space="preserve">(JMS) позволяет </w:t>
      </w:r>
      <w:proofErr w:type="spellStart"/>
      <w:r>
        <w:t>Pentaho</w:t>
      </w:r>
      <w:proofErr w:type="spellEnd"/>
      <w:r>
        <w:t xml:space="preserve"> </w:t>
      </w:r>
      <w:r w:rsidR="00D177A6">
        <w:rPr>
          <w:lang w:val="en-US"/>
        </w:rPr>
        <w:t>DI</w:t>
      </w:r>
      <w:r w:rsidR="00D177A6" w:rsidRPr="00D177A6">
        <w:t xml:space="preserve"> </w:t>
      </w:r>
      <w:r w:rsidR="00D177A6">
        <w:t xml:space="preserve">получать </w:t>
      </w:r>
      <w:r>
        <w:t xml:space="preserve">текстовые сообщения с сервера Apache </w:t>
      </w:r>
      <w:proofErr w:type="spellStart"/>
      <w:r>
        <w:t>ActiveMQ</w:t>
      </w:r>
      <w:proofErr w:type="spellEnd"/>
      <w:r>
        <w:t xml:space="preserve"> JMS. </w:t>
      </w:r>
      <w:r w:rsidR="00D177A6">
        <w:t xml:space="preserve">Можно </w:t>
      </w:r>
      <w:r>
        <w:t xml:space="preserve">получать текстовые сообщения с любого JMS-сервера с поддержкой JNDI, если </w:t>
      </w:r>
      <w:r w:rsidR="00D177A6">
        <w:t xml:space="preserve">встроить </w:t>
      </w:r>
      <w:r>
        <w:t>PDI для запуска в контейнере J2EE.</w:t>
      </w:r>
      <w:r w:rsidRPr="00517EFA">
        <w:t xml:space="preserve"> </w:t>
      </w:r>
      <w:r>
        <w:t>Вы могли бы использовать JMS Consumer для определения долговременного преобразования, которое обновляет хранилище данных каждый раз при получении сообщения JMS.</w:t>
      </w:r>
    </w:p>
    <w:p w14:paraId="149951F6" w14:textId="2567E2EE" w:rsidR="00D177A6" w:rsidRDefault="00D177A6" w:rsidP="00517EFA">
      <w:r w:rsidRPr="00D177A6">
        <w:drawing>
          <wp:anchor distT="0" distB="0" distL="114300" distR="114300" simplePos="0" relativeHeight="251667456" behindDoc="0" locked="0" layoutInCell="1" allowOverlap="1" wp14:anchorId="4C20E174" wp14:editId="30DDEAF9">
            <wp:simplePos x="0" y="0"/>
            <wp:positionH relativeFrom="column">
              <wp:posOffset>72390</wp:posOffset>
            </wp:positionH>
            <wp:positionV relativeFrom="paragraph">
              <wp:posOffset>292100</wp:posOffset>
            </wp:positionV>
            <wp:extent cx="838200" cy="657225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7" t="9524" r="11111" b="8333"/>
                    <a:stretch/>
                  </pic:blipFill>
                  <pic:spPr bwMode="auto">
                    <a:xfrm>
                      <a:off x="0" y="0"/>
                      <a:ext cx="83820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77A6">
        <w:t xml:space="preserve">4. </w:t>
      </w:r>
      <w:r>
        <w:t xml:space="preserve">Подсистема </w:t>
      </w:r>
      <w:r>
        <w:rPr>
          <w:lang w:val="en-US"/>
        </w:rPr>
        <w:t>Transform</w:t>
      </w:r>
      <w:r w:rsidRPr="00D177A6">
        <w:t xml:space="preserve">. </w:t>
      </w:r>
      <w:r>
        <w:t>Компоненты:</w:t>
      </w:r>
    </w:p>
    <w:p w14:paraId="7048998C" w14:textId="5B9605C3" w:rsidR="00D177A6" w:rsidRPr="00D177A6" w:rsidRDefault="00D177A6" w:rsidP="00517EFA">
      <w:r w:rsidRPr="00D177A6">
        <w:t xml:space="preserve"> </w:t>
      </w:r>
      <w:r w:rsidRPr="00D177A6">
        <w:rPr>
          <w:b/>
          <w:bCs/>
          <w:lang w:val="en-US"/>
        </w:rPr>
        <w:t>Add</w:t>
      </w:r>
      <w:r w:rsidRPr="00D177A6">
        <w:rPr>
          <w:b/>
          <w:bCs/>
        </w:rPr>
        <w:t xml:space="preserve"> </w:t>
      </w:r>
      <w:r w:rsidRPr="00D177A6">
        <w:rPr>
          <w:b/>
          <w:bCs/>
          <w:lang w:val="en-US"/>
        </w:rPr>
        <w:t>constants</w:t>
      </w:r>
      <w:r w:rsidRPr="00D177A6">
        <w:t xml:space="preserve"> - </w:t>
      </w:r>
      <w:r w:rsidRPr="00D177A6">
        <w:t>это простой и высокопроизводительный способ добавления постоянных значений в поток.</w:t>
      </w:r>
    </w:p>
    <w:p w14:paraId="225125EC" w14:textId="1BE86CFC" w:rsidR="00D177A6" w:rsidRDefault="00D177A6" w:rsidP="00517EFA"/>
    <w:p w14:paraId="3EC81754" w14:textId="77777777" w:rsidR="009637CF" w:rsidRDefault="00D177A6" w:rsidP="00517EFA">
      <w:r w:rsidRPr="00D177A6">
        <w:rPr>
          <w:b/>
          <w:bCs/>
        </w:rPr>
        <w:drawing>
          <wp:anchor distT="0" distB="0" distL="114300" distR="114300" simplePos="0" relativeHeight="251668480" behindDoc="1" locked="0" layoutInCell="1" allowOverlap="1" wp14:anchorId="3B47ED6F" wp14:editId="7D7817B8">
            <wp:simplePos x="0" y="0"/>
            <wp:positionH relativeFrom="column">
              <wp:posOffset>120015</wp:posOffset>
            </wp:positionH>
            <wp:positionV relativeFrom="paragraph">
              <wp:posOffset>19685</wp:posOffset>
            </wp:positionV>
            <wp:extent cx="79057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340" y="21000"/>
                <wp:lineTo x="21340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7" t="8889" r="11927" b="11111"/>
                    <a:stretch/>
                  </pic:blipFill>
                  <pic:spPr bwMode="auto">
                    <a:xfrm>
                      <a:off x="0" y="0"/>
                      <a:ext cx="79057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77A6">
        <w:rPr>
          <w:b/>
          <w:bCs/>
          <w:lang w:val="en-US"/>
        </w:rPr>
        <w:t>Calculator</w:t>
      </w:r>
      <w:r w:rsidRPr="00D177A6">
        <w:t xml:space="preserve">. </w:t>
      </w:r>
      <w:r w:rsidRPr="00D177A6">
        <w:t>Этот шаг предоставляет вам предопределенные функции, которые могут быть выполнены для значений полей ввода.</w:t>
      </w:r>
    </w:p>
    <w:p w14:paraId="218CA0DC" w14:textId="54B5A73C" w:rsidR="00D177A6" w:rsidRDefault="00D177A6" w:rsidP="00517EFA"/>
    <w:p w14:paraId="2ECCAD1F" w14:textId="57DD8076" w:rsidR="009637CF" w:rsidRDefault="009637CF" w:rsidP="009637CF">
      <w:r w:rsidRPr="009637CF">
        <w:rPr>
          <w:b/>
          <w:bCs/>
        </w:rPr>
        <w:drawing>
          <wp:anchor distT="0" distB="0" distL="114300" distR="114300" simplePos="0" relativeHeight="251669504" behindDoc="0" locked="0" layoutInCell="1" allowOverlap="1" wp14:anchorId="2EC0E4BF" wp14:editId="79789F7E">
            <wp:simplePos x="0" y="0"/>
            <wp:positionH relativeFrom="column">
              <wp:posOffset>72390</wp:posOffset>
            </wp:positionH>
            <wp:positionV relativeFrom="paragraph">
              <wp:posOffset>17780</wp:posOffset>
            </wp:positionV>
            <wp:extent cx="914400" cy="66675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1" t="7778" r="14708" b="14443"/>
                    <a:stretch/>
                  </pic:blipFill>
                  <pic:spPr bwMode="auto">
                    <a:xfrm>
                      <a:off x="0" y="0"/>
                      <a:ext cx="91440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637CF">
        <w:rPr>
          <w:b/>
          <w:bCs/>
        </w:rPr>
        <w:t>Replace</w:t>
      </w:r>
      <w:proofErr w:type="spellEnd"/>
      <w:r w:rsidRPr="009637CF">
        <w:t xml:space="preserve"> </w:t>
      </w:r>
      <w:proofErr w:type="spellStart"/>
      <w:r w:rsidRPr="009637CF">
        <w:rPr>
          <w:b/>
          <w:bCs/>
        </w:rPr>
        <w:t>in</w:t>
      </w:r>
      <w:proofErr w:type="spellEnd"/>
      <w:r w:rsidRPr="009637CF">
        <w:t xml:space="preserve"> </w:t>
      </w:r>
      <w:proofErr w:type="spellStart"/>
      <w:r w:rsidRPr="009637CF">
        <w:rPr>
          <w:b/>
          <w:bCs/>
        </w:rPr>
        <w:t>string</w:t>
      </w:r>
      <w:proofErr w:type="spellEnd"/>
      <w:r w:rsidRPr="009637CF">
        <w:t xml:space="preserve"> — это</w:t>
      </w:r>
      <w:r>
        <w:t xml:space="preserve"> простой поиск и замена. Он также поддерживает регулярные выражения и ссылки на группы. ссылки на группы выбираются в строке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как $n, где n - номер группы.</w:t>
      </w:r>
    </w:p>
    <w:p w14:paraId="107B72B8" w14:textId="2C575E62" w:rsidR="009637CF" w:rsidRDefault="009637CF" w:rsidP="009637CF">
      <w:r w:rsidRPr="009637CF">
        <w:drawing>
          <wp:anchor distT="0" distB="0" distL="114300" distR="114300" simplePos="0" relativeHeight="251670528" behindDoc="0" locked="0" layoutInCell="1" allowOverlap="1" wp14:anchorId="655C9D1A" wp14:editId="336A94B9">
            <wp:simplePos x="0" y="0"/>
            <wp:positionH relativeFrom="column">
              <wp:posOffset>119380</wp:posOffset>
            </wp:positionH>
            <wp:positionV relativeFrom="paragraph">
              <wp:posOffset>132715</wp:posOffset>
            </wp:positionV>
            <wp:extent cx="676275" cy="666750"/>
            <wp:effectExtent l="0" t="0" r="952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1" r="16832"/>
                    <a:stretch/>
                  </pic:blipFill>
                  <pic:spPr bwMode="auto">
                    <a:xfrm>
                      <a:off x="0" y="0"/>
                      <a:ext cx="676275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969CF75" w14:textId="6D66814E" w:rsidR="009637CF" w:rsidRPr="009637CF" w:rsidRDefault="009637CF" w:rsidP="009637CF">
      <w:r w:rsidRPr="009637CF">
        <w:rPr>
          <w:b/>
          <w:bCs/>
        </w:rPr>
        <w:t xml:space="preserve">Select </w:t>
      </w:r>
      <w:proofErr w:type="spellStart"/>
      <w:r w:rsidRPr="009637CF">
        <w:rPr>
          <w:b/>
          <w:bCs/>
        </w:rPr>
        <w:t>Values</w:t>
      </w:r>
      <w:proofErr w:type="spellEnd"/>
      <w:r w:rsidRPr="009637CF">
        <w:rPr>
          <w:b/>
          <w:bCs/>
        </w:rPr>
        <w:t xml:space="preserve"> </w:t>
      </w:r>
      <w:r w:rsidRPr="009637CF">
        <w:t>полезен для выбора, удаления, переименования, изменения типов данных и настройки длины и точности полей в потоке. Эти операции организованы в разные категории:</w:t>
      </w:r>
    </w:p>
    <w:p w14:paraId="2BB595B6" w14:textId="77777777" w:rsidR="009637CF" w:rsidRPr="009637CF" w:rsidRDefault="009637CF" w:rsidP="009637CF">
      <w:pPr>
        <w:spacing w:after="0"/>
      </w:pPr>
      <w:r w:rsidRPr="009637CF">
        <w:t>Выберите и измените — укажите точный порядок и имя, в котором поля должны быть размещены в выходных строках</w:t>
      </w:r>
    </w:p>
    <w:p w14:paraId="703D242E" w14:textId="77777777" w:rsidR="009637CF" w:rsidRPr="009637CF" w:rsidRDefault="009637CF" w:rsidP="009637CF">
      <w:pPr>
        <w:spacing w:after="0"/>
      </w:pPr>
      <w:r w:rsidRPr="009637CF">
        <w:t>Удалить — укажите поля, которые должны быть удалены из выходных строк</w:t>
      </w:r>
    </w:p>
    <w:p w14:paraId="0EBDAD7D" w14:textId="77777777" w:rsidR="00AF7B60" w:rsidRDefault="009637CF" w:rsidP="009637CF">
      <w:pPr>
        <w:spacing w:after="0"/>
      </w:pPr>
      <w:r w:rsidRPr="009637CF">
        <w:t>Метаданные - изменение имени, типа, длины и точности одного или нескольких полей</w:t>
      </w:r>
      <w:r w:rsidRPr="009637CF">
        <w:t xml:space="preserve"> </w:t>
      </w:r>
    </w:p>
    <w:p w14:paraId="13FB342E" w14:textId="30194E16" w:rsidR="009637CF" w:rsidRDefault="00AF7B60" w:rsidP="009637CF">
      <w:pPr>
        <w:spacing w:after="0"/>
      </w:pPr>
      <w:r w:rsidRPr="009637CF">
        <w:drawing>
          <wp:anchor distT="0" distB="0" distL="114300" distR="114300" simplePos="0" relativeHeight="251671552" behindDoc="1" locked="0" layoutInCell="1" allowOverlap="1" wp14:anchorId="0B3EBA45" wp14:editId="54AD28A6">
            <wp:simplePos x="0" y="0"/>
            <wp:positionH relativeFrom="column">
              <wp:posOffset>-3810</wp:posOffset>
            </wp:positionH>
            <wp:positionV relativeFrom="paragraph">
              <wp:posOffset>21590</wp:posOffset>
            </wp:positionV>
            <wp:extent cx="73342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319" y="21046"/>
                <wp:lineTo x="21319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7CF" w:rsidRPr="009637CF">
        <w:rPr>
          <w:b/>
          <w:bCs/>
          <w:lang w:val="en-US"/>
        </w:rPr>
        <w:t>Sort</w:t>
      </w:r>
      <w:r w:rsidR="009637CF" w:rsidRPr="009637CF">
        <w:rPr>
          <w:b/>
          <w:bCs/>
        </w:rPr>
        <w:t xml:space="preserve"> </w:t>
      </w:r>
      <w:r w:rsidR="009637CF" w:rsidRPr="009637CF">
        <w:rPr>
          <w:b/>
          <w:bCs/>
          <w:lang w:val="en-US"/>
        </w:rPr>
        <w:t>rows</w:t>
      </w:r>
      <w:r w:rsidR="009637CF" w:rsidRPr="009637CF">
        <w:t xml:space="preserve"> </w:t>
      </w:r>
      <w:r w:rsidR="009637CF" w:rsidRPr="009637CF">
        <w:t>сортирует строки на основе заданных вами полей и того, следует ли их сортировать в порядке возрастания или убывания.</w:t>
      </w:r>
    </w:p>
    <w:p w14:paraId="0E4CE136" w14:textId="639DBD8F" w:rsidR="009637CF" w:rsidRDefault="009637CF" w:rsidP="009637CF"/>
    <w:p w14:paraId="357E0039" w14:textId="77777777" w:rsidR="000233D4" w:rsidRPr="009637CF" w:rsidRDefault="000233D4" w:rsidP="009637CF"/>
    <w:p w14:paraId="25F055AC" w14:textId="11FD5E2C" w:rsidR="00D82918" w:rsidRDefault="00D82918" w:rsidP="00E94F9A"/>
    <w:p w14:paraId="22808BC8" w14:textId="25DAF2F4" w:rsidR="005A7649" w:rsidRDefault="005A7649" w:rsidP="000233D4">
      <w:r>
        <w:rPr>
          <w:lang w:val="en-US"/>
        </w:rPr>
        <w:lastRenderedPageBreak/>
        <w:t>Talend Components</w:t>
      </w:r>
      <w:r w:rsidRPr="005A7649">
        <w:t xml:space="preserve"> </w:t>
      </w:r>
    </w:p>
    <w:p w14:paraId="2BF5075D" w14:textId="1A9FB659" w:rsidR="005A7649" w:rsidRDefault="005A7649" w:rsidP="005A7649">
      <w:r>
        <w:rPr>
          <w:lang w:val="en-US"/>
        </w:rPr>
        <w:t xml:space="preserve">5. </w:t>
      </w:r>
      <w:r>
        <w:t xml:space="preserve">Журналы и ошибки. Компоненты: </w:t>
      </w:r>
    </w:p>
    <w:p w14:paraId="14EB9336" w14:textId="20B4441D" w:rsidR="00D82918" w:rsidRDefault="005A7649" w:rsidP="00E94F9A">
      <w:r w:rsidRPr="005A7649">
        <w:drawing>
          <wp:anchor distT="0" distB="0" distL="114300" distR="114300" simplePos="0" relativeHeight="251673600" behindDoc="0" locked="0" layoutInCell="1" allowOverlap="1" wp14:anchorId="40734EE9" wp14:editId="5DBCBE4E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1181265" cy="1114581"/>
            <wp:effectExtent l="0" t="0" r="0" b="952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7649">
        <w:t xml:space="preserve"> </w:t>
      </w:r>
      <w:r w:rsidRPr="005A7649">
        <w:t xml:space="preserve">Извлекает установленные поля и сообщения из </w:t>
      </w:r>
      <w:r w:rsidRPr="005A7649">
        <w:rPr>
          <w:lang w:val="en-US"/>
        </w:rPr>
        <w:t>Java</w:t>
      </w:r>
      <w:r w:rsidRPr="005A7649">
        <w:t xml:space="preserve"> </w:t>
      </w:r>
      <w:r w:rsidRPr="005A7649">
        <w:rPr>
          <w:lang w:val="en-US"/>
        </w:rPr>
        <w:t>Exception</w:t>
      </w:r>
      <w:r w:rsidRPr="005A7649">
        <w:t xml:space="preserve">, </w:t>
      </w:r>
      <w:r w:rsidRPr="005A7649">
        <w:rPr>
          <w:lang w:val="en-US"/>
        </w:rPr>
        <w:t>die</w:t>
      </w:r>
      <w:r w:rsidRPr="005A7649">
        <w:t xml:space="preserve"> и/или </w:t>
      </w:r>
      <w:r w:rsidRPr="005A7649">
        <w:rPr>
          <w:lang w:val="en-US"/>
        </w:rPr>
        <w:t>warn</w:t>
      </w:r>
      <w:r w:rsidRPr="005A7649">
        <w:t xml:space="preserve"> и передает их следующему компоненту.</w:t>
      </w:r>
      <w:r w:rsidRPr="005A7649">
        <w:t xml:space="preserve"> </w:t>
      </w:r>
    </w:p>
    <w:p w14:paraId="3EA5E374" w14:textId="7D13A796" w:rsidR="005A7649" w:rsidRDefault="005A7649" w:rsidP="00E94F9A"/>
    <w:p w14:paraId="76112C83" w14:textId="0BE583B8" w:rsidR="005A7649" w:rsidRDefault="005A7649" w:rsidP="00E94F9A"/>
    <w:p w14:paraId="7EFAF37F" w14:textId="77777777" w:rsidR="005A7649" w:rsidRDefault="005A7649" w:rsidP="00E94F9A"/>
    <w:p w14:paraId="3901CD1C" w14:textId="43F7B598" w:rsidR="005A7649" w:rsidRDefault="005A7649" w:rsidP="00E94F9A">
      <w:r w:rsidRPr="005A7649">
        <w:drawing>
          <wp:anchor distT="0" distB="0" distL="114300" distR="114300" simplePos="0" relativeHeight="251674624" behindDoc="0" locked="0" layoutInCell="1" allowOverlap="1" wp14:anchorId="198240AD" wp14:editId="33C9DF58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162212" cy="1105054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7649">
        <w:t xml:space="preserve"> </w:t>
      </w:r>
      <w:r w:rsidRPr="005A7649">
        <w:t>Этот компонент выдает ошибку и завершает работу. Если вы просто хотите выдать предупреждение, обратитесь к документации по предупреждению.</w:t>
      </w:r>
    </w:p>
    <w:p w14:paraId="0F8DB9C1" w14:textId="628A09F5" w:rsidR="00D82918" w:rsidRDefault="00D82918" w:rsidP="00E94F9A"/>
    <w:p w14:paraId="64ACF7C9" w14:textId="5AAAB68E" w:rsidR="005A7649" w:rsidRDefault="005A7649" w:rsidP="00E94F9A"/>
    <w:p w14:paraId="622A4BF0" w14:textId="7C233298" w:rsidR="005A7649" w:rsidRDefault="005A7649" w:rsidP="00E94F9A">
      <w:r w:rsidRPr="005A7649">
        <w:drawing>
          <wp:anchor distT="0" distB="0" distL="114300" distR="114300" simplePos="0" relativeHeight="251675648" behindDoc="0" locked="0" layoutInCell="1" allowOverlap="1" wp14:anchorId="76384B9A" wp14:editId="6566EAE8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105054" cy="1076475"/>
            <wp:effectExtent l="0" t="0" r="0" b="952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7649">
        <w:t xml:space="preserve"> </w:t>
      </w:r>
      <w:r w:rsidRPr="005A7649">
        <w:t>Отображает данные или результаты в консоли запуска для мониторинга обработанных данных.</w:t>
      </w:r>
    </w:p>
    <w:p w14:paraId="6D58EF3F" w14:textId="07DF31CF" w:rsidR="005A7649" w:rsidRDefault="005A7649" w:rsidP="00E94F9A"/>
    <w:p w14:paraId="188697A9" w14:textId="7E74F07A" w:rsidR="005A7649" w:rsidRDefault="005A7649" w:rsidP="00E94F9A"/>
    <w:p w14:paraId="673A8077" w14:textId="4A5F30B8" w:rsidR="005A7649" w:rsidRDefault="005A7649" w:rsidP="00E94F9A"/>
    <w:p w14:paraId="40DCD45E" w14:textId="06F744A9" w:rsidR="005A7649" w:rsidRDefault="001D7D80" w:rsidP="00E94F9A">
      <w:r>
        <w:rPr>
          <w:lang w:val="en-US"/>
        </w:rPr>
        <w:t xml:space="preserve">6. </w:t>
      </w:r>
      <w:r>
        <w:t>Обработка. Компоненты:</w:t>
      </w:r>
    </w:p>
    <w:p w14:paraId="5711CD9A" w14:textId="5F3DC595" w:rsidR="001D7D80" w:rsidRDefault="00701081" w:rsidP="00E94F9A">
      <w:r w:rsidRPr="00701081">
        <w:drawing>
          <wp:anchor distT="0" distB="0" distL="114300" distR="114300" simplePos="0" relativeHeight="251676672" behindDoc="0" locked="0" layoutInCell="1" allowOverlap="1" wp14:anchorId="08144EED" wp14:editId="1B95DCA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047896" cy="1009791"/>
            <wp:effectExtent l="0" t="0" r="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1081">
        <w:t xml:space="preserve"> </w:t>
      </w:r>
      <w:r w:rsidRPr="00701081">
        <w:t>Фильтрует входные строки, устанавливая одно или несколько условий для выбранных столбцов.</w:t>
      </w:r>
    </w:p>
    <w:p w14:paraId="5FD1CEB4" w14:textId="0EF3A69C" w:rsidR="00701081" w:rsidRDefault="00701081" w:rsidP="00E94F9A"/>
    <w:p w14:paraId="344B72A2" w14:textId="4D798106" w:rsidR="00701081" w:rsidRDefault="00701081" w:rsidP="00E94F9A"/>
    <w:p w14:paraId="4957AAA8" w14:textId="239C5A75" w:rsidR="00701081" w:rsidRDefault="000233D4" w:rsidP="00E94F9A">
      <w:r w:rsidRPr="000233D4">
        <w:drawing>
          <wp:anchor distT="0" distB="0" distL="114300" distR="114300" simplePos="0" relativeHeight="251677696" behindDoc="0" locked="0" layoutInCell="1" allowOverlap="1" wp14:anchorId="2DFE2359" wp14:editId="48B00428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1571844" cy="943107"/>
            <wp:effectExtent l="0" t="0" r="0" b="952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33D4">
        <w:t xml:space="preserve"> </w:t>
      </w:r>
      <w:r w:rsidRPr="000233D4">
        <w:t>Сортирует входные данные на основе одного или нескольких столбцов, по типу сортировки и порядку, используя внешнее приложение сортировки.</w:t>
      </w:r>
    </w:p>
    <w:p w14:paraId="404711DF" w14:textId="018569EA" w:rsidR="000233D4" w:rsidRDefault="000233D4" w:rsidP="00E94F9A"/>
    <w:p w14:paraId="1DFB0720" w14:textId="1CC7B1EB" w:rsidR="000233D4" w:rsidRDefault="000233D4" w:rsidP="000233D4">
      <w:r w:rsidRPr="000233D4">
        <w:drawing>
          <wp:anchor distT="0" distB="0" distL="114300" distR="114300" simplePos="0" relativeHeight="251678720" behindDoc="0" locked="0" layoutInCell="1" allowOverlap="1" wp14:anchorId="264C09AC" wp14:editId="17D2A01B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066949" cy="1028844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33D4">
        <w:t xml:space="preserve"> </w:t>
      </w:r>
      <w:r>
        <w:t xml:space="preserve">Автоматически преобразует один тип </w:t>
      </w:r>
      <w:proofErr w:type="spellStart"/>
      <w:r>
        <w:t>Talend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в другой и, таким образом, позволяет избежать ошибок компиляции.</w:t>
      </w:r>
    </w:p>
    <w:p w14:paraId="763CD793" w14:textId="0654FB29" w:rsidR="000233D4" w:rsidRDefault="000233D4" w:rsidP="000233D4">
      <w:proofErr w:type="spellStart"/>
      <w:r>
        <w:t>tConvertType</w:t>
      </w:r>
      <w:proofErr w:type="spellEnd"/>
      <w:r>
        <w:t xml:space="preserve"> позволяет выполнять определенные преобразования во время выполнения из одного типа </w:t>
      </w:r>
      <w:proofErr w:type="spellStart"/>
      <w:r>
        <w:t>Talend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в другой.</w:t>
      </w:r>
    </w:p>
    <w:p w14:paraId="637F4F9C" w14:textId="5D8F3D84" w:rsidR="000233D4" w:rsidRDefault="000233D4" w:rsidP="000233D4">
      <w:r w:rsidRPr="000233D4">
        <w:drawing>
          <wp:anchor distT="0" distB="0" distL="114300" distR="114300" simplePos="0" relativeHeight="251679744" behindDoc="0" locked="0" layoutInCell="1" allowOverlap="1" wp14:anchorId="4B9F0FAC" wp14:editId="686DF650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962159" cy="952633"/>
            <wp:effectExtent l="0" t="0" r="9525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33D4">
        <w:t xml:space="preserve"> </w:t>
      </w:r>
      <w:r>
        <w:t xml:space="preserve">Преобразует и направляет данные из одного или нескольких источников в одно или несколько мест назначения. </w:t>
      </w:r>
    </w:p>
    <w:p w14:paraId="05341516" w14:textId="0425F450" w:rsidR="000233D4" w:rsidRDefault="000233D4" w:rsidP="000233D4">
      <w:proofErr w:type="spellStart"/>
      <w:r>
        <w:t>tMap</w:t>
      </w:r>
      <w:proofErr w:type="spellEnd"/>
      <w:r>
        <w:t xml:space="preserve"> </w:t>
      </w:r>
      <w:r>
        <w:t>— это</w:t>
      </w:r>
      <w:r>
        <w:t xml:space="preserve"> продвинутый компонент, который интегрируется в качестве плагина в </w:t>
      </w:r>
      <w:proofErr w:type="spellStart"/>
      <w:r>
        <w:t>Talend</w:t>
      </w:r>
      <w:proofErr w:type="spellEnd"/>
      <w:r>
        <w:t xml:space="preserve"> Studio.</w:t>
      </w:r>
    </w:p>
    <w:p w14:paraId="3F1A4F4B" w14:textId="6F60CCDB" w:rsidR="000233D4" w:rsidRDefault="000233D4" w:rsidP="000233D4"/>
    <w:p w14:paraId="6F9FDAE0" w14:textId="25033956" w:rsidR="000233D4" w:rsidRDefault="000233D4" w:rsidP="000233D4">
      <w:r>
        <w:lastRenderedPageBreak/>
        <w:t>7. Подсистема Оркестровка. Компоненты:</w:t>
      </w:r>
    </w:p>
    <w:p w14:paraId="07BB5DB4" w14:textId="742E5A82" w:rsidR="000233D4" w:rsidRDefault="000233D4" w:rsidP="000233D4">
      <w:r w:rsidRPr="000233D4">
        <w:drawing>
          <wp:anchor distT="0" distB="0" distL="114300" distR="114300" simplePos="0" relativeHeight="251680768" behindDoc="1" locked="0" layoutInCell="1" allowOverlap="1" wp14:anchorId="573FEDE7" wp14:editId="6FC5B149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981212" cy="981212"/>
            <wp:effectExtent l="0" t="0" r="9525" b="9525"/>
            <wp:wrapTight wrapText="bothSides">
              <wp:wrapPolygon edited="0">
                <wp:start x="0" y="0"/>
                <wp:lineTo x="0" y="21390"/>
                <wp:lineTo x="21390" y="21390"/>
                <wp:lineTo x="21390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33D4">
        <w:t xml:space="preserve"> </w:t>
      </w:r>
      <w:r w:rsidRPr="000233D4">
        <w:t>Выполняет итерацию набора файлов или папок в заданном каталоге на основе шаблона маски файла. Этот компонент выполняет итерацию по каждому файлу в каталоге, включая системный файл, скрытый файл, файл с нулевым байтом и так далее, до тех пор, пока файл соответствует условиям, заданным в поле Файлы.</w:t>
      </w:r>
    </w:p>
    <w:p w14:paraId="31531AFF" w14:textId="3DFAE0CC" w:rsidR="000233D4" w:rsidRPr="000233D4" w:rsidRDefault="00D336F7" w:rsidP="000233D4">
      <w:r w:rsidRPr="00D336F7">
        <w:drawing>
          <wp:anchor distT="0" distB="0" distL="114300" distR="114300" simplePos="0" relativeHeight="251681792" behindDoc="0" locked="0" layoutInCell="1" allowOverlap="1" wp14:anchorId="7C0052A2" wp14:editId="6D539700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981212" cy="971686"/>
            <wp:effectExtent l="0" t="0" r="9525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36F7">
        <w:t xml:space="preserve"> </w:t>
      </w:r>
      <w:r w:rsidRPr="00D336F7">
        <w:t>Создает цикл в списке для повторяющейся ссылки.</w:t>
      </w:r>
    </w:p>
    <w:p w14:paraId="0A4E32AD" w14:textId="3AD4C027" w:rsidR="000233D4" w:rsidRDefault="000233D4" w:rsidP="000233D4">
      <w:pPr>
        <w:tabs>
          <w:tab w:val="left" w:pos="4860"/>
        </w:tabs>
      </w:pPr>
      <w:r>
        <w:tab/>
      </w:r>
    </w:p>
    <w:p w14:paraId="2B7740DC" w14:textId="77777777" w:rsidR="00D336F7" w:rsidRDefault="00D336F7" w:rsidP="000233D4">
      <w:pPr>
        <w:tabs>
          <w:tab w:val="left" w:pos="4860"/>
        </w:tabs>
      </w:pPr>
    </w:p>
    <w:p w14:paraId="31FB5FEB" w14:textId="77777777" w:rsidR="00D336F7" w:rsidRDefault="00D336F7" w:rsidP="000233D4">
      <w:pPr>
        <w:tabs>
          <w:tab w:val="left" w:pos="4860"/>
        </w:tabs>
      </w:pPr>
    </w:p>
    <w:p w14:paraId="4BCA69A8" w14:textId="70939BB1" w:rsidR="00D336F7" w:rsidRDefault="00D336F7" w:rsidP="000233D4">
      <w:pPr>
        <w:tabs>
          <w:tab w:val="left" w:pos="4860"/>
        </w:tabs>
      </w:pPr>
      <w:r w:rsidRPr="00D336F7">
        <w:drawing>
          <wp:anchor distT="0" distB="0" distL="114300" distR="114300" simplePos="0" relativeHeight="251682816" behindDoc="0" locked="0" layoutInCell="1" allowOverlap="1" wp14:anchorId="56B16FB4" wp14:editId="2B4AD329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971686" cy="990738"/>
            <wp:effectExtent l="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36F7">
        <w:t xml:space="preserve"> </w:t>
      </w:r>
      <w:r w:rsidRPr="00D336F7">
        <w:t>Выполняет задачу или поручение автоматически, на основе цикла</w:t>
      </w:r>
    </w:p>
    <w:p w14:paraId="69C8C04C" w14:textId="55860C22" w:rsidR="00D336F7" w:rsidRDefault="00D336F7" w:rsidP="000233D4">
      <w:pPr>
        <w:tabs>
          <w:tab w:val="left" w:pos="4860"/>
        </w:tabs>
      </w:pPr>
    </w:p>
    <w:p w14:paraId="128C5D1B" w14:textId="2DDC85BD" w:rsidR="00D336F7" w:rsidRDefault="00D336F7" w:rsidP="000233D4">
      <w:pPr>
        <w:tabs>
          <w:tab w:val="left" w:pos="4860"/>
        </w:tabs>
      </w:pPr>
    </w:p>
    <w:p w14:paraId="00036E98" w14:textId="1EB662E9" w:rsidR="00D336F7" w:rsidRDefault="00D336F7" w:rsidP="000233D4">
      <w:pPr>
        <w:tabs>
          <w:tab w:val="left" w:pos="4860"/>
        </w:tabs>
      </w:pPr>
    </w:p>
    <w:p w14:paraId="55FD4622" w14:textId="7B34D010" w:rsidR="00D336F7" w:rsidRDefault="00D336F7" w:rsidP="000233D4">
      <w:pPr>
        <w:tabs>
          <w:tab w:val="left" w:pos="4860"/>
        </w:tabs>
      </w:pPr>
      <w:r>
        <w:rPr>
          <w:lang w:val="en-US"/>
        </w:rPr>
        <w:t xml:space="preserve">8. </w:t>
      </w:r>
      <w:r>
        <w:t>Подсистема Разное. Компоненты:</w:t>
      </w:r>
    </w:p>
    <w:p w14:paraId="15AF2CBC" w14:textId="6EE60F2C" w:rsidR="00D336F7" w:rsidRPr="00D336F7" w:rsidRDefault="00D336F7" w:rsidP="00D336F7">
      <w:pPr>
        <w:tabs>
          <w:tab w:val="left" w:pos="4860"/>
        </w:tabs>
      </w:pPr>
      <w:r w:rsidRPr="00D336F7">
        <w:drawing>
          <wp:anchor distT="0" distB="0" distL="114300" distR="114300" simplePos="0" relativeHeight="251683840" behindDoc="0" locked="0" layoutInCell="1" allowOverlap="1" wp14:anchorId="47DB6CA8" wp14:editId="2E78527B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952633" cy="952633"/>
            <wp:effectExtent l="0" t="0" r="0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36F7">
        <w:t xml:space="preserve"> </w:t>
      </w:r>
      <w:r w:rsidRPr="00D336F7">
        <w:t xml:space="preserve">Копирует настройки контекста текущего задания в плоский файл, таблицу базы данных и </w:t>
      </w:r>
      <w:proofErr w:type="gramStart"/>
      <w:r w:rsidRPr="00D336F7">
        <w:t>т.д.</w:t>
      </w:r>
      <w:proofErr w:type="gramEnd"/>
      <w:r w:rsidRPr="00D336F7">
        <w:t xml:space="preserve">, Которые затем могут быть использованы </w:t>
      </w:r>
      <w:proofErr w:type="spellStart"/>
      <w:r w:rsidRPr="00D336F7">
        <w:rPr>
          <w:lang w:val="en-US"/>
        </w:rPr>
        <w:t>tContextLoad</w:t>
      </w:r>
      <w:proofErr w:type="spellEnd"/>
      <w:r w:rsidRPr="00D336F7">
        <w:t>.</w:t>
      </w:r>
    </w:p>
    <w:p w14:paraId="341EE5C2" w14:textId="5900FD8B" w:rsidR="00D336F7" w:rsidRDefault="00D336F7" w:rsidP="00D336F7">
      <w:pPr>
        <w:tabs>
          <w:tab w:val="left" w:pos="4860"/>
        </w:tabs>
      </w:pPr>
      <w:r w:rsidRPr="00D336F7">
        <w:t xml:space="preserve">Вместе с </w:t>
      </w:r>
      <w:proofErr w:type="spellStart"/>
      <w:r w:rsidRPr="00D336F7">
        <w:rPr>
          <w:lang w:val="en-US"/>
        </w:rPr>
        <w:t>tContextLoad</w:t>
      </w:r>
      <w:proofErr w:type="spellEnd"/>
      <w:r w:rsidRPr="00D336F7">
        <w:t xml:space="preserve"> этот компонент упрощает применение настройки контекста одного задания к другому.</w:t>
      </w:r>
    </w:p>
    <w:p w14:paraId="1B98EA02" w14:textId="735BACAC" w:rsidR="00D336F7" w:rsidRDefault="00D336F7" w:rsidP="00D336F7">
      <w:pPr>
        <w:tabs>
          <w:tab w:val="left" w:pos="4860"/>
        </w:tabs>
      </w:pPr>
      <w:r w:rsidRPr="00D336F7">
        <w:drawing>
          <wp:anchor distT="0" distB="0" distL="114300" distR="114300" simplePos="0" relativeHeight="251684864" behindDoc="0" locked="0" layoutInCell="1" allowOverlap="1" wp14:anchorId="2DABE9DF" wp14:editId="79ADBB7A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990738" cy="981212"/>
            <wp:effectExtent l="0" t="0" r="0" b="9525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36F7">
        <w:t xml:space="preserve"> </w:t>
      </w:r>
      <w:r>
        <w:t>Создает входной поток в задании для целей тестирования, в частности, для граничных наборов тестов.</w:t>
      </w:r>
    </w:p>
    <w:p w14:paraId="6A1B1337" w14:textId="780D4D2F" w:rsidR="00D336F7" w:rsidRDefault="00D336F7" w:rsidP="00D336F7">
      <w:pPr>
        <w:tabs>
          <w:tab w:val="left" w:pos="4860"/>
        </w:tabs>
      </w:pPr>
      <w:proofErr w:type="spellStart"/>
      <w:r>
        <w:t>tRowGenerator</w:t>
      </w:r>
      <w:proofErr w:type="spellEnd"/>
      <w:r>
        <w:t xml:space="preserve"> генерирует столько строк и полей, сколько требуется, используя случайные значения, взятые из списка.</w:t>
      </w:r>
    </w:p>
    <w:p w14:paraId="315700D5" w14:textId="77777777" w:rsidR="00D336F7" w:rsidRDefault="00D336F7" w:rsidP="00D336F7">
      <w:pPr>
        <w:tabs>
          <w:tab w:val="left" w:pos="4860"/>
        </w:tabs>
      </w:pPr>
    </w:p>
    <w:p w14:paraId="2A88C471" w14:textId="77777777" w:rsidR="00D336F7" w:rsidRDefault="00D336F7" w:rsidP="00D336F7">
      <w:pPr>
        <w:pStyle w:val="shortdesc"/>
        <w:rPr>
          <w:rFonts w:ascii="Arial" w:hAnsi="Arial" w:cs="Arial"/>
        </w:rPr>
      </w:pPr>
      <w:r w:rsidRPr="00D336F7">
        <w:drawing>
          <wp:anchor distT="0" distB="0" distL="114300" distR="114300" simplePos="0" relativeHeight="251685888" behindDoc="0" locked="0" layoutInCell="1" allowOverlap="1" wp14:anchorId="67112AB2" wp14:editId="494AE402">
            <wp:simplePos x="0" y="0"/>
            <wp:positionH relativeFrom="column">
              <wp:posOffset>-3810</wp:posOffset>
            </wp:positionH>
            <wp:positionV relativeFrom="paragraph">
              <wp:posOffset>54610</wp:posOffset>
            </wp:positionV>
            <wp:extent cx="943107" cy="971686"/>
            <wp:effectExtent l="0" t="0" r="9525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36F7">
        <w:t xml:space="preserve"> </w:t>
      </w:r>
      <w:r w:rsidRPr="00D336F7">
        <w:rPr>
          <w:rFonts w:ascii="Arial" w:hAnsi="Arial" w:cs="Arial"/>
        </w:rPr>
        <w:t xml:space="preserve">Открывает диалоговое окно с кнопкой </w:t>
      </w:r>
      <w:r w:rsidRPr="00D336F7">
        <w:rPr>
          <w:rFonts w:ascii="Arial" w:hAnsi="Arial" w:cs="Arial"/>
          <w:lang w:val="en-US"/>
        </w:rPr>
        <w:t>OK</w:t>
      </w:r>
      <w:r w:rsidRPr="00D336F7">
        <w:rPr>
          <w:rFonts w:ascii="Arial" w:hAnsi="Arial" w:cs="Arial"/>
        </w:rPr>
        <w:t xml:space="preserve">, требующей действий от пользователя. </w:t>
      </w:r>
    </w:p>
    <w:p w14:paraId="5D3A8CC8" w14:textId="1EB89715" w:rsidR="00D336F7" w:rsidRPr="00D336F7" w:rsidRDefault="00D336F7" w:rsidP="00D336F7">
      <w:pPr>
        <w:pStyle w:val="shortdesc"/>
        <w:rPr>
          <w:rFonts w:ascii="Arial" w:hAnsi="Arial" w:cs="Arial"/>
        </w:rPr>
      </w:pPr>
      <w:proofErr w:type="spellStart"/>
      <w:r w:rsidRPr="00D336F7">
        <w:rPr>
          <w:rFonts w:ascii="Arial" w:hAnsi="Arial" w:cs="Arial"/>
          <w:lang w:val="en-US"/>
        </w:rPr>
        <w:t>msgbox</w:t>
      </w:r>
      <w:proofErr w:type="spellEnd"/>
      <w:r w:rsidRPr="00D336F7">
        <w:rPr>
          <w:rFonts w:ascii="Arial" w:hAnsi="Arial" w:cs="Arial"/>
        </w:rPr>
        <w:t xml:space="preserve"> - это графический перерыв в ходе выполнения задания.</w:t>
      </w:r>
    </w:p>
    <w:p w14:paraId="12ACE939" w14:textId="2A37C8F2" w:rsidR="00D336F7" w:rsidRPr="00D336F7" w:rsidRDefault="00D336F7" w:rsidP="00D336F7">
      <w:pPr>
        <w:tabs>
          <w:tab w:val="left" w:pos="4860"/>
        </w:tabs>
      </w:pPr>
    </w:p>
    <w:sectPr w:rsidR="00D336F7" w:rsidRPr="00D33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F518F"/>
    <w:multiLevelType w:val="hybridMultilevel"/>
    <w:tmpl w:val="55CAB834"/>
    <w:lvl w:ilvl="0" w:tplc="3EB4E48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CC14DB"/>
    <w:multiLevelType w:val="multilevel"/>
    <w:tmpl w:val="7098DE4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46435318">
    <w:abstractNumId w:val="0"/>
  </w:num>
  <w:num w:numId="2" w16cid:durableId="1315914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3F"/>
    <w:rsid w:val="000233D4"/>
    <w:rsid w:val="001D7D80"/>
    <w:rsid w:val="0023702A"/>
    <w:rsid w:val="00414F18"/>
    <w:rsid w:val="00481861"/>
    <w:rsid w:val="00517EFA"/>
    <w:rsid w:val="005A7649"/>
    <w:rsid w:val="00701081"/>
    <w:rsid w:val="009637CF"/>
    <w:rsid w:val="00AF7B60"/>
    <w:rsid w:val="00B461C4"/>
    <w:rsid w:val="00B565C2"/>
    <w:rsid w:val="00BD16B6"/>
    <w:rsid w:val="00D177A6"/>
    <w:rsid w:val="00D336F7"/>
    <w:rsid w:val="00D82918"/>
    <w:rsid w:val="00E93A7D"/>
    <w:rsid w:val="00E94F9A"/>
    <w:rsid w:val="00FF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98FD9"/>
  <w15:chartTrackingRefBased/>
  <w15:docId w15:val="{8B0B39B1-8927-4FEB-9B8D-BDB986CE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F18"/>
    <w:pPr>
      <w:spacing w:after="200" w:line="240" w:lineRule="auto"/>
    </w:pPr>
    <w:rPr>
      <w:rFonts w:ascii="Arial" w:hAnsi="Arial"/>
      <w:sz w:val="24"/>
    </w:rPr>
  </w:style>
  <w:style w:type="paragraph" w:styleId="1">
    <w:name w:val="heading 1"/>
    <w:basedOn w:val="a"/>
    <w:link w:val="10"/>
    <w:uiPriority w:val="9"/>
    <w:qFormat/>
    <w:rsid w:val="00E93A7D"/>
    <w:pPr>
      <w:spacing w:after="0" w:line="360" w:lineRule="auto"/>
      <w:ind w:firstLine="709"/>
      <w:outlineLvl w:val="0"/>
    </w:pPr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93A7D"/>
    <w:pPr>
      <w:keepNext/>
      <w:keepLines/>
      <w:numPr>
        <w:numId w:val="2"/>
      </w:numPr>
      <w:spacing w:before="40" w:after="0" w:line="360" w:lineRule="auto"/>
      <w:ind w:left="1069" w:hanging="36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ереина_мс"/>
    <w:basedOn w:val="a"/>
    <w:qFormat/>
    <w:rsid w:val="00414F18"/>
    <w:pPr>
      <w:spacing w:after="0"/>
      <w:ind w:firstLine="709"/>
    </w:pPr>
    <w:rPr>
      <w:rFonts w:ascii="Times New Roman" w:hAnsi="Times New Roman"/>
      <w:i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E93A7D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3A7D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481861"/>
    <w:pPr>
      <w:ind w:left="720"/>
      <w:contextualSpacing/>
    </w:pPr>
  </w:style>
  <w:style w:type="paragraph" w:customStyle="1" w:styleId="p">
    <w:name w:val="p"/>
    <w:basedOn w:val="a"/>
    <w:rsid w:val="00D336F7"/>
    <w:pPr>
      <w:spacing w:before="240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shortdesc">
    <w:name w:val="shortdesc"/>
    <w:basedOn w:val="a"/>
    <w:rsid w:val="00D336F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resultoftext3">
    <w:name w:val="resultoftext3"/>
    <w:basedOn w:val="a0"/>
    <w:rsid w:val="00D336F7"/>
    <w:rPr>
      <w:color w:val="000000"/>
      <w:shd w:val="clear" w:color="auto" w:fill="FFFF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3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490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7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Вереина Мария Сергеевна</dc:creator>
  <cp:keywords/>
  <dc:description/>
  <cp:lastModifiedBy>Вереина Мария Сергеевна</cp:lastModifiedBy>
  <cp:revision>3</cp:revision>
  <dcterms:created xsi:type="dcterms:W3CDTF">2022-10-13T19:31:00Z</dcterms:created>
  <dcterms:modified xsi:type="dcterms:W3CDTF">2022-10-14T07:30:00Z</dcterms:modified>
</cp:coreProperties>
</file>