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37B" w:rsidRPr="00CC437B" w:rsidRDefault="00CC437B" w:rsidP="00CC437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C437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Первая медицинская помощь при электротравме на рабочем месте преподавателя/учителя информатики</w:t>
      </w:r>
      <w:bookmarkStart w:id="0" w:name="_GoBack"/>
      <w:bookmarkEnd w:id="0"/>
    </w:p>
    <w:p w:rsidR="00CC437B" w:rsidRPr="00CC437B" w:rsidRDefault="00CC437B" w:rsidP="00CC437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C437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1. Общие положения</w:t>
      </w:r>
    </w:p>
    <w:p w:rsidR="00CC437B" w:rsidRPr="00CC437B" w:rsidRDefault="00CC437B" w:rsidP="00CC437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C437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Электротравма – повреждение организма электрическим током, которое может произойти при работе с компьютерами, розетками, удлинителями или другим электрооборудованием в кабинете информатики.</w:t>
      </w:r>
    </w:p>
    <w:p w:rsidR="00CC437B" w:rsidRPr="00CC437B" w:rsidRDefault="00CC437B" w:rsidP="00CC437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C437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Основные опасности:</w:t>
      </w:r>
    </w:p>
    <w:p w:rsidR="00CC437B" w:rsidRPr="00CC437B" w:rsidRDefault="00CC437B" w:rsidP="00CC437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C437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Поражение током при контакте с оголёнными проводами или неисправными приборами.</w:t>
      </w:r>
    </w:p>
    <w:p w:rsidR="00CC437B" w:rsidRPr="00CC437B" w:rsidRDefault="00CC437B" w:rsidP="00CC437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C437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Ожоги от короткого замыкания.</w:t>
      </w:r>
    </w:p>
    <w:p w:rsidR="00CC437B" w:rsidRPr="00CC437B" w:rsidRDefault="00CC437B" w:rsidP="00CC437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C437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Остановка сердца или дыхания при воздействии высокого напряжения.</w:t>
      </w:r>
    </w:p>
    <w:p w:rsidR="00CC437B" w:rsidRPr="00CC437B" w:rsidRDefault="00CC437B" w:rsidP="00CC437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C437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 Действия при обнаружении пострадавшего</w:t>
      </w:r>
    </w:p>
    <w:p w:rsidR="00CC437B" w:rsidRPr="00CC437B" w:rsidRDefault="00CC437B" w:rsidP="00CC437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C437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2.1. Обеспечьте безопасность!</w:t>
      </w:r>
    </w:p>
    <w:p w:rsidR="00CC437B" w:rsidRPr="00CC437B" w:rsidRDefault="00CC437B" w:rsidP="00CC437B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C437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Не прикасайтесь к пострадавшему голыми руками</w:t>
      </w:r>
      <w:r w:rsidRPr="00CC437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 если он ещё находится под действием тока!</w:t>
      </w:r>
    </w:p>
    <w:p w:rsidR="00CC437B" w:rsidRPr="00CC437B" w:rsidRDefault="00CC437B" w:rsidP="00CC437B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C437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Отключите источник питания</w:t>
      </w:r>
      <w:r w:rsidRPr="00CC437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(выдерните вилку из розетки, отключите рубильник).</w:t>
      </w:r>
    </w:p>
    <w:p w:rsidR="00CC437B" w:rsidRPr="00CC437B" w:rsidRDefault="00CC437B" w:rsidP="00CC437B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C437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Если отключить питание невозможно, </w:t>
      </w:r>
      <w:r w:rsidRPr="00CC437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используйте изолирующий предмет</w:t>
      </w:r>
      <w:r w:rsidRPr="00CC437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(деревянную палку, резиновый коврик, сухую ткань), чтобы оттащить пострадавшего от источника тока.</w:t>
      </w:r>
    </w:p>
    <w:p w:rsidR="00CC437B" w:rsidRPr="00CC437B" w:rsidRDefault="00CC437B" w:rsidP="00CC437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C437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2.2. Оцените состояние пострадавшего</w:t>
      </w:r>
    </w:p>
    <w:p w:rsidR="00CC437B" w:rsidRPr="00CC437B" w:rsidRDefault="00CC437B" w:rsidP="00CC437B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C437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 сознании</w:t>
      </w:r>
      <w:r w:rsidRPr="00CC437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жалобы на боль, головокружение, возможны ожоги.</w:t>
      </w:r>
    </w:p>
    <w:p w:rsidR="00CC437B" w:rsidRPr="00CC437B" w:rsidRDefault="00CC437B" w:rsidP="00CC437B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C437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Без сознания</w:t>
      </w:r>
      <w:r w:rsidRPr="00CC437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проверьте дыхание и пульс.</w:t>
      </w:r>
    </w:p>
    <w:p w:rsidR="00CC437B" w:rsidRPr="00CC437B" w:rsidRDefault="00CC437B" w:rsidP="00CC437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C437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 Оказание первой помощи</w:t>
      </w:r>
    </w:p>
    <w:p w:rsidR="00CC437B" w:rsidRPr="00CC437B" w:rsidRDefault="00CC437B" w:rsidP="00CC437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C437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3.1. Если пострадавший в сознании:</w:t>
      </w:r>
    </w:p>
    <w:p w:rsidR="00CC437B" w:rsidRPr="00CC437B" w:rsidRDefault="00CC437B" w:rsidP="00CC437B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C437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Уложите или усадите в удобное положение.</w:t>
      </w:r>
    </w:p>
    <w:p w:rsidR="00CC437B" w:rsidRPr="00CC437B" w:rsidRDefault="00CC437B" w:rsidP="00CC437B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C437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Осмотрите место поражения: при ожогах </w:t>
      </w:r>
      <w:r w:rsidRPr="00CC437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охладите</w:t>
      </w:r>
      <w:r w:rsidRPr="00CC437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водой (15–20 минут), накройте чистой тканью.</w:t>
      </w:r>
    </w:p>
    <w:p w:rsidR="00CC437B" w:rsidRPr="00CC437B" w:rsidRDefault="00CC437B" w:rsidP="00CC437B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C437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Дайте обезболивающее (если нет противопоказаний).</w:t>
      </w:r>
    </w:p>
    <w:p w:rsidR="00CC437B" w:rsidRPr="00CC437B" w:rsidRDefault="00CC437B" w:rsidP="00CC437B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C437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Вызовите скорую помощь (</w:t>
      </w:r>
      <w:r w:rsidRPr="00CC437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103 или 112</w:t>
      </w:r>
      <w:r w:rsidRPr="00CC437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).</w:t>
      </w:r>
    </w:p>
    <w:p w:rsidR="00CC437B" w:rsidRPr="00CC437B" w:rsidRDefault="00CC437B" w:rsidP="00CC437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C437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3.2. Если пострадавший без сознания, но дышит:</w:t>
      </w:r>
    </w:p>
    <w:p w:rsidR="00CC437B" w:rsidRPr="00CC437B" w:rsidRDefault="00CC437B" w:rsidP="00CC437B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C437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Уложите на бок (стабильное боковое положение).</w:t>
      </w:r>
    </w:p>
    <w:p w:rsidR="00CC437B" w:rsidRPr="00CC437B" w:rsidRDefault="00CC437B" w:rsidP="00CC437B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C437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>Контролируйте дыхание до приезда медиков.</w:t>
      </w:r>
    </w:p>
    <w:p w:rsidR="00CC437B" w:rsidRPr="00CC437B" w:rsidRDefault="00CC437B" w:rsidP="00CC437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C437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3.3. Если нет дыхания и пульса (клиническая смерть):</w:t>
      </w:r>
    </w:p>
    <w:p w:rsidR="00CC437B" w:rsidRPr="00CC437B" w:rsidRDefault="00CC437B" w:rsidP="00CC437B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C437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Немедленно начните сердечно-лёгочную реанимацию (СЛР):</w:t>
      </w:r>
    </w:p>
    <w:p w:rsidR="00CC437B" w:rsidRPr="00CC437B" w:rsidRDefault="00CC437B" w:rsidP="00CC437B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C437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30 надавливаний на грудную клетку (глубина 5–6 см, частота 100–120 в минуту).</w:t>
      </w:r>
    </w:p>
    <w:p w:rsidR="00CC437B" w:rsidRPr="00CC437B" w:rsidRDefault="00CC437B" w:rsidP="00CC437B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C437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2 искусственных вдоха (если есть навык).</w:t>
      </w:r>
    </w:p>
    <w:p w:rsidR="00CC437B" w:rsidRPr="00CC437B" w:rsidRDefault="00CC437B" w:rsidP="00CC437B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C437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Продолжайте до восстановления дыхания или приезда скорой.</w:t>
      </w:r>
    </w:p>
    <w:p w:rsidR="00CC437B" w:rsidRPr="00CC437B" w:rsidRDefault="00CC437B" w:rsidP="00CC437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C437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4. Дополнительные меры</w:t>
      </w:r>
    </w:p>
    <w:p w:rsidR="00CC437B" w:rsidRPr="00CC437B" w:rsidRDefault="00CC437B" w:rsidP="00CC437B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C437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Не оставляйте пострадавшего одного</w:t>
      </w:r>
      <w:r w:rsidRPr="00CC437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– возможны осложнения (нарушения ритма сердца, отёк мозга).</w:t>
      </w:r>
    </w:p>
    <w:p w:rsidR="00CC437B" w:rsidRPr="00CC437B" w:rsidRDefault="00CC437B" w:rsidP="00CC437B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C437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Не прикладывайте лёд</w:t>
      </w:r>
      <w:r w:rsidRPr="00CC437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напрямую к ожогам.</w:t>
      </w:r>
    </w:p>
    <w:p w:rsidR="00CC437B" w:rsidRPr="00CC437B" w:rsidRDefault="00CC437B" w:rsidP="00CC437B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C437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Не давайте воду или лекарства</w:t>
      </w:r>
      <w:r w:rsidRPr="00CC437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 если человек без сознания.</w:t>
      </w:r>
    </w:p>
    <w:p w:rsidR="00CC437B" w:rsidRPr="00CC437B" w:rsidRDefault="00CC437B" w:rsidP="00CC437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C437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5. Профилактика электротравм</w:t>
      </w:r>
    </w:p>
    <w:p w:rsidR="00CC437B" w:rsidRPr="00CC437B" w:rsidRDefault="00CC437B" w:rsidP="00CC437B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C437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Регулярно проверяйте исправность оборудования.</w:t>
      </w:r>
    </w:p>
    <w:p w:rsidR="00CC437B" w:rsidRPr="00CC437B" w:rsidRDefault="00CC437B" w:rsidP="00CC437B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C437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Не используйте повреждённые розетки и провода.</w:t>
      </w:r>
    </w:p>
    <w:p w:rsidR="00CC437B" w:rsidRPr="00CC437B" w:rsidRDefault="00CC437B" w:rsidP="00CC437B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C437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Отключайте технику от сети при ремонте или чистке.</w:t>
      </w:r>
    </w:p>
    <w:p w:rsidR="00CC437B" w:rsidRPr="00CC437B" w:rsidRDefault="00CC437B" w:rsidP="00CC437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C437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Важно!</w:t>
      </w:r>
      <w:r w:rsidRPr="00CC437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Даже если травма кажется лёгкой, пострадавший должен быть осмотрен врачом!</w:t>
      </w:r>
    </w:p>
    <w:p w:rsidR="00473F09" w:rsidRPr="00CC437B" w:rsidRDefault="00473F09">
      <w:pPr>
        <w:rPr>
          <w:rFonts w:ascii="Times New Roman" w:hAnsi="Times New Roman" w:cs="Times New Roman"/>
          <w:sz w:val="28"/>
          <w:szCs w:val="28"/>
        </w:rPr>
      </w:pPr>
    </w:p>
    <w:sectPr w:rsidR="00473F09" w:rsidRPr="00CC437B" w:rsidSect="00CC437B">
      <w:headerReference w:type="default" r:id="rId7"/>
      <w:pgSz w:w="11906" w:h="16838"/>
      <w:pgMar w:top="1134" w:right="850" w:bottom="1134" w:left="1701" w:header="708" w:footer="708" w:gutter="0"/>
      <w:pgBorders w:offsetFrom="page">
        <w:top w:val="single" w:sz="36" w:space="24" w:color="B4C6E7" w:themeColor="accent1" w:themeTint="66"/>
        <w:left w:val="single" w:sz="36" w:space="24" w:color="B4C6E7" w:themeColor="accent1" w:themeTint="66"/>
        <w:bottom w:val="single" w:sz="36" w:space="24" w:color="B4C6E7" w:themeColor="accent1" w:themeTint="66"/>
        <w:right w:val="single" w:sz="36" w:space="24" w:color="B4C6E7" w:themeColor="accent1" w:themeTint="6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39BA" w:rsidRDefault="007739BA" w:rsidP="00CC437B">
      <w:pPr>
        <w:spacing w:after="0" w:line="240" w:lineRule="auto"/>
      </w:pPr>
      <w:r>
        <w:separator/>
      </w:r>
    </w:p>
  </w:endnote>
  <w:endnote w:type="continuationSeparator" w:id="0">
    <w:p w:rsidR="007739BA" w:rsidRDefault="007739BA" w:rsidP="00CC4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39BA" w:rsidRDefault="007739BA" w:rsidP="00CC437B">
      <w:pPr>
        <w:spacing w:after="0" w:line="240" w:lineRule="auto"/>
      </w:pPr>
      <w:r>
        <w:separator/>
      </w:r>
    </w:p>
  </w:footnote>
  <w:footnote w:type="continuationSeparator" w:id="0">
    <w:p w:rsidR="007739BA" w:rsidRDefault="007739BA" w:rsidP="00CC4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37B" w:rsidRDefault="00CC437B" w:rsidP="00CC437B">
    <w:pPr>
      <w:pStyle w:val="a4"/>
      <w:jc w:val="right"/>
    </w:pPr>
    <w:r>
      <w:t>Бойко Мария (1об_ПОО/24)</w:t>
    </w:r>
  </w:p>
  <w:p w:rsidR="00CC437B" w:rsidRDefault="00CC437B" w:rsidP="00CC437B">
    <w:pPr>
      <w:pStyle w:val="a4"/>
      <w:jc w:val="center"/>
    </w:pPr>
    <w:r>
      <w:t>Задание 2.1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E374E"/>
    <w:multiLevelType w:val="multilevel"/>
    <w:tmpl w:val="F0DC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633C6"/>
    <w:multiLevelType w:val="multilevel"/>
    <w:tmpl w:val="F62A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056B3"/>
    <w:multiLevelType w:val="multilevel"/>
    <w:tmpl w:val="B77C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17E95"/>
    <w:multiLevelType w:val="multilevel"/>
    <w:tmpl w:val="E552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33F66"/>
    <w:multiLevelType w:val="multilevel"/>
    <w:tmpl w:val="B79A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6226B"/>
    <w:multiLevelType w:val="multilevel"/>
    <w:tmpl w:val="224A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BC2339"/>
    <w:multiLevelType w:val="multilevel"/>
    <w:tmpl w:val="DD42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5022DA"/>
    <w:multiLevelType w:val="multilevel"/>
    <w:tmpl w:val="7A8C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7B"/>
    <w:rsid w:val="00473F09"/>
    <w:rsid w:val="007739BA"/>
    <w:rsid w:val="00972373"/>
    <w:rsid w:val="00CC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3669F"/>
  <w15:chartTrackingRefBased/>
  <w15:docId w15:val="{9158918A-7E3B-4892-BDDC-F53D15C9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C43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C43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C437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C437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C437B"/>
    <w:rPr>
      <w:b/>
      <w:bCs/>
    </w:rPr>
  </w:style>
  <w:style w:type="paragraph" w:customStyle="1" w:styleId="ds-markdown-paragraph">
    <w:name w:val="ds-markdown-paragraph"/>
    <w:basedOn w:val="a"/>
    <w:rsid w:val="00CC4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C43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C437B"/>
  </w:style>
  <w:style w:type="paragraph" w:styleId="a6">
    <w:name w:val="footer"/>
    <w:basedOn w:val="a"/>
    <w:link w:val="a7"/>
    <w:uiPriority w:val="99"/>
    <w:unhideWhenUsed/>
    <w:rsid w:val="00CC43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C4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7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Наталия</cp:lastModifiedBy>
  <cp:revision>1</cp:revision>
  <dcterms:created xsi:type="dcterms:W3CDTF">2025-06-06T06:17:00Z</dcterms:created>
  <dcterms:modified xsi:type="dcterms:W3CDTF">2025-06-06T06:28:00Z</dcterms:modified>
</cp:coreProperties>
</file>