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35.99999999999994" w:lineRule="auto"/>
        <w:jc w:val="center"/>
        <w:rPr>
          <w:rFonts w:ascii="Georgia" w:cs="Georgia" w:eastAsia="Georgia" w:hAnsi="Georgia"/>
          <w:b w:val="1"/>
          <w:bCs w:val="1"/>
          <w:sz w:val="64"/>
          <w:szCs w:val="64"/>
        </w:rPr>
      </w:pPr>
      <w:bookmarkStart w:colFirst="0" w:colLast="0" w:name="_g04q6lps1pap" w:id="0"/>
      <w:bookmarkEnd w:id="0"/>
      <w:r w:rsidDel="00000000" w:rsidR="00000000" w:rsidRPr="00000000">
        <w:rPr>
          <w:rFonts w:ascii="Georgia" w:cs="Georgia" w:eastAsia="Georgia" w:hAnsi="Georgia"/>
          <w:b w:val="1"/>
          <w:bCs w:val="1"/>
          <w:sz w:val="64"/>
          <w:szCs w:val="64"/>
          <w:rtl w:val="0"/>
        </w:rPr>
        <w:t xml:space="preserve">Project Scope Description</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962025</wp:posOffset>
            </wp:positionV>
            <wp:extent cx="5731200" cy="190500"/>
            <wp:effectExtent b="0" l="0" r="0" t="0"/>
            <wp:wrapSquare wrapText="bothSides" distB="57150" distT="57150" distL="57150" distR="5715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90500"/>
                    </a:xfrm>
                    <a:prstGeom prst="rect"/>
                    <a:ln/>
                  </pic:spPr>
                </pic:pic>
              </a:graphicData>
            </a:graphic>
          </wp:anchor>
        </w:drawing>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1371600</wp:posOffset>
            </wp:positionV>
            <wp:extent cx="5731200" cy="1714500"/>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714500"/>
                    </a:xfrm>
                    <a:prstGeom prst="rect"/>
                    <a:ln/>
                  </pic:spPr>
                </pic:pic>
              </a:graphicData>
            </a:graphic>
          </wp:anchor>
        </w:drawing>
      </w:r>
    </w:p>
    <w:p w:rsidR="00000000" w:rsidDel="00000000" w:rsidP="00000000" w:rsidRDefault="00000000" w:rsidRPr="00000000" w14:paraId="0000000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3">
      <w:pPr>
        <w:jc w:val="both"/>
        <w:rPr>
          <w:rFonts w:ascii="Georgia" w:cs="Georgia" w:eastAsia="Georgia" w:hAnsi="Georgia"/>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-38099</wp:posOffset>
            </wp:positionH>
            <wp:positionV relativeFrom="paragraph">
              <wp:posOffset>2551914</wp:posOffset>
            </wp:positionV>
            <wp:extent cx="5731200" cy="190500"/>
            <wp:effectExtent b="0" l="0" r="0" t="0"/>
            <wp:wrapSquare wrapText="bothSides" distB="57150" distT="57150" distL="57150" distR="5715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04">
      <w:pPr>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6">
      <w:pPr>
        <w:pStyle w:val="Heading1"/>
        <w:spacing w:after="0" w:before="0" w:lineRule="auto"/>
        <w:jc w:val="both"/>
        <w:rPr>
          <w:rFonts w:ascii="Georgia" w:cs="Georgia" w:eastAsia="Georgia" w:hAnsi="Georgia"/>
          <w:b w:val="1"/>
          <w:bCs w:val="1"/>
        </w:rPr>
      </w:pPr>
      <w:bookmarkStart w:colFirst="0" w:colLast="0" w:name="_tj5zxygp33k" w:id="1"/>
      <w:bookmarkEnd w:id="1"/>
      <w:r w:rsidDel="00000000" w:rsidR="00000000" w:rsidRPr="00000000">
        <w:rPr>
          <w:rtl w:val="0"/>
        </w:rPr>
      </w:r>
    </w:p>
    <w:p w:rsidR="00000000" w:rsidDel="00000000" w:rsidP="00000000" w:rsidRDefault="00000000" w:rsidRPr="00000000" w14:paraId="00000007">
      <w:pPr>
        <w:pStyle w:val="Heading1"/>
        <w:spacing w:after="0" w:before="0" w:lineRule="auto"/>
        <w:jc w:val="both"/>
        <w:rPr>
          <w:rFonts w:ascii="Georgia" w:cs="Georgia" w:eastAsia="Georgia" w:hAnsi="Georgia"/>
          <w:b w:val="1"/>
          <w:bCs w:val="1"/>
        </w:rPr>
      </w:pPr>
      <w:bookmarkStart w:colFirst="0" w:colLast="0" w:name="_f44g12niacjk" w:id="2"/>
      <w:bookmarkEnd w:id="2"/>
      <w:r w:rsidDel="00000000" w:rsidR="00000000" w:rsidRPr="00000000">
        <w:rPr>
          <w:rtl w:val="0"/>
        </w:rPr>
      </w:r>
    </w:p>
    <w:p w:rsidR="00000000" w:rsidDel="00000000" w:rsidP="00000000" w:rsidRDefault="00000000" w:rsidRPr="00000000" w14:paraId="00000008">
      <w:pPr>
        <w:jc w:val="both"/>
        <w:rPr>
          <w:rFonts w:ascii="Georgia" w:cs="Georgia" w:eastAsia="Georgia" w:hAnsi="Georgia"/>
        </w:rPr>
      </w:pP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4500"/>
        <w:gridCol w:w="4500"/>
        <w:tblGridChange w:id="0">
          <w:tblGrid>
            <w:gridCol w:w="4500"/>
            <w:gridCol w:w="4500"/>
          </w:tblGrid>
        </w:tblGridChange>
      </w:tblGrid>
      <w:tr>
        <w:trPr>
          <w:cantSplit w:val="0"/>
          <w:tblHeader w:val="0"/>
        </w:trPr>
        <w:tc>
          <w:tcPr>
            <w:shd w:fill="f7c326" w:val="clear"/>
          </w:tcPr>
          <w:p w:rsidR="00000000" w:rsidDel="00000000" w:rsidP="00000000" w:rsidRDefault="00000000" w:rsidRPr="00000000" w14:paraId="00000009">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Campo</w:t>
            </w:r>
          </w:p>
        </w:tc>
        <w:tc>
          <w:tcPr>
            <w:shd w:fill="f7c326" w:val="clear"/>
          </w:tcPr>
          <w:p w:rsidR="00000000" w:rsidDel="00000000" w:rsidP="00000000" w:rsidRDefault="00000000" w:rsidRPr="00000000" w14:paraId="0000000A">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Dettagli</w:t>
            </w:r>
          </w:p>
        </w:tc>
      </w:tr>
      <w:tr>
        <w:trPr>
          <w:cantSplit w:val="0"/>
          <w:tblHeader w:val="0"/>
        </w:trPr>
        <w:tc>
          <w:tcPr>
            <w:shd w:fill="fff5e6" w:val="clear"/>
          </w:tcPr>
          <w:p w:rsidR="00000000" w:rsidDel="00000000" w:rsidP="00000000" w:rsidRDefault="00000000" w:rsidRPr="00000000" w14:paraId="0000000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Versione</w:t>
            </w:r>
          </w:p>
        </w:tc>
        <w:tc>
          <w:tcPr>
            <w:shd w:fill="fff5e6" w:val="clear"/>
          </w:tcPr>
          <w:p w:rsidR="00000000" w:rsidDel="00000000" w:rsidP="00000000" w:rsidRDefault="00000000" w:rsidRPr="00000000" w14:paraId="0000000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1.0</w:t>
            </w:r>
          </w:p>
        </w:tc>
      </w:tr>
      <w:tr>
        <w:trPr>
          <w:cantSplit w:val="0"/>
          <w:tblHeader w:val="0"/>
        </w:trPr>
        <w:tc>
          <w:tcPr>
            <w:shd w:fill="fff5e6" w:val="clear"/>
          </w:tcPr>
          <w:p w:rsidR="00000000" w:rsidDel="00000000" w:rsidP="00000000" w:rsidRDefault="00000000" w:rsidRPr="00000000" w14:paraId="0000000D">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Data</w:t>
            </w:r>
          </w:p>
        </w:tc>
        <w:tc>
          <w:tcPr>
            <w:shd w:fill="fff5e6" w:val="clear"/>
          </w:tcPr>
          <w:p w:rsidR="00000000" w:rsidDel="00000000" w:rsidP="00000000" w:rsidRDefault="00000000" w:rsidRPr="00000000" w14:paraId="0000000E">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10/12/2024</w:t>
            </w:r>
          </w:p>
        </w:tc>
      </w:tr>
      <w:tr>
        <w:trPr>
          <w:cantSplit w:val="0"/>
          <w:tblHeader w:val="0"/>
        </w:trPr>
        <w:tc>
          <w:tcPr>
            <w:shd w:fill="fff5e6" w:val="clear"/>
          </w:tcPr>
          <w:p w:rsidR="00000000" w:rsidDel="00000000" w:rsidP="00000000" w:rsidRDefault="00000000" w:rsidRPr="00000000" w14:paraId="0000000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Membri del team</w:t>
            </w:r>
          </w:p>
        </w:tc>
        <w:tc>
          <w:tcPr>
            <w:shd w:fill="fff5e6" w:val="clear"/>
          </w:tcPr>
          <w:p w:rsidR="00000000" w:rsidDel="00000000" w:rsidP="00000000" w:rsidRDefault="00000000" w:rsidRPr="00000000" w14:paraId="0000001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Maria Cascone</w:t>
              <w:br w:type="textWrapping"/>
              <w:t xml:space="preserve">Daniele De Marzo</w:t>
            </w:r>
          </w:p>
          <w:p w:rsidR="00000000" w:rsidDel="00000000" w:rsidP="00000000" w:rsidRDefault="00000000" w:rsidRPr="00000000" w14:paraId="0000001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Nicholas Iannone</w:t>
            </w:r>
          </w:p>
        </w:tc>
      </w:tr>
      <w:tr>
        <w:trPr>
          <w:cantSplit w:val="0"/>
          <w:tblHeader w:val="0"/>
        </w:trPr>
        <w:tc>
          <w:tcPr>
            <w:shd w:fill="fff5e6" w:val="clear"/>
          </w:tcPr>
          <w:p w:rsidR="00000000" w:rsidDel="00000000" w:rsidP="00000000" w:rsidRDefault="00000000" w:rsidRPr="00000000" w14:paraId="0000001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Destinatario</w:t>
            </w:r>
          </w:p>
        </w:tc>
        <w:tc>
          <w:tcPr>
            <w:shd w:fill="fff5e6" w:val="clear"/>
          </w:tcPr>
          <w:p w:rsidR="00000000" w:rsidDel="00000000" w:rsidP="00000000" w:rsidRDefault="00000000" w:rsidRPr="00000000" w14:paraId="0000001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Prof.ssa Filomena Ferrucci</w:t>
              <w:br w:type="textWrapping"/>
              <w:t xml:space="preserve">Prof. Carmine Gravino</w:t>
            </w:r>
          </w:p>
        </w:tc>
      </w:tr>
      <w:tr>
        <w:trPr>
          <w:cantSplit w:val="0"/>
          <w:tblHeader w:val="0"/>
        </w:trPr>
        <w:tc>
          <w:tcPr>
            <w:shd w:fill="fff5e6" w:val="clear"/>
          </w:tcPr>
          <w:p w:rsidR="00000000" w:rsidDel="00000000" w:rsidP="00000000" w:rsidRDefault="00000000" w:rsidRPr="00000000" w14:paraId="0000001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Presentato da </w:t>
            </w:r>
          </w:p>
        </w:tc>
        <w:tc>
          <w:tcPr>
            <w:shd w:fill="fff5e6" w:val="clear"/>
          </w:tcPr>
          <w:p w:rsidR="00000000" w:rsidDel="00000000" w:rsidP="00000000" w:rsidRDefault="00000000" w:rsidRPr="00000000" w14:paraId="00000015">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Maria Cascone</w:t>
            </w:r>
          </w:p>
        </w:tc>
      </w:tr>
      <w:tr>
        <w:trPr>
          <w:cantSplit w:val="0"/>
          <w:tblHeader w:val="0"/>
        </w:trPr>
        <w:tc>
          <w:tcPr>
            <w:shd w:fill="fff5e6" w:val="clear"/>
          </w:tcPr>
          <w:p w:rsidR="00000000" w:rsidDel="00000000" w:rsidP="00000000" w:rsidRDefault="00000000" w:rsidRPr="00000000" w14:paraId="0000001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Approvato da</w:t>
            </w:r>
          </w:p>
        </w:tc>
        <w:tc>
          <w:tcPr>
            <w:shd w:fill="fff5e6" w:val="clear"/>
          </w:tcPr>
          <w:p w:rsidR="00000000" w:rsidDel="00000000" w:rsidP="00000000" w:rsidRDefault="00000000" w:rsidRPr="00000000" w14:paraId="00000017">
            <w:pPr>
              <w:widowControl w:val="0"/>
              <w:spacing w:line="240" w:lineRule="auto"/>
              <w:jc w:val="both"/>
              <w:rPr>
                <w:rFonts w:ascii="Georgia" w:cs="Georgia" w:eastAsia="Georgia" w:hAnsi="Georgia"/>
              </w:rPr>
            </w:pPr>
            <w:r w:rsidDel="00000000" w:rsidR="00000000" w:rsidRPr="00000000">
              <w:rPr>
                <w:rtl w:val="0"/>
              </w:rPr>
            </w:r>
          </w:p>
        </w:tc>
      </w:tr>
    </w:tbl>
    <w:p w:rsidR="00000000" w:rsidDel="00000000" w:rsidP="00000000" w:rsidRDefault="00000000" w:rsidRPr="00000000" w14:paraId="00000018">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1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1A">
      <w:pPr>
        <w:pStyle w:val="Heading1"/>
        <w:spacing w:after="0" w:before="240" w:line="335.99999999999994" w:lineRule="auto"/>
        <w:jc w:val="both"/>
        <w:rPr>
          <w:rFonts w:ascii="Georgia" w:cs="Georgia" w:eastAsia="Georgia" w:hAnsi="Georgia"/>
        </w:rPr>
      </w:pPr>
      <w:bookmarkStart w:colFirst="0" w:colLast="0" w:name="_b69htw63s0ga" w:id="3"/>
      <w:bookmarkEnd w:id="3"/>
      <w:r w:rsidDel="00000000" w:rsidR="00000000" w:rsidRPr="00000000">
        <w:rPr>
          <w:rFonts w:ascii="Georgia" w:cs="Georgia" w:eastAsia="Georgia" w:hAnsi="Georgia"/>
          <w:b w:val="1"/>
          <w:bCs w:val="1"/>
          <w:rtl w:val="0"/>
        </w:rPr>
        <w:t xml:space="preserve">Revision History</w:t>
      </w:r>
      <w:r w:rsidDel="00000000" w:rsidR="00000000" w:rsidRPr="00000000">
        <w:rPr>
          <w:rtl w:val="0"/>
        </w:rPr>
      </w:r>
    </w:p>
    <w:tbl>
      <w:tblPr>
        <w:tblStyle w:val="Table2"/>
        <w:tblpPr w:leftFromText="180" w:rightFromText="180" w:topFromText="180" w:bottomFromText="180" w:vertAnchor="text" w:horzAnchor="text" w:tblpX="15" w:tblpY="0"/>
        <w:tblW w:w="8985.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2235"/>
        <w:gridCol w:w="2250"/>
        <w:gridCol w:w="2250"/>
        <w:gridCol w:w="2250"/>
        <w:tblGridChange w:id="0">
          <w:tblGrid>
            <w:gridCol w:w="2235"/>
            <w:gridCol w:w="2250"/>
            <w:gridCol w:w="2250"/>
            <w:gridCol w:w="2250"/>
          </w:tblGrid>
        </w:tblGridChange>
      </w:tblGrid>
      <w:tr>
        <w:trPr>
          <w:cantSplit w:val="0"/>
          <w:tblHeader w:val="0"/>
        </w:trPr>
        <w:tc>
          <w:tcPr>
            <w:shd w:fill="f7c326" w:val="clear"/>
          </w:tcPr>
          <w:p w:rsidR="00000000" w:rsidDel="00000000" w:rsidP="00000000" w:rsidRDefault="00000000" w:rsidRPr="00000000" w14:paraId="0000001B">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Data</w:t>
            </w:r>
          </w:p>
        </w:tc>
        <w:tc>
          <w:tcPr>
            <w:shd w:fill="f7c326" w:val="clear"/>
          </w:tcPr>
          <w:p w:rsidR="00000000" w:rsidDel="00000000" w:rsidP="00000000" w:rsidRDefault="00000000" w:rsidRPr="00000000" w14:paraId="0000001C">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Autori</w:t>
            </w:r>
          </w:p>
        </w:tc>
        <w:tc>
          <w:tcPr>
            <w:shd w:fill="f7c326" w:val="clear"/>
          </w:tcPr>
          <w:p w:rsidR="00000000" w:rsidDel="00000000" w:rsidP="00000000" w:rsidRDefault="00000000" w:rsidRPr="00000000" w14:paraId="0000001D">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Descrizione</w:t>
            </w:r>
          </w:p>
        </w:tc>
        <w:tc>
          <w:tcPr>
            <w:shd w:fill="f7c326" w:val="clear"/>
          </w:tcPr>
          <w:p w:rsidR="00000000" w:rsidDel="00000000" w:rsidP="00000000" w:rsidRDefault="00000000" w:rsidRPr="00000000" w14:paraId="0000001E">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Versione</w:t>
            </w:r>
          </w:p>
        </w:tc>
      </w:tr>
      <w:tr>
        <w:trPr>
          <w:cantSplit w:val="0"/>
          <w:tblHeader w:val="0"/>
        </w:trPr>
        <w:tc>
          <w:tcPr>
            <w:shd w:fill="fff5e6" w:val="clear"/>
          </w:tcPr>
          <w:p w:rsidR="00000000" w:rsidDel="00000000" w:rsidP="00000000" w:rsidRDefault="00000000" w:rsidRPr="00000000" w14:paraId="0000001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10 Dicembre 2024</w:t>
            </w:r>
          </w:p>
        </w:tc>
        <w:tc>
          <w:tcPr>
            <w:shd w:fill="fff5e6" w:val="clear"/>
          </w:tcPr>
          <w:p w:rsidR="00000000" w:rsidDel="00000000" w:rsidP="00000000" w:rsidRDefault="00000000" w:rsidRPr="00000000" w14:paraId="0000002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Maria Cascone</w:t>
              <w:br w:type="textWrapping"/>
              <w:t xml:space="preserve">Daniele De Marzo</w:t>
            </w:r>
          </w:p>
          <w:p w:rsidR="00000000" w:rsidDel="00000000" w:rsidP="00000000" w:rsidRDefault="00000000" w:rsidRPr="00000000" w14:paraId="0000002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Nicholas Iannone</w:t>
            </w:r>
          </w:p>
        </w:tc>
        <w:tc>
          <w:tcPr>
            <w:shd w:fill="fff5e6" w:val="clear"/>
          </w:tcPr>
          <w:p w:rsidR="00000000" w:rsidDel="00000000" w:rsidP="00000000" w:rsidRDefault="00000000" w:rsidRPr="00000000" w14:paraId="0000002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Prima stesura</w:t>
            </w:r>
          </w:p>
        </w:tc>
        <w:tc>
          <w:tcPr>
            <w:shd w:fill="fff5e6" w:val="clear"/>
          </w:tcPr>
          <w:p w:rsidR="00000000" w:rsidDel="00000000" w:rsidP="00000000" w:rsidRDefault="00000000" w:rsidRPr="00000000" w14:paraId="0000002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1.0</w:t>
            </w:r>
          </w:p>
        </w:tc>
      </w:tr>
    </w:tbl>
    <w:p w:rsidR="00000000" w:rsidDel="00000000" w:rsidP="00000000" w:rsidRDefault="00000000" w:rsidRPr="00000000" w14:paraId="00000024">
      <w:pPr>
        <w:spacing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5">
      <w:pPr>
        <w:pStyle w:val="Heading1"/>
        <w:spacing w:after="0" w:before="240" w:line="335.99999999999994" w:lineRule="auto"/>
        <w:jc w:val="both"/>
        <w:rPr>
          <w:rFonts w:ascii="Georgia" w:cs="Georgia" w:eastAsia="Georgia" w:hAnsi="Georgia"/>
        </w:rPr>
      </w:pPr>
      <w:bookmarkStart w:colFirst="0" w:colLast="0" w:name="_cnkymxv4863u" w:id="4"/>
      <w:bookmarkEnd w:id="4"/>
      <w:r w:rsidDel="00000000" w:rsidR="00000000" w:rsidRPr="00000000">
        <w:rPr>
          <w:rFonts w:ascii="Georgia" w:cs="Georgia" w:eastAsia="Georgia" w:hAnsi="Georgia"/>
          <w:b w:val="1"/>
          <w:bCs w:val="1"/>
          <w:rtl w:val="0"/>
        </w:rPr>
        <w:t xml:space="preserve">Project Manager</w:t>
      </w:r>
      <w:r w:rsidDel="00000000" w:rsidR="00000000" w:rsidRPr="00000000">
        <w:rPr>
          <w:rtl w:val="0"/>
        </w:rPr>
      </w:r>
    </w:p>
    <w:tbl>
      <w:tblPr>
        <w:tblStyle w:val="Table3"/>
        <w:tblpPr w:leftFromText="180" w:rightFromText="180" w:topFromText="180" w:bottomFromText="180" w:vertAnchor="text" w:horzAnchor="text" w:tblpX="0" w:tblpY="0"/>
        <w:tblW w:w="888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2250"/>
        <w:gridCol w:w="6630"/>
        <w:tblGridChange w:id="0">
          <w:tblGrid>
            <w:gridCol w:w="2250"/>
            <w:gridCol w:w="6630"/>
          </w:tblGrid>
        </w:tblGridChange>
      </w:tblGrid>
      <w:tr>
        <w:trPr>
          <w:cantSplit w:val="0"/>
          <w:tblHeader w:val="0"/>
        </w:trPr>
        <w:tc>
          <w:tcPr>
            <w:shd w:fill="f7c326" w:val="clear"/>
          </w:tcPr>
          <w:p w:rsidR="00000000" w:rsidDel="00000000" w:rsidP="00000000" w:rsidRDefault="00000000" w:rsidRPr="00000000" w14:paraId="00000026">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Nome</w:t>
            </w:r>
          </w:p>
        </w:tc>
        <w:tc>
          <w:tcPr>
            <w:shd w:fill="f7c326" w:val="clear"/>
          </w:tcPr>
          <w:p w:rsidR="00000000" w:rsidDel="00000000" w:rsidP="00000000" w:rsidRDefault="00000000" w:rsidRPr="00000000" w14:paraId="00000027">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Contatto</w:t>
            </w:r>
          </w:p>
        </w:tc>
      </w:tr>
      <w:tr>
        <w:trPr>
          <w:cantSplit w:val="0"/>
          <w:tblHeader w:val="0"/>
        </w:trPr>
        <w:tc>
          <w:tcPr>
            <w:shd w:fill="fff5e6" w:val="clear"/>
          </w:tcPr>
          <w:p w:rsidR="00000000" w:rsidDel="00000000" w:rsidP="00000000" w:rsidRDefault="00000000" w:rsidRPr="00000000" w14:paraId="00000028">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Maria Cascone</w:t>
            </w:r>
          </w:p>
        </w:tc>
        <w:tc>
          <w:tcPr>
            <w:shd w:fill="fff5e6" w:val="clear"/>
          </w:tcPr>
          <w:p w:rsidR="00000000" w:rsidDel="00000000" w:rsidP="00000000" w:rsidRDefault="00000000" w:rsidRPr="00000000" w14:paraId="0000002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m.cascone48@studenti.unisa.it</w:t>
            </w:r>
          </w:p>
        </w:tc>
      </w:tr>
    </w:tbl>
    <w:p w:rsidR="00000000" w:rsidDel="00000000" w:rsidP="00000000" w:rsidRDefault="00000000" w:rsidRPr="00000000" w14:paraId="0000002A">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B">
      <w:pPr>
        <w:rPr>
          <w:rFonts w:ascii="Georgia" w:cs="Georgia" w:eastAsia="Georgia" w:hAnsi="Georgia"/>
        </w:rPr>
      </w:pPr>
      <w:r w:rsidDel="00000000" w:rsidR="00000000" w:rsidRPr="00000000">
        <w:rPr>
          <w:rtl w:val="0"/>
        </w:rPr>
      </w:r>
    </w:p>
    <w:p w:rsidR="00000000" w:rsidDel="00000000" w:rsidP="00000000" w:rsidRDefault="00000000" w:rsidRPr="00000000" w14:paraId="0000002C">
      <w:pPr>
        <w:rPr>
          <w:rFonts w:ascii="Georgia" w:cs="Georgia" w:eastAsia="Georgia" w:hAnsi="Georgia"/>
        </w:rPr>
      </w:pPr>
      <w:r w:rsidDel="00000000" w:rsidR="00000000" w:rsidRPr="00000000">
        <w:rPr>
          <w:rtl w:val="0"/>
        </w:rPr>
      </w:r>
    </w:p>
    <w:p w:rsidR="00000000" w:rsidDel="00000000" w:rsidP="00000000" w:rsidRDefault="00000000" w:rsidRPr="00000000" w14:paraId="0000002D">
      <w:pPr>
        <w:rPr>
          <w:rFonts w:ascii="Georgia" w:cs="Georgia" w:eastAsia="Georgia" w:hAnsi="Georgia"/>
        </w:rPr>
      </w:pPr>
      <w:r w:rsidDel="00000000" w:rsidR="00000000" w:rsidRPr="00000000">
        <w:rPr>
          <w:rtl w:val="0"/>
        </w:rPr>
      </w:r>
    </w:p>
    <w:p w:rsidR="00000000" w:rsidDel="00000000" w:rsidP="00000000" w:rsidRDefault="00000000" w:rsidRPr="00000000" w14:paraId="0000002E">
      <w:pPr>
        <w:rPr>
          <w:rFonts w:ascii="Georgia" w:cs="Georgia" w:eastAsia="Georgia" w:hAnsi="Georgia"/>
        </w:rPr>
      </w:pPr>
      <w:r w:rsidDel="00000000" w:rsidR="00000000" w:rsidRPr="00000000">
        <w:rPr>
          <w:rtl w:val="0"/>
        </w:rPr>
      </w:r>
    </w:p>
    <w:p w:rsidR="00000000" w:rsidDel="00000000" w:rsidP="00000000" w:rsidRDefault="00000000" w:rsidRPr="00000000" w14:paraId="0000002F">
      <w:pPr>
        <w:rPr>
          <w:rFonts w:ascii="Georgia" w:cs="Georgia" w:eastAsia="Georgia" w:hAnsi="Georgia"/>
        </w:rPr>
      </w:pPr>
      <w:r w:rsidDel="00000000" w:rsidR="00000000" w:rsidRPr="00000000">
        <w:rPr>
          <w:rtl w:val="0"/>
        </w:rPr>
      </w:r>
    </w:p>
    <w:p w:rsidR="00000000" w:rsidDel="00000000" w:rsidP="00000000" w:rsidRDefault="00000000" w:rsidRPr="00000000" w14:paraId="00000030">
      <w:pPr>
        <w:rPr>
          <w:rFonts w:ascii="Georgia" w:cs="Georgia" w:eastAsia="Georgia" w:hAnsi="Georgia"/>
        </w:rPr>
      </w:pPr>
      <w:r w:rsidDel="00000000" w:rsidR="00000000" w:rsidRPr="00000000">
        <w:rPr>
          <w:rtl w:val="0"/>
        </w:rPr>
      </w:r>
    </w:p>
    <w:p w:rsidR="00000000" w:rsidDel="00000000" w:rsidP="00000000" w:rsidRDefault="00000000" w:rsidRPr="00000000" w14:paraId="00000031">
      <w:pPr>
        <w:rPr>
          <w:rFonts w:ascii="Georgia" w:cs="Georgia" w:eastAsia="Georgia" w:hAnsi="Georgia"/>
        </w:rPr>
      </w:pPr>
      <w:r w:rsidDel="00000000" w:rsidR="00000000" w:rsidRPr="00000000">
        <w:rPr>
          <w:rtl w:val="0"/>
        </w:rPr>
      </w:r>
    </w:p>
    <w:p w:rsidR="00000000" w:rsidDel="00000000" w:rsidP="00000000" w:rsidRDefault="00000000" w:rsidRPr="00000000" w14:paraId="00000032">
      <w:pPr>
        <w:rPr>
          <w:rFonts w:ascii="Georgia" w:cs="Georgia" w:eastAsia="Georgia" w:hAnsi="Georgia"/>
        </w:rPr>
      </w:pPr>
      <w:r w:rsidDel="00000000" w:rsidR="00000000" w:rsidRPr="00000000">
        <w:rPr>
          <w:rtl w:val="0"/>
        </w:rPr>
      </w:r>
    </w:p>
    <w:p w:rsidR="00000000" w:rsidDel="00000000" w:rsidP="00000000" w:rsidRDefault="00000000" w:rsidRPr="00000000" w14:paraId="00000033">
      <w:pPr>
        <w:rPr>
          <w:rFonts w:ascii="Georgia" w:cs="Georgia" w:eastAsia="Georgia" w:hAnsi="Georgia"/>
        </w:rPr>
      </w:pPr>
      <w:r w:rsidDel="00000000" w:rsidR="00000000" w:rsidRPr="00000000">
        <w:rPr>
          <w:rtl w:val="0"/>
        </w:rPr>
      </w:r>
    </w:p>
    <w:p w:rsidR="00000000" w:rsidDel="00000000" w:rsidP="00000000" w:rsidRDefault="00000000" w:rsidRPr="00000000" w14:paraId="00000034">
      <w:pPr>
        <w:rPr>
          <w:rFonts w:ascii="Georgia" w:cs="Georgia" w:eastAsia="Georgia" w:hAnsi="Georgia"/>
        </w:rPr>
      </w:pPr>
      <w:r w:rsidDel="00000000" w:rsidR="00000000" w:rsidRPr="00000000">
        <w:rPr>
          <w:rtl w:val="0"/>
        </w:rPr>
      </w:r>
    </w:p>
    <w:p w:rsidR="00000000" w:rsidDel="00000000" w:rsidP="00000000" w:rsidRDefault="00000000" w:rsidRPr="00000000" w14:paraId="00000035">
      <w:pPr>
        <w:rPr>
          <w:rFonts w:ascii="Georgia" w:cs="Georgia" w:eastAsia="Georgia" w:hAnsi="Georgia"/>
        </w:rPr>
      </w:pPr>
      <w:r w:rsidDel="00000000" w:rsidR="00000000" w:rsidRPr="00000000">
        <w:rPr>
          <w:rtl w:val="0"/>
        </w:rPr>
      </w:r>
    </w:p>
    <w:p w:rsidR="00000000" w:rsidDel="00000000" w:rsidP="00000000" w:rsidRDefault="00000000" w:rsidRPr="00000000" w14:paraId="00000036">
      <w:pPr>
        <w:rPr>
          <w:rFonts w:ascii="Georgia" w:cs="Georgia" w:eastAsia="Georgia" w:hAnsi="Georgia"/>
        </w:rPr>
      </w:pPr>
      <w:r w:rsidDel="00000000" w:rsidR="00000000" w:rsidRPr="00000000">
        <w:rPr>
          <w:rtl w:val="0"/>
        </w:rPr>
      </w:r>
    </w:p>
    <w:p w:rsidR="00000000" w:rsidDel="00000000" w:rsidP="00000000" w:rsidRDefault="00000000" w:rsidRPr="00000000" w14:paraId="00000037">
      <w:pPr>
        <w:rPr>
          <w:rFonts w:ascii="Georgia" w:cs="Georgia" w:eastAsia="Georgia" w:hAnsi="Georgia"/>
        </w:rPr>
      </w:pPr>
      <w:r w:rsidDel="00000000" w:rsidR="00000000" w:rsidRPr="00000000">
        <w:rPr>
          <w:rtl w:val="0"/>
        </w:rPr>
      </w:r>
    </w:p>
    <w:p w:rsidR="00000000" w:rsidDel="00000000" w:rsidP="00000000" w:rsidRDefault="00000000" w:rsidRPr="00000000" w14:paraId="00000038">
      <w:pPr>
        <w:rPr>
          <w:rFonts w:ascii="Georgia" w:cs="Georgia" w:eastAsia="Georgia" w:hAnsi="Georgia"/>
        </w:rPr>
      </w:pPr>
      <w:r w:rsidDel="00000000" w:rsidR="00000000" w:rsidRPr="00000000">
        <w:rPr>
          <w:rtl w:val="0"/>
        </w:rPr>
      </w:r>
    </w:p>
    <w:p w:rsidR="00000000" w:rsidDel="00000000" w:rsidP="00000000" w:rsidRDefault="00000000" w:rsidRPr="00000000" w14:paraId="00000039">
      <w:pPr>
        <w:rPr>
          <w:rFonts w:ascii="Georgia" w:cs="Georgia" w:eastAsia="Georgia" w:hAnsi="Georgia"/>
        </w:rPr>
      </w:pPr>
      <w:r w:rsidDel="00000000" w:rsidR="00000000" w:rsidRPr="00000000">
        <w:rPr>
          <w:rtl w:val="0"/>
        </w:rPr>
      </w:r>
    </w:p>
    <w:p w:rsidR="00000000" w:rsidDel="00000000" w:rsidP="00000000" w:rsidRDefault="00000000" w:rsidRPr="00000000" w14:paraId="0000003A">
      <w:pPr>
        <w:rPr>
          <w:rFonts w:ascii="Georgia" w:cs="Georgia" w:eastAsia="Georgia" w:hAnsi="Georgia"/>
        </w:rPr>
      </w:pPr>
      <w:r w:rsidDel="00000000" w:rsidR="00000000" w:rsidRPr="00000000">
        <w:rPr>
          <w:rtl w:val="0"/>
        </w:rPr>
      </w:r>
    </w:p>
    <w:p w:rsidR="00000000" w:rsidDel="00000000" w:rsidP="00000000" w:rsidRDefault="00000000" w:rsidRPr="00000000" w14:paraId="0000003B">
      <w:pPr>
        <w:rPr>
          <w:rFonts w:ascii="Georgia" w:cs="Georgia" w:eastAsia="Georgia" w:hAnsi="Georgia"/>
        </w:rPr>
      </w:pPr>
      <w:r w:rsidDel="00000000" w:rsidR="00000000" w:rsidRPr="00000000">
        <w:rPr>
          <w:rtl w:val="0"/>
        </w:rPr>
      </w:r>
    </w:p>
    <w:p w:rsidR="00000000" w:rsidDel="00000000" w:rsidP="00000000" w:rsidRDefault="00000000" w:rsidRPr="00000000" w14:paraId="0000003C">
      <w:pPr>
        <w:rPr>
          <w:rFonts w:ascii="Georgia" w:cs="Georgia" w:eastAsia="Georgia" w:hAnsi="Georgia"/>
        </w:rPr>
      </w:pPr>
      <w:r w:rsidDel="00000000" w:rsidR="00000000" w:rsidRPr="00000000">
        <w:rPr>
          <w:rtl w:val="0"/>
        </w:rPr>
      </w:r>
    </w:p>
    <w:p w:rsidR="00000000" w:rsidDel="00000000" w:rsidP="00000000" w:rsidRDefault="00000000" w:rsidRPr="00000000" w14:paraId="0000003D">
      <w:pPr>
        <w:rPr>
          <w:rFonts w:ascii="Georgia" w:cs="Georgia" w:eastAsia="Georgia" w:hAnsi="Georgia"/>
        </w:rPr>
      </w:pPr>
      <w:r w:rsidDel="00000000" w:rsidR="00000000" w:rsidRPr="00000000">
        <w:rPr>
          <w:rtl w:val="0"/>
        </w:rPr>
      </w:r>
    </w:p>
    <w:p w:rsidR="00000000" w:rsidDel="00000000" w:rsidP="00000000" w:rsidRDefault="00000000" w:rsidRPr="00000000" w14:paraId="0000003E">
      <w:pPr>
        <w:rPr>
          <w:rFonts w:ascii="Georgia" w:cs="Georgia" w:eastAsia="Georgia" w:hAnsi="Georgia"/>
        </w:rPr>
      </w:pPr>
      <w:r w:rsidDel="00000000" w:rsidR="00000000" w:rsidRPr="00000000">
        <w:rPr>
          <w:rtl w:val="0"/>
        </w:rPr>
      </w:r>
    </w:p>
    <w:p w:rsidR="00000000" w:rsidDel="00000000" w:rsidP="00000000" w:rsidRDefault="00000000" w:rsidRPr="00000000" w14:paraId="0000003F">
      <w:pPr>
        <w:rPr>
          <w:rFonts w:ascii="Georgia" w:cs="Georgia" w:eastAsia="Georgia" w:hAnsi="Georgia"/>
        </w:rPr>
      </w:pPr>
      <w:r w:rsidDel="00000000" w:rsidR="00000000" w:rsidRPr="00000000">
        <w:rPr>
          <w:rtl w:val="0"/>
        </w:rPr>
      </w:r>
    </w:p>
    <w:p w:rsidR="00000000" w:rsidDel="00000000" w:rsidP="00000000" w:rsidRDefault="00000000" w:rsidRPr="00000000" w14:paraId="00000040">
      <w:pPr>
        <w:rPr>
          <w:rFonts w:ascii="Georgia" w:cs="Georgia" w:eastAsia="Georgia" w:hAnsi="Georgia"/>
        </w:rPr>
      </w:pPr>
      <w:r w:rsidDel="00000000" w:rsidR="00000000" w:rsidRPr="00000000">
        <w:rPr>
          <w:rtl w:val="0"/>
        </w:rPr>
      </w:r>
    </w:p>
    <w:p w:rsidR="00000000" w:rsidDel="00000000" w:rsidP="00000000" w:rsidRDefault="00000000" w:rsidRPr="00000000" w14:paraId="00000041">
      <w:pPr>
        <w:rPr>
          <w:rFonts w:ascii="Georgia" w:cs="Georgia" w:eastAsia="Georgia" w:hAnsi="Georgia"/>
        </w:rPr>
      </w:pPr>
      <w:r w:rsidDel="00000000" w:rsidR="00000000" w:rsidRPr="00000000">
        <w:rPr>
          <w:rtl w:val="0"/>
        </w:rPr>
      </w:r>
    </w:p>
    <w:p w:rsidR="00000000" w:rsidDel="00000000" w:rsidP="00000000" w:rsidRDefault="00000000" w:rsidRPr="00000000" w14:paraId="00000042">
      <w:pPr>
        <w:rPr>
          <w:rFonts w:ascii="Georgia" w:cs="Georgia" w:eastAsia="Georgia" w:hAnsi="Georgia"/>
        </w:rPr>
      </w:pPr>
      <w:r w:rsidDel="00000000" w:rsidR="00000000" w:rsidRPr="00000000">
        <w:rPr>
          <w:rtl w:val="0"/>
        </w:rPr>
      </w:r>
    </w:p>
    <w:p w:rsidR="00000000" w:rsidDel="00000000" w:rsidP="00000000" w:rsidRDefault="00000000" w:rsidRPr="00000000" w14:paraId="00000043">
      <w:pPr>
        <w:rPr>
          <w:rFonts w:ascii="Georgia" w:cs="Georgia" w:eastAsia="Georgia" w:hAnsi="Georgia"/>
        </w:rPr>
      </w:pPr>
      <w:r w:rsidDel="00000000" w:rsidR="00000000" w:rsidRPr="00000000">
        <w:rPr>
          <w:rtl w:val="0"/>
        </w:rPr>
      </w:r>
    </w:p>
    <w:p w:rsidR="00000000" w:rsidDel="00000000" w:rsidP="00000000" w:rsidRDefault="00000000" w:rsidRPr="00000000" w14:paraId="00000044">
      <w:pPr>
        <w:rPr>
          <w:rFonts w:ascii="Georgia" w:cs="Georgia" w:eastAsia="Georgia" w:hAnsi="Georgia"/>
        </w:rPr>
      </w:pPr>
      <w:r w:rsidDel="00000000" w:rsidR="00000000" w:rsidRPr="00000000">
        <w:rPr>
          <w:rtl w:val="0"/>
        </w:rPr>
      </w:r>
    </w:p>
    <w:p w:rsidR="00000000" w:rsidDel="00000000" w:rsidP="00000000" w:rsidRDefault="00000000" w:rsidRPr="00000000" w14:paraId="00000045">
      <w:pPr>
        <w:rPr>
          <w:rFonts w:ascii="Georgia" w:cs="Georgia" w:eastAsia="Georgia" w:hAnsi="Georgia"/>
        </w:rPr>
      </w:pPr>
      <w:r w:rsidDel="00000000" w:rsidR="00000000" w:rsidRPr="00000000">
        <w:rPr>
          <w:rtl w:val="0"/>
        </w:rPr>
      </w:r>
    </w:p>
    <w:p w:rsidR="00000000" w:rsidDel="00000000" w:rsidP="00000000" w:rsidRDefault="00000000" w:rsidRPr="00000000" w14:paraId="00000046">
      <w:pPr>
        <w:rPr>
          <w:rFonts w:ascii="Georgia" w:cs="Georgia" w:eastAsia="Georgia" w:hAnsi="Georgia"/>
        </w:rPr>
      </w:pPr>
      <w:r w:rsidDel="00000000" w:rsidR="00000000" w:rsidRPr="00000000">
        <w:rPr>
          <w:rtl w:val="0"/>
        </w:rPr>
      </w:r>
    </w:p>
    <w:p w:rsidR="00000000" w:rsidDel="00000000" w:rsidP="00000000" w:rsidRDefault="00000000" w:rsidRPr="00000000" w14:paraId="00000047">
      <w:pPr>
        <w:pStyle w:val="Heading1"/>
        <w:spacing w:after="0" w:before="240" w:line="335.99999999999994" w:lineRule="auto"/>
        <w:jc w:val="both"/>
        <w:rPr>
          <w:rFonts w:ascii="Georgia" w:cs="Georgia" w:eastAsia="Georgia" w:hAnsi="Georgia"/>
        </w:rPr>
      </w:pPr>
      <w:bookmarkStart w:colFirst="0" w:colLast="0" w:name="_ebzwh2z5drh8" w:id="5"/>
      <w:bookmarkEnd w:id="5"/>
      <w:r w:rsidDel="00000000" w:rsidR="00000000" w:rsidRPr="00000000">
        <w:rPr>
          <w:rFonts w:ascii="Georgia" w:cs="Georgia" w:eastAsia="Georgia" w:hAnsi="Georgia"/>
          <w:b w:val="1"/>
          <w:bCs w:val="1"/>
          <w:rtl w:val="0"/>
        </w:rPr>
        <w:t xml:space="preserve">Sommario</w:t>
      </w:r>
      <w:r w:rsidDel="00000000" w:rsidR="00000000" w:rsidRPr="00000000">
        <w:rPr>
          <w:rtl w:val="0"/>
        </w:rPr>
      </w:r>
    </w:p>
    <w:p w:rsidR="00000000" w:rsidDel="00000000" w:rsidP="00000000" w:rsidRDefault="00000000" w:rsidRPr="00000000" w14:paraId="00000048">
      <w:pPr>
        <w:rPr>
          <w:rFonts w:ascii="Georgia" w:cs="Georgia" w:eastAsia="Georgia" w:hAnsi="Georgia"/>
        </w:rPr>
      </w:pPr>
      <w:r w:rsidDel="00000000" w:rsidR="00000000" w:rsidRPr="00000000">
        <w:rPr>
          <w:rtl w:val="0"/>
        </w:rPr>
      </w:r>
    </w:p>
    <w:p w:rsidR="00000000" w:rsidDel="00000000" w:rsidP="00000000" w:rsidRDefault="00000000" w:rsidRPr="00000000" w14:paraId="00000049">
      <w:pPr>
        <w:rPr>
          <w:rFonts w:ascii="Georgia" w:cs="Georgia" w:eastAsia="Georgia" w:hAnsi="Georgia"/>
        </w:rPr>
      </w:pPr>
      <w:r w:rsidDel="00000000" w:rsidR="00000000" w:rsidRPr="00000000">
        <w:rPr>
          <w:rtl w:val="0"/>
        </w:rPr>
      </w:r>
    </w:p>
    <w:sdt>
      <w:sdtPr>
        <w:id w:val="-701308511"/>
        <w:docPartObj>
          <w:docPartGallery w:val="Table of Contents"/>
          <w:docPartUnique w:val="1"/>
        </w:docPartObj>
      </w:sdtPr>
      <w:sdtContent>
        <w:p w:rsidR="00000000" w:rsidDel="00000000" w:rsidP="00000000" w:rsidRDefault="00000000" w:rsidRPr="00000000" w14:paraId="0000004A">
          <w:pPr>
            <w:widowControl w:val="0"/>
            <w:tabs>
              <w:tab w:val="right" w:leader="dot" w:pos="9025.511811023624"/>
            </w:tabs>
            <w:spacing w:before="60" w:line="240" w:lineRule="auto"/>
            <w:rPr>
              <w:rFonts w:ascii="Georgia" w:cs="Georgia" w:eastAsia="Georgia" w:hAnsi="Georgia"/>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69htw63s0ga">
            <w:r w:rsidDel="00000000" w:rsidR="00000000" w:rsidRPr="00000000">
              <w:rPr>
                <w:rFonts w:ascii="Georgia" w:cs="Georgia" w:eastAsia="Georgia" w:hAnsi="Georgia"/>
                <w:b w:val="1"/>
                <w:bCs w:val="1"/>
                <w:color w:val="000000"/>
                <w:u w:val="none"/>
                <w:rtl w:val="0"/>
              </w:rPr>
              <w:t xml:space="preserve">Revision History</w:t>
              <w:tab/>
            </w:r>
          </w:hyperlink>
          <w:r w:rsidDel="00000000" w:rsidR="00000000" w:rsidRPr="00000000">
            <w:fldChar w:fldCharType="begin"/>
            <w:instrText xml:space="preserve"> PAGEREF _b69htw63s0ga \h </w:instrText>
            <w:fldChar w:fldCharType="separate"/>
          </w:r>
          <w:r w:rsidDel="00000000" w:rsidR="00000000" w:rsidRPr="00000000">
            <w:rPr>
              <w:rFonts w:ascii="Georgia" w:cs="Georgia" w:eastAsia="Georgia" w:hAnsi="Georgia"/>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240" w:lineRule="auto"/>
            <w:rPr>
              <w:rFonts w:ascii="Georgia" w:cs="Georgia" w:eastAsia="Georgia" w:hAnsi="Georgia"/>
              <w:b w:val="1"/>
              <w:bCs w:val="1"/>
              <w:color w:val="000000"/>
              <w:u w:val="none"/>
            </w:rPr>
          </w:pPr>
          <w:hyperlink w:anchor="_cnkymxv4863u">
            <w:r w:rsidDel="00000000" w:rsidR="00000000" w:rsidRPr="00000000">
              <w:rPr>
                <w:rFonts w:ascii="Georgia" w:cs="Georgia" w:eastAsia="Georgia" w:hAnsi="Georgia"/>
                <w:b w:val="1"/>
                <w:bCs w:val="1"/>
                <w:color w:val="000000"/>
                <w:u w:val="none"/>
                <w:rtl w:val="0"/>
              </w:rPr>
              <w:t xml:space="preserve">Project Manager</w:t>
              <w:tab/>
            </w:r>
          </w:hyperlink>
          <w:r w:rsidDel="00000000" w:rsidR="00000000" w:rsidRPr="00000000">
            <w:fldChar w:fldCharType="begin"/>
            <w:instrText xml:space="preserve"> PAGEREF _cnkymxv4863u \h </w:instrText>
            <w:fldChar w:fldCharType="separate"/>
          </w:r>
          <w:r w:rsidDel="00000000" w:rsidR="00000000" w:rsidRPr="00000000">
            <w:rPr>
              <w:rFonts w:ascii="Georgia" w:cs="Georgia" w:eastAsia="Georgia" w:hAnsi="Georgia"/>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240" w:lineRule="auto"/>
            <w:rPr>
              <w:rFonts w:ascii="Georgia" w:cs="Georgia" w:eastAsia="Georgia" w:hAnsi="Georgia"/>
              <w:b w:val="1"/>
              <w:bCs w:val="1"/>
              <w:color w:val="000000"/>
              <w:u w:val="none"/>
            </w:rPr>
          </w:pPr>
          <w:hyperlink w:anchor="_ebzwh2z5drh8">
            <w:r w:rsidDel="00000000" w:rsidR="00000000" w:rsidRPr="00000000">
              <w:rPr>
                <w:rFonts w:ascii="Georgia" w:cs="Georgia" w:eastAsia="Georgia" w:hAnsi="Georgia"/>
                <w:b w:val="1"/>
                <w:bCs w:val="1"/>
                <w:color w:val="000000"/>
                <w:u w:val="none"/>
                <w:rtl w:val="0"/>
              </w:rPr>
              <w:t xml:space="preserve">Sommario</w:t>
              <w:tab/>
            </w:r>
          </w:hyperlink>
          <w:r w:rsidDel="00000000" w:rsidR="00000000" w:rsidRPr="00000000">
            <w:fldChar w:fldCharType="begin"/>
            <w:instrText xml:space="preserve"> PAGEREF _ebzwh2z5drh8 \h </w:instrText>
            <w:fldChar w:fldCharType="separate"/>
          </w:r>
          <w:r w:rsidDel="00000000" w:rsidR="00000000" w:rsidRPr="00000000">
            <w:rPr>
              <w:rFonts w:ascii="Georgia" w:cs="Georgia" w:eastAsia="Georgia" w:hAnsi="Georgia"/>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240" w:lineRule="auto"/>
            <w:rPr>
              <w:rFonts w:ascii="Georgia" w:cs="Georgia" w:eastAsia="Georgia" w:hAnsi="Georgia"/>
              <w:b w:val="1"/>
              <w:bCs w:val="1"/>
              <w:color w:val="000000"/>
              <w:u w:val="none"/>
            </w:rPr>
          </w:pPr>
          <w:hyperlink w:anchor="_g0p6sfb9639z">
            <w:r w:rsidDel="00000000" w:rsidR="00000000" w:rsidRPr="00000000">
              <w:rPr>
                <w:rFonts w:ascii="Georgia" w:cs="Georgia" w:eastAsia="Georgia" w:hAnsi="Georgia"/>
                <w:b w:val="1"/>
                <w:bCs w:val="1"/>
                <w:color w:val="000000"/>
                <w:u w:val="none"/>
                <w:rtl w:val="0"/>
              </w:rPr>
              <w:t xml:space="preserve">Project Summary and Justification</w:t>
              <w:tab/>
            </w:r>
          </w:hyperlink>
          <w:r w:rsidDel="00000000" w:rsidR="00000000" w:rsidRPr="00000000">
            <w:fldChar w:fldCharType="begin"/>
            <w:instrText xml:space="preserve"> PAGEREF _g0p6sfb9639z \h </w:instrText>
            <w:fldChar w:fldCharType="separate"/>
          </w:r>
          <w:r w:rsidDel="00000000" w:rsidR="00000000" w:rsidRPr="00000000">
            <w:rPr>
              <w:rFonts w:ascii="Georgia" w:cs="Georgia" w:eastAsia="Georgia" w:hAnsi="Georgia"/>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240" w:lineRule="auto"/>
            <w:rPr>
              <w:rFonts w:ascii="Georgia" w:cs="Georgia" w:eastAsia="Georgia" w:hAnsi="Georgia"/>
              <w:b w:val="1"/>
              <w:bCs w:val="1"/>
              <w:color w:val="000000"/>
              <w:u w:val="none"/>
            </w:rPr>
          </w:pPr>
          <w:hyperlink w:anchor="_3euhebjs6om3">
            <w:r w:rsidDel="00000000" w:rsidR="00000000" w:rsidRPr="00000000">
              <w:rPr>
                <w:rFonts w:ascii="Georgia" w:cs="Georgia" w:eastAsia="Georgia" w:hAnsi="Georgia"/>
                <w:b w:val="1"/>
                <w:bCs w:val="1"/>
                <w:color w:val="000000"/>
                <w:u w:val="none"/>
                <w:rtl w:val="0"/>
              </w:rPr>
              <w:t xml:space="preserve">Product Characteristics and Requirements</w:t>
              <w:tab/>
            </w:r>
          </w:hyperlink>
          <w:r w:rsidDel="00000000" w:rsidR="00000000" w:rsidRPr="00000000">
            <w:fldChar w:fldCharType="begin"/>
            <w:instrText xml:space="preserve"> PAGEREF _3euhebjs6om3 \h </w:instrText>
            <w:fldChar w:fldCharType="separate"/>
          </w:r>
          <w:r w:rsidDel="00000000" w:rsidR="00000000" w:rsidRPr="00000000">
            <w:rPr>
              <w:rFonts w:ascii="Georgia" w:cs="Georgia" w:eastAsia="Georgia" w:hAnsi="Georgia"/>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240" w:lineRule="auto"/>
            <w:ind w:left="360" w:firstLine="0"/>
            <w:rPr>
              <w:rFonts w:ascii="Georgia" w:cs="Georgia" w:eastAsia="Georgia" w:hAnsi="Georgia"/>
              <w:color w:val="000000"/>
              <w:u w:val="none"/>
            </w:rPr>
          </w:pPr>
          <w:hyperlink w:anchor="_qaz6valyaksr">
            <w:r w:rsidDel="00000000" w:rsidR="00000000" w:rsidRPr="00000000">
              <w:rPr>
                <w:rFonts w:ascii="Georgia" w:cs="Georgia" w:eastAsia="Georgia" w:hAnsi="Georgia"/>
                <w:color w:val="000000"/>
                <w:u w:val="none"/>
                <w:rtl w:val="0"/>
              </w:rPr>
              <w:t xml:space="preserve">Lato Medico</w:t>
              <w:tab/>
            </w:r>
          </w:hyperlink>
          <w:r w:rsidDel="00000000" w:rsidR="00000000" w:rsidRPr="00000000">
            <w:fldChar w:fldCharType="begin"/>
            <w:instrText xml:space="preserve"> PAGEREF _qaz6valyaksr \h </w:instrText>
            <w:fldChar w:fldCharType="separate"/>
          </w:r>
          <w:r w:rsidDel="00000000" w:rsidR="00000000" w:rsidRPr="00000000">
            <w:rPr>
              <w:rFonts w:ascii="Georgia" w:cs="Georgia" w:eastAsia="Georgia" w:hAnsi="Georgia"/>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240" w:lineRule="auto"/>
            <w:ind w:left="360" w:firstLine="0"/>
            <w:rPr>
              <w:rFonts w:ascii="Georgia" w:cs="Georgia" w:eastAsia="Georgia" w:hAnsi="Georgia"/>
              <w:color w:val="000000"/>
              <w:u w:val="none"/>
            </w:rPr>
          </w:pPr>
          <w:hyperlink w:anchor="_25cct6uy34p3">
            <w:r w:rsidDel="00000000" w:rsidR="00000000" w:rsidRPr="00000000">
              <w:rPr>
                <w:rFonts w:ascii="Georgia" w:cs="Georgia" w:eastAsia="Georgia" w:hAnsi="Georgia"/>
                <w:color w:val="000000"/>
                <w:u w:val="none"/>
                <w:rtl w:val="0"/>
              </w:rPr>
              <w:t xml:space="preserve">Lato Famiglia/Caregivers</w:t>
              <w:tab/>
            </w:r>
          </w:hyperlink>
          <w:r w:rsidDel="00000000" w:rsidR="00000000" w:rsidRPr="00000000">
            <w:fldChar w:fldCharType="begin"/>
            <w:instrText xml:space="preserve"> PAGEREF _25cct6uy34p3 \h </w:instrText>
            <w:fldChar w:fldCharType="separate"/>
          </w:r>
          <w:r w:rsidDel="00000000" w:rsidR="00000000" w:rsidRPr="00000000">
            <w:rPr>
              <w:rFonts w:ascii="Georgia" w:cs="Georgia" w:eastAsia="Georgia" w:hAnsi="Georgia"/>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240" w:lineRule="auto"/>
            <w:ind w:left="360" w:firstLine="0"/>
            <w:rPr>
              <w:rFonts w:ascii="Georgia" w:cs="Georgia" w:eastAsia="Georgia" w:hAnsi="Georgia"/>
              <w:color w:val="000000"/>
              <w:u w:val="none"/>
            </w:rPr>
          </w:pPr>
          <w:hyperlink w:anchor="_fzbi1rmvva2w">
            <w:r w:rsidDel="00000000" w:rsidR="00000000" w:rsidRPr="00000000">
              <w:rPr>
                <w:rFonts w:ascii="Georgia" w:cs="Georgia" w:eastAsia="Georgia" w:hAnsi="Georgia"/>
                <w:color w:val="000000"/>
                <w:u w:val="none"/>
                <w:rtl w:val="0"/>
              </w:rPr>
              <w:t xml:space="preserve">Lato Giochi Interattivi/Lezioni</w:t>
              <w:tab/>
            </w:r>
          </w:hyperlink>
          <w:r w:rsidDel="00000000" w:rsidR="00000000" w:rsidRPr="00000000">
            <w:fldChar w:fldCharType="begin"/>
            <w:instrText xml:space="preserve"> PAGEREF _fzbi1rmvva2w \h </w:instrText>
            <w:fldChar w:fldCharType="separate"/>
          </w:r>
          <w:r w:rsidDel="00000000" w:rsidR="00000000" w:rsidRPr="00000000">
            <w:rPr>
              <w:rFonts w:ascii="Georgia" w:cs="Georgia" w:eastAsia="Georgia" w:hAnsi="Georgia"/>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240" w:lineRule="auto"/>
            <w:rPr>
              <w:rFonts w:ascii="Georgia" w:cs="Georgia" w:eastAsia="Georgia" w:hAnsi="Georgia"/>
              <w:b w:val="1"/>
              <w:bCs w:val="1"/>
              <w:color w:val="000000"/>
              <w:u w:val="none"/>
            </w:rPr>
          </w:pPr>
          <w:hyperlink w:anchor="_19c5vtid3xxz">
            <w:r w:rsidDel="00000000" w:rsidR="00000000" w:rsidRPr="00000000">
              <w:rPr>
                <w:rFonts w:ascii="Georgia" w:cs="Georgia" w:eastAsia="Georgia" w:hAnsi="Georgia"/>
                <w:b w:val="1"/>
                <w:bCs w:val="1"/>
                <w:color w:val="000000"/>
                <w:u w:val="none"/>
                <w:rtl w:val="0"/>
              </w:rPr>
              <w:t xml:space="preserve">Summary of Project Deliverables</w:t>
              <w:tab/>
            </w:r>
          </w:hyperlink>
          <w:r w:rsidDel="00000000" w:rsidR="00000000" w:rsidRPr="00000000">
            <w:fldChar w:fldCharType="begin"/>
            <w:instrText xml:space="preserve"> PAGEREF _19c5vtid3xxz \h </w:instrText>
            <w:fldChar w:fldCharType="separate"/>
          </w:r>
          <w:r w:rsidDel="00000000" w:rsidR="00000000" w:rsidRPr="00000000">
            <w:rPr>
              <w:rFonts w:ascii="Georgia" w:cs="Georgia" w:eastAsia="Georgia" w:hAnsi="Georgia"/>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240" w:lineRule="auto"/>
            <w:rPr>
              <w:rFonts w:ascii="Georgia" w:cs="Georgia" w:eastAsia="Georgia" w:hAnsi="Georgia"/>
              <w:b w:val="1"/>
              <w:bCs w:val="1"/>
              <w:color w:val="000000"/>
              <w:u w:val="none"/>
            </w:rPr>
          </w:pPr>
          <w:hyperlink w:anchor="_gaclohzgoity">
            <w:r w:rsidDel="00000000" w:rsidR="00000000" w:rsidRPr="00000000">
              <w:rPr>
                <w:rFonts w:ascii="Georgia" w:cs="Georgia" w:eastAsia="Georgia" w:hAnsi="Georgia"/>
                <w:b w:val="1"/>
                <w:bCs w:val="1"/>
                <w:color w:val="000000"/>
                <w:u w:val="none"/>
                <w:rtl w:val="0"/>
              </w:rPr>
              <w:t xml:space="preserve">Project Exclusion</w:t>
              <w:tab/>
            </w:r>
          </w:hyperlink>
          <w:r w:rsidDel="00000000" w:rsidR="00000000" w:rsidRPr="00000000">
            <w:fldChar w:fldCharType="begin"/>
            <w:instrText xml:space="preserve"> PAGEREF _gaclohzgoity \h </w:instrText>
            <w:fldChar w:fldCharType="separate"/>
          </w:r>
          <w:r w:rsidDel="00000000" w:rsidR="00000000" w:rsidRPr="00000000">
            <w:rPr>
              <w:rFonts w:ascii="Georgia" w:cs="Georgia" w:eastAsia="Georgia" w:hAnsi="Georgia"/>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240" w:lineRule="auto"/>
            <w:rPr>
              <w:rFonts w:ascii="Georgia" w:cs="Georgia" w:eastAsia="Georgia" w:hAnsi="Georgia"/>
              <w:b w:val="1"/>
              <w:bCs w:val="1"/>
              <w:color w:val="000000"/>
              <w:u w:val="none"/>
            </w:rPr>
          </w:pPr>
          <w:hyperlink w:anchor="_fq66ovv3eoag">
            <w:r w:rsidDel="00000000" w:rsidR="00000000" w:rsidRPr="00000000">
              <w:rPr>
                <w:rFonts w:ascii="Georgia" w:cs="Georgia" w:eastAsia="Georgia" w:hAnsi="Georgia"/>
                <w:b w:val="1"/>
                <w:bCs w:val="1"/>
                <w:color w:val="000000"/>
                <w:u w:val="none"/>
                <w:rtl w:val="0"/>
              </w:rPr>
              <w:t xml:space="preserve">Project Success Criteria</w:t>
              <w:tab/>
            </w:r>
          </w:hyperlink>
          <w:r w:rsidDel="00000000" w:rsidR="00000000" w:rsidRPr="00000000">
            <w:fldChar w:fldCharType="begin"/>
            <w:instrText xml:space="preserve"> PAGEREF _fq66ovv3eoag \h </w:instrText>
            <w:fldChar w:fldCharType="separate"/>
          </w:r>
          <w:r w:rsidDel="00000000" w:rsidR="00000000" w:rsidRPr="00000000">
            <w:rPr>
              <w:rFonts w:ascii="Georgia" w:cs="Georgia" w:eastAsia="Georgia" w:hAnsi="Georgia"/>
              <w:b w:val="1"/>
              <w:bCs w:val="1"/>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rPr>
          <w:rFonts w:ascii="Georgia" w:cs="Georgia" w:eastAsia="Georgia" w:hAnsi="Georgia"/>
        </w:rPr>
      </w:pPr>
      <w:r w:rsidDel="00000000" w:rsidR="00000000" w:rsidRPr="00000000">
        <w:rPr>
          <w:rtl w:val="0"/>
        </w:rPr>
      </w:r>
    </w:p>
    <w:p w:rsidR="00000000" w:rsidDel="00000000" w:rsidP="00000000" w:rsidRDefault="00000000" w:rsidRPr="00000000" w14:paraId="00000056">
      <w:pPr>
        <w:rPr>
          <w:rFonts w:ascii="Georgia" w:cs="Georgia" w:eastAsia="Georgia" w:hAnsi="Georgia"/>
        </w:rPr>
      </w:pPr>
      <w:r w:rsidDel="00000000" w:rsidR="00000000" w:rsidRPr="00000000">
        <w:rPr>
          <w:rtl w:val="0"/>
        </w:rPr>
      </w:r>
    </w:p>
    <w:p w:rsidR="00000000" w:rsidDel="00000000" w:rsidP="00000000" w:rsidRDefault="00000000" w:rsidRPr="00000000" w14:paraId="00000057">
      <w:pPr>
        <w:rPr>
          <w:rFonts w:ascii="Georgia" w:cs="Georgia" w:eastAsia="Georgia" w:hAnsi="Georgia"/>
        </w:rPr>
      </w:pPr>
      <w:r w:rsidDel="00000000" w:rsidR="00000000" w:rsidRPr="00000000">
        <w:rPr>
          <w:rtl w:val="0"/>
        </w:rPr>
      </w:r>
    </w:p>
    <w:p w:rsidR="00000000" w:rsidDel="00000000" w:rsidP="00000000" w:rsidRDefault="00000000" w:rsidRPr="00000000" w14:paraId="00000058">
      <w:pPr>
        <w:rPr>
          <w:rFonts w:ascii="Georgia" w:cs="Georgia" w:eastAsia="Georgia" w:hAnsi="Georgia"/>
        </w:rPr>
      </w:pPr>
      <w:r w:rsidDel="00000000" w:rsidR="00000000" w:rsidRPr="00000000">
        <w:rPr>
          <w:rtl w:val="0"/>
        </w:rPr>
      </w:r>
    </w:p>
    <w:p w:rsidR="00000000" w:rsidDel="00000000" w:rsidP="00000000" w:rsidRDefault="00000000" w:rsidRPr="00000000" w14:paraId="00000059">
      <w:pPr>
        <w:rPr>
          <w:rFonts w:ascii="Georgia" w:cs="Georgia" w:eastAsia="Georgia" w:hAnsi="Georgia"/>
        </w:rPr>
      </w:pPr>
      <w:r w:rsidDel="00000000" w:rsidR="00000000" w:rsidRPr="00000000">
        <w:rPr>
          <w:rtl w:val="0"/>
        </w:rPr>
      </w:r>
    </w:p>
    <w:p w:rsidR="00000000" w:rsidDel="00000000" w:rsidP="00000000" w:rsidRDefault="00000000" w:rsidRPr="00000000" w14:paraId="0000005A">
      <w:pPr>
        <w:rPr>
          <w:rFonts w:ascii="Georgia" w:cs="Georgia" w:eastAsia="Georgia" w:hAnsi="Georgia"/>
        </w:rPr>
      </w:pPr>
      <w:r w:rsidDel="00000000" w:rsidR="00000000" w:rsidRPr="00000000">
        <w:rPr>
          <w:rtl w:val="0"/>
        </w:rPr>
      </w:r>
    </w:p>
    <w:p w:rsidR="00000000" w:rsidDel="00000000" w:rsidP="00000000" w:rsidRDefault="00000000" w:rsidRPr="00000000" w14:paraId="0000005B">
      <w:pPr>
        <w:rPr>
          <w:rFonts w:ascii="Georgia" w:cs="Georgia" w:eastAsia="Georgia" w:hAnsi="Georgia"/>
        </w:rPr>
      </w:pPr>
      <w:r w:rsidDel="00000000" w:rsidR="00000000" w:rsidRPr="00000000">
        <w:rPr>
          <w:rtl w:val="0"/>
        </w:rPr>
      </w:r>
    </w:p>
    <w:p w:rsidR="00000000" w:rsidDel="00000000" w:rsidP="00000000" w:rsidRDefault="00000000" w:rsidRPr="00000000" w14:paraId="0000005C">
      <w:pPr>
        <w:rPr>
          <w:rFonts w:ascii="Georgia" w:cs="Georgia" w:eastAsia="Georgia" w:hAnsi="Georgia"/>
        </w:rPr>
      </w:pPr>
      <w:r w:rsidDel="00000000" w:rsidR="00000000" w:rsidRPr="00000000">
        <w:rPr>
          <w:rtl w:val="0"/>
        </w:rPr>
      </w:r>
    </w:p>
    <w:p w:rsidR="00000000" w:rsidDel="00000000" w:rsidP="00000000" w:rsidRDefault="00000000" w:rsidRPr="00000000" w14:paraId="0000005D">
      <w:pPr>
        <w:rPr>
          <w:rFonts w:ascii="Georgia" w:cs="Georgia" w:eastAsia="Georgia" w:hAnsi="Georgia"/>
        </w:rPr>
      </w:pPr>
      <w:r w:rsidDel="00000000" w:rsidR="00000000" w:rsidRPr="00000000">
        <w:rPr>
          <w:rtl w:val="0"/>
        </w:rPr>
      </w:r>
    </w:p>
    <w:p w:rsidR="00000000" w:rsidDel="00000000" w:rsidP="00000000" w:rsidRDefault="00000000" w:rsidRPr="00000000" w14:paraId="0000005E">
      <w:pPr>
        <w:rPr>
          <w:rFonts w:ascii="Georgia" w:cs="Georgia" w:eastAsia="Georgia" w:hAnsi="Georgia"/>
        </w:rPr>
      </w:pPr>
      <w:r w:rsidDel="00000000" w:rsidR="00000000" w:rsidRPr="00000000">
        <w:rPr>
          <w:rtl w:val="0"/>
        </w:rPr>
      </w:r>
    </w:p>
    <w:p w:rsidR="00000000" w:rsidDel="00000000" w:rsidP="00000000" w:rsidRDefault="00000000" w:rsidRPr="00000000" w14:paraId="0000005F">
      <w:pPr>
        <w:rPr>
          <w:rFonts w:ascii="Georgia" w:cs="Georgia" w:eastAsia="Georgia" w:hAnsi="Georgia"/>
        </w:rPr>
      </w:pPr>
      <w:r w:rsidDel="00000000" w:rsidR="00000000" w:rsidRPr="00000000">
        <w:rPr>
          <w:rtl w:val="0"/>
        </w:rPr>
      </w:r>
    </w:p>
    <w:p w:rsidR="00000000" w:rsidDel="00000000" w:rsidP="00000000" w:rsidRDefault="00000000" w:rsidRPr="00000000" w14:paraId="00000060">
      <w:pPr>
        <w:rPr>
          <w:rFonts w:ascii="Georgia" w:cs="Georgia" w:eastAsia="Georgia" w:hAnsi="Georgia"/>
        </w:rPr>
      </w:pPr>
      <w:r w:rsidDel="00000000" w:rsidR="00000000" w:rsidRPr="00000000">
        <w:rPr>
          <w:rtl w:val="0"/>
        </w:rPr>
      </w:r>
    </w:p>
    <w:p w:rsidR="00000000" w:rsidDel="00000000" w:rsidP="00000000" w:rsidRDefault="00000000" w:rsidRPr="00000000" w14:paraId="00000061">
      <w:pPr>
        <w:rPr>
          <w:rFonts w:ascii="Georgia" w:cs="Georgia" w:eastAsia="Georgia" w:hAnsi="Georgia"/>
        </w:rPr>
      </w:pPr>
      <w:r w:rsidDel="00000000" w:rsidR="00000000" w:rsidRPr="00000000">
        <w:rPr>
          <w:rtl w:val="0"/>
        </w:rPr>
      </w:r>
    </w:p>
    <w:p w:rsidR="00000000" w:rsidDel="00000000" w:rsidP="00000000" w:rsidRDefault="00000000" w:rsidRPr="00000000" w14:paraId="00000062">
      <w:pPr>
        <w:rPr>
          <w:rFonts w:ascii="Georgia" w:cs="Georgia" w:eastAsia="Georgia" w:hAnsi="Georgia"/>
        </w:rPr>
      </w:pPr>
      <w:r w:rsidDel="00000000" w:rsidR="00000000" w:rsidRPr="00000000">
        <w:rPr>
          <w:rtl w:val="0"/>
        </w:rPr>
      </w:r>
    </w:p>
    <w:p w:rsidR="00000000" w:rsidDel="00000000" w:rsidP="00000000" w:rsidRDefault="00000000" w:rsidRPr="00000000" w14:paraId="00000063">
      <w:pPr>
        <w:rPr>
          <w:rFonts w:ascii="Georgia" w:cs="Georgia" w:eastAsia="Georgia" w:hAnsi="Georgia"/>
        </w:rPr>
      </w:pPr>
      <w:r w:rsidDel="00000000" w:rsidR="00000000" w:rsidRPr="00000000">
        <w:rPr>
          <w:rtl w:val="0"/>
        </w:rPr>
      </w:r>
    </w:p>
    <w:p w:rsidR="00000000" w:rsidDel="00000000" w:rsidP="00000000" w:rsidRDefault="00000000" w:rsidRPr="00000000" w14:paraId="00000064">
      <w:pPr>
        <w:rPr>
          <w:rFonts w:ascii="Georgia" w:cs="Georgia" w:eastAsia="Georgia" w:hAnsi="Georgia"/>
        </w:rPr>
      </w:pPr>
      <w:r w:rsidDel="00000000" w:rsidR="00000000" w:rsidRPr="00000000">
        <w:rPr>
          <w:rtl w:val="0"/>
        </w:rPr>
      </w:r>
    </w:p>
    <w:p w:rsidR="00000000" w:rsidDel="00000000" w:rsidP="00000000" w:rsidRDefault="00000000" w:rsidRPr="00000000" w14:paraId="00000065">
      <w:pPr>
        <w:rPr>
          <w:rFonts w:ascii="Georgia" w:cs="Georgia" w:eastAsia="Georgia" w:hAnsi="Georgia"/>
        </w:rPr>
      </w:pPr>
      <w:r w:rsidDel="00000000" w:rsidR="00000000" w:rsidRPr="00000000">
        <w:rPr>
          <w:rtl w:val="0"/>
        </w:rPr>
      </w:r>
    </w:p>
    <w:p w:rsidR="00000000" w:rsidDel="00000000" w:rsidP="00000000" w:rsidRDefault="00000000" w:rsidRPr="00000000" w14:paraId="00000066">
      <w:pPr>
        <w:rPr>
          <w:rFonts w:ascii="Georgia" w:cs="Georgia" w:eastAsia="Georgia" w:hAnsi="Georgia"/>
        </w:rPr>
      </w:pPr>
      <w:r w:rsidDel="00000000" w:rsidR="00000000" w:rsidRPr="00000000">
        <w:rPr>
          <w:rtl w:val="0"/>
        </w:rPr>
      </w:r>
    </w:p>
    <w:p w:rsidR="00000000" w:rsidDel="00000000" w:rsidP="00000000" w:rsidRDefault="00000000" w:rsidRPr="00000000" w14:paraId="00000067">
      <w:pPr>
        <w:rPr>
          <w:rFonts w:ascii="Georgia" w:cs="Georgia" w:eastAsia="Georgia" w:hAnsi="Georgia"/>
        </w:rPr>
      </w:pPr>
      <w:r w:rsidDel="00000000" w:rsidR="00000000" w:rsidRPr="00000000">
        <w:rPr>
          <w:rtl w:val="0"/>
        </w:rPr>
      </w:r>
    </w:p>
    <w:p w:rsidR="00000000" w:rsidDel="00000000" w:rsidP="00000000" w:rsidRDefault="00000000" w:rsidRPr="00000000" w14:paraId="00000068">
      <w:pPr>
        <w:rPr>
          <w:rFonts w:ascii="Georgia" w:cs="Georgia" w:eastAsia="Georgia" w:hAnsi="Georgia"/>
        </w:rPr>
      </w:pPr>
      <w:r w:rsidDel="00000000" w:rsidR="00000000" w:rsidRPr="00000000">
        <w:rPr>
          <w:rtl w:val="0"/>
        </w:rPr>
      </w:r>
    </w:p>
    <w:p w:rsidR="00000000" w:rsidDel="00000000" w:rsidP="00000000" w:rsidRDefault="00000000" w:rsidRPr="00000000" w14:paraId="00000069">
      <w:pPr>
        <w:rPr>
          <w:rFonts w:ascii="Georgia" w:cs="Georgia" w:eastAsia="Georgia" w:hAnsi="Georgia"/>
        </w:rPr>
      </w:pPr>
      <w:r w:rsidDel="00000000" w:rsidR="00000000" w:rsidRPr="00000000">
        <w:rPr>
          <w:rtl w:val="0"/>
        </w:rPr>
      </w:r>
    </w:p>
    <w:p w:rsidR="00000000" w:rsidDel="00000000" w:rsidP="00000000" w:rsidRDefault="00000000" w:rsidRPr="00000000" w14:paraId="0000006A">
      <w:pPr>
        <w:rPr>
          <w:rFonts w:ascii="Georgia" w:cs="Georgia" w:eastAsia="Georgia" w:hAnsi="Georgia"/>
        </w:rPr>
      </w:pPr>
      <w:r w:rsidDel="00000000" w:rsidR="00000000" w:rsidRPr="00000000">
        <w:rPr>
          <w:rtl w:val="0"/>
        </w:rPr>
      </w:r>
    </w:p>
    <w:p w:rsidR="00000000" w:rsidDel="00000000" w:rsidP="00000000" w:rsidRDefault="00000000" w:rsidRPr="00000000" w14:paraId="0000006B">
      <w:pPr>
        <w:rPr>
          <w:rFonts w:ascii="Georgia" w:cs="Georgia" w:eastAsia="Georgia" w:hAnsi="Georgia"/>
        </w:rPr>
      </w:pPr>
      <w:r w:rsidDel="00000000" w:rsidR="00000000" w:rsidRPr="00000000">
        <w:rPr>
          <w:rtl w:val="0"/>
        </w:rPr>
      </w:r>
    </w:p>
    <w:p w:rsidR="00000000" w:rsidDel="00000000" w:rsidP="00000000" w:rsidRDefault="00000000" w:rsidRPr="00000000" w14:paraId="0000006C">
      <w:pPr>
        <w:rPr>
          <w:rFonts w:ascii="Georgia" w:cs="Georgia" w:eastAsia="Georgia" w:hAnsi="Georgia"/>
        </w:rPr>
      </w:pPr>
      <w:r w:rsidDel="00000000" w:rsidR="00000000" w:rsidRPr="00000000">
        <w:rPr>
          <w:rtl w:val="0"/>
        </w:rPr>
      </w:r>
    </w:p>
    <w:p w:rsidR="00000000" w:rsidDel="00000000" w:rsidP="00000000" w:rsidRDefault="00000000" w:rsidRPr="00000000" w14:paraId="0000006D">
      <w:pPr>
        <w:rPr>
          <w:rFonts w:ascii="Georgia" w:cs="Georgia" w:eastAsia="Georgia" w:hAnsi="Georgia"/>
        </w:rPr>
      </w:pPr>
      <w:r w:rsidDel="00000000" w:rsidR="00000000" w:rsidRPr="00000000">
        <w:rPr>
          <w:rtl w:val="0"/>
        </w:rPr>
      </w:r>
    </w:p>
    <w:p w:rsidR="00000000" w:rsidDel="00000000" w:rsidP="00000000" w:rsidRDefault="00000000" w:rsidRPr="00000000" w14:paraId="0000006E">
      <w:pPr>
        <w:rPr>
          <w:rFonts w:ascii="Georgia" w:cs="Georgia" w:eastAsia="Georgia" w:hAnsi="Georgia"/>
        </w:rPr>
      </w:pPr>
      <w:r w:rsidDel="00000000" w:rsidR="00000000" w:rsidRPr="00000000">
        <w:rPr>
          <w:rtl w:val="0"/>
        </w:rPr>
      </w:r>
    </w:p>
    <w:p w:rsidR="00000000" w:rsidDel="00000000" w:rsidP="00000000" w:rsidRDefault="00000000" w:rsidRPr="00000000" w14:paraId="0000006F">
      <w:pPr>
        <w:rPr>
          <w:rFonts w:ascii="Georgia" w:cs="Georgia" w:eastAsia="Georgia" w:hAnsi="Georgia"/>
        </w:rPr>
      </w:pPr>
      <w:r w:rsidDel="00000000" w:rsidR="00000000" w:rsidRPr="00000000">
        <w:rPr>
          <w:rtl w:val="0"/>
        </w:rPr>
      </w:r>
    </w:p>
    <w:p w:rsidR="00000000" w:rsidDel="00000000" w:rsidP="00000000" w:rsidRDefault="00000000" w:rsidRPr="00000000" w14:paraId="00000070">
      <w:pPr>
        <w:rPr>
          <w:rFonts w:ascii="Georgia" w:cs="Georgia" w:eastAsia="Georgia" w:hAnsi="Georgia"/>
        </w:rPr>
      </w:pPr>
      <w:r w:rsidDel="00000000" w:rsidR="00000000" w:rsidRPr="00000000">
        <w:rPr>
          <w:rtl w:val="0"/>
        </w:rPr>
      </w:r>
    </w:p>
    <w:p w:rsidR="00000000" w:rsidDel="00000000" w:rsidP="00000000" w:rsidRDefault="00000000" w:rsidRPr="00000000" w14:paraId="00000071">
      <w:pPr>
        <w:rPr>
          <w:rFonts w:ascii="Georgia" w:cs="Georgia" w:eastAsia="Georgia" w:hAnsi="Georgia"/>
        </w:rPr>
      </w:pPr>
      <w:r w:rsidDel="00000000" w:rsidR="00000000" w:rsidRPr="00000000">
        <w:rPr>
          <w:rtl w:val="0"/>
        </w:rPr>
      </w:r>
    </w:p>
    <w:p w:rsidR="00000000" w:rsidDel="00000000" w:rsidP="00000000" w:rsidRDefault="00000000" w:rsidRPr="00000000" w14:paraId="00000072">
      <w:pPr>
        <w:rPr>
          <w:rFonts w:ascii="Georgia" w:cs="Georgia" w:eastAsia="Georgia" w:hAnsi="Georgia"/>
        </w:rPr>
      </w:pPr>
      <w:r w:rsidDel="00000000" w:rsidR="00000000" w:rsidRPr="00000000">
        <w:rPr>
          <w:rtl w:val="0"/>
        </w:rPr>
      </w:r>
    </w:p>
    <w:p w:rsidR="00000000" w:rsidDel="00000000" w:rsidP="00000000" w:rsidRDefault="00000000" w:rsidRPr="00000000" w14:paraId="00000073">
      <w:pPr>
        <w:rPr>
          <w:rFonts w:ascii="Georgia" w:cs="Georgia" w:eastAsia="Georgia" w:hAnsi="Georgia"/>
        </w:rPr>
      </w:pPr>
      <w:r w:rsidDel="00000000" w:rsidR="00000000" w:rsidRPr="00000000">
        <w:rPr>
          <w:rtl w:val="0"/>
        </w:rPr>
      </w:r>
    </w:p>
    <w:p w:rsidR="00000000" w:rsidDel="00000000" w:rsidP="00000000" w:rsidRDefault="00000000" w:rsidRPr="00000000" w14:paraId="00000074">
      <w:pPr>
        <w:pStyle w:val="Heading1"/>
        <w:spacing w:after="0" w:before="0" w:lineRule="auto"/>
        <w:jc w:val="both"/>
        <w:rPr>
          <w:rFonts w:ascii="Georgia" w:cs="Georgia" w:eastAsia="Georgia" w:hAnsi="Georgia"/>
          <w:b w:val="1"/>
          <w:bCs w:val="1"/>
        </w:rPr>
      </w:pPr>
      <w:bookmarkStart w:colFirst="0" w:colLast="0" w:name="_g0p6sfb9639z" w:id="6"/>
      <w:bookmarkEnd w:id="6"/>
      <w:r w:rsidDel="00000000" w:rsidR="00000000" w:rsidRPr="00000000">
        <w:rPr>
          <w:rFonts w:ascii="Georgia" w:cs="Georgia" w:eastAsia="Georgia" w:hAnsi="Georgia"/>
          <w:b w:val="1"/>
          <w:bCs w:val="1"/>
          <w:rtl w:val="0"/>
        </w:rPr>
        <w:t xml:space="preserve">Project Summary and Justification</w:t>
      </w:r>
      <w:r w:rsidDel="00000000" w:rsidR="00000000" w:rsidRPr="00000000">
        <w:drawing>
          <wp:anchor allowOverlap="1" behindDoc="0" distB="57150" distT="57150" distL="57150" distR="57150" hidden="0" layoutInCell="1" locked="0" relativeHeight="0" simplePos="0">
            <wp:simplePos x="0" y="0"/>
            <wp:positionH relativeFrom="column">
              <wp:posOffset>-19049</wp:posOffset>
            </wp:positionH>
            <wp:positionV relativeFrom="paragraph">
              <wp:posOffset>352425</wp:posOffset>
            </wp:positionV>
            <wp:extent cx="5731200" cy="190500"/>
            <wp:effectExtent b="0" l="0" r="0" t="0"/>
            <wp:wrapSquare wrapText="bothSides" distB="57150" distT="57150" distL="57150" distR="5715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75">
      <w:pPr>
        <w:jc w:val="both"/>
        <w:rPr>
          <w:rFonts w:ascii="Georgia" w:cs="Georgia" w:eastAsia="Georgia" w:hAnsi="Georgia"/>
        </w:rPr>
      </w:pPr>
      <w:r w:rsidDel="00000000" w:rsidR="00000000" w:rsidRPr="00000000">
        <w:rPr>
          <w:rFonts w:ascii="Georgia" w:cs="Georgia" w:eastAsia="Georgia" w:hAnsi="Georgia"/>
          <w:rtl w:val="0"/>
        </w:rPr>
        <w:t xml:space="preserve">“Harmonia” è un’applicazione software pensata per supportare persone nello spettro autistico, le loro famiglie, caregiver, educatori e professionisti sanitari. Il progetto si pone l’obiettivo di migliorare il monitoraggio e l’assistenza, agevolare l’apprendimento e lo sviluppo delle capacità sociali e facilitare la comunicazione tra famiglie e professionisti. Nasce dalla necessità di integrare, in un'unica piattaforma, strumenti che attualmente risultano frammentati, offrendo una soluzione che unisce funzionalità educative, valutazioni comportamentali, simulazioni sociali e una gestione sicura dei dati medici.  </w:t>
      </w:r>
    </w:p>
    <w:p w:rsidR="00000000" w:rsidDel="00000000" w:rsidP="00000000" w:rsidRDefault="00000000" w:rsidRPr="00000000" w14:paraId="00000076">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77">
      <w:pPr>
        <w:jc w:val="both"/>
        <w:rPr>
          <w:rFonts w:ascii="Georgia" w:cs="Georgia" w:eastAsia="Georgia" w:hAnsi="Georgia"/>
        </w:rPr>
      </w:pPr>
      <w:r w:rsidDel="00000000" w:rsidR="00000000" w:rsidRPr="00000000">
        <w:rPr>
          <w:rFonts w:ascii="Georgia" w:cs="Georgia" w:eastAsia="Georgia" w:hAnsi="Georgia"/>
          <w:rtl w:val="0"/>
        </w:rPr>
        <w:t xml:space="preserve">La piattaforma è progettata per rispondere alle esigenze di ogni utente, offrendo un supporto personalizzato grazie a un sistema modulare e flessibile. Contribuisce a migliorare la qualità della vita delle persone autistiche promuovendo l'inclusione sociale, attraverso strumenti interattivi che sviluppano competenze sociali in un ambiente sicuro. Medici e professionisti potranno monitorare progressi educativi e terapeutici con una maggiore quantità di dati e fornire un supporto mirato. Allo stesso tempo, famiglie e caregiver avranno a disposizione un luogo pensato per migliorare il supporto quotidiano.</w:t>
      </w:r>
    </w:p>
    <w:p w:rsidR="00000000" w:rsidDel="00000000" w:rsidP="00000000" w:rsidRDefault="00000000" w:rsidRPr="00000000" w14:paraId="00000078">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79">
      <w:pPr>
        <w:jc w:val="both"/>
        <w:rPr>
          <w:rFonts w:ascii="Georgia" w:cs="Georgia" w:eastAsia="Georgia" w:hAnsi="Georgia"/>
        </w:rPr>
      </w:pPr>
      <w:r w:rsidDel="00000000" w:rsidR="00000000" w:rsidRPr="00000000">
        <w:rPr>
          <w:rFonts w:ascii="Georgia" w:cs="Georgia" w:eastAsia="Georgia" w:hAnsi="Georgia"/>
          <w:rtl w:val="0"/>
        </w:rPr>
        <w:t xml:space="preserve">Harmonia si distingue anche per il suo approccio innovativo, che include il test Myers-Briggs Type Indicator (MBTI) per personalizzare ulteriormente le strategie educative e comportamentali. Il progetto è giustificato da solide previsioni finanziarie, con un ROI del 195%, un NPV positivo di 632.475 € e un tempo di recupero dell’investimento entro il secondo anno. Il lancio è previsto per il 30 aprile 2025, con l’obiettivo di diventare un punto di riferimento nel supporto tecnologico per persone nello spettro autistico. </w:t>
      </w:r>
    </w:p>
    <w:p w:rsidR="00000000" w:rsidDel="00000000" w:rsidP="00000000" w:rsidRDefault="00000000" w:rsidRPr="00000000" w14:paraId="0000007A">
      <w:pPr>
        <w:rPr>
          <w:rFonts w:ascii="Georgia" w:cs="Georgia" w:eastAsia="Georgia" w:hAnsi="Georgia"/>
        </w:rPr>
      </w:pPr>
      <w:r w:rsidDel="00000000" w:rsidR="00000000" w:rsidRPr="00000000">
        <w:rPr>
          <w:rtl w:val="0"/>
        </w:rPr>
      </w:r>
    </w:p>
    <w:p w:rsidR="00000000" w:rsidDel="00000000" w:rsidP="00000000" w:rsidRDefault="00000000" w:rsidRPr="00000000" w14:paraId="0000007B">
      <w:pPr>
        <w:pStyle w:val="Heading1"/>
        <w:spacing w:after="0" w:before="0" w:lineRule="auto"/>
        <w:jc w:val="both"/>
        <w:rPr>
          <w:rFonts w:ascii="Georgia" w:cs="Georgia" w:eastAsia="Georgia" w:hAnsi="Georgia"/>
        </w:rPr>
      </w:pPr>
      <w:bookmarkStart w:colFirst="0" w:colLast="0" w:name="_3euhebjs6om3" w:id="7"/>
      <w:bookmarkEnd w:id="7"/>
      <w:r w:rsidDel="00000000" w:rsidR="00000000" w:rsidRPr="00000000">
        <w:rPr>
          <w:rFonts w:ascii="Georgia" w:cs="Georgia" w:eastAsia="Georgia" w:hAnsi="Georgia"/>
          <w:b w:val="1"/>
          <w:bCs w:val="1"/>
          <w:rtl w:val="0"/>
        </w:rPr>
        <w:t xml:space="preserve">Product Characteristics and Requirements</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-19049</wp:posOffset>
            </wp:positionH>
            <wp:positionV relativeFrom="paragraph">
              <wp:posOffset>352425</wp:posOffset>
            </wp:positionV>
            <wp:extent cx="5731200" cy="190500"/>
            <wp:effectExtent b="0" l="0" r="0" t="0"/>
            <wp:wrapSquare wrapText="bothSides" distB="57150" distT="57150" distL="57150" distR="571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7C">
      <w:pPr>
        <w:pStyle w:val="Heading2"/>
        <w:jc w:val="both"/>
        <w:rPr>
          <w:rFonts w:ascii="Georgia" w:cs="Georgia" w:eastAsia="Georgia" w:hAnsi="Georgia"/>
          <w:b w:val="1"/>
          <w:bCs w:val="1"/>
        </w:rPr>
      </w:pPr>
      <w:bookmarkStart w:colFirst="0" w:colLast="0" w:name="_qaz6valyaksr" w:id="8"/>
      <w:bookmarkEnd w:id="8"/>
      <w:r w:rsidDel="00000000" w:rsidR="00000000" w:rsidRPr="00000000">
        <w:rPr>
          <w:rFonts w:ascii="Georgia" w:cs="Georgia" w:eastAsia="Georgia" w:hAnsi="Georgia"/>
          <w:b w:val="1"/>
          <w:bCs w:val="1"/>
          <w:rtl w:val="0"/>
        </w:rPr>
        <w:t xml:space="preserve">Lato Medico</w:t>
      </w:r>
    </w:p>
    <w:p w:rsidR="00000000" w:rsidDel="00000000" w:rsidP="00000000" w:rsidRDefault="00000000" w:rsidRPr="00000000" w14:paraId="0000007D">
      <w:pPr>
        <w:jc w:val="both"/>
        <w:rPr>
          <w:rFonts w:ascii="Georgia" w:cs="Georgia" w:eastAsia="Georgia" w:hAnsi="Georgia"/>
        </w:rPr>
      </w:pPr>
      <w:r w:rsidDel="00000000" w:rsidR="00000000" w:rsidRPr="00000000">
        <w:rPr>
          <w:rFonts w:ascii="Georgia" w:cs="Georgia" w:eastAsia="Georgia" w:hAnsi="Georgia"/>
          <w:rtl w:val="0"/>
        </w:rPr>
        <w:t xml:space="preserve">Questo modulo è dedicato ai professionisti della salute e agli aspetti terapeutici, con particolare attenzione alla gestione dei dati medici e al monitoraggio dei progressi clinici.</w:t>
      </w:r>
    </w:p>
    <w:p w:rsidR="00000000" w:rsidDel="00000000" w:rsidP="00000000" w:rsidRDefault="00000000" w:rsidRPr="00000000" w14:paraId="0000007E">
      <w:pPr>
        <w:jc w:val="both"/>
        <w:rPr>
          <w:rFonts w:ascii="Georgia" w:cs="Georgia" w:eastAsia="Georgia" w:hAnsi="Georgia"/>
        </w:rPr>
      </w:pPr>
      <w:r w:rsidDel="00000000" w:rsidR="00000000" w:rsidRPr="00000000">
        <w:rPr>
          <w:rFonts w:ascii="Georgia" w:cs="Georgia" w:eastAsia="Georgia" w:hAnsi="Georgia"/>
          <w:rtl w:val="0"/>
        </w:rPr>
        <w:t xml:space="preserve">Caratteristiche:</w:t>
      </w:r>
    </w:p>
    <w:p w:rsidR="00000000" w:rsidDel="00000000" w:rsidP="00000000" w:rsidRDefault="00000000" w:rsidRPr="00000000" w14:paraId="0000007F">
      <w:pPr>
        <w:numPr>
          <w:ilvl w:val="0"/>
          <w:numId w:val="5"/>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Archiviazione sicura dei dati medici, come diagnosi, report clinici, e piani terapeutici personalizzati.</w:t>
      </w:r>
    </w:p>
    <w:p w:rsidR="00000000" w:rsidDel="00000000" w:rsidP="00000000" w:rsidRDefault="00000000" w:rsidRPr="00000000" w14:paraId="00000080">
      <w:pPr>
        <w:numPr>
          <w:ilvl w:val="0"/>
          <w:numId w:val="5"/>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Dashboard per monitorare i progressi clinici del paziente attraverso indicatori chiave (ad esempio, miglioramenti comportamentali o cognitivi).</w:t>
      </w:r>
    </w:p>
    <w:p w:rsidR="00000000" w:rsidDel="00000000" w:rsidP="00000000" w:rsidRDefault="00000000" w:rsidRPr="00000000" w14:paraId="00000081">
      <w:pPr>
        <w:numPr>
          <w:ilvl w:val="0"/>
          <w:numId w:val="5"/>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Funzionalità per pianificare e condividere obiettivi terapeutici con famiglie e caregiver.</w:t>
      </w:r>
    </w:p>
    <w:p w:rsidR="00000000" w:rsidDel="00000000" w:rsidP="00000000" w:rsidRDefault="00000000" w:rsidRPr="00000000" w14:paraId="00000082">
      <w:pPr>
        <w:numPr>
          <w:ilvl w:val="0"/>
          <w:numId w:val="5"/>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Sistema di notifiche per ricordare appuntamenti medici o terapie.</w:t>
      </w:r>
    </w:p>
    <w:p w:rsidR="00000000" w:rsidDel="00000000" w:rsidP="00000000" w:rsidRDefault="00000000" w:rsidRPr="00000000" w14:paraId="00000083">
      <w:pPr>
        <w:numPr>
          <w:ilvl w:val="0"/>
          <w:numId w:val="5"/>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Integrazione con dispositivi e sensori per raccogliere dati in tempo reale, come monitoraggi sull’attenzione o l'attività fisica.</w:t>
      </w:r>
    </w:p>
    <w:p w:rsidR="00000000" w:rsidDel="00000000" w:rsidP="00000000" w:rsidRDefault="00000000" w:rsidRPr="00000000" w14:paraId="00000084">
      <w:pPr>
        <w:jc w:val="both"/>
        <w:rPr>
          <w:rFonts w:ascii="Georgia" w:cs="Georgia" w:eastAsia="Georgia" w:hAnsi="Georgia"/>
        </w:rPr>
      </w:pPr>
      <w:r w:rsidDel="00000000" w:rsidR="00000000" w:rsidRPr="00000000">
        <w:rPr>
          <w:rFonts w:ascii="Georgia" w:cs="Georgia" w:eastAsia="Georgia" w:hAnsi="Georgia"/>
          <w:rtl w:val="0"/>
        </w:rPr>
        <w:t xml:space="preserve">Requisiti:</w:t>
      </w:r>
    </w:p>
    <w:p w:rsidR="00000000" w:rsidDel="00000000" w:rsidP="00000000" w:rsidRDefault="00000000" w:rsidRPr="00000000" w14:paraId="00000085">
      <w:pPr>
        <w:numPr>
          <w:ilvl w:val="0"/>
          <w:numId w:val="6"/>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Rispetto delle normative sulla privacy (GDPR) e crittografia end-to-end per proteggere i dati sensibili.</w:t>
      </w:r>
    </w:p>
    <w:p w:rsidR="00000000" w:rsidDel="00000000" w:rsidP="00000000" w:rsidRDefault="00000000" w:rsidRPr="00000000" w14:paraId="00000086">
      <w:pPr>
        <w:numPr>
          <w:ilvl w:val="0"/>
          <w:numId w:val="6"/>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Accesso esclusivo per i professionisti autorizzati, con livelli di permesso differenziati.</w:t>
      </w:r>
    </w:p>
    <w:p w:rsidR="00000000" w:rsidDel="00000000" w:rsidP="00000000" w:rsidRDefault="00000000" w:rsidRPr="00000000" w14:paraId="00000087">
      <w:pPr>
        <w:numPr>
          <w:ilvl w:val="0"/>
          <w:numId w:val="6"/>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Possibilità di esportare report clinici in formati standard (PDF, Excel).</w:t>
      </w:r>
    </w:p>
    <w:p w:rsidR="00000000" w:rsidDel="00000000" w:rsidP="00000000" w:rsidRDefault="00000000" w:rsidRPr="00000000" w14:paraId="00000088">
      <w:pPr>
        <w:pStyle w:val="Heading2"/>
        <w:jc w:val="both"/>
        <w:rPr>
          <w:rFonts w:ascii="Georgia" w:cs="Georgia" w:eastAsia="Georgia" w:hAnsi="Georgia"/>
          <w:b w:val="1"/>
          <w:bCs w:val="1"/>
        </w:rPr>
      </w:pPr>
      <w:bookmarkStart w:colFirst="0" w:colLast="0" w:name="_25cct6uy34p3" w:id="9"/>
      <w:bookmarkEnd w:id="9"/>
      <w:r w:rsidDel="00000000" w:rsidR="00000000" w:rsidRPr="00000000">
        <w:rPr>
          <w:rFonts w:ascii="Georgia" w:cs="Georgia" w:eastAsia="Georgia" w:hAnsi="Georgia"/>
          <w:b w:val="1"/>
          <w:bCs w:val="1"/>
          <w:rtl w:val="0"/>
        </w:rPr>
        <w:t xml:space="preserve">Lato Famiglia/Caregivers</w:t>
      </w:r>
    </w:p>
    <w:p w:rsidR="00000000" w:rsidDel="00000000" w:rsidP="00000000" w:rsidRDefault="00000000" w:rsidRPr="00000000" w14:paraId="00000089">
      <w:pPr>
        <w:jc w:val="both"/>
        <w:rPr>
          <w:rFonts w:ascii="Georgia" w:cs="Georgia" w:eastAsia="Georgia" w:hAnsi="Georgia"/>
        </w:rPr>
      </w:pPr>
      <w:r w:rsidDel="00000000" w:rsidR="00000000" w:rsidRPr="00000000">
        <w:rPr>
          <w:rFonts w:ascii="Georgia" w:cs="Georgia" w:eastAsia="Georgia" w:hAnsi="Georgia"/>
          <w:rtl w:val="0"/>
        </w:rPr>
        <w:t xml:space="preserve">Questo modulo si concentra sul supporto quotidiano per le famiglie e i caregiver, offrendo strumenti pratici per facilitare la gestione delle esigenze della persona con autismo.</w:t>
      </w:r>
    </w:p>
    <w:p w:rsidR="00000000" w:rsidDel="00000000" w:rsidP="00000000" w:rsidRDefault="00000000" w:rsidRPr="00000000" w14:paraId="0000008A">
      <w:pPr>
        <w:jc w:val="both"/>
        <w:rPr>
          <w:rFonts w:ascii="Georgia" w:cs="Georgia" w:eastAsia="Georgia" w:hAnsi="Georgia"/>
        </w:rPr>
      </w:pPr>
      <w:r w:rsidDel="00000000" w:rsidR="00000000" w:rsidRPr="00000000">
        <w:rPr>
          <w:rFonts w:ascii="Georgia" w:cs="Georgia" w:eastAsia="Georgia" w:hAnsi="Georgia"/>
          <w:rtl w:val="0"/>
        </w:rPr>
        <w:t xml:space="preserve">Caratteristiche:</w:t>
      </w:r>
    </w:p>
    <w:p w:rsidR="00000000" w:rsidDel="00000000" w:rsidP="00000000" w:rsidRDefault="00000000" w:rsidRPr="00000000" w14:paraId="0000008B">
      <w:pPr>
        <w:numPr>
          <w:ilvl w:val="0"/>
          <w:numId w:val="1"/>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Diario digitale per registrare comportamenti, emozioni e attività quotidiane del bambino.</w:t>
      </w:r>
    </w:p>
    <w:p w:rsidR="00000000" w:rsidDel="00000000" w:rsidP="00000000" w:rsidRDefault="00000000" w:rsidRPr="00000000" w14:paraId="0000008C">
      <w:pPr>
        <w:numPr>
          <w:ilvl w:val="0"/>
          <w:numId w:val="1"/>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Suggerimenti personalizzati per attività e strategie di gestione basate sui progressi registrati.</w:t>
      </w:r>
    </w:p>
    <w:p w:rsidR="00000000" w:rsidDel="00000000" w:rsidP="00000000" w:rsidRDefault="00000000" w:rsidRPr="00000000" w14:paraId="0000008D">
      <w:pPr>
        <w:numPr>
          <w:ilvl w:val="0"/>
          <w:numId w:val="1"/>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Accesso a risorse educative e video tutorial per imparare nuove tecniche di supporto.</w:t>
      </w:r>
    </w:p>
    <w:p w:rsidR="00000000" w:rsidDel="00000000" w:rsidP="00000000" w:rsidRDefault="00000000" w:rsidRPr="00000000" w14:paraId="0000008E">
      <w:pPr>
        <w:numPr>
          <w:ilvl w:val="0"/>
          <w:numId w:val="1"/>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Calendario condiviso per organizzare terapie, lezioni e altre attività.</w:t>
      </w:r>
    </w:p>
    <w:p w:rsidR="00000000" w:rsidDel="00000000" w:rsidP="00000000" w:rsidRDefault="00000000" w:rsidRPr="00000000" w14:paraId="0000008F">
      <w:pPr>
        <w:numPr>
          <w:ilvl w:val="0"/>
          <w:numId w:val="1"/>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Sistema di messaggistica integrato per comunicare con terapeuti ed educatori.</w:t>
      </w:r>
    </w:p>
    <w:p w:rsidR="00000000" w:rsidDel="00000000" w:rsidP="00000000" w:rsidRDefault="00000000" w:rsidRPr="00000000" w14:paraId="00000090">
      <w:pPr>
        <w:numPr>
          <w:ilvl w:val="0"/>
          <w:numId w:val="1"/>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Sezione per il monitoraggio delle abitudini quotidiane, come il sonno, l’alimentazione e l’attività fisica.</w:t>
      </w:r>
    </w:p>
    <w:p w:rsidR="00000000" w:rsidDel="00000000" w:rsidP="00000000" w:rsidRDefault="00000000" w:rsidRPr="00000000" w14:paraId="00000091">
      <w:pPr>
        <w:jc w:val="both"/>
        <w:rPr>
          <w:rFonts w:ascii="Georgia" w:cs="Georgia" w:eastAsia="Georgia" w:hAnsi="Georgia"/>
        </w:rPr>
      </w:pPr>
      <w:r w:rsidDel="00000000" w:rsidR="00000000" w:rsidRPr="00000000">
        <w:rPr>
          <w:rFonts w:ascii="Georgia" w:cs="Georgia" w:eastAsia="Georgia" w:hAnsi="Georgia"/>
          <w:rtl w:val="0"/>
        </w:rPr>
        <w:t xml:space="preserve">Requisiti:</w:t>
      </w:r>
    </w:p>
    <w:p w:rsidR="00000000" w:rsidDel="00000000" w:rsidP="00000000" w:rsidRDefault="00000000" w:rsidRPr="00000000" w14:paraId="00000092">
      <w:pPr>
        <w:numPr>
          <w:ilvl w:val="0"/>
          <w:numId w:val="2"/>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Interfaccia semplice e intuitiva, adatta a utenti con diversi livelli di familiarità con la tecnologia.</w:t>
      </w:r>
    </w:p>
    <w:p w:rsidR="00000000" w:rsidDel="00000000" w:rsidP="00000000" w:rsidRDefault="00000000" w:rsidRPr="00000000" w14:paraId="00000093">
      <w:pPr>
        <w:numPr>
          <w:ilvl w:val="0"/>
          <w:numId w:val="2"/>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Supporto multilingue per garantire accessibilità a una vasta gamma di utenti.</w:t>
      </w:r>
    </w:p>
    <w:p w:rsidR="00000000" w:rsidDel="00000000" w:rsidP="00000000" w:rsidRDefault="00000000" w:rsidRPr="00000000" w14:paraId="00000094">
      <w:pPr>
        <w:numPr>
          <w:ilvl w:val="0"/>
          <w:numId w:val="2"/>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Opzioni per personalizzare notifiche e visualizzazioni in base alle preferenze della famiglia.</w:t>
      </w:r>
    </w:p>
    <w:p w:rsidR="00000000" w:rsidDel="00000000" w:rsidP="00000000" w:rsidRDefault="00000000" w:rsidRPr="00000000" w14:paraId="00000095">
      <w:pPr>
        <w:pStyle w:val="Heading2"/>
        <w:jc w:val="both"/>
        <w:rPr>
          <w:rFonts w:ascii="Georgia" w:cs="Georgia" w:eastAsia="Georgia" w:hAnsi="Georgia"/>
          <w:b w:val="1"/>
          <w:bCs w:val="1"/>
        </w:rPr>
      </w:pPr>
      <w:bookmarkStart w:colFirst="0" w:colLast="0" w:name="_fzbi1rmvva2w" w:id="10"/>
      <w:bookmarkEnd w:id="10"/>
      <w:r w:rsidDel="00000000" w:rsidR="00000000" w:rsidRPr="00000000">
        <w:rPr>
          <w:rFonts w:ascii="Georgia" w:cs="Georgia" w:eastAsia="Georgia" w:hAnsi="Georgia"/>
          <w:b w:val="1"/>
          <w:bCs w:val="1"/>
          <w:rtl w:val="0"/>
        </w:rPr>
        <w:t xml:space="preserve">Lato Giochi Interattivi/Lezioni</w:t>
      </w:r>
    </w:p>
    <w:p w:rsidR="00000000" w:rsidDel="00000000" w:rsidP="00000000" w:rsidRDefault="00000000" w:rsidRPr="00000000" w14:paraId="00000096">
      <w:pPr>
        <w:jc w:val="both"/>
        <w:rPr>
          <w:rFonts w:ascii="Georgia" w:cs="Georgia" w:eastAsia="Georgia" w:hAnsi="Georgia"/>
        </w:rPr>
      </w:pPr>
      <w:r w:rsidDel="00000000" w:rsidR="00000000" w:rsidRPr="00000000">
        <w:rPr>
          <w:rFonts w:ascii="Georgia" w:cs="Georgia" w:eastAsia="Georgia" w:hAnsi="Georgia"/>
          <w:rtl w:val="0"/>
        </w:rPr>
        <w:t xml:space="preserve">Questo modulo mira a coinvolgere direttamente la persona con autismo in attività che stimolino le capacità cognitive, sociali e comunicative, offrendo esperienze di apprendimento ludiche e interattive.</w:t>
      </w:r>
    </w:p>
    <w:p w:rsidR="00000000" w:rsidDel="00000000" w:rsidP="00000000" w:rsidRDefault="00000000" w:rsidRPr="00000000" w14:paraId="00000097">
      <w:pPr>
        <w:jc w:val="both"/>
        <w:rPr>
          <w:rFonts w:ascii="Georgia" w:cs="Georgia" w:eastAsia="Georgia" w:hAnsi="Georgia"/>
        </w:rPr>
      </w:pPr>
      <w:r w:rsidDel="00000000" w:rsidR="00000000" w:rsidRPr="00000000">
        <w:rPr>
          <w:rFonts w:ascii="Georgia" w:cs="Georgia" w:eastAsia="Georgia" w:hAnsi="Georgia"/>
          <w:rtl w:val="0"/>
        </w:rPr>
        <w:t xml:space="preserve">Caratteristiche:</w:t>
      </w:r>
    </w:p>
    <w:p w:rsidR="00000000" w:rsidDel="00000000" w:rsidP="00000000" w:rsidRDefault="00000000" w:rsidRPr="00000000" w14:paraId="00000098">
      <w:pPr>
        <w:numPr>
          <w:ilvl w:val="0"/>
          <w:numId w:val="3"/>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Giochi educativi personalizzabili in base al livello di abilità e agli obiettivi terapeutici.</w:t>
      </w:r>
    </w:p>
    <w:p w:rsidR="00000000" w:rsidDel="00000000" w:rsidP="00000000" w:rsidRDefault="00000000" w:rsidRPr="00000000" w14:paraId="00000099">
      <w:pPr>
        <w:numPr>
          <w:ilvl w:val="0"/>
          <w:numId w:val="3"/>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Attività che stimolano la comunicazione, come esercizi con immagini, suoni e testo.</w:t>
      </w:r>
    </w:p>
    <w:p w:rsidR="00000000" w:rsidDel="00000000" w:rsidP="00000000" w:rsidRDefault="00000000" w:rsidRPr="00000000" w14:paraId="0000009A">
      <w:pPr>
        <w:numPr>
          <w:ilvl w:val="0"/>
          <w:numId w:val="3"/>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Percorsi didattici strutturati per sviluppare abilità specifiche (ad esempio, riconoscimento delle emozioni, gestione delle routine).</w:t>
      </w:r>
    </w:p>
    <w:p w:rsidR="00000000" w:rsidDel="00000000" w:rsidP="00000000" w:rsidRDefault="00000000" w:rsidRPr="00000000" w14:paraId="0000009B">
      <w:pPr>
        <w:numPr>
          <w:ilvl w:val="0"/>
          <w:numId w:val="3"/>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Feedback immediato e gratificazioni visive/sonore per rinforzare comportamenti positivi.</w:t>
      </w:r>
    </w:p>
    <w:p w:rsidR="00000000" w:rsidDel="00000000" w:rsidP="00000000" w:rsidRDefault="00000000" w:rsidRPr="00000000" w14:paraId="0000009C">
      <w:pPr>
        <w:numPr>
          <w:ilvl w:val="0"/>
          <w:numId w:val="3"/>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Sistema di adattamento dinamico per aumentare o diminuire la complessità dei giochi in base alle risposte dell’utente.</w:t>
      </w:r>
    </w:p>
    <w:p w:rsidR="00000000" w:rsidDel="00000000" w:rsidP="00000000" w:rsidRDefault="00000000" w:rsidRPr="00000000" w14:paraId="0000009D">
      <w:pPr>
        <w:jc w:val="both"/>
        <w:rPr>
          <w:rFonts w:ascii="Georgia" w:cs="Georgia" w:eastAsia="Georgia" w:hAnsi="Georgia"/>
        </w:rPr>
      </w:pPr>
      <w:r w:rsidDel="00000000" w:rsidR="00000000" w:rsidRPr="00000000">
        <w:rPr>
          <w:rFonts w:ascii="Georgia" w:cs="Georgia" w:eastAsia="Georgia" w:hAnsi="Georgia"/>
          <w:rtl w:val="0"/>
        </w:rPr>
        <w:t xml:space="preserve">Requisiti:</w:t>
      </w:r>
    </w:p>
    <w:p w:rsidR="00000000" w:rsidDel="00000000" w:rsidP="00000000" w:rsidRDefault="00000000" w:rsidRPr="00000000" w14:paraId="0000009E">
      <w:pPr>
        <w:numPr>
          <w:ilvl w:val="0"/>
          <w:numId w:val="7"/>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Grafica chiara e accattivante, ma non sovraccaricata, per rispettare le esigenze sensoriali delle persone con autismo.</w:t>
      </w:r>
    </w:p>
    <w:p w:rsidR="00000000" w:rsidDel="00000000" w:rsidP="00000000" w:rsidRDefault="00000000" w:rsidRPr="00000000" w14:paraId="0000009F">
      <w:pPr>
        <w:numPr>
          <w:ilvl w:val="0"/>
          <w:numId w:val="7"/>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Compatibilità con touchscreen e dispositivi mobili per un utilizzo semplice e accessibile.</w:t>
      </w:r>
    </w:p>
    <w:p w:rsidR="00000000" w:rsidDel="00000000" w:rsidP="00000000" w:rsidRDefault="00000000" w:rsidRPr="00000000" w14:paraId="000000A0">
      <w:pPr>
        <w:numPr>
          <w:ilvl w:val="0"/>
          <w:numId w:val="7"/>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Modalità offline per consentire l’uso anche in assenza di connessione internet.</w:t>
      </w:r>
    </w:p>
    <w:p w:rsidR="00000000" w:rsidDel="00000000" w:rsidP="00000000" w:rsidRDefault="00000000" w:rsidRPr="00000000" w14:paraId="000000A1">
      <w:pPr>
        <w:numPr>
          <w:ilvl w:val="0"/>
          <w:numId w:val="7"/>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Archiviazione automatica dei progressi per consentire la condivisione con famiglie e professionisti.</w:t>
      </w:r>
    </w:p>
    <w:p w:rsidR="00000000" w:rsidDel="00000000" w:rsidP="00000000" w:rsidRDefault="00000000" w:rsidRPr="00000000" w14:paraId="000000A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A3">
      <w:pPr>
        <w:pStyle w:val="Heading1"/>
        <w:spacing w:after="0" w:before="0" w:lineRule="auto"/>
        <w:jc w:val="both"/>
        <w:rPr>
          <w:rFonts w:ascii="Georgia" w:cs="Georgia" w:eastAsia="Georgia" w:hAnsi="Georgia"/>
          <w:b w:val="1"/>
          <w:bCs w:val="1"/>
        </w:rPr>
      </w:pPr>
      <w:bookmarkStart w:colFirst="0" w:colLast="0" w:name="_19c5vtid3xxz" w:id="11"/>
      <w:bookmarkEnd w:id="11"/>
      <w:r w:rsidDel="00000000" w:rsidR="00000000" w:rsidRPr="00000000">
        <w:rPr>
          <w:rFonts w:ascii="Georgia" w:cs="Georgia" w:eastAsia="Georgia" w:hAnsi="Georgia"/>
          <w:b w:val="1"/>
          <w:bCs w:val="1"/>
          <w:rtl w:val="0"/>
        </w:rPr>
        <w:t xml:space="preserve">Summary of Project Deliverables</w:t>
      </w:r>
      <w:r w:rsidDel="00000000" w:rsidR="00000000" w:rsidRPr="00000000">
        <w:drawing>
          <wp:anchor allowOverlap="1" behindDoc="0" distB="57150" distT="57150" distL="57150" distR="57150" hidden="0" layoutInCell="1" locked="0" relativeHeight="0" simplePos="0">
            <wp:simplePos x="0" y="0"/>
            <wp:positionH relativeFrom="column">
              <wp:posOffset>-19049</wp:posOffset>
            </wp:positionH>
            <wp:positionV relativeFrom="paragraph">
              <wp:posOffset>352425</wp:posOffset>
            </wp:positionV>
            <wp:extent cx="5731200" cy="190500"/>
            <wp:effectExtent b="0" l="0" r="0" t="0"/>
            <wp:wrapSquare wrapText="bothSides" distB="57150" distT="57150" distL="57150" distR="5715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A4">
      <w:pPr>
        <w:numPr>
          <w:ilvl w:val="0"/>
          <w:numId w:val="4"/>
        </w:numPr>
        <w:spacing w:after="0" w:afterAutospacing="0" w:line="259" w:lineRule="auto"/>
        <w:ind w:left="72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Gestione del Progetto:</w:t>
      </w:r>
      <w:r w:rsidDel="00000000" w:rsidR="00000000" w:rsidRPr="00000000">
        <w:rPr>
          <w:rFonts w:ascii="Georgia" w:cs="Georgia" w:eastAsia="Georgia" w:hAnsi="Georgia"/>
          <w:rtl w:val="0"/>
        </w:rPr>
        <w:br w:type="textWrapping"/>
        <w:t xml:space="preserve">La gestione del progetto include la produzione di tutti i documenti necessari per pianificare, monitorare e completare con successo il lavoro, tra cui:</w:t>
      </w:r>
    </w:p>
    <w:p w:rsidR="00000000" w:rsidDel="00000000" w:rsidP="00000000" w:rsidRDefault="00000000" w:rsidRPr="00000000" w14:paraId="000000A5">
      <w:pPr>
        <w:numPr>
          <w:ilvl w:val="1"/>
          <w:numId w:val="4"/>
        </w:numPr>
        <w:spacing w:after="0" w:afterAutospacing="0" w:line="259" w:lineRule="auto"/>
        <w:ind w:left="144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Business Case:</w:t>
      </w:r>
      <w:r w:rsidDel="00000000" w:rsidR="00000000" w:rsidRPr="00000000">
        <w:rPr>
          <w:rFonts w:ascii="Georgia" w:cs="Georgia" w:eastAsia="Georgia" w:hAnsi="Georgia"/>
          <w:rtl w:val="0"/>
        </w:rPr>
        <w:t xml:space="preserve"> motivazioni economiche e strategiche che giustificano il progetto.</w:t>
      </w:r>
    </w:p>
    <w:p w:rsidR="00000000" w:rsidDel="00000000" w:rsidP="00000000" w:rsidRDefault="00000000" w:rsidRPr="00000000" w14:paraId="000000A6">
      <w:pPr>
        <w:numPr>
          <w:ilvl w:val="1"/>
          <w:numId w:val="4"/>
        </w:numPr>
        <w:spacing w:after="0" w:afterAutospacing="0" w:line="259" w:lineRule="auto"/>
        <w:ind w:left="144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Project Charter:</w:t>
      </w:r>
      <w:r w:rsidDel="00000000" w:rsidR="00000000" w:rsidRPr="00000000">
        <w:rPr>
          <w:rFonts w:ascii="Georgia" w:cs="Georgia" w:eastAsia="Georgia" w:hAnsi="Georgia"/>
          <w:rtl w:val="0"/>
        </w:rPr>
        <w:t xml:space="preserve"> documento ufficiale che autorizza il progetto e definisce obiettivi e vincoli.</w:t>
      </w:r>
    </w:p>
    <w:p w:rsidR="00000000" w:rsidDel="00000000" w:rsidP="00000000" w:rsidRDefault="00000000" w:rsidRPr="00000000" w14:paraId="000000A7">
      <w:pPr>
        <w:numPr>
          <w:ilvl w:val="1"/>
          <w:numId w:val="4"/>
        </w:numPr>
        <w:spacing w:after="0" w:afterAutospacing="0" w:line="259" w:lineRule="auto"/>
        <w:ind w:left="144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Project Scope Description:</w:t>
      </w:r>
      <w:r w:rsidDel="00000000" w:rsidR="00000000" w:rsidRPr="00000000">
        <w:rPr>
          <w:rFonts w:ascii="Georgia" w:cs="Georgia" w:eastAsia="Georgia" w:hAnsi="Georgia"/>
          <w:rtl w:val="0"/>
        </w:rPr>
        <w:t xml:space="preserve"> descrizione chiara e dettagliata dell’ambito del progetto.</w:t>
      </w:r>
    </w:p>
    <w:p w:rsidR="00000000" w:rsidDel="00000000" w:rsidP="00000000" w:rsidRDefault="00000000" w:rsidRPr="00000000" w14:paraId="000000A8">
      <w:pPr>
        <w:numPr>
          <w:ilvl w:val="1"/>
          <w:numId w:val="4"/>
        </w:numPr>
        <w:spacing w:after="0" w:afterAutospacing="0" w:line="259" w:lineRule="auto"/>
        <w:ind w:left="144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WBS (Work Breakdown Structure):</w:t>
      </w:r>
      <w:r w:rsidDel="00000000" w:rsidR="00000000" w:rsidRPr="00000000">
        <w:rPr>
          <w:rFonts w:ascii="Georgia" w:cs="Georgia" w:eastAsia="Georgia" w:hAnsi="Georgia"/>
          <w:rtl w:val="0"/>
        </w:rPr>
        <w:t xml:space="preserve"> scomposizione gerarchica delle attività necessarie.</w:t>
      </w:r>
    </w:p>
    <w:p w:rsidR="00000000" w:rsidDel="00000000" w:rsidP="00000000" w:rsidRDefault="00000000" w:rsidRPr="00000000" w14:paraId="000000A9">
      <w:pPr>
        <w:numPr>
          <w:ilvl w:val="1"/>
          <w:numId w:val="4"/>
        </w:numPr>
        <w:spacing w:after="0" w:afterAutospacing="0" w:line="259" w:lineRule="auto"/>
        <w:ind w:left="144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Project Budget:</w:t>
      </w:r>
      <w:r w:rsidDel="00000000" w:rsidR="00000000" w:rsidRPr="00000000">
        <w:rPr>
          <w:rFonts w:ascii="Georgia" w:cs="Georgia" w:eastAsia="Georgia" w:hAnsi="Georgia"/>
          <w:rtl w:val="0"/>
        </w:rPr>
        <w:t xml:space="preserve"> pianificazione dei costi e allocazione delle risorse finanziarie.</w:t>
      </w:r>
    </w:p>
    <w:p w:rsidR="00000000" w:rsidDel="00000000" w:rsidP="00000000" w:rsidRDefault="00000000" w:rsidRPr="00000000" w14:paraId="000000AA">
      <w:pPr>
        <w:numPr>
          <w:ilvl w:val="1"/>
          <w:numId w:val="4"/>
        </w:numPr>
        <w:spacing w:after="0" w:afterAutospacing="0" w:line="259" w:lineRule="auto"/>
        <w:ind w:left="144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Final Project Presentation:</w:t>
      </w:r>
      <w:r w:rsidDel="00000000" w:rsidR="00000000" w:rsidRPr="00000000">
        <w:rPr>
          <w:rFonts w:ascii="Georgia" w:cs="Georgia" w:eastAsia="Georgia" w:hAnsi="Georgia"/>
          <w:rtl w:val="0"/>
        </w:rPr>
        <w:t xml:space="preserve"> presentazione finale per sintetizzare i risultati.</w:t>
      </w:r>
    </w:p>
    <w:p w:rsidR="00000000" w:rsidDel="00000000" w:rsidP="00000000" w:rsidRDefault="00000000" w:rsidRPr="00000000" w14:paraId="000000AB">
      <w:pPr>
        <w:numPr>
          <w:ilvl w:val="0"/>
          <w:numId w:val="4"/>
        </w:numPr>
        <w:spacing w:after="0" w:afterAutospacing="0" w:line="259" w:lineRule="auto"/>
        <w:ind w:left="72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Sviluppo del Prodotto:</w:t>
      </w:r>
      <w:r w:rsidDel="00000000" w:rsidR="00000000" w:rsidRPr="00000000">
        <w:rPr>
          <w:rFonts w:ascii="Georgia" w:cs="Georgia" w:eastAsia="Georgia" w:hAnsi="Georgia"/>
          <w:rtl w:val="0"/>
        </w:rPr>
        <w:br w:type="textWrapping"/>
        <w:t xml:space="preserve">La documentazione tecnica accompagna tutte le fasi di sviluppo e testing del sistema, includendo:</w:t>
      </w:r>
    </w:p>
    <w:p w:rsidR="00000000" w:rsidDel="00000000" w:rsidP="00000000" w:rsidRDefault="00000000" w:rsidRPr="00000000" w14:paraId="000000AC">
      <w:pPr>
        <w:numPr>
          <w:ilvl w:val="1"/>
          <w:numId w:val="4"/>
        </w:numPr>
        <w:spacing w:after="0" w:afterAutospacing="0" w:line="259" w:lineRule="auto"/>
        <w:ind w:left="144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RAD (Requirements Analysis Document):</w:t>
      </w:r>
      <w:r w:rsidDel="00000000" w:rsidR="00000000" w:rsidRPr="00000000">
        <w:rPr>
          <w:rFonts w:ascii="Georgia" w:cs="Georgia" w:eastAsia="Georgia" w:hAnsi="Georgia"/>
          <w:rtl w:val="0"/>
        </w:rPr>
        <w:t xml:space="preserve"> specifica dei requisiti del sistema.</w:t>
      </w:r>
    </w:p>
    <w:p w:rsidR="00000000" w:rsidDel="00000000" w:rsidP="00000000" w:rsidRDefault="00000000" w:rsidRPr="00000000" w14:paraId="000000AD">
      <w:pPr>
        <w:numPr>
          <w:ilvl w:val="1"/>
          <w:numId w:val="4"/>
        </w:numPr>
        <w:spacing w:after="0" w:afterAutospacing="0" w:line="259" w:lineRule="auto"/>
        <w:ind w:left="144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SDD (System Design Document):</w:t>
      </w:r>
      <w:r w:rsidDel="00000000" w:rsidR="00000000" w:rsidRPr="00000000">
        <w:rPr>
          <w:rFonts w:ascii="Georgia" w:cs="Georgia" w:eastAsia="Georgia" w:hAnsi="Georgia"/>
          <w:rtl w:val="0"/>
        </w:rPr>
        <w:t xml:space="preserve"> progettazione architetturale e di dettaglio del sistema.</w:t>
      </w:r>
    </w:p>
    <w:p w:rsidR="00000000" w:rsidDel="00000000" w:rsidP="00000000" w:rsidRDefault="00000000" w:rsidRPr="00000000" w14:paraId="000000AE">
      <w:pPr>
        <w:numPr>
          <w:ilvl w:val="1"/>
          <w:numId w:val="4"/>
        </w:numPr>
        <w:spacing w:after="0" w:afterAutospacing="0" w:line="259" w:lineRule="auto"/>
        <w:ind w:left="144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ODD (Operational Design Document):</w:t>
      </w:r>
      <w:r w:rsidDel="00000000" w:rsidR="00000000" w:rsidRPr="00000000">
        <w:rPr>
          <w:rFonts w:ascii="Georgia" w:cs="Georgia" w:eastAsia="Georgia" w:hAnsi="Georgia"/>
          <w:rtl w:val="0"/>
        </w:rPr>
        <w:t xml:space="preserve"> descrizione delle funzionalità operative.</w:t>
      </w:r>
    </w:p>
    <w:p w:rsidR="00000000" w:rsidDel="00000000" w:rsidP="00000000" w:rsidRDefault="00000000" w:rsidRPr="00000000" w14:paraId="000000AF">
      <w:pPr>
        <w:numPr>
          <w:ilvl w:val="1"/>
          <w:numId w:val="4"/>
        </w:numPr>
        <w:spacing w:after="0" w:afterAutospacing="0" w:line="259" w:lineRule="auto"/>
        <w:ind w:left="144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Matrice di Tracciabilità:</w:t>
      </w:r>
      <w:r w:rsidDel="00000000" w:rsidR="00000000" w:rsidRPr="00000000">
        <w:rPr>
          <w:rFonts w:ascii="Georgia" w:cs="Georgia" w:eastAsia="Georgia" w:hAnsi="Georgia"/>
          <w:rtl w:val="0"/>
        </w:rPr>
        <w:t xml:space="preserve"> strumento per garantire la corrispondenza tra requisiti e risultati.</w:t>
      </w:r>
    </w:p>
    <w:p w:rsidR="00000000" w:rsidDel="00000000" w:rsidP="00000000" w:rsidRDefault="00000000" w:rsidRPr="00000000" w14:paraId="000000B0">
      <w:pPr>
        <w:numPr>
          <w:ilvl w:val="1"/>
          <w:numId w:val="4"/>
        </w:numPr>
        <w:spacing w:after="0" w:afterAutospacing="0" w:line="259" w:lineRule="auto"/>
        <w:ind w:left="144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Test Case Specification:</w:t>
      </w:r>
      <w:r w:rsidDel="00000000" w:rsidR="00000000" w:rsidRPr="00000000">
        <w:rPr>
          <w:rFonts w:ascii="Georgia" w:cs="Georgia" w:eastAsia="Georgia" w:hAnsi="Georgia"/>
          <w:rtl w:val="0"/>
        </w:rPr>
        <w:t xml:space="preserve"> definizione dei casi di test.</w:t>
      </w:r>
    </w:p>
    <w:p w:rsidR="00000000" w:rsidDel="00000000" w:rsidP="00000000" w:rsidRDefault="00000000" w:rsidRPr="00000000" w14:paraId="000000B1">
      <w:pPr>
        <w:numPr>
          <w:ilvl w:val="1"/>
          <w:numId w:val="4"/>
        </w:numPr>
        <w:spacing w:after="0" w:afterAutospacing="0" w:line="259" w:lineRule="auto"/>
        <w:ind w:left="144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Test Incident Report:</w:t>
      </w:r>
      <w:r w:rsidDel="00000000" w:rsidR="00000000" w:rsidRPr="00000000">
        <w:rPr>
          <w:rFonts w:ascii="Georgia" w:cs="Georgia" w:eastAsia="Georgia" w:hAnsi="Georgia"/>
          <w:rtl w:val="0"/>
        </w:rPr>
        <w:t xml:space="preserve"> documentazione di problemi riscontrati durante i test.</w:t>
      </w:r>
    </w:p>
    <w:p w:rsidR="00000000" w:rsidDel="00000000" w:rsidP="00000000" w:rsidRDefault="00000000" w:rsidRPr="00000000" w14:paraId="000000B2">
      <w:pPr>
        <w:numPr>
          <w:ilvl w:val="1"/>
          <w:numId w:val="4"/>
        </w:numPr>
        <w:spacing w:after="0" w:afterAutospacing="0" w:line="259" w:lineRule="auto"/>
        <w:ind w:left="144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Manuale d’Uso:</w:t>
      </w:r>
      <w:r w:rsidDel="00000000" w:rsidR="00000000" w:rsidRPr="00000000">
        <w:rPr>
          <w:rFonts w:ascii="Georgia" w:cs="Georgia" w:eastAsia="Georgia" w:hAnsi="Georgia"/>
          <w:rtl w:val="0"/>
        </w:rPr>
        <w:t xml:space="preserve"> guida per gli utenti finali.</w:t>
      </w:r>
    </w:p>
    <w:p w:rsidR="00000000" w:rsidDel="00000000" w:rsidP="00000000" w:rsidRDefault="00000000" w:rsidRPr="00000000" w14:paraId="000000B3">
      <w:pPr>
        <w:numPr>
          <w:ilvl w:val="1"/>
          <w:numId w:val="4"/>
        </w:numPr>
        <w:spacing w:after="160" w:line="259" w:lineRule="auto"/>
        <w:ind w:left="1440" w:hanging="360"/>
        <w:jc w:val="both"/>
        <w:rPr>
          <w:rFonts w:ascii="Georgia" w:cs="Georgia" w:eastAsia="Georgia" w:hAnsi="Georgia"/>
          <w:u w:val="none"/>
        </w:rPr>
      </w:pPr>
      <w:r w:rsidDel="00000000" w:rsidR="00000000" w:rsidRPr="00000000">
        <w:rPr>
          <w:rFonts w:ascii="Georgia" w:cs="Georgia" w:eastAsia="Georgia" w:hAnsi="Georgia"/>
          <w:b w:val="1"/>
          <w:bCs w:val="1"/>
          <w:rtl w:val="0"/>
        </w:rPr>
        <w:t xml:space="preserve">Manuale di Installazione</w:t>
      </w:r>
      <w:r w:rsidDel="00000000" w:rsidR="00000000" w:rsidRPr="00000000">
        <w:rPr>
          <w:rFonts w:ascii="Georgia" w:cs="Georgia" w:eastAsia="Georgia" w:hAnsi="Georgia"/>
          <w:rtl w:val="0"/>
        </w:rPr>
        <w:t xml:space="preserve">: istruzioni tecniche per l’installazione.</w:t>
      </w:r>
    </w:p>
    <w:p w:rsidR="00000000" w:rsidDel="00000000" w:rsidP="00000000" w:rsidRDefault="00000000" w:rsidRPr="00000000" w14:paraId="000000B4">
      <w:pPr>
        <w:spacing w:line="259" w:lineRule="auto"/>
        <w:jc w:val="both"/>
        <w:rPr>
          <w:rFonts w:ascii="Georgia" w:cs="Georgia" w:eastAsia="Georgia" w:hAnsi="Georgia"/>
        </w:rPr>
      </w:pPr>
      <w:r w:rsidDel="00000000" w:rsidR="00000000" w:rsidRPr="00000000">
        <w:rPr>
          <w:rFonts w:ascii="Georgia" w:cs="Georgia" w:eastAsia="Georgia" w:hAnsi="Georgia"/>
          <w:rtl w:val="0"/>
        </w:rPr>
        <w:t xml:space="preserve">Altri documenti operativi o richiesti dagli stakeholder saranno sviluppati secondo necessità.</w:t>
      </w:r>
    </w:p>
    <w:p w:rsidR="00000000" w:rsidDel="00000000" w:rsidP="00000000" w:rsidRDefault="00000000" w:rsidRPr="00000000" w14:paraId="000000B5">
      <w:pPr>
        <w:spacing w:line="259"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6">
      <w:pPr>
        <w:pStyle w:val="Heading1"/>
        <w:spacing w:after="0" w:before="0" w:lineRule="auto"/>
        <w:jc w:val="both"/>
        <w:rPr>
          <w:rFonts w:ascii="Georgia" w:cs="Georgia" w:eastAsia="Georgia" w:hAnsi="Georgia"/>
          <w:b w:val="1"/>
          <w:bCs w:val="1"/>
        </w:rPr>
      </w:pPr>
      <w:bookmarkStart w:colFirst="0" w:colLast="0" w:name="_gaclohzgoity" w:id="12"/>
      <w:bookmarkEnd w:id="12"/>
      <w:r w:rsidDel="00000000" w:rsidR="00000000" w:rsidRPr="00000000">
        <w:rPr>
          <w:rFonts w:ascii="Georgia" w:cs="Georgia" w:eastAsia="Georgia" w:hAnsi="Georgia"/>
          <w:b w:val="1"/>
          <w:bCs w:val="1"/>
          <w:rtl w:val="0"/>
        </w:rPr>
        <w:t xml:space="preserve">Project Exclusion</w:t>
      </w:r>
      <w:r w:rsidDel="00000000" w:rsidR="00000000" w:rsidRPr="00000000">
        <w:drawing>
          <wp:anchor allowOverlap="1" behindDoc="0" distB="57150" distT="57150" distL="57150" distR="57150" hidden="0" layoutInCell="1" locked="0" relativeHeight="0" simplePos="0">
            <wp:simplePos x="0" y="0"/>
            <wp:positionH relativeFrom="column">
              <wp:posOffset>-19049</wp:posOffset>
            </wp:positionH>
            <wp:positionV relativeFrom="paragraph">
              <wp:posOffset>352425</wp:posOffset>
            </wp:positionV>
            <wp:extent cx="5731200" cy="190500"/>
            <wp:effectExtent b="0" l="0" r="0" t="0"/>
            <wp:wrapSquare wrapText="bothSides" distB="57150" distT="57150" distL="57150" distR="5715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B7">
      <w:pPr>
        <w:spacing w:after="240" w:before="240" w:line="259" w:lineRule="auto"/>
        <w:jc w:val="both"/>
        <w:rPr>
          <w:rFonts w:ascii="Georgia" w:cs="Georgia" w:eastAsia="Georgia" w:hAnsi="Georgia"/>
        </w:rPr>
      </w:pPr>
      <w:r w:rsidDel="00000000" w:rsidR="00000000" w:rsidRPr="00000000">
        <w:rPr>
          <w:rFonts w:ascii="Georgia" w:cs="Georgia" w:eastAsia="Georgia" w:hAnsi="Georgia"/>
          <w:rtl w:val="0"/>
        </w:rPr>
        <w:t xml:space="preserve">Il progetto “Harmonia” si concentrerà esclusivamente sullo sviluppo di una piattaforma software destinata a migliorare l’apprendimento, il monitoraggio e il supporto per le persone nello spettro autistico. Tuttavia, non include la gestione diretta di servizi medici, terapeutici o educativi, che rimarranno responsabilità esclusiva di medici, terapisti, educatori e altre figure professionali competenti.</w:t>
      </w:r>
    </w:p>
    <w:p w:rsidR="00000000" w:rsidDel="00000000" w:rsidP="00000000" w:rsidRDefault="00000000" w:rsidRPr="00000000" w14:paraId="000000B8">
      <w:pPr>
        <w:spacing w:after="240" w:before="240" w:line="259" w:lineRule="auto"/>
        <w:jc w:val="both"/>
        <w:rPr>
          <w:rFonts w:ascii="Georgia" w:cs="Georgia" w:eastAsia="Georgia" w:hAnsi="Georgia"/>
        </w:rPr>
      </w:pPr>
      <w:r w:rsidDel="00000000" w:rsidR="00000000" w:rsidRPr="00000000">
        <w:rPr>
          <w:rFonts w:ascii="Georgia" w:cs="Georgia" w:eastAsia="Georgia" w:hAnsi="Georgia"/>
          <w:rtl w:val="0"/>
        </w:rPr>
        <w:t xml:space="preserve">La piattaforma non fornirà diagnosi cliniche né sostituirà i percorsi terapeutici esistenti, ma si limiterà a offrire strumenti complementari per supportare le attività svolte dai professionisti. Inoltre, nella fase iniziale, il progetto non prevede una localizzazione per mercati internazionali, limitandosi al contesto nazionale, con eventuali espansioni future da pianificare successivamente. L'integrazione con dispositivi wearable o l’analisi avanzata di dati biometrici sono escluse da questa fase di sviluppo per motivi di priorità e risorse.</w:t>
      </w:r>
    </w:p>
    <w:p w:rsidR="00000000" w:rsidDel="00000000" w:rsidP="00000000" w:rsidRDefault="00000000" w:rsidRPr="00000000" w14:paraId="000000B9">
      <w:pPr>
        <w:spacing w:after="240" w:before="240" w:line="259" w:lineRule="auto"/>
        <w:jc w:val="both"/>
        <w:rPr>
          <w:rFonts w:ascii="Georgia" w:cs="Georgia" w:eastAsia="Georgia" w:hAnsi="Georgia"/>
        </w:rPr>
      </w:pPr>
      <w:r w:rsidDel="00000000" w:rsidR="00000000" w:rsidRPr="00000000">
        <w:rPr>
          <w:rFonts w:ascii="Georgia" w:cs="Georgia" w:eastAsia="Georgia" w:hAnsi="Georgia"/>
          <w:rtl w:val="0"/>
        </w:rPr>
        <w:t xml:space="preserve">Infine, eventuali costi operativi per l’implementazione o la manutenzione della piattaforma da parte degli utilizzatori finali non saranno coperti dal progetto, essendo tali responsabilità a carico degli enti o delle organizzazioni coinvolte.</w:t>
      </w:r>
    </w:p>
    <w:p w:rsidR="00000000" w:rsidDel="00000000" w:rsidP="00000000" w:rsidRDefault="00000000" w:rsidRPr="00000000" w14:paraId="000000BA">
      <w:pPr>
        <w:pStyle w:val="Heading1"/>
        <w:spacing w:after="0" w:before="0" w:lineRule="auto"/>
        <w:jc w:val="both"/>
        <w:rPr>
          <w:rFonts w:ascii="Georgia" w:cs="Georgia" w:eastAsia="Georgia" w:hAnsi="Georgia"/>
          <w:b w:val="1"/>
          <w:bCs w:val="1"/>
        </w:rPr>
      </w:pPr>
      <w:bookmarkStart w:colFirst="0" w:colLast="0" w:name="_fq66ovv3eoag" w:id="13"/>
      <w:bookmarkEnd w:id="13"/>
      <w:r w:rsidDel="00000000" w:rsidR="00000000" w:rsidRPr="00000000">
        <w:rPr>
          <w:rFonts w:ascii="Georgia" w:cs="Georgia" w:eastAsia="Georgia" w:hAnsi="Georgia"/>
          <w:b w:val="1"/>
          <w:bCs w:val="1"/>
          <w:rtl w:val="0"/>
        </w:rPr>
        <w:t xml:space="preserve">Project Success Criteria</w:t>
      </w:r>
      <w:r w:rsidDel="00000000" w:rsidR="00000000" w:rsidRPr="00000000">
        <w:drawing>
          <wp:anchor allowOverlap="1" behindDoc="0" distB="57150" distT="57150" distL="57150" distR="57150" hidden="0" layoutInCell="1" locked="0" relativeHeight="0" simplePos="0">
            <wp:simplePos x="0" y="0"/>
            <wp:positionH relativeFrom="column">
              <wp:posOffset>-19049</wp:posOffset>
            </wp:positionH>
            <wp:positionV relativeFrom="paragraph">
              <wp:posOffset>352425</wp:posOffset>
            </wp:positionV>
            <wp:extent cx="5731200" cy="190500"/>
            <wp:effectExtent b="0" l="0" r="0" t="0"/>
            <wp:wrapSquare wrapText="bothSides" distB="57150" distT="57150" distL="57150" distR="5715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BB">
      <w:pPr>
        <w:spacing w:after="160" w:line="259" w:lineRule="auto"/>
        <w:jc w:val="both"/>
        <w:rPr>
          <w:rFonts w:ascii="Georgia" w:cs="Georgia" w:eastAsia="Georgia" w:hAnsi="Georgia"/>
        </w:rPr>
      </w:pPr>
      <w:r w:rsidDel="00000000" w:rsidR="00000000" w:rsidRPr="00000000">
        <w:rPr>
          <w:rFonts w:ascii="Georgia" w:cs="Georgia" w:eastAsia="Georgia" w:hAnsi="Georgia"/>
          <w:rtl w:val="0"/>
        </w:rPr>
        <w:t xml:space="preserve">Il progetto "Harmonia" si propone di trasformare il modo in cui le persone con autismo, le loro famiglie e i professionisti che li supportano affrontano il percorso terapeutico ed educativo. Questa applicazione innovativa utilizza la tecnologia per potenziare l’autonomia, la comunicazione e le competenze cognitive ed emotive degli utenti, offrendo un’esperienza personalizzata e adattabile alle esigenze individuali. Grazie all'integrazione di metodi interattivi e supporto digitale, "Harmonia" può ridurre i tempi e i costi delle terapie tradizionali, agendo come un complemento efficace ai percorsi terapeutici convenzionali. Per le famiglie, rappresenta uno strumento essenziale per proseguire la terapia a casa, monitorando quotidianamente i progressi e condividendo dati significativi con i professionisti. Questo migliora la collaborazione tra famiglie e terapisti, riduce il peso emotivo e pratico dei caregiver e favorisce una comprensione più approfondita delle necessità dei propri cari. Sul fronte dell’accessibilità, l’app rompe le barriere geografiche, rendendo disponibili risorse terapeutiche anche a chi vive lontano dai centri specializzati. Questo approccio inclusivo promuove una distribuzione più equa delle opportunità di trattamento. In ambito educativo, "Harmonia" diventa uno strumento utile per scuole e centri didattici, aiutando a creare ambienti più inclusivi. Supporta l'integrazione degli studenti con autismo e sensibilizza il personale e i compagni sulle loro esigenze specifiche, riducendo così le disuguaglianze e promuovendo l'inclusione sociale. Un altro valore aggiunto del progetto è il suo contributo alla ricerca scientifica. Grazie alla raccolta di dati anonimizzati, l’app può alimentare studi mirati a sviluppare strategie terapeutiche sempre più efficaci. Con un’interfaccia semplice e accessibile, "Harmonia" incarna i principi della tecnologia inclusiva, puntando a migliorare il benessere degli individui e a generare un impatto positivo duraturo per la società.</w:t>
      </w:r>
    </w:p>
    <w:p w:rsidR="00000000" w:rsidDel="00000000" w:rsidP="00000000" w:rsidRDefault="00000000" w:rsidRPr="00000000" w14:paraId="000000BC">
      <w:pPr>
        <w:spacing w:after="240" w:before="240" w:line="259"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D">
      <w:pPr>
        <w:spacing w:after="160" w:line="259" w:lineRule="auto"/>
        <w:ind w:left="0" w:firstLine="0"/>
        <w:jc w:val="both"/>
        <w:rPr>
          <w:rFonts w:ascii="Georgia" w:cs="Georgia" w:eastAsia="Georgia" w:hAnsi="Georgia"/>
        </w:rPr>
      </w:pP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jc w:val="right"/>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