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Conclusões - Dashboard Power BI</w:t>
      </w:r>
    </w:p>
    <w:p>
      <w:r>
        <w:t>Este documento apresenta conclusões e insights extraídos do Dashboard construído a partir do dataset disponibilizado.</w:t>
      </w:r>
    </w:p>
    <w:p>
      <w:pPr>
        <w:pStyle w:val="Heading1"/>
      </w:pPr>
      <w:r>
        <w:t>1. Qualidade e Limpeza dos Dados</w:t>
      </w:r>
    </w:p>
    <w:p>
      <w:r>
        <w:t>- O dataset possuía 1000 registros e 14 colunas.</w:t>
        <w:br/>
        <w:t>- Não havia registros duplicados.</w:t>
        <w:br/>
        <w:t>- Algumas colunas apresentavam valores nulos, sendo a mais crítica 'minutos_totais_semana'.</w:t>
        <w:br/>
        <w:t>- Foi realizada conversão de tipos de dados (ex.: 'data_matricula' para formato de data).</w:t>
        <w:br/>
        <w:t>- Nulos foram tratados com medianas (numéricos) ou 'Desconhecido' (categóricos).</w:t>
      </w:r>
    </w:p>
    <w:p>
      <w:pPr>
        <w:pStyle w:val="Heading1"/>
      </w:pPr>
      <w:r>
        <w:t>2. Análises Realizadas</w:t>
      </w:r>
    </w:p>
    <w:p>
      <w:r>
        <w:t>- Gráfico de Linha: Série temporal mostrando a média mensal de tempo de treino (minutos totais).</w:t>
        <w:br/>
        <w:t xml:space="preserve">  → Observa-se variação sazonal, sugerindo maior engajamento em determinados meses.</w:t>
        <w:br/>
        <w:br/>
        <w:t>- Gráfico de Barras: Média de minutos semanais por categoria (ex.: tipo de atividade ou estado).</w:t>
        <w:br/>
        <w:t xml:space="preserve">  → Algumas categorias mostram engajamento significativamente maior, indicando preferência ou maior adesão.</w:t>
        <w:br/>
        <w:br/>
        <w:t>- Gráfico de Pizza: Participação percentual das categorias mais frequentes.</w:t>
        <w:br/>
        <w:t xml:space="preserve">  → Um grupo restrito de categorias concentra grande parte dos registros, indicando concentração de perfis.</w:t>
      </w:r>
    </w:p>
    <w:p>
      <w:pPr>
        <w:pStyle w:val="Heading1"/>
      </w:pPr>
      <w:r>
        <w:t>3. Conclusões e Insights</w:t>
      </w:r>
    </w:p>
    <w:p>
      <w:r>
        <w:t>- Há indícios de que algumas cidades/estados possuem maior média de treinos semanais do que outras. Isso pode estar relacionado a fatores como disponibilidade de unidades, perfil socioeconômico ou campanhas locais.</w:t>
        <w:br/>
        <w:br/>
        <w:t>- A presença de clientes com acompanhamento nutricional pode estar associada a maior tempo médio de treino.</w:t>
        <w:br/>
        <w:br/>
        <w:t>- O engajamento tende a variar ao longo do tempo, sugerindo que promoções sazonais ou eventos podem influenciar o aumento de treinos em certos meses.</w:t>
        <w:br/>
        <w:br/>
        <w:t>- A concentração de registros em poucas categorias mostra a necessidade de expandir e diversificar a base de clientes.</w:t>
      </w:r>
    </w:p>
    <w:p>
      <w:pPr>
        <w:pStyle w:val="Heading1"/>
      </w:pPr>
      <w:r>
        <w:t>4. Recomendações</w:t>
      </w:r>
    </w:p>
    <w:p>
      <w:r>
        <w:t>- Explorar políticas de incentivo em cidades com menor engajamento.</w:t>
        <w:br/>
        <w:t>- Oferecer pacotes combinados de treino + nutrição, visto que esse grupo pode apresentar melhores resultados.</w:t>
        <w:br/>
        <w:t>- Acompanhar a sazonalidade para planejar campanhas em meses de menor adesão.</w:t>
        <w:br/>
        <w:t>- Avaliar categorias pouco representadas para verificar se devem ser descontinuadas ou melhor promovidas.</w:t>
      </w:r>
    </w:p>
    <w:p/>
    <w:p>
      <w:r>
        <w:t>Este relatório complementa o Dashboard do Power BI e o dataset limpo em CSV.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