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49B4CCF1" w:rsidR="008632CF" w:rsidRPr="0075697B" w:rsidRDefault="00851FCA" w:rsidP="008632CF">
      <w:pPr>
        <w:jc w:val="center"/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 </w:t>
      </w:r>
      <w:r w:rsidR="008632CF"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</w:rPr>
        <w:t>Choucair</w:t>
      </w:r>
      <w:proofErr w:type="spellEnd"/>
      <w:r w:rsidRPr="00036FD8">
        <w:rPr>
          <w:rFonts w:ascii="Tw Cen MT" w:hAnsi="Tw Cen MT"/>
        </w:rPr>
        <w:t xml:space="preserve"> </w:t>
      </w:r>
      <w:proofErr w:type="spellStart"/>
      <w:r w:rsidRPr="00036FD8">
        <w:rPr>
          <w:rFonts w:ascii="Tw Cen MT" w:hAnsi="Tw Cen MT"/>
        </w:rPr>
        <w:t>Testing</w:t>
      </w:r>
      <w:proofErr w:type="spellEnd"/>
      <w:r w:rsidRPr="00036FD8">
        <w:rPr>
          <w:rFonts w:ascii="Tw Cen MT" w:hAnsi="Tw Cen MT"/>
        </w:rPr>
        <w:t xml:space="preserve">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</w:t>
      </w:r>
      <w:proofErr w:type="spellStart"/>
      <w:r w:rsidR="00AA56E7" w:rsidRPr="00036FD8">
        <w:rPr>
          <w:rFonts w:ascii="Tw Cen MT" w:hAnsi="Tw Cen MT"/>
        </w:rPr>
        <w:t>Maria</w:t>
      </w:r>
      <w:proofErr w:type="spellEnd"/>
      <w:r w:rsidR="00AA56E7" w:rsidRPr="00036FD8">
        <w:rPr>
          <w:rFonts w:ascii="Tw Cen MT" w:hAnsi="Tw Cen MT"/>
        </w:rPr>
        <w:t xml:space="preserve"> Clara </w:t>
      </w:r>
      <w:proofErr w:type="spellStart"/>
      <w:r w:rsidR="00AA56E7" w:rsidRPr="00036FD8">
        <w:rPr>
          <w:rFonts w:ascii="Tw Cen MT" w:hAnsi="Tw Cen MT"/>
        </w:rPr>
        <w:t>Choucair</w:t>
      </w:r>
      <w:proofErr w:type="spellEnd"/>
      <w:r w:rsidR="00AA56E7" w:rsidRPr="00036FD8">
        <w:rPr>
          <w:rFonts w:ascii="Tw Cen MT" w:hAnsi="Tw Cen MT"/>
        </w:rPr>
        <w:t xml:space="preserve"> y tiene como objetivo aumentar la posibilidad de éxito de los modelos digitales 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  <w:b/>
        </w:rPr>
        <w:t>Choucair</w:t>
      </w:r>
      <w:proofErr w:type="spellEnd"/>
      <w:r w:rsidRPr="00036FD8">
        <w:rPr>
          <w:rFonts w:ascii="Tw Cen MT" w:hAnsi="Tw Cen MT"/>
          <w:b/>
        </w:rPr>
        <w:t xml:space="preserve"> </w:t>
      </w:r>
      <w:proofErr w:type="spellStart"/>
      <w:r w:rsidRPr="00036FD8">
        <w:rPr>
          <w:rFonts w:ascii="Tw Cen MT" w:hAnsi="Tw Cen MT"/>
          <w:b/>
        </w:rPr>
        <w:t>Testing</w:t>
      </w:r>
      <w:proofErr w:type="spellEnd"/>
      <w:r w:rsidRPr="00036FD8">
        <w:rPr>
          <w:rFonts w:ascii="Tw Cen MT" w:hAnsi="Tw Cen MT"/>
          <w:b/>
        </w:rPr>
        <w:t xml:space="preserve">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="000D45FD" w:rsidRPr="00036FD8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="000D45FD" w:rsidRPr="00036FD8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="004B0A5B" w:rsidRPr="00036FD8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036FD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="004B0A5B" w:rsidRPr="00036FD8">
        <w:rPr>
          <w:rFonts w:ascii="Tw Cen MT" w:hAnsi="Tw Cen MT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1744D1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bookmarkStart w:id="0" w:name="_GoBack"/>
      <w:bookmarkEnd w:id="0"/>
      <w:r w:rsidRPr="001744D1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076B481" w14:textId="1078A5D2" w:rsidR="007302DD" w:rsidRPr="007302DD" w:rsidRDefault="00D47EC9" w:rsidP="007302DD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Realizar las consultas que considere pertinentes al cliente, que le permitan acotar correctamente el alcance.</w:t>
      </w:r>
      <w:r w:rsidR="003F0580">
        <w:rPr>
          <w:rFonts w:ascii="Tw Cen MT" w:hAnsi="Tw Cen MT"/>
        </w:rPr>
        <w:br/>
        <w:t>¿Las funcionalidades a probar serán fijas?</w:t>
      </w:r>
      <w:r w:rsidR="009B34BD">
        <w:rPr>
          <w:rFonts w:ascii="Tw Cen MT" w:hAnsi="Tw Cen MT"/>
        </w:rPr>
        <w:br/>
        <w:t>¿Si se ingresa una letra, número, o carácter especial, que debería devolver como mensaje de advertencia?</w:t>
      </w:r>
      <w:r w:rsidR="007302DD">
        <w:rPr>
          <w:rFonts w:ascii="Tw Cen MT" w:hAnsi="Tw Cen MT"/>
        </w:rPr>
        <w:br/>
        <w:t>¿Para los campos “Área de búsqueda” y “Cursos” debería haber un límite de ítems a seleccionar?</w:t>
      </w:r>
    </w:p>
    <w:p w14:paraId="610A66F7" w14:textId="77777777" w:rsidR="003F0580" w:rsidRDefault="003F0580" w:rsidP="003F0580">
      <w:pPr>
        <w:pStyle w:val="Prrafodelista"/>
        <w:spacing w:after="0"/>
        <w:rPr>
          <w:rFonts w:ascii="Tw Cen MT" w:hAnsi="Tw Cen MT"/>
        </w:rPr>
      </w:pPr>
    </w:p>
    <w:p w14:paraId="6B96E086" w14:textId="6FB0625F" w:rsidR="00036FD8" w:rsidRPr="00036FD8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14:paraId="6D1FC936" w14:textId="08E24297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Defina el proceso de pruebas correspondiente para esta solicitud de acuerdo a la metodología </w:t>
      </w:r>
      <w:proofErr w:type="spellStart"/>
      <w:r w:rsidR="000806E7" w:rsidRPr="00036FD8">
        <w:rPr>
          <w:rFonts w:ascii="Tw Cen MT" w:hAnsi="Tw Cen MT"/>
        </w:rPr>
        <w:t>C</w:t>
      </w:r>
      <w:r w:rsidRPr="00036FD8">
        <w:rPr>
          <w:rFonts w:ascii="Tw Cen MT" w:hAnsi="Tw Cen MT"/>
        </w:rPr>
        <w:t>houcair</w:t>
      </w:r>
      <w:proofErr w:type="spellEnd"/>
      <w:r w:rsidRPr="00036FD8">
        <w:rPr>
          <w:rFonts w:ascii="Tw Cen MT" w:hAnsi="Tw Cen MT"/>
        </w:rPr>
        <w:t xml:space="preserve">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="00284181" w:rsidRPr="00036FD8">
        <w:rPr>
          <w:rFonts w:ascii="Tw Cen MT" w:hAnsi="Tw Cen MT"/>
        </w:rPr>
        <w:t xml:space="preserve"> </w:t>
      </w:r>
    </w:p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="0094483F" w:rsidRPr="00036FD8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036FD8">
        <w:rPr>
          <w:rFonts w:ascii="Tw Cen MT" w:hAnsi="Tw Cen MT"/>
        </w:rPr>
        <w:t>bizagi</w:t>
      </w:r>
      <w:proofErr w:type="spellEnd"/>
      <w:r w:rsidR="0094483F" w:rsidRPr="00036FD8">
        <w:rPr>
          <w:rFonts w:ascii="Tw Cen MT" w:hAnsi="Tw Cen MT"/>
        </w:rPr>
        <w:t xml:space="preserve">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="0075697B" w:rsidRPr="00036FD8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9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77777777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lastRenderedPageBreak/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03932C9D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  <w:r w:rsidR="00626F45">
        <w:rPr>
          <w:rFonts w:ascii="Tw Cen MT" w:hAnsi="Tw Cen MT"/>
        </w:rPr>
        <w:br/>
        <w:t>Se podría si se tiene bien definidos los requisitos y después de una reunión de entendimientos donde no queden dudas de lo que se va a elaborar. Todo lo mencionado deberá quedar documentado para tener como sustento del pedido.</w:t>
      </w:r>
      <w:r w:rsidR="00626F45">
        <w:rPr>
          <w:rFonts w:ascii="Tw Cen MT" w:hAnsi="Tw Cen MT"/>
        </w:rPr>
        <w:br/>
      </w:r>
    </w:p>
    <w:p w14:paraId="7373A8C2" w14:textId="0E8A21F8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  <w:r w:rsidR="00626F45">
        <w:rPr>
          <w:rFonts w:ascii="Tw Cen MT" w:hAnsi="Tw Cen MT"/>
        </w:rPr>
        <w:br/>
        <w:t>Contextualización de la necesidad, requisitos bien planteados, reglas de negocio.</w:t>
      </w:r>
      <w:r w:rsidR="00626F45">
        <w:rPr>
          <w:rFonts w:ascii="Tw Cen MT" w:hAnsi="Tw Cen MT"/>
        </w:rPr>
        <w:br/>
      </w:r>
    </w:p>
    <w:p w14:paraId="371E009B" w14:textId="599C2829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  <w:r w:rsidR="00626F45">
        <w:rPr>
          <w:rFonts w:ascii="Tw Cen MT" w:hAnsi="Tw Cen MT"/>
        </w:rPr>
        <w:br/>
        <w:t>Solicitar una reunión para aclarar las dudas surgidas. Después de esto generar un documento con lo conversado.</w:t>
      </w:r>
      <w:r w:rsidR="00626F45">
        <w:rPr>
          <w:rFonts w:ascii="Tw Cen MT" w:hAnsi="Tw Cen MT"/>
        </w:rPr>
        <w:br/>
      </w:r>
    </w:p>
    <w:p w14:paraId="150A03F7" w14:textId="31A87432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  <w:r w:rsidR="00626F45">
        <w:rPr>
          <w:rFonts w:ascii="Tw Cen MT" w:hAnsi="Tw Cen MT"/>
        </w:rPr>
        <w:br/>
        <w:t>La información pertinente de la necesidad deberá ser entregada por el PO o jefe de proyecto. Y ante cualquier duda deberá estar en la disposición de responderme para tener más claro el panorama.</w:t>
      </w:r>
      <w:r w:rsidR="00626F45">
        <w:rPr>
          <w:rFonts w:ascii="Tw Cen MT" w:hAnsi="Tw Cen MT"/>
        </w:rPr>
        <w:br/>
      </w:r>
    </w:p>
    <w:p w14:paraId="3A0BA48C" w14:textId="7E4C2983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  <w:r w:rsidR="00626F45">
        <w:rPr>
          <w:rFonts w:ascii="Tw Cen MT" w:hAnsi="Tw Cen MT"/>
        </w:rPr>
        <w:br/>
        <w:t>Porcentaje del avance que se tiene en relación del total de casos planteados.</w:t>
      </w:r>
      <w:r w:rsidR="00626F45">
        <w:rPr>
          <w:rFonts w:ascii="Tw Cen MT" w:hAnsi="Tw Cen MT"/>
        </w:rPr>
        <w:br/>
        <w:t>Gestión de defectos (defectos encontrados y situación en base al avance de resolución que se tiene de estos).</w:t>
      </w:r>
      <w:r w:rsidR="00626F45">
        <w:rPr>
          <w:rFonts w:ascii="Tw Cen MT" w:hAnsi="Tw Cen MT"/>
        </w:rPr>
        <w:br/>
        <w:t>En caso se tuviera algún impedimento (mencionarlo).</w:t>
      </w:r>
      <w:r w:rsidR="00626F45">
        <w:rPr>
          <w:rFonts w:ascii="Tw Cen MT" w:hAnsi="Tw Cen MT"/>
        </w:rPr>
        <w:br/>
      </w:r>
    </w:p>
    <w:p w14:paraId="7E5F9322" w14:textId="436CDAA0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  <w:r w:rsidR="00626F45">
        <w:rPr>
          <w:rFonts w:ascii="Tw Cen MT" w:hAnsi="Tw Cen MT"/>
        </w:rPr>
        <w:br/>
        <w:t>Severidad de los defectos encontrados.</w:t>
      </w:r>
      <w:r w:rsidR="00626F45">
        <w:rPr>
          <w:rFonts w:ascii="Tw Cen MT" w:hAnsi="Tw Cen MT"/>
        </w:rPr>
        <w:br/>
      </w: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6DD7557E" w14:textId="77777777" w:rsidR="00B97017" w:rsidRPr="00B97017" w:rsidRDefault="00B97017" w:rsidP="00B97017">
      <w:pPr>
        <w:spacing w:after="0"/>
        <w:rPr>
          <w:rFonts w:ascii="Tw Cen MT" w:hAnsi="Tw Cen MT"/>
        </w:rPr>
      </w:pPr>
    </w:p>
    <w:sectPr w:rsidR="00B97017" w:rsidRPr="00B97017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36FD8"/>
    <w:rsid w:val="000529B4"/>
    <w:rsid w:val="000806E7"/>
    <w:rsid w:val="000D0D09"/>
    <w:rsid w:val="000D45FD"/>
    <w:rsid w:val="001744D1"/>
    <w:rsid w:val="00247394"/>
    <w:rsid w:val="00284181"/>
    <w:rsid w:val="00295F1A"/>
    <w:rsid w:val="002C0BDA"/>
    <w:rsid w:val="002C308B"/>
    <w:rsid w:val="00381070"/>
    <w:rsid w:val="003F0580"/>
    <w:rsid w:val="004B0A5B"/>
    <w:rsid w:val="005C7F4D"/>
    <w:rsid w:val="005F26B8"/>
    <w:rsid w:val="00626F45"/>
    <w:rsid w:val="006B110E"/>
    <w:rsid w:val="006B2D13"/>
    <w:rsid w:val="007302DD"/>
    <w:rsid w:val="0075697B"/>
    <w:rsid w:val="007B3FEB"/>
    <w:rsid w:val="0080453B"/>
    <w:rsid w:val="00851FCA"/>
    <w:rsid w:val="008632CF"/>
    <w:rsid w:val="00932073"/>
    <w:rsid w:val="0094483F"/>
    <w:rsid w:val="009B34BD"/>
    <w:rsid w:val="00AA56E7"/>
    <w:rsid w:val="00B615DC"/>
    <w:rsid w:val="00B97017"/>
    <w:rsid w:val="00BC3806"/>
    <w:rsid w:val="00C1740C"/>
    <w:rsid w:val="00C97D27"/>
    <w:rsid w:val="00D008BE"/>
    <w:rsid w:val="00D16B5C"/>
    <w:rsid w:val="00D25CAB"/>
    <w:rsid w:val="00D47EC9"/>
    <w:rsid w:val="00E5123B"/>
    <w:rsid w:val="00EE2BC9"/>
    <w:rsid w:val="00F63B6B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racion.choucairtesting.com/academy/m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Sebastián Rodríguez Rodríguez</dc:creator>
  <cp:lastModifiedBy>Maria Mercedes de la Cruz Sanchez</cp:lastModifiedBy>
  <cp:revision>4</cp:revision>
  <dcterms:created xsi:type="dcterms:W3CDTF">2023-02-01T14:12:00Z</dcterms:created>
  <dcterms:modified xsi:type="dcterms:W3CDTF">2023-02-01T22:33:00Z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