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lineRule="auto"/>
        <w:rPr>
          <w:rFonts w:ascii="Cambria" w:cs="Cambria" w:eastAsia="Cambria" w:hAnsi="Cambria"/>
          <w:color w:val="000000"/>
          <w:sz w:val="46"/>
          <w:szCs w:val="46"/>
        </w:rPr>
      </w:pPr>
      <w:bookmarkStart w:colFirst="0" w:colLast="0" w:name="_gsph7biojkxc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46"/>
          <w:szCs w:val="46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color w:val="000000"/>
          <w:sz w:val="46"/>
          <w:szCs w:val="46"/>
          <w:rtl w:val="0"/>
        </w:rPr>
        <w:t xml:space="preserve">. Cenários de Teste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4towvbzcr7wc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1.1 Testes Unitários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9ezhcy9zyct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1: Movimento do Personagem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b2b9lo4dqe1c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2: Pulo do Personagem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299nzr5uf47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4cci2pi128v9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3: Colisão com Inimigos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x90p0d3bgi9e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4: Coleta de Moedas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jrsiwf5iy6j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co8a5tgu5yn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auxqadw2k3d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pemip32qy50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xuyzfndhev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w84atvolde88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5: Transição de Fases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qvwy2eqa2kau" w:id="13"/>
      <w:bookmarkEnd w:id="13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1.2 Testes de Usabilidade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td3aihdll7a1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6: Facilidade de Controle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l3qovws6ffg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gryn827r95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g7jl9nc27d6" w:id="17"/>
      <w:bookmarkEnd w:id="1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7: Clareza das Regras do Jogo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1tcknkr9pdhg" w:id="18"/>
      <w:bookmarkEnd w:id="1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8: Feedback Visual e Sonoro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njiml37o903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mpyrr8t9g67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1vzm85oyxos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anwd6zuweoj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3dih0z2eyi3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33vd3v7iaj40" w:id="24"/>
      <w:bookmarkEnd w:id="2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9: Dificuldade Balanceada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t7tggxvc80vl" w:id="25"/>
      <w:bookmarkEnd w:id="2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10: Interface Intuitiva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o9zdcjlwtyk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u8rff7pk812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evw5rns8l2d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7to30firgqlh" w:id="29"/>
      <w:bookmarkEnd w:id="29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1.3 Testes de Performance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n5x9e1fklfk" w:id="30"/>
      <w:bookmarkEnd w:id="3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11: Performance em Ambientes Grandes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19e5re656hnr" w:id="31"/>
      <w:bookmarkEnd w:id="3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12: Resposta do Jogo a Eventos Simultâneos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