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8753" w14:textId="77777777" w:rsidR="00F17C87" w:rsidRPr="00C6143F" w:rsidRDefault="00F17C87" w:rsidP="00722E05">
      <w:pPr>
        <w:spacing w:line="240" w:lineRule="auto"/>
        <w:jc w:val="center"/>
        <w:outlineLvl w:val="0"/>
        <w:rPr>
          <w:rFonts w:ascii="Arial" w:hAnsi="Arial" w:cs="Arial"/>
          <w:b/>
        </w:rPr>
      </w:pPr>
      <w:r w:rsidRPr="00C6143F">
        <w:rPr>
          <w:rFonts w:ascii="Arial" w:hAnsi="Arial" w:cs="Arial"/>
          <w:b/>
        </w:rPr>
        <w:t>María José Pérez Crespo</w:t>
      </w:r>
    </w:p>
    <w:p w14:paraId="382F317A" w14:textId="77777777" w:rsidR="00526C35" w:rsidRPr="00C6143F" w:rsidRDefault="004F1C9E" w:rsidP="00722E05">
      <w:pPr>
        <w:spacing w:line="240" w:lineRule="auto"/>
        <w:jc w:val="center"/>
        <w:outlineLvl w:val="0"/>
        <w:rPr>
          <w:rFonts w:ascii="Arial" w:hAnsi="Arial" w:cs="Arial"/>
          <w:b/>
        </w:rPr>
      </w:pPr>
      <w:r w:rsidRPr="00C6143F">
        <w:rPr>
          <w:rFonts w:ascii="Arial" w:hAnsi="Arial" w:cs="Arial"/>
          <w:b/>
        </w:rPr>
        <w:t>CURRICULUM VITAE</w:t>
      </w:r>
    </w:p>
    <w:p w14:paraId="0589E340" w14:textId="77777777" w:rsidR="004F1C9E" w:rsidRPr="00C6143F" w:rsidRDefault="004F1C9E" w:rsidP="0096308A">
      <w:pPr>
        <w:spacing w:line="240" w:lineRule="auto"/>
        <w:rPr>
          <w:rFonts w:ascii="Arial" w:hAnsi="Arial" w:cs="Arial"/>
          <w:b/>
        </w:rPr>
      </w:pPr>
    </w:p>
    <w:p w14:paraId="15DFBE22" w14:textId="77777777" w:rsidR="004F1C9E" w:rsidRPr="00C6143F" w:rsidRDefault="00B3226E" w:rsidP="00722E05">
      <w:pPr>
        <w:spacing w:line="240" w:lineRule="auto"/>
        <w:outlineLvl w:val="0"/>
        <w:rPr>
          <w:rFonts w:ascii="Arial" w:hAnsi="Arial" w:cs="Arial"/>
          <w:b/>
        </w:rPr>
      </w:pPr>
      <w:r w:rsidRPr="00C6143F">
        <w:rPr>
          <w:rFonts w:ascii="Arial" w:hAnsi="Arial" w:cs="Arial"/>
          <w:b/>
        </w:rPr>
        <w:t>DATOS GENERALES</w:t>
      </w:r>
    </w:p>
    <w:p w14:paraId="438DD473" w14:textId="77777777" w:rsidR="004F1C9E" w:rsidRPr="00C6143F" w:rsidRDefault="004F1C9E" w:rsidP="00722E05">
      <w:pPr>
        <w:spacing w:after="0" w:line="240" w:lineRule="auto"/>
        <w:jc w:val="both"/>
        <w:outlineLvl w:val="0"/>
        <w:rPr>
          <w:rFonts w:ascii="Arial" w:hAnsi="Arial" w:cs="Arial"/>
        </w:rPr>
      </w:pPr>
      <w:r w:rsidRPr="00C6143F">
        <w:rPr>
          <w:rFonts w:ascii="Arial" w:hAnsi="Arial" w:cs="Arial"/>
        </w:rPr>
        <w:t xml:space="preserve">Apellidos: </w:t>
      </w:r>
      <w:r w:rsidRPr="00C6143F">
        <w:rPr>
          <w:rFonts w:ascii="Arial" w:hAnsi="Arial" w:cs="Arial"/>
        </w:rPr>
        <w:tab/>
      </w:r>
      <w:r w:rsidRPr="00C6143F">
        <w:rPr>
          <w:rFonts w:ascii="Arial" w:hAnsi="Arial" w:cs="Arial"/>
        </w:rPr>
        <w:tab/>
      </w:r>
      <w:r w:rsidRPr="00C6143F">
        <w:rPr>
          <w:rFonts w:ascii="Arial" w:hAnsi="Arial" w:cs="Arial"/>
        </w:rPr>
        <w:tab/>
        <w:t>Pérez Crespo</w:t>
      </w:r>
    </w:p>
    <w:p w14:paraId="331C1F2A" w14:textId="77777777" w:rsidR="004F1C9E" w:rsidRPr="00C6143F" w:rsidRDefault="004F1C9E" w:rsidP="00722E05">
      <w:pPr>
        <w:spacing w:after="0" w:line="240" w:lineRule="auto"/>
        <w:jc w:val="both"/>
        <w:rPr>
          <w:rFonts w:ascii="Arial" w:hAnsi="Arial" w:cs="Arial"/>
        </w:rPr>
      </w:pPr>
      <w:r w:rsidRPr="00C6143F">
        <w:rPr>
          <w:rFonts w:ascii="Arial" w:hAnsi="Arial" w:cs="Arial"/>
        </w:rPr>
        <w:t xml:space="preserve">Nombre: </w:t>
      </w:r>
      <w:r w:rsidRPr="00C6143F">
        <w:rPr>
          <w:rFonts w:ascii="Arial" w:hAnsi="Arial" w:cs="Arial"/>
        </w:rPr>
        <w:tab/>
      </w:r>
      <w:r w:rsidRPr="00C6143F">
        <w:rPr>
          <w:rFonts w:ascii="Arial" w:hAnsi="Arial" w:cs="Arial"/>
        </w:rPr>
        <w:tab/>
      </w:r>
      <w:r w:rsidRPr="00C6143F">
        <w:rPr>
          <w:rFonts w:ascii="Arial" w:hAnsi="Arial" w:cs="Arial"/>
        </w:rPr>
        <w:tab/>
        <w:t>María José</w:t>
      </w:r>
    </w:p>
    <w:p w14:paraId="7CBE9AB4" w14:textId="35FBD5CF" w:rsidR="00055018" w:rsidRDefault="00164DF1" w:rsidP="00722E05">
      <w:pPr>
        <w:tabs>
          <w:tab w:val="left" w:pos="1680"/>
        </w:tabs>
        <w:spacing w:after="0" w:line="240" w:lineRule="auto"/>
        <w:rPr>
          <w:rFonts w:ascii="Arial" w:hAnsi="Arial" w:cs="Arial"/>
          <w:lang w:val="es-MX"/>
        </w:rPr>
      </w:pPr>
      <w:r w:rsidRPr="00C6143F">
        <w:rPr>
          <w:rFonts w:ascii="Arial" w:hAnsi="Arial" w:cs="Arial"/>
          <w:lang w:val="es-MX"/>
        </w:rPr>
        <w:t>E-m</w:t>
      </w:r>
      <w:r w:rsidR="003C7E17">
        <w:rPr>
          <w:rFonts w:ascii="Arial" w:hAnsi="Arial" w:cs="Arial"/>
          <w:lang w:val="es-MX"/>
        </w:rPr>
        <w:t>ail:</w:t>
      </w:r>
      <w:r w:rsidR="003C7E17">
        <w:rPr>
          <w:rFonts w:ascii="Arial" w:hAnsi="Arial" w:cs="Arial"/>
          <w:lang w:val="es-MX"/>
        </w:rPr>
        <w:tab/>
      </w:r>
      <w:r w:rsidR="003C7E17">
        <w:rPr>
          <w:rFonts w:ascii="Arial" w:hAnsi="Arial" w:cs="Arial"/>
          <w:lang w:val="es-MX"/>
        </w:rPr>
        <w:tab/>
      </w:r>
      <w:r w:rsidR="003C7E17">
        <w:rPr>
          <w:rFonts w:ascii="Arial" w:hAnsi="Arial" w:cs="Arial"/>
          <w:lang w:val="es-MX"/>
        </w:rPr>
        <w:tab/>
        <w:t>perezcrespo.mariajose04@gmail.com</w:t>
      </w:r>
    </w:p>
    <w:p w14:paraId="06AE05AE" w14:textId="77777777" w:rsidR="006B2A09" w:rsidRPr="00C6143F" w:rsidRDefault="00164DF1" w:rsidP="00F7501E">
      <w:pPr>
        <w:spacing w:line="240" w:lineRule="auto"/>
        <w:jc w:val="both"/>
        <w:rPr>
          <w:rFonts w:ascii="Arial" w:hAnsi="Arial" w:cs="Arial"/>
        </w:rPr>
      </w:pPr>
      <w:r w:rsidRPr="00C6143F">
        <w:rPr>
          <w:rFonts w:ascii="Arial" w:hAnsi="Arial" w:cs="Arial"/>
        </w:rPr>
        <w:tab/>
        <w:t xml:space="preserve"> </w:t>
      </w:r>
    </w:p>
    <w:p w14:paraId="5D1C9DD4" w14:textId="77777777" w:rsidR="00C84A44" w:rsidRPr="00C6143F" w:rsidRDefault="00C84A44" w:rsidP="00722E05">
      <w:pPr>
        <w:spacing w:line="240" w:lineRule="auto"/>
        <w:jc w:val="both"/>
        <w:outlineLvl w:val="0"/>
        <w:rPr>
          <w:rFonts w:ascii="Arial" w:hAnsi="Arial" w:cs="Arial"/>
          <w:b/>
        </w:rPr>
      </w:pPr>
      <w:r w:rsidRPr="00C6143F">
        <w:rPr>
          <w:rFonts w:ascii="Arial" w:hAnsi="Arial" w:cs="Arial"/>
          <w:b/>
        </w:rPr>
        <w:t>ESTUDIOS</w:t>
      </w:r>
      <w:r w:rsidRPr="00C6143F">
        <w:rPr>
          <w:rFonts w:ascii="Arial" w:hAnsi="Arial" w:cs="Arial"/>
          <w:b/>
        </w:rPr>
        <w:tab/>
      </w:r>
    </w:p>
    <w:p w14:paraId="20C44D5B" w14:textId="77777777" w:rsidR="00055018" w:rsidRPr="00C6143F" w:rsidRDefault="00055018" w:rsidP="00055018">
      <w:pPr>
        <w:spacing w:line="240" w:lineRule="auto"/>
        <w:ind w:left="1416" w:hanging="1416"/>
        <w:jc w:val="both"/>
        <w:rPr>
          <w:rFonts w:ascii="Arial" w:hAnsi="Arial" w:cs="Arial"/>
        </w:rPr>
      </w:pPr>
      <w:r w:rsidRPr="00C6143F">
        <w:rPr>
          <w:rFonts w:ascii="Arial" w:hAnsi="Arial" w:cs="Arial"/>
        </w:rPr>
        <w:t>2012-2016</w:t>
      </w:r>
      <w:r w:rsidRPr="00C6143F">
        <w:rPr>
          <w:rFonts w:ascii="Arial" w:hAnsi="Arial" w:cs="Arial"/>
        </w:rPr>
        <w:tab/>
      </w:r>
      <w:r w:rsidRPr="00756A1D">
        <w:rPr>
          <w:rFonts w:ascii="Arial" w:hAnsi="Arial" w:cs="Arial"/>
          <w:b/>
          <w:bCs/>
        </w:rPr>
        <w:t>Doctorado en Ciencias</w:t>
      </w:r>
      <w:r w:rsidRPr="00C6143F">
        <w:rPr>
          <w:rFonts w:ascii="Arial" w:hAnsi="Arial" w:cs="Arial"/>
        </w:rPr>
        <w:t xml:space="preserve"> (Líneas de investigación en Ecología y Biodiversidad y Sistemática)</w:t>
      </w:r>
    </w:p>
    <w:p w14:paraId="25D86C75" w14:textId="77777777" w:rsidR="00055018" w:rsidRPr="00756A1D" w:rsidRDefault="00055018" w:rsidP="00055018">
      <w:pPr>
        <w:spacing w:line="240" w:lineRule="auto"/>
        <w:ind w:left="708" w:firstLine="708"/>
        <w:jc w:val="both"/>
        <w:rPr>
          <w:rFonts w:ascii="Arial" w:hAnsi="Arial" w:cs="Arial"/>
          <w:bCs/>
        </w:rPr>
      </w:pPr>
      <w:r w:rsidRPr="00756A1D">
        <w:rPr>
          <w:rFonts w:ascii="Arial" w:hAnsi="Arial" w:cs="Arial"/>
          <w:bCs/>
        </w:rPr>
        <w:t>Instituto de Ecología, A.C. (INECOL Xalapa, Veracruz, México)</w:t>
      </w:r>
    </w:p>
    <w:p w14:paraId="1847B91A" w14:textId="5E450908" w:rsidR="00C6143F" w:rsidRPr="00055018" w:rsidRDefault="00055018" w:rsidP="00055018">
      <w:pPr>
        <w:ind w:left="1416"/>
        <w:outlineLvl w:val="0"/>
        <w:rPr>
          <w:rFonts w:ascii="Arial" w:hAnsi="Arial" w:cs="Arial"/>
          <w:lang w:val="es-MX"/>
        </w:rPr>
      </w:pPr>
      <w:r w:rsidRPr="00C6143F">
        <w:rPr>
          <w:rFonts w:ascii="Arial" w:hAnsi="Arial" w:cs="Arial"/>
        </w:rPr>
        <w:t xml:space="preserve">Tesis: </w:t>
      </w:r>
      <w:r w:rsidRPr="00C6143F">
        <w:rPr>
          <w:rFonts w:ascii="Arial" w:hAnsi="Arial" w:cs="Arial"/>
          <w:i/>
          <w:iCs/>
        </w:rPr>
        <w:t>“Formación de razas en dos especies de</w:t>
      </w:r>
      <w:r>
        <w:rPr>
          <w:rFonts w:ascii="Arial" w:hAnsi="Arial" w:cs="Arial"/>
          <w:i/>
          <w:iCs/>
        </w:rPr>
        <w:t>l género</w:t>
      </w:r>
      <w:r w:rsidRPr="00C6143F">
        <w:rPr>
          <w:rFonts w:ascii="Arial" w:hAnsi="Arial" w:cs="Arial"/>
          <w:i/>
          <w:iCs/>
        </w:rPr>
        <w:t xml:space="preserve"> </w:t>
      </w:r>
      <w:proofErr w:type="spellStart"/>
      <w:r w:rsidRPr="00C6143F">
        <w:rPr>
          <w:rFonts w:ascii="Arial" w:hAnsi="Arial" w:cs="Arial"/>
          <w:i/>
          <w:iCs/>
        </w:rPr>
        <w:t>Psittacanthus</w:t>
      </w:r>
      <w:proofErr w:type="spellEnd"/>
      <w:r w:rsidRPr="00C6143F">
        <w:rPr>
          <w:rFonts w:ascii="Arial" w:hAnsi="Arial" w:cs="Arial"/>
          <w:i/>
          <w:iCs/>
        </w:rPr>
        <w:t xml:space="preserve">: P. </w:t>
      </w:r>
      <w:proofErr w:type="spellStart"/>
      <w:r w:rsidRPr="00C6143F">
        <w:rPr>
          <w:rFonts w:ascii="Arial" w:hAnsi="Arial" w:cs="Arial"/>
          <w:i/>
          <w:iCs/>
        </w:rPr>
        <w:t>auriculatus</w:t>
      </w:r>
      <w:proofErr w:type="spellEnd"/>
      <w:r w:rsidRPr="00C6143F">
        <w:rPr>
          <w:rFonts w:ascii="Arial" w:hAnsi="Arial" w:cs="Arial"/>
          <w:i/>
          <w:iCs/>
        </w:rPr>
        <w:t xml:space="preserve"> y P. </w:t>
      </w:r>
      <w:proofErr w:type="spellStart"/>
      <w:r w:rsidRPr="00C6143F">
        <w:rPr>
          <w:rFonts w:ascii="Arial" w:hAnsi="Arial" w:cs="Arial"/>
          <w:i/>
          <w:iCs/>
        </w:rPr>
        <w:t>calyculatus</w:t>
      </w:r>
      <w:proofErr w:type="spellEnd"/>
      <w:r w:rsidRPr="00C6143F">
        <w:rPr>
          <w:rFonts w:ascii="Arial" w:hAnsi="Arial" w:cs="Arial"/>
          <w:i/>
          <w:iCs/>
        </w:rPr>
        <w:t>”</w:t>
      </w:r>
      <w:r w:rsidRPr="00C6143F">
        <w:rPr>
          <w:rFonts w:ascii="Arial" w:hAnsi="Arial" w:cs="Arial"/>
        </w:rPr>
        <w:t xml:space="preserve">. </w:t>
      </w:r>
    </w:p>
    <w:p w14:paraId="7591A5FB" w14:textId="77777777" w:rsidR="005232C7" w:rsidRPr="00C6143F" w:rsidRDefault="005232C7" w:rsidP="005232C7">
      <w:pPr>
        <w:spacing w:after="0" w:line="240" w:lineRule="auto"/>
        <w:ind w:left="1410" w:hanging="1410"/>
        <w:jc w:val="both"/>
        <w:outlineLvl w:val="0"/>
        <w:rPr>
          <w:rFonts w:ascii="Arial" w:hAnsi="Arial" w:cs="Arial"/>
          <w:bCs/>
          <w:lang w:val="en-US"/>
        </w:rPr>
      </w:pPr>
      <w:r w:rsidRPr="00C6143F">
        <w:rPr>
          <w:rFonts w:ascii="Arial" w:hAnsi="Arial" w:cs="Arial"/>
          <w:bCs/>
          <w:lang w:val="en-US"/>
        </w:rPr>
        <w:t>2022-2024</w:t>
      </w:r>
      <w:r w:rsidRPr="00C6143F">
        <w:rPr>
          <w:rFonts w:ascii="Arial" w:hAnsi="Arial" w:cs="Arial"/>
          <w:bCs/>
          <w:lang w:val="en-US"/>
        </w:rPr>
        <w:tab/>
      </w:r>
      <w:r w:rsidRPr="00C6143F">
        <w:rPr>
          <w:rFonts w:ascii="Arial" w:hAnsi="Arial" w:cs="Arial"/>
          <w:b/>
          <w:lang w:val="en-GB"/>
        </w:rPr>
        <w:t xml:space="preserve">Master </w:t>
      </w:r>
      <w:proofErr w:type="spellStart"/>
      <w:r w:rsidRPr="00C6143F">
        <w:rPr>
          <w:rFonts w:ascii="Arial" w:hAnsi="Arial" w:cs="Arial"/>
          <w:b/>
          <w:lang w:val="en-GB"/>
        </w:rPr>
        <w:t>en</w:t>
      </w:r>
      <w:proofErr w:type="spellEnd"/>
      <w:r w:rsidRPr="00C6143F">
        <w:rPr>
          <w:rFonts w:ascii="Arial" w:hAnsi="Arial" w:cs="Arial"/>
          <w:b/>
          <w:lang w:val="en-GB"/>
        </w:rPr>
        <w:t xml:space="preserve"> Big Data y Business Analytics (UCAV, EIPE)</w:t>
      </w:r>
    </w:p>
    <w:p w14:paraId="6F997F2C" w14:textId="77777777" w:rsidR="005232C7" w:rsidRDefault="005232C7" w:rsidP="005232C7">
      <w:pPr>
        <w:spacing w:after="0" w:line="240" w:lineRule="auto"/>
        <w:ind w:left="1410" w:hanging="1410"/>
        <w:jc w:val="both"/>
        <w:outlineLvl w:val="0"/>
        <w:rPr>
          <w:rFonts w:ascii="Arial" w:hAnsi="Arial" w:cs="Arial"/>
          <w:bCs/>
        </w:rPr>
      </w:pPr>
      <w:r w:rsidRPr="00C6143F">
        <w:rPr>
          <w:rFonts w:ascii="Arial" w:hAnsi="Arial" w:cs="Arial"/>
          <w:bCs/>
          <w:lang w:val="en-US"/>
        </w:rPr>
        <w:tab/>
      </w:r>
      <w:r w:rsidRPr="00C6143F">
        <w:rPr>
          <w:rFonts w:ascii="Arial" w:hAnsi="Arial" w:cs="Arial"/>
          <w:bCs/>
        </w:rPr>
        <w:t>Universidad Católica de Ávila (UCAV)</w:t>
      </w:r>
      <w:r>
        <w:rPr>
          <w:rFonts w:ascii="Arial" w:hAnsi="Arial" w:cs="Arial"/>
          <w:bCs/>
        </w:rPr>
        <w:t xml:space="preserve">, </w:t>
      </w:r>
      <w:r w:rsidRPr="00C6143F">
        <w:rPr>
          <w:rFonts w:ascii="Arial" w:hAnsi="Arial" w:cs="Arial"/>
          <w:bCs/>
        </w:rPr>
        <w:t>Escuela internacional de Profesionales y Empresas (EIPE)</w:t>
      </w:r>
    </w:p>
    <w:p w14:paraId="6EB0B7E3" w14:textId="77777777" w:rsidR="005232C7" w:rsidRPr="00C6143F" w:rsidRDefault="005232C7" w:rsidP="005232C7">
      <w:pPr>
        <w:spacing w:after="0" w:line="240" w:lineRule="auto"/>
        <w:ind w:left="1410" w:hanging="1410"/>
        <w:jc w:val="both"/>
        <w:outlineLvl w:val="0"/>
        <w:rPr>
          <w:rFonts w:ascii="Arial" w:hAnsi="Arial" w:cs="Arial"/>
          <w:bCs/>
        </w:rPr>
      </w:pPr>
    </w:p>
    <w:p w14:paraId="0C8B77E1" w14:textId="77777777" w:rsidR="005232C7" w:rsidRDefault="005232C7" w:rsidP="005232C7">
      <w:pPr>
        <w:spacing w:after="0" w:line="240" w:lineRule="auto"/>
        <w:ind w:left="1416"/>
        <w:jc w:val="both"/>
        <w:outlineLvl w:val="0"/>
        <w:rPr>
          <w:rFonts w:ascii="Arial" w:hAnsi="Arial" w:cs="Arial"/>
          <w:bCs/>
        </w:rPr>
      </w:pPr>
      <w:r w:rsidRPr="00C6143F">
        <w:rPr>
          <w:rFonts w:ascii="Arial" w:hAnsi="Arial" w:cs="Arial"/>
          <w:bCs/>
        </w:rPr>
        <w:t xml:space="preserve">Trabajo Fin de </w:t>
      </w:r>
      <w:proofErr w:type="gramStart"/>
      <w:r w:rsidRPr="00C6143F">
        <w:rPr>
          <w:rFonts w:ascii="Arial" w:hAnsi="Arial" w:cs="Arial"/>
          <w:bCs/>
        </w:rPr>
        <w:t>Master</w:t>
      </w:r>
      <w:proofErr w:type="gramEnd"/>
      <w:r w:rsidRPr="00C6143F">
        <w:rPr>
          <w:rFonts w:ascii="Arial" w:hAnsi="Arial" w:cs="Arial"/>
          <w:bCs/>
        </w:rPr>
        <w:t xml:space="preserve"> (TFM): </w:t>
      </w:r>
      <w:r w:rsidRPr="00C6143F">
        <w:rPr>
          <w:rFonts w:ascii="Arial" w:hAnsi="Arial" w:cs="Arial"/>
          <w:bCs/>
          <w:i/>
          <w:iCs/>
        </w:rPr>
        <w:t xml:space="preserve">“Distribución geográfica y patrones de diversidad del género </w:t>
      </w:r>
      <w:proofErr w:type="spellStart"/>
      <w:r w:rsidRPr="00C6143F">
        <w:rPr>
          <w:rFonts w:ascii="Arial" w:hAnsi="Arial" w:cs="Arial"/>
          <w:bCs/>
          <w:i/>
          <w:iCs/>
        </w:rPr>
        <w:t>Psittacanthus</w:t>
      </w:r>
      <w:proofErr w:type="spellEnd"/>
      <w:r w:rsidRPr="00C6143F">
        <w:rPr>
          <w:rFonts w:ascii="Arial" w:hAnsi="Arial" w:cs="Arial"/>
          <w:bCs/>
          <w:i/>
          <w:iCs/>
        </w:rPr>
        <w:t xml:space="preserve"> en </w:t>
      </w:r>
      <w:proofErr w:type="gramStart"/>
      <w:r w:rsidRPr="00C6143F">
        <w:rPr>
          <w:rFonts w:ascii="Arial" w:hAnsi="Arial" w:cs="Arial"/>
          <w:bCs/>
          <w:i/>
          <w:iCs/>
        </w:rPr>
        <w:t>América</w:t>
      </w:r>
      <w:r w:rsidRPr="00C6143F">
        <w:rPr>
          <w:rFonts w:ascii="Arial" w:hAnsi="Arial" w:cs="Arial"/>
          <w:bCs/>
        </w:rPr>
        <w:t>“</w:t>
      </w:r>
      <w:proofErr w:type="gramEnd"/>
      <w:r w:rsidRPr="00C6143F">
        <w:rPr>
          <w:rFonts w:ascii="Arial" w:hAnsi="Arial" w:cs="Arial"/>
          <w:bCs/>
        </w:rPr>
        <w:t>.</w:t>
      </w:r>
      <w:r>
        <w:rPr>
          <w:rFonts w:ascii="Arial" w:hAnsi="Arial" w:cs="Arial"/>
          <w:bCs/>
        </w:rPr>
        <w:t xml:space="preserve"> </w:t>
      </w:r>
    </w:p>
    <w:p w14:paraId="6E204EFC" w14:textId="6883152D" w:rsidR="00055018" w:rsidRDefault="005232C7" w:rsidP="00055018">
      <w:pPr>
        <w:spacing w:line="240" w:lineRule="auto"/>
        <w:ind w:left="1416"/>
        <w:jc w:val="both"/>
        <w:rPr>
          <w:rFonts w:ascii="Arial" w:hAnsi="Arial" w:cs="Arial"/>
          <w:bCs/>
        </w:rPr>
      </w:pPr>
      <w:r w:rsidRPr="00C6143F">
        <w:rPr>
          <w:rFonts w:ascii="Arial" w:hAnsi="Arial" w:cs="Arial"/>
          <w:bCs/>
        </w:rPr>
        <w:t xml:space="preserve">Trabajo realizado con SIG, </w:t>
      </w:r>
      <w:proofErr w:type="spellStart"/>
      <w:r w:rsidRPr="00C6143F">
        <w:rPr>
          <w:rFonts w:ascii="Arial" w:hAnsi="Arial" w:cs="Arial"/>
          <w:bCs/>
        </w:rPr>
        <w:t>Phyton</w:t>
      </w:r>
      <w:proofErr w:type="spellEnd"/>
      <w:r w:rsidRPr="00C6143F">
        <w:rPr>
          <w:rFonts w:ascii="Arial" w:hAnsi="Arial" w:cs="Arial"/>
          <w:bCs/>
        </w:rPr>
        <w:t xml:space="preserve"> y R en el cual se analizan las áreas de riqueza y endemismo, ecorregiones WWF, gradientes altitudinales y latitudinales del género </w:t>
      </w:r>
      <w:proofErr w:type="spellStart"/>
      <w:r w:rsidRPr="00C6143F">
        <w:rPr>
          <w:rFonts w:ascii="Arial" w:hAnsi="Arial" w:cs="Arial"/>
          <w:bCs/>
          <w:i/>
          <w:iCs/>
        </w:rPr>
        <w:t>Psittacanthus</w:t>
      </w:r>
      <w:proofErr w:type="spellEnd"/>
      <w:r>
        <w:rPr>
          <w:rFonts w:ascii="Arial" w:hAnsi="Arial" w:cs="Arial"/>
          <w:bCs/>
        </w:rPr>
        <w:t xml:space="preserve">. Se somete a prueba la </w:t>
      </w:r>
      <w:r w:rsidRPr="00C6143F">
        <w:rPr>
          <w:rFonts w:ascii="Arial" w:hAnsi="Arial" w:cs="Arial"/>
          <w:bCs/>
        </w:rPr>
        <w:t>Regla de Rapoport para rangos de distribución latitudinales y altitudinales de las especies</w:t>
      </w:r>
    </w:p>
    <w:p w14:paraId="44AED653" w14:textId="77777777" w:rsidR="00055018" w:rsidRPr="00C6143F" w:rsidRDefault="00055018" w:rsidP="00055018">
      <w:pPr>
        <w:keepLines/>
        <w:spacing w:line="240" w:lineRule="auto"/>
        <w:jc w:val="both"/>
        <w:rPr>
          <w:rFonts w:ascii="Arial" w:hAnsi="Arial" w:cs="Arial"/>
        </w:rPr>
      </w:pPr>
      <w:r w:rsidRPr="00C6143F">
        <w:rPr>
          <w:rFonts w:ascii="Arial" w:hAnsi="Arial" w:cs="Arial"/>
        </w:rPr>
        <w:t>2010 - 2012</w:t>
      </w:r>
      <w:r w:rsidRPr="00C6143F">
        <w:rPr>
          <w:rFonts w:ascii="Arial" w:hAnsi="Arial" w:cs="Arial"/>
          <w:b/>
        </w:rPr>
        <w:tab/>
      </w:r>
      <w:r w:rsidRPr="00756A1D">
        <w:rPr>
          <w:rFonts w:ascii="Arial" w:hAnsi="Arial" w:cs="Arial"/>
          <w:b/>
          <w:bCs/>
        </w:rPr>
        <w:t>Maestría en Ciencias Biológicas</w:t>
      </w:r>
    </w:p>
    <w:p w14:paraId="0260FDCE" w14:textId="77777777" w:rsidR="00055018" w:rsidRPr="00756A1D" w:rsidRDefault="00055018" w:rsidP="00055018">
      <w:pPr>
        <w:keepLines/>
        <w:spacing w:line="240" w:lineRule="auto"/>
        <w:ind w:left="1416"/>
        <w:jc w:val="both"/>
        <w:rPr>
          <w:rFonts w:ascii="Arial" w:hAnsi="Arial" w:cs="Arial"/>
          <w:bCs/>
        </w:rPr>
      </w:pPr>
      <w:r w:rsidRPr="00756A1D">
        <w:rPr>
          <w:rFonts w:ascii="Arial" w:hAnsi="Arial" w:cs="Arial"/>
          <w:bCs/>
        </w:rPr>
        <w:t xml:space="preserve">Centro Tlaxcala de Biología de la Conducta UAT- Universidad Autónoma de Tlaxcala, </w:t>
      </w:r>
      <w:proofErr w:type="spellStart"/>
      <w:r w:rsidRPr="00756A1D">
        <w:rPr>
          <w:rFonts w:ascii="Arial" w:hAnsi="Arial" w:cs="Arial"/>
          <w:bCs/>
        </w:rPr>
        <w:t>Tlax</w:t>
      </w:r>
      <w:proofErr w:type="spellEnd"/>
      <w:r w:rsidRPr="00756A1D">
        <w:rPr>
          <w:rFonts w:ascii="Arial" w:hAnsi="Arial" w:cs="Arial"/>
          <w:bCs/>
        </w:rPr>
        <w:t>.</w:t>
      </w:r>
    </w:p>
    <w:p w14:paraId="3718923C" w14:textId="07D05477" w:rsidR="00055018" w:rsidRPr="00055018" w:rsidRDefault="00055018" w:rsidP="00055018">
      <w:pPr>
        <w:keepLines/>
        <w:spacing w:line="240" w:lineRule="auto"/>
        <w:ind w:left="1416"/>
        <w:jc w:val="both"/>
        <w:rPr>
          <w:rFonts w:ascii="Arial" w:hAnsi="Arial" w:cs="Arial"/>
          <w:bCs/>
          <w:i/>
          <w:iCs/>
          <w:lang w:val="es-MX"/>
        </w:rPr>
      </w:pPr>
      <w:r w:rsidRPr="00C6143F">
        <w:rPr>
          <w:rFonts w:ascii="Arial" w:hAnsi="Arial" w:cs="Arial"/>
        </w:rPr>
        <w:t>Tesis: “</w:t>
      </w:r>
      <w:r w:rsidRPr="00C6143F">
        <w:rPr>
          <w:rFonts w:ascii="Arial" w:hAnsi="Arial" w:cs="Arial"/>
          <w:bCs/>
          <w:i/>
          <w:iCs/>
        </w:rPr>
        <w:t>Din</w:t>
      </w:r>
      <w:proofErr w:type="spellStart"/>
      <w:r w:rsidRPr="00C6143F">
        <w:rPr>
          <w:rFonts w:ascii="Arial" w:hAnsi="Arial" w:cs="Arial"/>
          <w:bCs/>
          <w:i/>
          <w:iCs/>
          <w:lang w:val="es-MX"/>
        </w:rPr>
        <w:t>ámica</w:t>
      </w:r>
      <w:proofErr w:type="spellEnd"/>
      <w:r w:rsidRPr="00C6143F">
        <w:rPr>
          <w:rFonts w:ascii="Arial" w:hAnsi="Arial" w:cs="Arial"/>
          <w:bCs/>
          <w:i/>
          <w:iCs/>
          <w:lang w:val="es-MX"/>
        </w:rPr>
        <w:t xml:space="preserve"> del Ensamble de Especies de Aves Acuáticas y su Estructura en Gremios en la Laguna de Acuitlapilco, Tlaxcala</w:t>
      </w:r>
    </w:p>
    <w:p w14:paraId="423F28DC" w14:textId="77777777" w:rsidR="00055018" w:rsidRPr="00756A1D" w:rsidRDefault="00055018" w:rsidP="00055018">
      <w:pPr>
        <w:spacing w:after="0" w:line="240" w:lineRule="auto"/>
        <w:jc w:val="both"/>
        <w:outlineLvl w:val="0"/>
        <w:rPr>
          <w:rFonts w:ascii="Arial" w:hAnsi="Arial" w:cs="Arial"/>
          <w:b/>
        </w:rPr>
      </w:pPr>
      <w:r w:rsidRPr="00C6143F">
        <w:rPr>
          <w:rFonts w:ascii="Arial" w:hAnsi="Arial" w:cs="Arial"/>
          <w:bCs/>
        </w:rPr>
        <w:t>2021-202</w:t>
      </w:r>
      <w:r>
        <w:rPr>
          <w:rFonts w:ascii="Arial" w:hAnsi="Arial" w:cs="Arial"/>
          <w:bCs/>
        </w:rPr>
        <w:t>5</w:t>
      </w:r>
      <w:r w:rsidRPr="00C6143F">
        <w:rPr>
          <w:rFonts w:ascii="Arial" w:hAnsi="Arial" w:cs="Arial"/>
          <w:b/>
        </w:rPr>
        <w:tab/>
      </w:r>
      <w:r w:rsidRPr="00756A1D">
        <w:rPr>
          <w:rFonts w:ascii="Arial" w:hAnsi="Arial" w:cs="Arial"/>
          <w:b/>
        </w:rPr>
        <w:t>Grado en Administración de Empresas (ADE)</w:t>
      </w:r>
      <w:r>
        <w:rPr>
          <w:rFonts w:ascii="Arial" w:hAnsi="Arial" w:cs="Arial"/>
          <w:b/>
        </w:rPr>
        <w:t xml:space="preserve"> </w:t>
      </w:r>
    </w:p>
    <w:p w14:paraId="0C0F5FAF" w14:textId="77777777" w:rsidR="00055018" w:rsidRDefault="00055018" w:rsidP="00055018">
      <w:pPr>
        <w:spacing w:after="0" w:line="240" w:lineRule="auto"/>
        <w:ind w:left="708" w:firstLine="708"/>
        <w:jc w:val="both"/>
        <w:outlineLvl w:val="0"/>
        <w:rPr>
          <w:rFonts w:ascii="Arial" w:hAnsi="Arial" w:cs="Arial"/>
          <w:bCs/>
        </w:rPr>
      </w:pPr>
      <w:r w:rsidRPr="00756A1D">
        <w:rPr>
          <w:rFonts w:ascii="Arial" w:hAnsi="Arial" w:cs="Arial"/>
          <w:bCs/>
        </w:rPr>
        <w:t>Universidad Nacional de Educación a distancia (UNED, Madrid)</w:t>
      </w:r>
    </w:p>
    <w:p w14:paraId="44D6754C" w14:textId="77777777" w:rsidR="00055018" w:rsidRPr="00756A1D" w:rsidRDefault="00055018" w:rsidP="00055018">
      <w:pPr>
        <w:spacing w:after="0" w:line="240" w:lineRule="auto"/>
        <w:ind w:left="708" w:firstLine="708"/>
        <w:jc w:val="both"/>
        <w:outlineLvl w:val="0"/>
        <w:rPr>
          <w:rFonts w:ascii="Arial" w:hAnsi="Arial" w:cs="Arial"/>
          <w:bCs/>
        </w:rPr>
      </w:pPr>
      <w:r>
        <w:rPr>
          <w:rFonts w:ascii="Arial" w:hAnsi="Arial" w:cs="Arial"/>
          <w:bCs/>
        </w:rPr>
        <w:t>Pendiente titulación</w:t>
      </w:r>
    </w:p>
    <w:p w14:paraId="725EAB57" w14:textId="77777777" w:rsidR="00055018" w:rsidRPr="00C6143F" w:rsidRDefault="00055018" w:rsidP="00055018">
      <w:pPr>
        <w:spacing w:after="0" w:line="240" w:lineRule="auto"/>
        <w:jc w:val="both"/>
        <w:outlineLvl w:val="0"/>
        <w:rPr>
          <w:rFonts w:ascii="Arial" w:hAnsi="Arial" w:cs="Arial"/>
          <w:bCs/>
        </w:rPr>
      </w:pPr>
      <w:r w:rsidRPr="00C6143F">
        <w:rPr>
          <w:rFonts w:ascii="Arial" w:hAnsi="Arial" w:cs="Arial"/>
          <w:b/>
        </w:rPr>
        <w:tab/>
      </w:r>
      <w:r w:rsidRPr="00C6143F">
        <w:rPr>
          <w:rFonts w:ascii="Arial" w:hAnsi="Arial" w:cs="Arial"/>
          <w:b/>
        </w:rPr>
        <w:tab/>
      </w:r>
    </w:p>
    <w:p w14:paraId="34E0146E" w14:textId="77777777" w:rsidR="00055018" w:rsidRPr="00C6143F" w:rsidRDefault="00055018" w:rsidP="00055018">
      <w:pPr>
        <w:spacing w:after="0" w:line="240" w:lineRule="auto"/>
        <w:ind w:left="1416"/>
        <w:jc w:val="both"/>
        <w:outlineLvl w:val="0"/>
        <w:rPr>
          <w:rFonts w:ascii="Arial" w:hAnsi="Arial" w:cs="Arial"/>
          <w:bCs/>
        </w:rPr>
      </w:pPr>
      <w:r w:rsidRPr="00C6143F">
        <w:rPr>
          <w:rFonts w:ascii="Arial" w:hAnsi="Arial" w:cs="Arial"/>
          <w:bCs/>
        </w:rPr>
        <w:t xml:space="preserve">TF de Grado: </w:t>
      </w:r>
      <w:r w:rsidRPr="00C6143F">
        <w:rPr>
          <w:rFonts w:ascii="Arial" w:hAnsi="Arial" w:cs="Arial"/>
          <w:bCs/>
          <w:i/>
          <w:iCs/>
        </w:rPr>
        <w:t xml:space="preserve">“Invasión de Plásticos en los Océanos: ¿los Bonos Azules financian soluciones? “. </w:t>
      </w:r>
      <w:r w:rsidRPr="00C6143F">
        <w:rPr>
          <w:rFonts w:ascii="Arial" w:hAnsi="Arial" w:cs="Arial"/>
          <w:bCs/>
        </w:rPr>
        <w:t xml:space="preserve">Trabajo de investigación sobre las emisiones de Bonos Azules en el mercado financiero de capital-riesgo a nivel mundial </w:t>
      </w:r>
      <w:r>
        <w:rPr>
          <w:rFonts w:ascii="Arial" w:hAnsi="Arial" w:cs="Arial"/>
          <w:bCs/>
        </w:rPr>
        <w:t xml:space="preserve">y su contribución contra los </w:t>
      </w:r>
      <w:r w:rsidRPr="00C6143F">
        <w:rPr>
          <w:rFonts w:ascii="Arial" w:hAnsi="Arial" w:cs="Arial"/>
          <w:bCs/>
        </w:rPr>
        <w:t>efectos de la contaminación plástica en los océanos</w:t>
      </w:r>
      <w:r>
        <w:rPr>
          <w:rFonts w:ascii="Arial" w:hAnsi="Arial" w:cs="Arial"/>
          <w:bCs/>
        </w:rPr>
        <w:t xml:space="preserve"> y tierra.</w:t>
      </w:r>
    </w:p>
    <w:p w14:paraId="568EE049" w14:textId="77777777" w:rsidR="00055018" w:rsidRDefault="00055018" w:rsidP="005232C7">
      <w:pPr>
        <w:spacing w:line="240" w:lineRule="auto"/>
        <w:ind w:left="1416" w:hanging="1416"/>
        <w:jc w:val="both"/>
        <w:rPr>
          <w:rFonts w:ascii="Arial" w:hAnsi="Arial" w:cs="Arial"/>
        </w:rPr>
      </w:pPr>
    </w:p>
    <w:p w14:paraId="1A9BB1C4" w14:textId="0CC75830" w:rsidR="00756A1D" w:rsidRPr="00756A1D" w:rsidRDefault="00E70E65" w:rsidP="005232C7">
      <w:pPr>
        <w:spacing w:line="240" w:lineRule="auto"/>
        <w:ind w:left="1416" w:hanging="1416"/>
        <w:jc w:val="both"/>
        <w:rPr>
          <w:rFonts w:ascii="Arial" w:hAnsi="Arial" w:cs="Arial"/>
          <w:b/>
          <w:bCs/>
        </w:rPr>
      </w:pPr>
      <w:r w:rsidRPr="00C6143F">
        <w:rPr>
          <w:rFonts w:ascii="Arial" w:hAnsi="Arial" w:cs="Arial"/>
        </w:rPr>
        <w:t>2020</w:t>
      </w:r>
      <w:r w:rsidRPr="00C6143F">
        <w:rPr>
          <w:rFonts w:ascii="Arial" w:hAnsi="Arial" w:cs="Arial"/>
        </w:rPr>
        <w:tab/>
      </w:r>
      <w:proofErr w:type="gramStart"/>
      <w:r w:rsidR="00756A1D" w:rsidRPr="00756A1D">
        <w:rPr>
          <w:rFonts w:ascii="Arial" w:hAnsi="Arial" w:cs="Arial"/>
          <w:b/>
          <w:bCs/>
        </w:rPr>
        <w:t>Diplomado</w:t>
      </w:r>
      <w:proofErr w:type="gramEnd"/>
      <w:r w:rsidR="00756A1D" w:rsidRPr="00756A1D">
        <w:rPr>
          <w:rFonts w:ascii="Arial" w:hAnsi="Arial" w:cs="Arial"/>
          <w:b/>
          <w:bCs/>
        </w:rPr>
        <w:t>: Restauración de Ecosistemas y Servicios Ambientales</w:t>
      </w:r>
    </w:p>
    <w:p w14:paraId="4671CF85" w14:textId="042131F4" w:rsidR="00E70E65" w:rsidRPr="00C6143F" w:rsidRDefault="00E70E65" w:rsidP="006204BA">
      <w:pPr>
        <w:spacing w:line="240" w:lineRule="auto"/>
        <w:ind w:left="1416"/>
        <w:jc w:val="both"/>
        <w:rPr>
          <w:rFonts w:ascii="Arial" w:hAnsi="Arial" w:cs="Arial"/>
        </w:rPr>
      </w:pPr>
      <w:r w:rsidRPr="00756A1D">
        <w:rPr>
          <w:rFonts w:ascii="Arial" w:hAnsi="Arial" w:cs="Arial"/>
        </w:rPr>
        <w:lastRenderedPageBreak/>
        <w:t>Fundación Internacional para la Restauración de Ecosistemas (FIRE),</w:t>
      </w:r>
      <w:r w:rsidR="00C6143F" w:rsidRPr="00756A1D">
        <w:rPr>
          <w:rFonts w:ascii="Arial" w:hAnsi="Arial" w:cs="Arial"/>
        </w:rPr>
        <w:t xml:space="preserve"> </w:t>
      </w:r>
      <w:r w:rsidRPr="00756A1D">
        <w:rPr>
          <w:rFonts w:ascii="Arial" w:hAnsi="Arial" w:cs="Arial"/>
        </w:rPr>
        <w:t>Instituto de Ecología, A.C. (INECOL)</w:t>
      </w:r>
    </w:p>
    <w:p w14:paraId="4B6E311A" w14:textId="781E2DAE" w:rsidR="0064363C" w:rsidRPr="0064363C" w:rsidRDefault="0064363C" w:rsidP="0064363C">
      <w:pPr>
        <w:keepLines/>
        <w:spacing w:line="240" w:lineRule="auto"/>
        <w:jc w:val="both"/>
        <w:rPr>
          <w:rFonts w:ascii="Arial" w:hAnsi="Arial" w:cs="Arial"/>
          <w:b/>
          <w:lang w:val="es-MX"/>
        </w:rPr>
      </w:pPr>
      <w:r>
        <w:rPr>
          <w:rFonts w:ascii="Arial" w:hAnsi="Arial" w:cs="Arial"/>
          <w:bCs/>
          <w:lang w:val="es-MX"/>
        </w:rPr>
        <w:t>1997</w:t>
      </w:r>
      <w:r>
        <w:rPr>
          <w:rFonts w:ascii="Arial" w:hAnsi="Arial" w:cs="Arial"/>
          <w:bCs/>
          <w:lang w:val="es-MX"/>
        </w:rPr>
        <w:tab/>
      </w:r>
      <w:r>
        <w:rPr>
          <w:rFonts w:ascii="Arial" w:hAnsi="Arial" w:cs="Arial"/>
          <w:bCs/>
          <w:lang w:val="es-MX"/>
        </w:rPr>
        <w:tab/>
      </w:r>
      <w:proofErr w:type="gramStart"/>
      <w:r w:rsidRPr="0064363C">
        <w:rPr>
          <w:rFonts w:ascii="Arial" w:hAnsi="Arial" w:cs="Arial"/>
          <w:b/>
          <w:lang w:val="es-MX"/>
        </w:rPr>
        <w:t>Diplomado</w:t>
      </w:r>
      <w:proofErr w:type="gramEnd"/>
      <w:r w:rsidRPr="0064363C">
        <w:rPr>
          <w:rFonts w:ascii="Arial" w:hAnsi="Arial" w:cs="Arial"/>
          <w:b/>
          <w:lang w:val="es-MX"/>
        </w:rPr>
        <w:t xml:space="preserve"> en Arte Mexicano Contemporáneo (1900-1975)</w:t>
      </w:r>
    </w:p>
    <w:p w14:paraId="6CEBA8C5" w14:textId="1354BCBE" w:rsidR="0064363C" w:rsidRPr="00E7535F" w:rsidRDefault="0064363C" w:rsidP="0064363C">
      <w:pPr>
        <w:keepLines/>
        <w:spacing w:line="240" w:lineRule="auto"/>
        <w:jc w:val="both"/>
        <w:rPr>
          <w:rFonts w:ascii="Arial" w:hAnsi="Arial" w:cs="Arial"/>
          <w:bCs/>
        </w:rPr>
      </w:pPr>
      <w:r>
        <w:rPr>
          <w:rFonts w:ascii="Arial" w:hAnsi="Arial" w:cs="Arial"/>
          <w:bCs/>
          <w:lang w:val="es-MX"/>
        </w:rPr>
        <w:tab/>
      </w:r>
      <w:r>
        <w:rPr>
          <w:rFonts w:ascii="Arial" w:hAnsi="Arial" w:cs="Arial"/>
          <w:bCs/>
          <w:lang w:val="es-MX"/>
        </w:rPr>
        <w:tab/>
      </w:r>
      <w:r w:rsidRPr="00E7535F">
        <w:rPr>
          <w:rFonts w:ascii="Arial" w:hAnsi="Arial" w:cs="Arial"/>
          <w:bCs/>
        </w:rPr>
        <w:t>Universidad Autónoma de Tlaxcala</w:t>
      </w:r>
    </w:p>
    <w:p w14:paraId="18E90130" w14:textId="2A98C803" w:rsidR="00756A1D" w:rsidRPr="00E7535F" w:rsidRDefault="00C84A44" w:rsidP="00722E05">
      <w:pPr>
        <w:spacing w:line="240" w:lineRule="auto"/>
        <w:jc w:val="both"/>
        <w:rPr>
          <w:rFonts w:ascii="Arial" w:hAnsi="Arial" w:cs="Arial"/>
        </w:rPr>
      </w:pPr>
      <w:r w:rsidRPr="00E7535F">
        <w:rPr>
          <w:rFonts w:ascii="Arial" w:hAnsi="Arial" w:cs="Arial"/>
        </w:rPr>
        <w:t>1991</w:t>
      </w:r>
      <w:r w:rsidRPr="00E7535F">
        <w:rPr>
          <w:rFonts w:ascii="Arial" w:hAnsi="Arial" w:cs="Arial"/>
        </w:rPr>
        <w:tab/>
      </w:r>
      <w:r w:rsidRPr="00E7535F">
        <w:rPr>
          <w:rFonts w:ascii="Arial" w:hAnsi="Arial" w:cs="Arial"/>
        </w:rPr>
        <w:tab/>
      </w:r>
      <w:r w:rsidR="00756A1D" w:rsidRPr="00E7535F">
        <w:rPr>
          <w:rFonts w:ascii="Arial" w:hAnsi="Arial" w:cs="Arial"/>
          <w:b/>
          <w:bCs/>
        </w:rPr>
        <w:t xml:space="preserve">B.A. in Business </w:t>
      </w:r>
      <w:proofErr w:type="spellStart"/>
      <w:r w:rsidR="00756A1D" w:rsidRPr="00E7535F">
        <w:rPr>
          <w:rFonts w:ascii="Arial" w:hAnsi="Arial" w:cs="Arial"/>
          <w:b/>
          <w:bCs/>
        </w:rPr>
        <w:t>Administration</w:t>
      </w:r>
      <w:proofErr w:type="spellEnd"/>
    </w:p>
    <w:p w14:paraId="567F38E1" w14:textId="236C9DA8" w:rsidR="00C84A44" w:rsidRPr="00756A1D" w:rsidRDefault="00C84A44" w:rsidP="00756A1D">
      <w:pPr>
        <w:spacing w:line="240" w:lineRule="auto"/>
        <w:ind w:left="708" w:firstLine="708"/>
        <w:jc w:val="both"/>
        <w:rPr>
          <w:rFonts w:ascii="Arial" w:hAnsi="Arial" w:cs="Arial"/>
          <w:bCs/>
        </w:rPr>
      </w:pPr>
      <w:proofErr w:type="spellStart"/>
      <w:r w:rsidRPr="00756A1D">
        <w:rPr>
          <w:rFonts w:ascii="Arial" w:hAnsi="Arial" w:cs="Arial"/>
          <w:bCs/>
          <w:i/>
          <w:lang w:val="es-MX"/>
        </w:rPr>
        <w:t>Humberside</w:t>
      </w:r>
      <w:proofErr w:type="spellEnd"/>
      <w:r w:rsidRPr="00756A1D">
        <w:rPr>
          <w:rFonts w:ascii="Arial" w:hAnsi="Arial" w:cs="Arial"/>
          <w:bCs/>
          <w:i/>
          <w:lang w:val="es-MX"/>
        </w:rPr>
        <w:t xml:space="preserve"> </w:t>
      </w:r>
      <w:proofErr w:type="spellStart"/>
      <w:r w:rsidRPr="00756A1D">
        <w:rPr>
          <w:rFonts w:ascii="Arial" w:hAnsi="Arial" w:cs="Arial"/>
          <w:bCs/>
          <w:i/>
          <w:lang w:val="es-MX"/>
        </w:rPr>
        <w:t>University</w:t>
      </w:r>
      <w:proofErr w:type="spellEnd"/>
      <w:r w:rsidRPr="00756A1D">
        <w:rPr>
          <w:rFonts w:ascii="Arial" w:hAnsi="Arial" w:cs="Arial"/>
          <w:bCs/>
          <w:i/>
          <w:lang w:val="es-MX"/>
        </w:rPr>
        <w:t>, Hull, Inglaterra</w:t>
      </w:r>
    </w:p>
    <w:p w14:paraId="6155E2BC" w14:textId="77777777" w:rsidR="006204BA" w:rsidRDefault="006204BA" w:rsidP="00620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31" w:lineRule="atLeast"/>
        <w:jc w:val="both"/>
        <w:rPr>
          <w:rFonts w:ascii="Arial" w:hAnsi="Arial" w:cs="Arial"/>
          <w:b/>
        </w:rPr>
      </w:pPr>
    </w:p>
    <w:p w14:paraId="22658078" w14:textId="07FBC8E0" w:rsidR="006204BA" w:rsidRPr="00C6143F" w:rsidRDefault="006204BA" w:rsidP="00620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31" w:lineRule="atLeast"/>
        <w:jc w:val="both"/>
        <w:rPr>
          <w:rFonts w:ascii="Arial" w:eastAsia="Times New Roman" w:hAnsi="Arial" w:cs="Arial"/>
          <w:lang w:val="es-MX" w:eastAsia="es-MX"/>
        </w:rPr>
      </w:pPr>
      <w:r w:rsidRPr="00C6143F">
        <w:rPr>
          <w:rFonts w:ascii="Arial" w:hAnsi="Arial" w:cs="Arial"/>
          <w:b/>
        </w:rPr>
        <w:t>DISTINCIONES</w:t>
      </w:r>
    </w:p>
    <w:p w14:paraId="2AFE35AA" w14:textId="77777777" w:rsidR="006204BA" w:rsidRPr="00C6143F" w:rsidRDefault="006204BA" w:rsidP="006204BA">
      <w:pPr>
        <w:spacing w:line="240" w:lineRule="auto"/>
        <w:ind w:left="1410" w:hanging="1410"/>
        <w:jc w:val="both"/>
        <w:outlineLvl w:val="0"/>
        <w:rPr>
          <w:rFonts w:ascii="Arial" w:hAnsi="Arial" w:cs="Arial"/>
        </w:rPr>
      </w:pPr>
      <w:r w:rsidRPr="00C6143F">
        <w:rPr>
          <w:rFonts w:ascii="Arial" w:hAnsi="Arial" w:cs="Arial"/>
        </w:rPr>
        <w:t>2012 – 2016</w:t>
      </w:r>
      <w:r w:rsidRPr="00C6143F">
        <w:rPr>
          <w:rFonts w:ascii="Arial" w:hAnsi="Arial" w:cs="Arial"/>
        </w:rPr>
        <w:tab/>
        <w:t>Beca CONACYT (Comisión Nacional de Ciencia y Tecnología, México) para estudios de posgrado nivel doctorado.</w:t>
      </w:r>
    </w:p>
    <w:p w14:paraId="755D8BD4" w14:textId="77777777" w:rsidR="006204BA" w:rsidRPr="00C6143F" w:rsidRDefault="006204BA" w:rsidP="006204BA">
      <w:pPr>
        <w:spacing w:line="240" w:lineRule="auto"/>
        <w:ind w:left="1410" w:hanging="1410"/>
        <w:jc w:val="both"/>
        <w:rPr>
          <w:rFonts w:ascii="Arial" w:hAnsi="Arial" w:cs="Arial"/>
          <w:b/>
        </w:rPr>
      </w:pPr>
      <w:r w:rsidRPr="00C6143F">
        <w:rPr>
          <w:rFonts w:ascii="Arial" w:hAnsi="Arial" w:cs="Arial"/>
        </w:rPr>
        <w:t>2011</w:t>
      </w:r>
      <w:r w:rsidRPr="00C6143F">
        <w:rPr>
          <w:rFonts w:ascii="Arial" w:hAnsi="Arial" w:cs="Arial"/>
          <w:b/>
        </w:rPr>
        <w:tab/>
      </w:r>
      <w:r w:rsidRPr="00C6143F">
        <w:rPr>
          <w:rFonts w:ascii="Arial" w:hAnsi="Arial" w:cs="Arial"/>
          <w:b/>
        </w:rPr>
        <w:tab/>
      </w:r>
      <w:proofErr w:type="gramStart"/>
      <w:r w:rsidRPr="00C6143F">
        <w:rPr>
          <w:rFonts w:ascii="Arial" w:hAnsi="Arial" w:cs="Arial"/>
        </w:rPr>
        <w:t>Premio</w:t>
      </w:r>
      <w:proofErr w:type="gramEnd"/>
      <w:r w:rsidRPr="00C6143F">
        <w:rPr>
          <w:rFonts w:ascii="Arial" w:hAnsi="Arial" w:cs="Arial"/>
        </w:rPr>
        <w:t xml:space="preserve"> mejor cartel en biología de la conservación y ecología conductual, XVI curso internacional de bases biológicas de la conducta, Tlaxcala, del 19 al 22 de octubre de 2011. </w:t>
      </w:r>
      <w:r w:rsidRPr="00C6143F">
        <w:rPr>
          <w:rFonts w:ascii="Arial" w:hAnsi="Arial" w:cs="Arial"/>
          <w:b/>
        </w:rPr>
        <w:t xml:space="preserve">Cartel: </w:t>
      </w:r>
      <w:r w:rsidRPr="00C6143F">
        <w:rPr>
          <w:rFonts w:ascii="Arial" w:hAnsi="Arial" w:cs="Arial"/>
        </w:rPr>
        <w:t xml:space="preserve">"Ecología, conducta y conservación: aves acuáticas de la laguna de </w:t>
      </w:r>
      <w:proofErr w:type="spellStart"/>
      <w:r w:rsidRPr="00C6143F">
        <w:rPr>
          <w:rFonts w:ascii="Arial" w:hAnsi="Arial" w:cs="Arial"/>
        </w:rPr>
        <w:t>Acuitlaplilco</w:t>
      </w:r>
      <w:proofErr w:type="spellEnd"/>
      <w:r w:rsidRPr="00C6143F">
        <w:rPr>
          <w:rFonts w:ascii="Arial" w:hAnsi="Arial" w:cs="Arial"/>
        </w:rPr>
        <w:t xml:space="preserve"> como modelo de estudio".</w:t>
      </w:r>
    </w:p>
    <w:p w14:paraId="7195FF06" w14:textId="2206BF1A" w:rsidR="006204BA" w:rsidRDefault="006204BA" w:rsidP="006204BA">
      <w:pPr>
        <w:spacing w:line="240" w:lineRule="auto"/>
        <w:ind w:left="1410" w:hanging="1410"/>
        <w:jc w:val="both"/>
        <w:outlineLvl w:val="0"/>
        <w:rPr>
          <w:rFonts w:ascii="Arial" w:hAnsi="Arial" w:cs="Arial"/>
        </w:rPr>
      </w:pPr>
      <w:r w:rsidRPr="00C6143F">
        <w:rPr>
          <w:rFonts w:ascii="Arial" w:hAnsi="Arial" w:cs="Arial"/>
        </w:rPr>
        <w:t>2010 – 2012</w:t>
      </w:r>
      <w:r w:rsidRPr="00C6143F">
        <w:rPr>
          <w:rFonts w:ascii="Arial" w:hAnsi="Arial" w:cs="Arial"/>
        </w:rPr>
        <w:tab/>
        <w:t xml:space="preserve">Beca CONACYT (Comisión Nacional de Ciencia y Tecnología, México) para estudios de posgrado nivel </w:t>
      </w:r>
      <w:proofErr w:type="gramStart"/>
      <w:r w:rsidR="00D53536">
        <w:rPr>
          <w:rFonts w:ascii="Arial" w:hAnsi="Arial" w:cs="Arial"/>
        </w:rPr>
        <w:t>master</w:t>
      </w:r>
      <w:proofErr w:type="gramEnd"/>
      <w:r w:rsidRPr="00C6143F">
        <w:rPr>
          <w:rFonts w:ascii="Arial" w:hAnsi="Arial" w:cs="Arial"/>
        </w:rPr>
        <w:t>.</w:t>
      </w:r>
    </w:p>
    <w:p w14:paraId="71DB42AE" w14:textId="77777777" w:rsidR="00847319" w:rsidRPr="00D53536" w:rsidRDefault="00847319" w:rsidP="00137046">
      <w:pPr>
        <w:spacing w:line="240" w:lineRule="auto"/>
        <w:jc w:val="both"/>
        <w:rPr>
          <w:rFonts w:ascii="Arial" w:hAnsi="Arial" w:cs="Arial"/>
          <w:b/>
        </w:rPr>
      </w:pPr>
    </w:p>
    <w:p w14:paraId="04571473" w14:textId="4AEFF01C" w:rsidR="00137046" w:rsidRPr="00C6143F" w:rsidRDefault="00137046" w:rsidP="00137046">
      <w:pPr>
        <w:spacing w:line="240" w:lineRule="auto"/>
        <w:jc w:val="both"/>
        <w:rPr>
          <w:rFonts w:ascii="Arial" w:hAnsi="Arial" w:cs="Arial"/>
          <w:b/>
          <w:lang w:val="es-MX"/>
        </w:rPr>
      </w:pPr>
      <w:r w:rsidRPr="00C6143F">
        <w:rPr>
          <w:rFonts w:ascii="Arial" w:hAnsi="Arial" w:cs="Arial"/>
          <w:b/>
          <w:lang w:val="es-MX"/>
        </w:rPr>
        <w:t>Experiencia laboral</w:t>
      </w:r>
    </w:p>
    <w:p w14:paraId="0346A0ED" w14:textId="77777777" w:rsidR="005232C7" w:rsidRDefault="00D53536" w:rsidP="00D53536">
      <w:pPr>
        <w:spacing w:line="240" w:lineRule="auto"/>
        <w:ind w:left="1410" w:hanging="1410"/>
        <w:jc w:val="both"/>
        <w:rPr>
          <w:rFonts w:ascii="Arial" w:hAnsi="Arial" w:cs="Arial"/>
          <w:lang w:val="es-MX"/>
        </w:rPr>
      </w:pPr>
      <w:r>
        <w:rPr>
          <w:rFonts w:ascii="Arial" w:hAnsi="Arial" w:cs="Arial"/>
          <w:lang w:val="es-MX"/>
        </w:rPr>
        <w:t>2025</w:t>
      </w:r>
      <w:r>
        <w:rPr>
          <w:rFonts w:ascii="Arial" w:hAnsi="Arial" w:cs="Arial"/>
          <w:lang w:val="es-MX"/>
        </w:rPr>
        <w:tab/>
      </w:r>
      <w:proofErr w:type="gramStart"/>
      <w:r>
        <w:rPr>
          <w:rFonts w:ascii="Arial" w:hAnsi="Arial" w:cs="Arial"/>
          <w:lang w:val="es-MX"/>
        </w:rPr>
        <w:t>Universidad</w:t>
      </w:r>
      <w:proofErr w:type="gramEnd"/>
      <w:r>
        <w:rPr>
          <w:rFonts w:ascii="Arial" w:hAnsi="Arial" w:cs="Arial"/>
          <w:lang w:val="es-MX"/>
        </w:rPr>
        <w:t xml:space="preserve"> Iberoamericana, Puebla</w:t>
      </w:r>
      <w:r w:rsidR="005232C7">
        <w:rPr>
          <w:rFonts w:ascii="Arial" w:hAnsi="Arial" w:cs="Arial"/>
          <w:lang w:val="es-MX"/>
        </w:rPr>
        <w:t>, Medioambiente y sustentabilidad.</w:t>
      </w:r>
    </w:p>
    <w:p w14:paraId="456F2AF2" w14:textId="514247AE" w:rsidR="00847319" w:rsidRDefault="005232C7" w:rsidP="00D53536">
      <w:pPr>
        <w:spacing w:line="240" w:lineRule="auto"/>
        <w:ind w:left="1410" w:hanging="1410"/>
        <w:jc w:val="both"/>
        <w:rPr>
          <w:rFonts w:ascii="Arial" w:hAnsi="Arial" w:cs="Arial"/>
          <w:lang w:val="es-MX"/>
        </w:rPr>
      </w:pPr>
      <w:r>
        <w:rPr>
          <w:rFonts w:ascii="Arial" w:hAnsi="Arial" w:cs="Arial"/>
          <w:lang w:val="es-MX"/>
        </w:rPr>
        <w:tab/>
      </w:r>
      <w:r>
        <w:rPr>
          <w:rFonts w:ascii="Arial" w:hAnsi="Arial" w:cs="Arial"/>
          <w:lang w:val="es-MX"/>
        </w:rPr>
        <w:tab/>
        <w:t>Profesor asignatura “Ecología II”.</w:t>
      </w:r>
      <w:r w:rsidR="00D53536">
        <w:rPr>
          <w:rFonts w:ascii="Arial" w:hAnsi="Arial" w:cs="Arial"/>
          <w:lang w:val="es-MX"/>
        </w:rPr>
        <w:t xml:space="preserve">  </w:t>
      </w:r>
    </w:p>
    <w:p w14:paraId="241174EB" w14:textId="63986B57" w:rsidR="005232C7" w:rsidRDefault="005232C7" w:rsidP="00D53536">
      <w:pPr>
        <w:spacing w:line="240" w:lineRule="auto"/>
        <w:ind w:left="1410" w:hanging="1410"/>
        <w:jc w:val="both"/>
        <w:rPr>
          <w:rFonts w:ascii="Arial" w:hAnsi="Arial" w:cs="Arial"/>
          <w:lang w:val="es-MX"/>
        </w:rPr>
      </w:pPr>
      <w:r>
        <w:rPr>
          <w:rFonts w:ascii="Arial" w:hAnsi="Arial" w:cs="Arial"/>
          <w:lang w:val="es-MX"/>
        </w:rPr>
        <w:t>2025</w:t>
      </w:r>
      <w:r w:rsidR="00AD3396" w:rsidRPr="00C6143F">
        <w:rPr>
          <w:rFonts w:ascii="Arial" w:hAnsi="Arial" w:cs="Arial"/>
          <w:lang w:val="es-MX"/>
        </w:rPr>
        <w:tab/>
      </w:r>
      <w:proofErr w:type="gramStart"/>
      <w:r w:rsidR="00D53536">
        <w:rPr>
          <w:rFonts w:ascii="Arial" w:hAnsi="Arial" w:cs="Arial"/>
          <w:lang w:val="es-MX"/>
        </w:rPr>
        <w:t>Participación</w:t>
      </w:r>
      <w:proofErr w:type="gramEnd"/>
      <w:r w:rsidR="00D53536">
        <w:rPr>
          <w:rFonts w:ascii="Arial" w:hAnsi="Arial" w:cs="Arial"/>
          <w:lang w:val="es-MX"/>
        </w:rPr>
        <w:t xml:space="preserve"> en el proyecto </w:t>
      </w:r>
      <w:proofErr w:type="spellStart"/>
      <w:r w:rsidR="00D53536">
        <w:rPr>
          <w:rFonts w:ascii="Arial" w:hAnsi="Arial" w:cs="Arial"/>
          <w:lang w:val="es-MX"/>
        </w:rPr>
        <w:t>Ecofear</w:t>
      </w:r>
      <w:proofErr w:type="spellEnd"/>
      <w:r w:rsidR="00D53536">
        <w:rPr>
          <w:rFonts w:ascii="Arial" w:hAnsi="Arial" w:cs="Arial"/>
          <w:lang w:val="es-MX"/>
        </w:rPr>
        <w:t xml:space="preserve"> (CSIC – Madrid)</w:t>
      </w:r>
    </w:p>
    <w:p w14:paraId="5E3F3987" w14:textId="04D2A861" w:rsidR="00BA7D75" w:rsidRDefault="005232C7" w:rsidP="00BA7D75">
      <w:pPr>
        <w:spacing w:line="240" w:lineRule="auto"/>
        <w:ind w:left="1410"/>
        <w:jc w:val="both"/>
        <w:rPr>
          <w:rFonts w:ascii="Arial" w:hAnsi="Arial" w:cs="Arial"/>
          <w:lang w:val="es-MX"/>
        </w:rPr>
      </w:pPr>
      <w:r>
        <w:rPr>
          <w:rFonts w:ascii="Arial" w:hAnsi="Arial" w:cs="Arial"/>
          <w:lang w:val="es-MX"/>
        </w:rPr>
        <w:t xml:space="preserve">Toma de datos </w:t>
      </w:r>
      <w:r w:rsidR="00BA7D75">
        <w:rPr>
          <w:rFonts w:ascii="Arial" w:hAnsi="Arial" w:cs="Arial"/>
          <w:lang w:val="es-MX"/>
        </w:rPr>
        <w:t xml:space="preserve">de conducta de aves </w:t>
      </w:r>
      <w:r>
        <w:rPr>
          <w:rFonts w:ascii="Arial" w:hAnsi="Arial" w:cs="Arial"/>
          <w:lang w:val="es-MX"/>
        </w:rPr>
        <w:t>en campo para el proyecto</w:t>
      </w:r>
      <w:r w:rsidR="00BA7D75">
        <w:rPr>
          <w:rFonts w:ascii="Arial" w:hAnsi="Arial" w:cs="Arial"/>
          <w:lang w:val="es-MX"/>
        </w:rPr>
        <w:t xml:space="preserve"> </w:t>
      </w:r>
      <w:proofErr w:type="spellStart"/>
      <w:r w:rsidR="00BA7D75">
        <w:rPr>
          <w:rFonts w:ascii="Arial" w:hAnsi="Arial" w:cs="Arial"/>
          <w:lang w:val="es-MX"/>
        </w:rPr>
        <w:t>Ecofear</w:t>
      </w:r>
      <w:proofErr w:type="spellEnd"/>
      <w:r w:rsidR="00BA7D75">
        <w:rPr>
          <w:rFonts w:ascii="Arial" w:hAnsi="Arial" w:cs="Arial"/>
          <w:lang w:val="es-MX"/>
        </w:rPr>
        <w:t>.</w:t>
      </w:r>
    </w:p>
    <w:p w14:paraId="1BB82FBC" w14:textId="332147E0" w:rsidR="00137046" w:rsidRDefault="00137046" w:rsidP="00137046">
      <w:pPr>
        <w:spacing w:line="240" w:lineRule="auto"/>
        <w:ind w:left="1410" w:hanging="1410"/>
        <w:jc w:val="both"/>
        <w:rPr>
          <w:rFonts w:ascii="Arial" w:hAnsi="Arial" w:cs="Arial"/>
          <w:lang w:val="es-MX"/>
        </w:rPr>
      </w:pPr>
      <w:r w:rsidRPr="00C6143F">
        <w:rPr>
          <w:rFonts w:ascii="Arial" w:hAnsi="Arial" w:cs="Arial"/>
          <w:lang w:val="es-MX"/>
        </w:rPr>
        <w:t>2017 - 2019</w:t>
      </w:r>
      <w:r w:rsidRPr="00C6143F">
        <w:rPr>
          <w:rFonts w:ascii="Arial" w:hAnsi="Arial" w:cs="Arial"/>
          <w:lang w:val="es-MX"/>
        </w:rPr>
        <w:tab/>
      </w:r>
      <w:r w:rsidRPr="00C6143F">
        <w:rPr>
          <w:rFonts w:ascii="Arial" w:hAnsi="Arial" w:cs="Arial"/>
          <w:lang w:val="es-MX"/>
        </w:rPr>
        <w:tab/>
      </w:r>
      <w:r w:rsidR="00BA7D75">
        <w:rPr>
          <w:rFonts w:ascii="Arial" w:hAnsi="Arial" w:cs="Arial"/>
          <w:lang w:val="es-MX"/>
        </w:rPr>
        <w:t>T</w:t>
      </w:r>
      <w:r w:rsidRPr="00C6143F">
        <w:rPr>
          <w:rFonts w:ascii="Arial" w:hAnsi="Arial" w:cs="Arial"/>
          <w:lang w:val="es-MX"/>
        </w:rPr>
        <w:t xml:space="preserve">rabajo </w:t>
      </w:r>
      <w:r w:rsidR="00BA7D75">
        <w:rPr>
          <w:rFonts w:ascii="Arial" w:hAnsi="Arial" w:cs="Arial"/>
          <w:lang w:val="es-MX"/>
        </w:rPr>
        <w:t xml:space="preserve">de </w:t>
      </w:r>
      <w:r w:rsidRPr="00C6143F">
        <w:rPr>
          <w:rFonts w:ascii="Arial" w:hAnsi="Arial" w:cs="Arial"/>
          <w:lang w:val="es-MX"/>
        </w:rPr>
        <w:t xml:space="preserve">campo en temporada reproductiva de aves en el Parque Nacional La Malinche e impartición de cursos relacionados con diversidad, monitoreo de aves, redes de interacción, modelado de Nicho (SIG). </w:t>
      </w:r>
      <w:r w:rsidR="00BA7D75">
        <w:rPr>
          <w:rFonts w:ascii="Arial" w:hAnsi="Arial" w:cs="Arial"/>
          <w:lang w:val="es-MX"/>
        </w:rPr>
        <w:t xml:space="preserve"> </w:t>
      </w:r>
    </w:p>
    <w:p w14:paraId="2CD960F3" w14:textId="508A5A31" w:rsidR="00851938" w:rsidRPr="00C6143F" w:rsidRDefault="00851938" w:rsidP="00137046">
      <w:pPr>
        <w:spacing w:line="240" w:lineRule="auto"/>
        <w:ind w:left="1410" w:hanging="1410"/>
        <w:jc w:val="both"/>
        <w:rPr>
          <w:rFonts w:ascii="Arial" w:hAnsi="Arial" w:cs="Arial"/>
          <w:lang w:val="es-MX"/>
        </w:rPr>
      </w:pPr>
      <w:r>
        <w:rPr>
          <w:rFonts w:ascii="Arial" w:hAnsi="Arial" w:cs="Arial"/>
          <w:lang w:val="es-AR"/>
        </w:rPr>
        <w:t xml:space="preserve">2010-2012 </w:t>
      </w:r>
      <w:r>
        <w:rPr>
          <w:rFonts w:ascii="Arial" w:hAnsi="Arial" w:cs="Arial"/>
          <w:lang w:val="es-AR"/>
        </w:rPr>
        <w:tab/>
      </w:r>
      <w:r w:rsidRPr="00C6143F">
        <w:rPr>
          <w:rFonts w:ascii="Arial" w:hAnsi="Arial" w:cs="Arial"/>
          <w:lang w:val="es-AR"/>
        </w:rPr>
        <w:t>Colaborador en Estación de Monitoreo de Sobrevivencia Invernal (</w:t>
      </w:r>
      <w:proofErr w:type="spellStart"/>
      <w:r w:rsidRPr="00C6143F">
        <w:rPr>
          <w:rFonts w:ascii="Arial" w:hAnsi="Arial" w:cs="Arial"/>
          <w:lang w:val="es-AR"/>
        </w:rPr>
        <w:t>MoSI</w:t>
      </w:r>
      <w:proofErr w:type="spellEnd"/>
      <w:r w:rsidRPr="00C6143F">
        <w:rPr>
          <w:rFonts w:ascii="Arial" w:hAnsi="Arial" w:cs="Arial"/>
          <w:lang w:val="es-AR"/>
        </w:rPr>
        <w:t xml:space="preserve"> – conteo y anillado de aves) en la estación Científica La Malinche, Tlaxcala. </w:t>
      </w:r>
    </w:p>
    <w:p w14:paraId="78614A56" w14:textId="760A58D1" w:rsidR="00137046" w:rsidRPr="00C6143F" w:rsidRDefault="00137046" w:rsidP="00137046">
      <w:pPr>
        <w:spacing w:line="240" w:lineRule="auto"/>
        <w:ind w:left="1410" w:hanging="1410"/>
        <w:jc w:val="both"/>
        <w:outlineLvl w:val="0"/>
        <w:rPr>
          <w:rFonts w:ascii="Arial" w:hAnsi="Arial" w:cs="Arial"/>
          <w:lang w:val="es-MX"/>
        </w:rPr>
      </w:pPr>
      <w:r w:rsidRPr="00C6143F">
        <w:rPr>
          <w:rFonts w:ascii="Arial" w:hAnsi="Arial" w:cs="Arial"/>
          <w:lang w:val="es-MX"/>
        </w:rPr>
        <w:t>1999 – 2010</w:t>
      </w:r>
      <w:r w:rsidRPr="00C6143F">
        <w:rPr>
          <w:rFonts w:ascii="Arial" w:hAnsi="Arial" w:cs="Arial"/>
          <w:i/>
          <w:lang w:val="es-MX"/>
        </w:rPr>
        <w:tab/>
      </w:r>
      <w:proofErr w:type="spellStart"/>
      <w:r w:rsidRPr="00C6143F">
        <w:rPr>
          <w:rFonts w:ascii="Arial" w:hAnsi="Arial" w:cs="Arial"/>
          <w:i/>
          <w:lang w:val="es-MX"/>
        </w:rPr>
        <w:t>Serpap</w:t>
      </w:r>
      <w:proofErr w:type="spellEnd"/>
      <w:r w:rsidRPr="00C6143F">
        <w:rPr>
          <w:rFonts w:ascii="Arial" w:hAnsi="Arial" w:cs="Arial"/>
          <w:i/>
          <w:lang w:val="es-MX"/>
        </w:rPr>
        <w:t>, S.A. de C.V.</w:t>
      </w:r>
      <w:r w:rsidRPr="00C6143F">
        <w:rPr>
          <w:rFonts w:ascii="Arial" w:hAnsi="Arial" w:cs="Arial"/>
          <w:lang w:val="es-MX"/>
        </w:rPr>
        <w:t xml:space="preserve">, </w:t>
      </w:r>
      <w:r w:rsidRPr="00C6143F">
        <w:rPr>
          <w:rFonts w:ascii="Arial" w:hAnsi="Arial" w:cs="Arial"/>
          <w:i/>
          <w:iCs/>
          <w:lang w:val="es-MX"/>
        </w:rPr>
        <w:t>Tlaxcala, México.</w:t>
      </w:r>
      <w:r w:rsidR="005232C7">
        <w:rPr>
          <w:rFonts w:ascii="Arial" w:hAnsi="Arial" w:cs="Arial"/>
          <w:i/>
          <w:iCs/>
          <w:lang w:val="es-MX"/>
        </w:rPr>
        <w:t xml:space="preserve"> (negocio propio)</w:t>
      </w:r>
    </w:p>
    <w:p w14:paraId="58EEDB94" w14:textId="78B6109D" w:rsidR="00137046" w:rsidRPr="00C6143F" w:rsidRDefault="00137046" w:rsidP="00AD3396">
      <w:pPr>
        <w:spacing w:line="240" w:lineRule="auto"/>
        <w:ind w:left="1410"/>
        <w:jc w:val="both"/>
        <w:outlineLvl w:val="0"/>
        <w:rPr>
          <w:rFonts w:ascii="Arial" w:hAnsi="Arial" w:cs="Arial"/>
          <w:lang w:val="es-MX"/>
        </w:rPr>
      </w:pPr>
      <w:r w:rsidRPr="00C6143F">
        <w:rPr>
          <w:rFonts w:ascii="Arial" w:hAnsi="Arial" w:cs="Arial"/>
          <w:lang w:val="es-MX"/>
        </w:rPr>
        <w:t xml:space="preserve">Fabricación y conversión de papel </w:t>
      </w:r>
      <w:r w:rsidR="00D53536">
        <w:rPr>
          <w:rFonts w:ascii="Arial" w:hAnsi="Arial" w:cs="Arial"/>
          <w:lang w:val="es-MX"/>
        </w:rPr>
        <w:t>y</w:t>
      </w:r>
      <w:r w:rsidRPr="00C6143F">
        <w:rPr>
          <w:rFonts w:ascii="Arial" w:hAnsi="Arial" w:cs="Arial"/>
          <w:lang w:val="es-MX"/>
        </w:rPr>
        <w:t xml:space="preserve"> artículos de limpieza. Dirección administrativa</w:t>
      </w:r>
      <w:r w:rsidR="00AD3396" w:rsidRPr="00C6143F">
        <w:rPr>
          <w:rFonts w:ascii="Arial" w:hAnsi="Arial" w:cs="Arial"/>
          <w:lang w:val="es-MX"/>
        </w:rPr>
        <w:t>.</w:t>
      </w:r>
    </w:p>
    <w:p w14:paraId="5E6A9255" w14:textId="77777777" w:rsidR="00137046" w:rsidRPr="00C6143F" w:rsidRDefault="00137046" w:rsidP="00137046">
      <w:pPr>
        <w:spacing w:line="240" w:lineRule="auto"/>
        <w:jc w:val="both"/>
        <w:outlineLvl w:val="0"/>
        <w:rPr>
          <w:rFonts w:ascii="Arial" w:hAnsi="Arial" w:cs="Arial"/>
          <w:lang w:val="es-MX"/>
        </w:rPr>
      </w:pPr>
      <w:r w:rsidRPr="00C6143F">
        <w:rPr>
          <w:rFonts w:ascii="Arial" w:hAnsi="Arial" w:cs="Arial"/>
          <w:lang w:val="es-MX"/>
        </w:rPr>
        <w:t>1994 – 1999</w:t>
      </w:r>
      <w:r w:rsidRPr="00C6143F">
        <w:rPr>
          <w:rFonts w:ascii="Arial" w:hAnsi="Arial" w:cs="Arial"/>
          <w:lang w:val="es-MX"/>
        </w:rPr>
        <w:tab/>
      </w:r>
      <w:r w:rsidRPr="00C6143F">
        <w:rPr>
          <w:rFonts w:ascii="Arial" w:hAnsi="Arial" w:cs="Arial"/>
          <w:i/>
          <w:iCs/>
          <w:lang w:val="es-MX"/>
        </w:rPr>
        <w:t>Trabajadora</w:t>
      </w:r>
      <w:r w:rsidRPr="00C6143F">
        <w:rPr>
          <w:rFonts w:ascii="Arial" w:hAnsi="Arial" w:cs="Arial"/>
          <w:lang w:val="es-MX"/>
        </w:rPr>
        <w:t xml:space="preserve"> </w:t>
      </w:r>
      <w:r w:rsidRPr="00C6143F">
        <w:rPr>
          <w:rFonts w:ascii="Arial" w:hAnsi="Arial" w:cs="Arial"/>
          <w:i/>
          <w:lang w:val="es-MX"/>
        </w:rPr>
        <w:t>Autónoma, Tlaxcala, México.</w:t>
      </w:r>
    </w:p>
    <w:p w14:paraId="397CB15A" w14:textId="77777777" w:rsidR="00137046" w:rsidRPr="00C6143F" w:rsidRDefault="00137046" w:rsidP="00137046">
      <w:pPr>
        <w:spacing w:line="240" w:lineRule="auto"/>
        <w:ind w:left="708" w:firstLine="708"/>
        <w:jc w:val="both"/>
        <w:outlineLvl w:val="0"/>
        <w:rPr>
          <w:rFonts w:ascii="Arial" w:hAnsi="Arial" w:cs="Arial"/>
          <w:lang w:val="es-MX"/>
        </w:rPr>
      </w:pPr>
      <w:r w:rsidRPr="00C6143F">
        <w:rPr>
          <w:rFonts w:ascii="Arial" w:hAnsi="Arial" w:cs="Arial"/>
          <w:lang w:val="es-MX"/>
        </w:rPr>
        <w:t>Clases de inglés a adultos y niños, español para extranjeros.</w:t>
      </w:r>
    </w:p>
    <w:p w14:paraId="7FACA7CD" w14:textId="77777777" w:rsidR="00137046" w:rsidRPr="00C6143F" w:rsidRDefault="00137046" w:rsidP="00137046">
      <w:pPr>
        <w:spacing w:line="240" w:lineRule="auto"/>
        <w:jc w:val="both"/>
        <w:outlineLvl w:val="0"/>
        <w:rPr>
          <w:rFonts w:ascii="Arial" w:hAnsi="Arial" w:cs="Arial"/>
          <w:b/>
          <w:lang w:val="en-US"/>
        </w:rPr>
      </w:pPr>
      <w:r w:rsidRPr="00C6143F">
        <w:rPr>
          <w:rFonts w:ascii="Arial" w:hAnsi="Arial" w:cs="Arial"/>
          <w:lang w:val="en-US"/>
        </w:rPr>
        <w:t>1991 – 1994</w:t>
      </w:r>
      <w:r w:rsidRPr="00C6143F">
        <w:rPr>
          <w:rFonts w:ascii="Arial" w:hAnsi="Arial" w:cs="Arial"/>
          <w:b/>
          <w:lang w:val="en-US"/>
        </w:rPr>
        <w:tab/>
      </w:r>
      <w:r w:rsidRPr="00C6143F">
        <w:rPr>
          <w:rFonts w:ascii="Arial" w:hAnsi="Arial" w:cs="Arial"/>
          <w:i/>
          <w:lang w:val="en-US"/>
        </w:rPr>
        <w:t>National Economics Research Associated, Inc., Madrid</w:t>
      </w:r>
    </w:p>
    <w:p w14:paraId="1DAE6912" w14:textId="20E2B2DA" w:rsidR="00137046" w:rsidRPr="00C6143F" w:rsidRDefault="00137046" w:rsidP="00137046">
      <w:pPr>
        <w:spacing w:line="240" w:lineRule="auto"/>
        <w:ind w:left="1410"/>
        <w:jc w:val="both"/>
        <w:outlineLvl w:val="0"/>
        <w:rPr>
          <w:rFonts w:ascii="Arial" w:hAnsi="Arial" w:cs="Arial"/>
          <w:lang w:val="es-MX"/>
        </w:rPr>
      </w:pPr>
      <w:r w:rsidRPr="00C6143F">
        <w:rPr>
          <w:rFonts w:ascii="Arial" w:hAnsi="Arial" w:cs="Arial"/>
          <w:lang w:val="es-MX"/>
        </w:rPr>
        <w:lastRenderedPageBreak/>
        <w:t xml:space="preserve">Asistente del </w:t>
      </w:r>
      <w:r w:rsidR="00BA7D75" w:rsidRPr="00C6143F">
        <w:rPr>
          <w:rFonts w:ascii="Arial" w:hAnsi="Arial" w:cs="Arial"/>
          <w:lang w:val="es-MX"/>
        </w:rPr>
        <w:t>director general</w:t>
      </w:r>
      <w:r w:rsidRPr="00C6143F">
        <w:rPr>
          <w:rFonts w:ascii="Arial" w:hAnsi="Arial" w:cs="Arial"/>
          <w:lang w:val="es-MX"/>
        </w:rPr>
        <w:t xml:space="preserve"> (Dr. David Robinson) y administración de la oficina de Madrid.</w:t>
      </w:r>
    </w:p>
    <w:p w14:paraId="2F64EB02" w14:textId="20953FB0" w:rsidR="001465F1" w:rsidRDefault="00BA7D75" w:rsidP="00BA7D75">
      <w:pPr>
        <w:spacing w:line="240" w:lineRule="auto"/>
        <w:jc w:val="both"/>
        <w:outlineLvl w:val="0"/>
        <w:rPr>
          <w:rFonts w:ascii="Arial" w:hAnsi="Arial" w:cs="Arial"/>
          <w:bCs/>
          <w:lang w:val="es-MX"/>
        </w:rPr>
      </w:pPr>
      <w:r>
        <w:rPr>
          <w:rFonts w:ascii="Arial" w:hAnsi="Arial" w:cs="Arial"/>
          <w:lang w:val="es-MX"/>
        </w:rPr>
        <w:t>1987-1990</w:t>
      </w:r>
      <w:r w:rsidR="00137046" w:rsidRPr="00C6143F">
        <w:rPr>
          <w:rFonts w:ascii="Arial" w:hAnsi="Arial" w:cs="Arial"/>
          <w:lang w:val="es-MX"/>
        </w:rPr>
        <w:tab/>
      </w:r>
      <w:r>
        <w:rPr>
          <w:rFonts w:ascii="Arial" w:hAnsi="Arial" w:cs="Arial"/>
          <w:lang w:val="es-MX"/>
        </w:rPr>
        <w:t xml:space="preserve">Trabajos diversos </w:t>
      </w:r>
      <w:r w:rsidR="003C7E17">
        <w:rPr>
          <w:rFonts w:ascii="Arial" w:hAnsi="Arial" w:cs="Arial"/>
          <w:lang w:val="es-MX"/>
        </w:rPr>
        <w:t>relacionados con</w:t>
      </w:r>
      <w:r>
        <w:rPr>
          <w:rFonts w:ascii="Arial" w:hAnsi="Arial" w:cs="Arial"/>
          <w:lang w:val="es-MX"/>
        </w:rPr>
        <w:t xml:space="preserve"> administración en empresa</w:t>
      </w:r>
      <w:r w:rsidR="003C7E17">
        <w:rPr>
          <w:rFonts w:ascii="Arial" w:hAnsi="Arial" w:cs="Arial"/>
          <w:lang w:val="es-MX"/>
        </w:rPr>
        <w:t>s</w:t>
      </w:r>
      <w:r>
        <w:rPr>
          <w:rFonts w:ascii="Arial" w:hAnsi="Arial" w:cs="Arial"/>
          <w:lang w:val="es-MX"/>
        </w:rPr>
        <w:t xml:space="preserve"> privada</w:t>
      </w:r>
      <w:r w:rsidR="003C7E17">
        <w:rPr>
          <w:rFonts w:ascii="Arial" w:hAnsi="Arial" w:cs="Arial"/>
          <w:lang w:val="es-MX"/>
        </w:rPr>
        <w:t>s</w:t>
      </w:r>
      <w:r>
        <w:rPr>
          <w:rFonts w:ascii="Arial" w:hAnsi="Arial" w:cs="Arial"/>
          <w:lang w:val="es-MX"/>
        </w:rPr>
        <w:t>.</w:t>
      </w:r>
    </w:p>
    <w:p w14:paraId="6636093B" w14:textId="77777777" w:rsidR="005232C7" w:rsidRPr="008F53B6" w:rsidRDefault="005232C7" w:rsidP="008F53B6">
      <w:pPr>
        <w:spacing w:line="240" w:lineRule="auto"/>
        <w:jc w:val="both"/>
        <w:outlineLvl w:val="0"/>
        <w:rPr>
          <w:rFonts w:ascii="Arial" w:hAnsi="Arial" w:cs="Arial"/>
          <w:bCs/>
          <w:lang w:val="es-MX"/>
        </w:rPr>
      </w:pPr>
    </w:p>
    <w:p w14:paraId="4D9871F0" w14:textId="70BA1F4F" w:rsidR="00815189" w:rsidRPr="00C6143F" w:rsidRDefault="00C43CAC" w:rsidP="005E0EFE">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b/>
        </w:rPr>
      </w:pPr>
      <w:r w:rsidRPr="00C6143F">
        <w:rPr>
          <w:rFonts w:ascii="Arial" w:hAnsi="Arial" w:cs="Arial"/>
          <w:b/>
        </w:rPr>
        <w:t>PUBLICACIONES</w:t>
      </w:r>
      <w:r w:rsidR="008F53B6">
        <w:rPr>
          <w:rFonts w:ascii="Arial" w:hAnsi="Arial" w:cs="Arial"/>
          <w:b/>
        </w:rPr>
        <w:t xml:space="preserve"> </w:t>
      </w:r>
      <w:r w:rsidR="003C7E17">
        <w:rPr>
          <w:rFonts w:ascii="Arial" w:hAnsi="Arial" w:cs="Arial"/>
          <w:b/>
          <w:noProof/>
        </w:rPr>
        <w:drawing>
          <wp:inline distT="0" distB="0" distL="0" distR="0" wp14:anchorId="7AAAB2B0" wp14:editId="0B2E0E0B">
            <wp:extent cx="891540" cy="891540"/>
            <wp:effectExtent l="0" t="0" r="3810" b="3810"/>
            <wp:docPr id="1431676722" name="Imagen 1" descr="Código Q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6722" name="Imagen 1" descr="Código QR&#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914844" cy="914844"/>
                    </a:xfrm>
                    <a:prstGeom prst="rect">
                      <a:avLst/>
                    </a:prstGeom>
                  </pic:spPr>
                </pic:pic>
              </a:graphicData>
            </a:graphic>
          </wp:inline>
        </w:drawing>
      </w:r>
    </w:p>
    <w:p w14:paraId="2A365646" w14:textId="749C78FA" w:rsidR="0064659B" w:rsidRPr="00C6143F" w:rsidRDefault="008A71E4" w:rsidP="008A71E4">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bCs/>
        </w:rPr>
      </w:pPr>
      <w:r w:rsidRPr="00C6143F">
        <w:rPr>
          <w:rFonts w:ascii="Arial" w:hAnsi="Arial" w:cs="Arial"/>
          <w:bCs/>
        </w:rPr>
        <w:t>Martínez-Roldán H</w:t>
      </w:r>
      <w:r w:rsidR="00744E4A">
        <w:rPr>
          <w:rFonts w:ascii="Arial" w:hAnsi="Arial" w:cs="Arial"/>
          <w:bCs/>
        </w:rPr>
        <w:t>.</w:t>
      </w:r>
      <w:r w:rsidRPr="00C6143F">
        <w:rPr>
          <w:rFonts w:ascii="Arial" w:hAnsi="Arial" w:cs="Arial"/>
          <w:bCs/>
        </w:rPr>
        <w:t>, Pérez-Crespo M</w:t>
      </w:r>
      <w:r w:rsidR="00744E4A">
        <w:rPr>
          <w:rFonts w:ascii="Arial" w:hAnsi="Arial" w:cs="Arial"/>
          <w:bCs/>
        </w:rPr>
        <w:t>.</w:t>
      </w:r>
      <w:r w:rsidRPr="00C6143F">
        <w:rPr>
          <w:rFonts w:ascii="Arial" w:hAnsi="Arial" w:cs="Arial"/>
          <w:bCs/>
        </w:rPr>
        <w:t>J</w:t>
      </w:r>
      <w:r w:rsidR="00744E4A">
        <w:rPr>
          <w:rFonts w:ascii="Arial" w:hAnsi="Arial" w:cs="Arial"/>
          <w:bCs/>
        </w:rPr>
        <w:t>.</w:t>
      </w:r>
      <w:r w:rsidRPr="00C6143F">
        <w:rPr>
          <w:rFonts w:ascii="Arial" w:hAnsi="Arial" w:cs="Arial"/>
          <w:bCs/>
        </w:rPr>
        <w:t xml:space="preserve">, Lara C. 2024. </w:t>
      </w:r>
      <w:r w:rsidRPr="00C6143F">
        <w:rPr>
          <w:rFonts w:ascii="Arial" w:hAnsi="Arial" w:cs="Arial"/>
          <w:bCs/>
          <w:lang w:val="en-US"/>
        </w:rPr>
        <w:t xml:space="preserve">Unraveling habitat-driven shifts in alpha, beta, and gamma diversity of hummingbirds and their floral resource. </w:t>
      </w:r>
      <w:proofErr w:type="spellStart"/>
      <w:r w:rsidRPr="00C6143F">
        <w:rPr>
          <w:rFonts w:ascii="Arial" w:hAnsi="Arial" w:cs="Arial"/>
          <w:bCs/>
        </w:rPr>
        <w:t>PeerJ</w:t>
      </w:r>
      <w:proofErr w:type="spellEnd"/>
      <w:r w:rsidRPr="00C6143F">
        <w:rPr>
          <w:rFonts w:ascii="Arial" w:hAnsi="Arial" w:cs="Arial"/>
          <w:bCs/>
        </w:rPr>
        <w:t xml:space="preserve"> 12: e17713. DOI 10.7717/peerj.17713.</w:t>
      </w:r>
    </w:p>
    <w:p w14:paraId="6C57D63B" w14:textId="375B839B" w:rsidR="00815189" w:rsidRPr="00C6143F" w:rsidRDefault="00C43CAC" w:rsidP="0064659B">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n-US"/>
        </w:rPr>
      </w:pPr>
      <w:r w:rsidRPr="00C6143F">
        <w:rPr>
          <w:rFonts w:ascii="Arial" w:hAnsi="Arial" w:cs="Arial"/>
          <w:shd w:val="clear" w:color="auto" w:fill="FFFFFF"/>
        </w:rPr>
        <w:t xml:space="preserve">Pérez-Crespo, M.J., Ornelas, J.F., González-Rodríguez, A., Ruíz-Sánchez, E., Vásquez-Aguilar A.A., Ramírez-Barahona, S. (2017). </w:t>
      </w:r>
      <w:r w:rsidRPr="00C6143F">
        <w:rPr>
          <w:rFonts w:ascii="Arial" w:hAnsi="Arial" w:cs="Arial"/>
          <w:lang w:val="en-US" w:eastAsia="es-MX"/>
        </w:rPr>
        <w:t xml:space="preserve">Phylogeography and population differentiation in the </w:t>
      </w:r>
      <w:proofErr w:type="spellStart"/>
      <w:r w:rsidRPr="00C6143F">
        <w:rPr>
          <w:rFonts w:ascii="Arial" w:hAnsi="Arial" w:cs="Arial"/>
          <w:i/>
          <w:lang w:val="en-US" w:eastAsia="es-MX"/>
        </w:rPr>
        <w:t>Psittacanthus</w:t>
      </w:r>
      <w:proofErr w:type="spellEnd"/>
      <w:r w:rsidRPr="00C6143F">
        <w:rPr>
          <w:rFonts w:ascii="Arial" w:hAnsi="Arial" w:cs="Arial"/>
          <w:i/>
          <w:lang w:val="en-US" w:eastAsia="es-MX"/>
        </w:rPr>
        <w:t xml:space="preserve"> </w:t>
      </w:r>
      <w:proofErr w:type="spellStart"/>
      <w:r w:rsidRPr="00C6143F">
        <w:rPr>
          <w:rFonts w:ascii="Arial" w:hAnsi="Arial" w:cs="Arial"/>
          <w:i/>
          <w:lang w:val="en-US" w:eastAsia="es-MX"/>
        </w:rPr>
        <w:t>calyculatus</w:t>
      </w:r>
      <w:proofErr w:type="spellEnd"/>
      <w:r w:rsidRPr="00C6143F">
        <w:rPr>
          <w:rFonts w:ascii="Arial" w:hAnsi="Arial" w:cs="Arial"/>
          <w:lang w:val="en-US" w:eastAsia="es-MX"/>
        </w:rPr>
        <w:t xml:space="preserve"> (Loranthaceae) mistletoe: A complex scenario of climate–volcanism interaction along the Trans-Mexican Volcanic Belt. Journal of Biogeography 2017: 1-14.</w:t>
      </w:r>
      <w:r w:rsidR="00B93FA3" w:rsidRPr="00C6143F">
        <w:rPr>
          <w:rFonts w:ascii="Arial" w:hAnsi="Arial" w:cs="Arial"/>
          <w:lang w:val="en-US" w:eastAsia="es-MX"/>
        </w:rPr>
        <w:t xml:space="preserve"> </w:t>
      </w:r>
      <w:r w:rsidR="00744E4A" w:rsidRPr="00C6143F">
        <w:rPr>
          <w:rFonts w:ascii="Arial" w:hAnsi="Arial" w:cs="Arial"/>
          <w:lang w:val="en-US" w:eastAsia="es-MX"/>
        </w:rPr>
        <w:t>D</w:t>
      </w:r>
      <w:r w:rsidR="000A4900" w:rsidRPr="00C6143F">
        <w:rPr>
          <w:rFonts w:ascii="Arial" w:hAnsi="Arial" w:cs="Arial"/>
          <w:lang w:val="en-US" w:eastAsia="es-MX"/>
        </w:rPr>
        <w:t>oi:10.1111/jbi13070</w:t>
      </w:r>
      <w:r w:rsidR="000A4900" w:rsidRPr="00C6143F">
        <w:rPr>
          <w:rFonts w:ascii="Arial" w:hAnsi="Arial" w:cs="Arial"/>
          <w:shd w:val="clear" w:color="auto" w:fill="FDFDFD"/>
          <w:lang w:val="en-US"/>
        </w:rPr>
        <w:t>.</w:t>
      </w:r>
    </w:p>
    <w:p w14:paraId="00C291AB" w14:textId="11F0CDEF" w:rsidR="00815189" w:rsidRPr="00C6143F" w:rsidRDefault="00C43CAC" w:rsidP="00896901">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hAnsi="Arial" w:cs="Arial"/>
          <w:shd w:val="clear" w:color="auto" w:fill="FFFFFF"/>
          <w:lang w:val="en-US"/>
        </w:rPr>
        <w:t xml:space="preserve">Pérez-Crespo, M. J., Lara, C., &amp; Ornelas, J. F. (2016). Uncorrelated mistletoe infection patterns and mating success with local host specialization in </w:t>
      </w:r>
      <w:proofErr w:type="spellStart"/>
      <w:r w:rsidRPr="00C6143F">
        <w:rPr>
          <w:rFonts w:ascii="Arial" w:hAnsi="Arial" w:cs="Arial"/>
          <w:i/>
          <w:shd w:val="clear" w:color="auto" w:fill="FFFFFF"/>
          <w:lang w:val="en-US"/>
        </w:rPr>
        <w:t>Psittacanthus</w:t>
      </w:r>
      <w:proofErr w:type="spellEnd"/>
      <w:r w:rsidRPr="00C6143F">
        <w:rPr>
          <w:rFonts w:ascii="Arial" w:hAnsi="Arial" w:cs="Arial"/>
          <w:i/>
          <w:shd w:val="clear" w:color="auto" w:fill="FFFFFF"/>
          <w:lang w:val="en-US"/>
        </w:rPr>
        <w:t xml:space="preserve"> </w:t>
      </w:r>
      <w:proofErr w:type="spellStart"/>
      <w:r w:rsidRPr="00C6143F">
        <w:rPr>
          <w:rFonts w:ascii="Arial" w:hAnsi="Arial" w:cs="Arial"/>
          <w:i/>
          <w:shd w:val="clear" w:color="auto" w:fill="FFFFFF"/>
          <w:lang w:val="en-US"/>
        </w:rPr>
        <w:t>calyculatus</w:t>
      </w:r>
      <w:proofErr w:type="spellEnd"/>
      <w:r w:rsidRPr="00C6143F">
        <w:rPr>
          <w:rFonts w:ascii="Arial" w:hAnsi="Arial" w:cs="Arial"/>
          <w:shd w:val="clear" w:color="auto" w:fill="FFFFFF"/>
          <w:lang w:val="en-US"/>
        </w:rPr>
        <w:t xml:space="preserve"> (Loranthaceae). </w:t>
      </w:r>
      <w:proofErr w:type="spellStart"/>
      <w:r w:rsidRPr="00C6143F">
        <w:rPr>
          <w:rFonts w:ascii="Arial" w:hAnsi="Arial" w:cs="Arial"/>
          <w:i/>
          <w:iCs/>
          <w:shd w:val="clear" w:color="auto" w:fill="FFFFFF"/>
          <w:lang w:val="es-MX"/>
        </w:rPr>
        <w:t>Evolutionary</w:t>
      </w:r>
      <w:proofErr w:type="spellEnd"/>
      <w:r w:rsidRPr="00C6143F">
        <w:rPr>
          <w:rFonts w:ascii="Arial" w:hAnsi="Arial" w:cs="Arial"/>
          <w:i/>
          <w:iCs/>
          <w:shd w:val="clear" w:color="auto" w:fill="FFFFFF"/>
          <w:lang w:val="es-MX"/>
        </w:rPr>
        <w:t xml:space="preserve"> </w:t>
      </w:r>
      <w:proofErr w:type="spellStart"/>
      <w:r w:rsidRPr="00C6143F">
        <w:rPr>
          <w:rFonts w:ascii="Arial" w:hAnsi="Arial" w:cs="Arial"/>
          <w:i/>
          <w:iCs/>
          <w:shd w:val="clear" w:color="auto" w:fill="FFFFFF"/>
          <w:lang w:val="es-MX"/>
        </w:rPr>
        <w:t>Ecology</w:t>
      </w:r>
      <w:proofErr w:type="spellEnd"/>
      <w:r w:rsidRPr="00C6143F">
        <w:rPr>
          <w:rFonts w:ascii="Arial" w:hAnsi="Arial" w:cs="Arial"/>
          <w:shd w:val="clear" w:color="auto" w:fill="FFFFFF"/>
          <w:lang w:val="es-MX"/>
        </w:rPr>
        <w:t>, </w:t>
      </w:r>
      <w:r w:rsidRPr="00C6143F">
        <w:rPr>
          <w:rFonts w:ascii="Arial" w:hAnsi="Arial" w:cs="Arial"/>
          <w:i/>
          <w:iCs/>
          <w:shd w:val="clear" w:color="auto" w:fill="FFFFFF"/>
          <w:lang w:val="es-MX"/>
        </w:rPr>
        <w:t>30</w:t>
      </w:r>
      <w:r w:rsidRPr="00C6143F">
        <w:rPr>
          <w:rFonts w:ascii="Arial" w:hAnsi="Arial" w:cs="Arial"/>
          <w:shd w:val="clear" w:color="auto" w:fill="FFFFFF"/>
          <w:lang w:val="es-MX"/>
        </w:rPr>
        <w:t>(6), 1061-1080.</w:t>
      </w:r>
      <w:r w:rsidR="00F7501E" w:rsidRPr="00C6143F">
        <w:rPr>
          <w:rFonts w:ascii="Arial" w:hAnsi="Arial" w:cs="Arial"/>
          <w:shd w:val="clear" w:color="auto" w:fill="FFFFFF"/>
          <w:lang w:val="es-MX"/>
        </w:rPr>
        <w:t xml:space="preserve"> </w:t>
      </w:r>
      <w:proofErr w:type="spellStart"/>
      <w:r w:rsidR="00744E4A" w:rsidRPr="00C6143F">
        <w:rPr>
          <w:rFonts w:ascii="Arial" w:hAnsi="Arial" w:cs="Arial"/>
          <w:shd w:val="clear" w:color="auto" w:fill="FCFCFC"/>
        </w:rPr>
        <w:t>D</w:t>
      </w:r>
      <w:r w:rsidR="00F7501E" w:rsidRPr="00C6143F">
        <w:rPr>
          <w:rFonts w:ascii="Arial" w:hAnsi="Arial" w:cs="Arial"/>
          <w:shd w:val="clear" w:color="auto" w:fill="FCFCFC"/>
        </w:rPr>
        <w:t>oi</w:t>
      </w:r>
      <w:proofErr w:type="spellEnd"/>
      <w:r w:rsidR="00F7501E" w:rsidRPr="00C6143F">
        <w:rPr>
          <w:rFonts w:ascii="Arial" w:hAnsi="Arial" w:cs="Arial"/>
          <w:shd w:val="clear" w:color="auto" w:fill="FCFCFC"/>
        </w:rPr>
        <w:t>: 10.1007/s10682-016-9866z.</w:t>
      </w:r>
    </w:p>
    <w:p w14:paraId="435B06E4" w14:textId="0032FF38" w:rsidR="00815189" w:rsidRPr="00C6143F" w:rsidRDefault="00C43CAC" w:rsidP="00896901">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hAnsi="Arial" w:cs="Arial"/>
          <w:shd w:val="clear" w:color="auto" w:fill="FFFFFF"/>
        </w:rPr>
        <w:t>Pérez</w:t>
      </w:r>
      <w:r w:rsidRPr="00C6143F">
        <w:rPr>
          <w:rFonts w:ascii="Cambria Math" w:hAnsi="Cambria Math" w:cs="Cambria Math"/>
          <w:shd w:val="clear" w:color="auto" w:fill="FFFFFF"/>
        </w:rPr>
        <w:t>‐</w:t>
      </w:r>
      <w:r w:rsidRPr="00C6143F">
        <w:rPr>
          <w:rFonts w:ascii="Arial" w:hAnsi="Arial" w:cs="Arial"/>
          <w:shd w:val="clear" w:color="auto" w:fill="FFFFFF"/>
        </w:rPr>
        <w:t xml:space="preserve">Crespo, M. J., Ornelas, J. F., </w:t>
      </w:r>
      <w:proofErr w:type="spellStart"/>
      <w:r w:rsidRPr="00C6143F">
        <w:rPr>
          <w:rFonts w:ascii="Arial" w:hAnsi="Arial" w:cs="Arial"/>
          <w:shd w:val="clear" w:color="auto" w:fill="FFFFFF"/>
        </w:rPr>
        <w:t>Martén</w:t>
      </w:r>
      <w:proofErr w:type="spellEnd"/>
      <w:r w:rsidRPr="00C6143F">
        <w:rPr>
          <w:rFonts w:ascii="Cambria Math" w:hAnsi="Cambria Math" w:cs="Cambria Math"/>
          <w:shd w:val="clear" w:color="auto" w:fill="FFFFFF"/>
        </w:rPr>
        <w:t>‐</w:t>
      </w:r>
      <w:r w:rsidRPr="00C6143F">
        <w:rPr>
          <w:rFonts w:ascii="Arial" w:hAnsi="Arial" w:cs="Arial"/>
          <w:shd w:val="clear" w:color="auto" w:fill="FFFFFF"/>
        </w:rPr>
        <w:t>Rodríguez, S., González</w:t>
      </w:r>
      <w:r w:rsidRPr="00C6143F">
        <w:rPr>
          <w:rFonts w:ascii="Cambria Math" w:hAnsi="Cambria Math" w:cs="Cambria Math"/>
          <w:shd w:val="clear" w:color="auto" w:fill="FFFFFF"/>
        </w:rPr>
        <w:t>‐</w:t>
      </w:r>
      <w:r w:rsidRPr="00C6143F">
        <w:rPr>
          <w:rFonts w:ascii="Arial" w:hAnsi="Arial" w:cs="Arial"/>
          <w:shd w:val="clear" w:color="auto" w:fill="FFFFFF"/>
        </w:rPr>
        <w:t xml:space="preserve">Rodríguez, A., &amp; Lara, C. (2016). </w:t>
      </w:r>
      <w:r w:rsidRPr="00C6143F">
        <w:rPr>
          <w:rFonts w:ascii="Arial" w:hAnsi="Arial" w:cs="Arial"/>
          <w:shd w:val="clear" w:color="auto" w:fill="FFFFFF"/>
          <w:lang w:val="en-US"/>
        </w:rPr>
        <w:t xml:space="preserve">Reproductive biology and nectar production of the Mexican endemic </w:t>
      </w:r>
      <w:proofErr w:type="spellStart"/>
      <w:r w:rsidRPr="00C6143F">
        <w:rPr>
          <w:rFonts w:ascii="Arial" w:hAnsi="Arial" w:cs="Arial"/>
          <w:i/>
          <w:shd w:val="clear" w:color="auto" w:fill="FFFFFF"/>
          <w:lang w:val="en-US"/>
        </w:rPr>
        <w:t>Psittacanthus</w:t>
      </w:r>
      <w:proofErr w:type="spellEnd"/>
      <w:r w:rsidRPr="00C6143F">
        <w:rPr>
          <w:rFonts w:ascii="Arial" w:hAnsi="Arial" w:cs="Arial"/>
          <w:i/>
          <w:shd w:val="clear" w:color="auto" w:fill="FFFFFF"/>
          <w:lang w:val="en-US"/>
        </w:rPr>
        <w:t xml:space="preserve"> </w:t>
      </w:r>
      <w:proofErr w:type="spellStart"/>
      <w:r w:rsidRPr="00C6143F">
        <w:rPr>
          <w:rFonts w:ascii="Arial" w:hAnsi="Arial" w:cs="Arial"/>
          <w:i/>
          <w:shd w:val="clear" w:color="auto" w:fill="FFFFFF"/>
          <w:lang w:val="en-US"/>
        </w:rPr>
        <w:t>auriculatus</w:t>
      </w:r>
      <w:proofErr w:type="spellEnd"/>
      <w:r w:rsidRPr="00C6143F">
        <w:rPr>
          <w:rFonts w:ascii="Arial" w:hAnsi="Arial" w:cs="Arial"/>
          <w:shd w:val="clear" w:color="auto" w:fill="FFFFFF"/>
          <w:lang w:val="en-US"/>
        </w:rPr>
        <w:t xml:space="preserve"> (Loranthaceae), a hummingbird</w:t>
      </w:r>
      <w:r w:rsidRPr="00C6143F">
        <w:rPr>
          <w:rFonts w:ascii="Cambria Math" w:hAnsi="Cambria Math" w:cs="Cambria Math"/>
          <w:shd w:val="clear" w:color="auto" w:fill="FFFFFF"/>
          <w:lang w:val="en-US"/>
        </w:rPr>
        <w:t>‐</w:t>
      </w:r>
      <w:r w:rsidRPr="00C6143F">
        <w:rPr>
          <w:rFonts w:ascii="Arial" w:hAnsi="Arial" w:cs="Arial"/>
          <w:shd w:val="clear" w:color="auto" w:fill="FFFFFF"/>
          <w:lang w:val="en-US"/>
        </w:rPr>
        <w:t>pollinated mistletoe. </w:t>
      </w:r>
      <w:proofErr w:type="spellStart"/>
      <w:r w:rsidRPr="00C6143F">
        <w:rPr>
          <w:rFonts w:ascii="Arial" w:hAnsi="Arial" w:cs="Arial"/>
          <w:i/>
          <w:iCs/>
          <w:shd w:val="clear" w:color="auto" w:fill="FFFFFF"/>
          <w:lang w:val="es-MX"/>
        </w:rPr>
        <w:t>Plant</w:t>
      </w:r>
      <w:proofErr w:type="spellEnd"/>
      <w:r w:rsidRPr="00C6143F">
        <w:rPr>
          <w:rFonts w:ascii="Arial" w:hAnsi="Arial" w:cs="Arial"/>
          <w:i/>
          <w:iCs/>
          <w:shd w:val="clear" w:color="auto" w:fill="FFFFFF"/>
          <w:lang w:val="es-MX"/>
        </w:rPr>
        <w:t xml:space="preserve"> </w:t>
      </w:r>
      <w:proofErr w:type="spellStart"/>
      <w:r w:rsidRPr="00C6143F">
        <w:rPr>
          <w:rFonts w:ascii="Arial" w:hAnsi="Arial" w:cs="Arial"/>
          <w:i/>
          <w:iCs/>
          <w:shd w:val="clear" w:color="auto" w:fill="FFFFFF"/>
          <w:lang w:val="es-MX"/>
        </w:rPr>
        <w:t>Biology</w:t>
      </w:r>
      <w:proofErr w:type="spellEnd"/>
      <w:r w:rsidRPr="00C6143F">
        <w:rPr>
          <w:rFonts w:ascii="Arial" w:hAnsi="Arial" w:cs="Arial"/>
          <w:shd w:val="clear" w:color="auto" w:fill="FFFFFF"/>
          <w:lang w:val="es-MX"/>
        </w:rPr>
        <w:t>, </w:t>
      </w:r>
      <w:r w:rsidRPr="00C6143F">
        <w:rPr>
          <w:rFonts w:ascii="Arial" w:hAnsi="Arial" w:cs="Arial"/>
          <w:i/>
          <w:iCs/>
          <w:shd w:val="clear" w:color="auto" w:fill="FFFFFF"/>
          <w:lang w:val="es-MX"/>
        </w:rPr>
        <w:t>18</w:t>
      </w:r>
      <w:r w:rsidRPr="00C6143F">
        <w:rPr>
          <w:rFonts w:ascii="Arial" w:hAnsi="Arial" w:cs="Arial"/>
          <w:shd w:val="clear" w:color="auto" w:fill="FFFFFF"/>
          <w:lang w:val="es-MX"/>
        </w:rPr>
        <w:t>(1), 73-83.</w:t>
      </w:r>
      <w:r w:rsidR="00F7501E" w:rsidRPr="00C6143F">
        <w:rPr>
          <w:rFonts w:ascii="Arial" w:hAnsi="Arial" w:cs="Arial"/>
          <w:shd w:val="clear" w:color="auto" w:fill="FFFFFF"/>
          <w:lang w:val="es-MX"/>
        </w:rPr>
        <w:t xml:space="preserve"> </w:t>
      </w:r>
      <w:proofErr w:type="spellStart"/>
      <w:r w:rsidR="00744E4A" w:rsidRPr="00C6143F">
        <w:rPr>
          <w:rFonts w:ascii="Arial" w:hAnsi="Arial" w:cs="Arial"/>
          <w:shd w:val="clear" w:color="auto" w:fill="FFFFFF"/>
          <w:lang w:val="es-MX"/>
        </w:rPr>
        <w:t>D</w:t>
      </w:r>
      <w:r w:rsidR="00B93FA3" w:rsidRPr="00C6143F">
        <w:rPr>
          <w:rFonts w:ascii="Arial" w:hAnsi="Arial" w:cs="Arial"/>
          <w:shd w:val="clear" w:color="auto" w:fill="FFFFFF"/>
          <w:lang w:val="es-MX"/>
        </w:rPr>
        <w:t>oi</w:t>
      </w:r>
      <w:proofErr w:type="spellEnd"/>
      <w:r w:rsidR="00B93FA3" w:rsidRPr="00C6143F">
        <w:rPr>
          <w:rFonts w:ascii="Arial" w:hAnsi="Arial" w:cs="Arial"/>
          <w:shd w:val="clear" w:color="auto" w:fill="FFFFFF"/>
          <w:lang w:val="es-MX"/>
        </w:rPr>
        <w:t xml:space="preserve">: </w:t>
      </w:r>
      <w:r w:rsidR="00F7501E" w:rsidRPr="00C6143F">
        <w:rPr>
          <w:rFonts w:ascii="Arial" w:hAnsi="Arial" w:cs="Arial"/>
          <w:shd w:val="clear" w:color="auto" w:fill="FFFFFF"/>
          <w:lang w:val="es-MX"/>
        </w:rPr>
        <w:t>10.111/plb.12365.</w:t>
      </w:r>
    </w:p>
    <w:p w14:paraId="16243465" w14:textId="1F8A7EA0" w:rsidR="00815189" w:rsidRPr="00C6143F" w:rsidRDefault="00C43CAC" w:rsidP="00896901">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spacing w:val="4"/>
          <w:shd w:val="clear" w:color="auto" w:fill="FCFCFC"/>
        </w:rPr>
      </w:pPr>
      <w:r w:rsidRPr="00C6143F">
        <w:rPr>
          <w:rFonts w:ascii="Arial" w:hAnsi="Arial" w:cs="Arial"/>
          <w:shd w:val="clear" w:color="auto" w:fill="FFFFFF"/>
          <w:lang w:val="es-MX"/>
        </w:rPr>
        <w:t>Pérez-Crespo, M. J., Fonseca, J., Pineda-L</w:t>
      </w:r>
      <w:proofErr w:type="spellStart"/>
      <w:r w:rsidRPr="00C6143F">
        <w:rPr>
          <w:rFonts w:ascii="Arial" w:hAnsi="Arial" w:cs="Arial"/>
          <w:shd w:val="clear" w:color="auto" w:fill="FFFFFF"/>
        </w:rPr>
        <w:t>ópez</w:t>
      </w:r>
      <w:proofErr w:type="spellEnd"/>
      <w:r w:rsidRPr="00C6143F">
        <w:rPr>
          <w:rFonts w:ascii="Arial" w:hAnsi="Arial" w:cs="Arial"/>
          <w:shd w:val="clear" w:color="auto" w:fill="FFFFFF"/>
        </w:rPr>
        <w:t xml:space="preserve">, R., Palacios, E., &amp; Lara, C. (2013). </w:t>
      </w:r>
      <w:r w:rsidRPr="00C6143F">
        <w:rPr>
          <w:rFonts w:ascii="Arial" w:hAnsi="Arial" w:cs="Arial"/>
          <w:shd w:val="clear" w:color="auto" w:fill="FFFFFF"/>
          <w:lang w:val="en-US"/>
        </w:rPr>
        <w:t>Foraging guild structure and niche characteristics of waterbirds in an epicontinental lake in Mexico. </w:t>
      </w:r>
      <w:proofErr w:type="spellStart"/>
      <w:r w:rsidRPr="00C6143F">
        <w:rPr>
          <w:rFonts w:ascii="Arial" w:hAnsi="Arial" w:cs="Arial"/>
          <w:i/>
          <w:iCs/>
          <w:shd w:val="clear" w:color="auto" w:fill="FFFFFF"/>
        </w:rPr>
        <w:t>Zoological</w:t>
      </w:r>
      <w:proofErr w:type="spellEnd"/>
      <w:r w:rsidRPr="00C6143F">
        <w:rPr>
          <w:rFonts w:ascii="Arial" w:hAnsi="Arial" w:cs="Arial"/>
          <w:i/>
          <w:iCs/>
          <w:shd w:val="clear" w:color="auto" w:fill="FFFFFF"/>
        </w:rPr>
        <w:t xml:space="preserve"> </w:t>
      </w:r>
      <w:proofErr w:type="spellStart"/>
      <w:r w:rsidRPr="00C6143F">
        <w:rPr>
          <w:rFonts w:ascii="Arial" w:hAnsi="Arial" w:cs="Arial"/>
          <w:i/>
          <w:iCs/>
          <w:shd w:val="clear" w:color="auto" w:fill="FFFFFF"/>
        </w:rPr>
        <w:t>Studies</w:t>
      </w:r>
      <w:proofErr w:type="spellEnd"/>
      <w:r w:rsidRPr="00C6143F">
        <w:rPr>
          <w:rFonts w:ascii="Arial" w:hAnsi="Arial" w:cs="Arial"/>
          <w:shd w:val="clear" w:color="auto" w:fill="FFFFFF"/>
        </w:rPr>
        <w:t>, </w:t>
      </w:r>
      <w:r w:rsidRPr="00C6143F">
        <w:rPr>
          <w:rFonts w:ascii="Arial" w:hAnsi="Arial" w:cs="Arial"/>
          <w:i/>
          <w:iCs/>
          <w:shd w:val="clear" w:color="auto" w:fill="FFFFFF"/>
        </w:rPr>
        <w:t>52</w:t>
      </w:r>
      <w:r w:rsidRPr="00C6143F">
        <w:rPr>
          <w:rFonts w:ascii="Arial" w:hAnsi="Arial" w:cs="Arial"/>
          <w:shd w:val="clear" w:color="auto" w:fill="FFFFFF"/>
        </w:rPr>
        <w:t>(1), 54.</w:t>
      </w:r>
      <w:r w:rsidR="00B93FA3" w:rsidRPr="00C6143F">
        <w:rPr>
          <w:rFonts w:ascii="Arial" w:hAnsi="Arial" w:cs="Arial"/>
          <w:shd w:val="clear" w:color="auto" w:fill="FFFFFF"/>
        </w:rPr>
        <w:t xml:space="preserve"> </w:t>
      </w:r>
      <w:proofErr w:type="spellStart"/>
      <w:r w:rsidR="00744E4A" w:rsidRPr="00C6143F">
        <w:rPr>
          <w:rFonts w:ascii="Arial" w:hAnsi="Arial" w:cs="Arial"/>
          <w:shd w:val="clear" w:color="auto" w:fill="FFFFFF"/>
        </w:rPr>
        <w:t>D</w:t>
      </w:r>
      <w:r w:rsidR="00B93FA3" w:rsidRPr="00C6143F">
        <w:rPr>
          <w:rFonts w:ascii="Arial" w:hAnsi="Arial" w:cs="Arial"/>
          <w:shd w:val="clear" w:color="auto" w:fill="FFFFFF"/>
        </w:rPr>
        <w:t>oi</w:t>
      </w:r>
      <w:proofErr w:type="spellEnd"/>
      <w:r w:rsidR="00B93FA3" w:rsidRPr="00C6143F">
        <w:rPr>
          <w:rFonts w:ascii="Arial" w:hAnsi="Arial" w:cs="Arial"/>
          <w:shd w:val="clear" w:color="auto" w:fill="FFFFFF"/>
        </w:rPr>
        <w:t xml:space="preserve">: </w:t>
      </w:r>
      <w:r w:rsidR="00B93FA3" w:rsidRPr="00C6143F">
        <w:rPr>
          <w:rFonts w:ascii="Arial" w:hAnsi="Arial" w:cs="Arial"/>
          <w:spacing w:val="4"/>
          <w:shd w:val="clear" w:color="auto" w:fill="FCFCFC"/>
        </w:rPr>
        <w:t>10.1186/1810-522X-52-54</w:t>
      </w:r>
    </w:p>
    <w:p w14:paraId="05FAC449" w14:textId="77777777" w:rsidR="00815189" w:rsidRPr="00C6143F" w:rsidRDefault="00C43CAC" w:rsidP="00896901">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hAnsi="Arial" w:cs="Arial"/>
        </w:rPr>
        <w:t xml:space="preserve">Fonseca J., Pérez-Crespo M.J., Cruz M, Porras B, Hernández-Rodríguez E, </w:t>
      </w:r>
      <w:proofErr w:type="spellStart"/>
      <w:r w:rsidRPr="00C6143F">
        <w:rPr>
          <w:rFonts w:ascii="Arial" w:hAnsi="Arial" w:cs="Arial"/>
        </w:rPr>
        <w:t>Mart</w:t>
      </w:r>
      <w:r w:rsidRPr="00C6143F">
        <w:rPr>
          <w:rFonts w:ascii="Arial" w:hAnsi="Arial" w:cs="Arial"/>
          <w:bCs/>
          <w:lang w:val="es-MX" w:eastAsia="es-MX"/>
        </w:rPr>
        <w:t>ínez</w:t>
      </w:r>
      <w:proofErr w:type="spellEnd"/>
      <w:r w:rsidRPr="00C6143F">
        <w:rPr>
          <w:rFonts w:ascii="Arial" w:hAnsi="Arial" w:cs="Arial"/>
          <w:bCs/>
          <w:lang w:val="es-MX" w:eastAsia="es-MX"/>
        </w:rPr>
        <w:t xml:space="preserve"> y Pérez J.L. y Lara C. 2012. Aves acuáticas de la laguna de Acuitlapilco, Tlaxcala, México. Huitzil 13 (2): 104-109. </w:t>
      </w:r>
      <w:r w:rsidR="00B93FA3" w:rsidRPr="00C6143F">
        <w:rPr>
          <w:rFonts w:ascii="Arial" w:hAnsi="Arial" w:cs="Arial"/>
        </w:rPr>
        <w:t>ISSN 1870-7459</w:t>
      </w:r>
      <w:r w:rsidR="00B93FA3" w:rsidRPr="00C6143F">
        <w:rPr>
          <w:rFonts w:ascii="Arial" w:hAnsi="Arial" w:cs="Arial"/>
          <w:b/>
          <w:bCs/>
        </w:rPr>
        <w:t>.</w:t>
      </w:r>
    </w:p>
    <w:p w14:paraId="07594EE1" w14:textId="01988277" w:rsidR="001465F1" w:rsidRPr="00C6143F" w:rsidRDefault="00C43CAC" w:rsidP="0064659B">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eastAsia="Times New Roman" w:hAnsi="Arial" w:cs="Arial"/>
          <w:lang w:val="es-MX" w:eastAsia="es-MX"/>
        </w:rPr>
        <w:t xml:space="preserve">Lara, C., </w:t>
      </w:r>
      <w:proofErr w:type="spellStart"/>
      <w:r w:rsidRPr="00C6143F">
        <w:rPr>
          <w:rFonts w:ascii="Arial" w:eastAsia="Times New Roman" w:hAnsi="Arial" w:cs="Arial"/>
          <w:lang w:val="es-MX" w:eastAsia="es-MX"/>
        </w:rPr>
        <w:t>Cuatianquiz</w:t>
      </w:r>
      <w:proofErr w:type="spellEnd"/>
      <w:r w:rsidRPr="00C6143F">
        <w:rPr>
          <w:rFonts w:ascii="Arial" w:eastAsia="Times New Roman" w:hAnsi="Arial" w:cs="Arial"/>
          <w:lang w:val="es-MX" w:eastAsia="es-MX"/>
        </w:rPr>
        <w:t xml:space="preserve">-Lima, C. y Pérez-Crespo, M. J. 2012. Guía de aves del Jardín Botánico de Tizatlán, Tlaxcala. Serie Biodiversidad del Estado de Tlaxcala, Número 1, Centro de Investigación en Ciencias Biológicas, Secretaría de Investigación Científica y Posgrado, Universidad Autónoma de Tlaxcala, Tlaxcala, México. </w:t>
      </w:r>
      <w:r w:rsidR="006B2A09" w:rsidRPr="00C6143F">
        <w:rPr>
          <w:rFonts w:ascii="Arial" w:eastAsia="Times New Roman" w:hAnsi="Arial" w:cs="Arial"/>
          <w:lang w:val="es-MX" w:eastAsia="es-MX"/>
        </w:rPr>
        <w:t>64 pp. ISBN: 978-607-7698-77-7.</w:t>
      </w:r>
    </w:p>
    <w:p w14:paraId="618FD55E" w14:textId="77777777" w:rsidR="00BB4088" w:rsidRDefault="00BB4088" w:rsidP="00BB4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b/>
        </w:rPr>
      </w:pPr>
    </w:p>
    <w:p w14:paraId="334D5E4A" w14:textId="1E453F08" w:rsidR="00BB4088" w:rsidRPr="00C6143F" w:rsidRDefault="00BB4088" w:rsidP="00BB4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lang w:val="es-AR"/>
        </w:rPr>
      </w:pPr>
      <w:r>
        <w:rPr>
          <w:rFonts w:ascii="Arial" w:hAnsi="Arial" w:cs="Arial"/>
          <w:b/>
        </w:rPr>
        <w:t xml:space="preserve">Asistencia a </w:t>
      </w:r>
      <w:r w:rsidRPr="00C6143F">
        <w:rPr>
          <w:rFonts w:ascii="Arial" w:hAnsi="Arial" w:cs="Arial"/>
          <w:b/>
        </w:rPr>
        <w:t>TALLERES Y CURSOS ESPECIALIZADOS</w:t>
      </w:r>
    </w:p>
    <w:p w14:paraId="3A2712D4" w14:textId="77777777" w:rsidR="00BB4088" w:rsidRDefault="00BB4088" w:rsidP="00BB4088">
      <w:pPr>
        <w:spacing w:after="240" w:line="240" w:lineRule="auto"/>
        <w:jc w:val="both"/>
        <w:outlineLvl w:val="0"/>
        <w:rPr>
          <w:rFonts w:ascii="Arial" w:hAnsi="Arial" w:cs="Arial"/>
        </w:rPr>
      </w:pPr>
      <w:r w:rsidRPr="00847319">
        <w:rPr>
          <w:rFonts w:ascii="Arial" w:hAnsi="Arial" w:cs="Arial"/>
          <w:b/>
          <w:bCs/>
          <w:i/>
          <w:iCs/>
        </w:rPr>
        <w:t>La comunicación del cambio climático en España</w:t>
      </w:r>
      <w:r>
        <w:rPr>
          <w:rFonts w:ascii="Arial" w:hAnsi="Arial" w:cs="Arial"/>
        </w:rPr>
        <w:t>. UNED. Del 2 al 4 de julio 2025.</w:t>
      </w:r>
    </w:p>
    <w:p w14:paraId="080A0F9C" w14:textId="77777777" w:rsidR="00BB4088" w:rsidRDefault="00BB4088" w:rsidP="00BB4088">
      <w:pPr>
        <w:spacing w:after="240" w:line="240" w:lineRule="auto"/>
        <w:jc w:val="both"/>
        <w:outlineLvl w:val="0"/>
        <w:rPr>
          <w:rFonts w:ascii="Arial" w:hAnsi="Arial" w:cs="Arial"/>
        </w:rPr>
      </w:pPr>
      <w:r w:rsidRPr="00847319">
        <w:rPr>
          <w:rFonts w:ascii="Arial" w:hAnsi="Arial" w:cs="Arial"/>
          <w:b/>
          <w:bCs/>
          <w:i/>
          <w:iCs/>
        </w:rPr>
        <w:t>Introducción a la inferencia bayesiana basada en simulación</w:t>
      </w:r>
      <w:r>
        <w:rPr>
          <w:rFonts w:ascii="Arial" w:hAnsi="Arial" w:cs="Arial"/>
        </w:rPr>
        <w:t xml:space="preserve">. UNED, del 5 al 7 de mayo 2025. </w:t>
      </w:r>
    </w:p>
    <w:p w14:paraId="050576D1" w14:textId="77777777" w:rsidR="00BB4088" w:rsidRDefault="00BB4088" w:rsidP="00BB4088">
      <w:pPr>
        <w:spacing w:after="240" w:line="240" w:lineRule="auto"/>
        <w:jc w:val="both"/>
        <w:outlineLvl w:val="0"/>
        <w:rPr>
          <w:rFonts w:ascii="Arial" w:hAnsi="Arial" w:cs="Arial"/>
        </w:rPr>
      </w:pPr>
      <w:r w:rsidRPr="00847319">
        <w:rPr>
          <w:rFonts w:ascii="Arial" w:hAnsi="Arial" w:cs="Arial"/>
          <w:b/>
          <w:bCs/>
          <w:i/>
          <w:iCs/>
        </w:rPr>
        <w:lastRenderedPageBreak/>
        <w:t>Patrimonio Geológico de Cantabria</w:t>
      </w:r>
      <w:r>
        <w:rPr>
          <w:rFonts w:ascii="Arial" w:hAnsi="Arial" w:cs="Arial"/>
        </w:rPr>
        <w:t>. UNED Cantabria, del 23 de febrero al 11 de mayo 2023. UNED Cantabria.</w:t>
      </w:r>
    </w:p>
    <w:p w14:paraId="3DABEAAC" w14:textId="77777777" w:rsidR="00BB4088" w:rsidRDefault="00BB4088" w:rsidP="00BB4088">
      <w:pPr>
        <w:spacing w:after="240" w:line="240" w:lineRule="auto"/>
        <w:jc w:val="both"/>
        <w:outlineLvl w:val="0"/>
        <w:rPr>
          <w:rFonts w:ascii="Arial" w:hAnsi="Arial" w:cs="Arial"/>
        </w:rPr>
      </w:pPr>
      <w:r w:rsidRPr="00847319">
        <w:rPr>
          <w:rFonts w:ascii="Arial" w:hAnsi="Arial" w:cs="Arial"/>
          <w:b/>
          <w:bCs/>
          <w:i/>
          <w:iCs/>
        </w:rPr>
        <w:t>Introducción a la ilustración científica</w:t>
      </w:r>
      <w:r>
        <w:rPr>
          <w:rFonts w:ascii="Arial" w:hAnsi="Arial" w:cs="Arial"/>
        </w:rPr>
        <w:t>. UNED Valencia, del 24 al 31 de marzo de 2023.</w:t>
      </w:r>
    </w:p>
    <w:p w14:paraId="07568B8D" w14:textId="77777777" w:rsidR="00BB4088" w:rsidRDefault="00BB4088" w:rsidP="00BB4088">
      <w:pPr>
        <w:spacing w:after="240" w:line="240" w:lineRule="auto"/>
        <w:jc w:val="both"/>
        <w:outlineLvl w:val="0"/>
        <w:rPr>
          <w:rFonts w:ascii="Arial" w:hAnsi="Arial" w:cs="Arial"/>
        </w:rPr>
      </w:pPr>
      <w:proofErr w:type="spellStart"/>
      <w:r w:rsidRPr="00847319">
        <w:rPr>
          <w:rFonts w:ascii="Arial" w:hAnsi="Arial" w:cs="Arial"/>
          <w:b/>
          <w:bCs/>
        </w:rPr>
        <w:t>Microplásticos</w:t>
      </w:r>
      <w:proofErr w:type="spellEnd"/>
      <w:r w:rsidRPr="00847319">
        <w:rPr>
          <w:rFonts w:ascii="Arial" w:hAnsi="Arial" w:cs="Arial"/>
          <w:b/>
          <w:bCs/>
        </w:rPr>
        <w:t>:</w:t>
      </w:r>
      <w:r>
        <w:rPr>
          <w:rFonts w:ascii="Arial" w:hAnsi="Arial" w:cs="Arial"/>
          <w:b/>
          <w:bCs/>
        </w:rPr>
        <w:t xml:space="preserve"> </w:t>
      </w:r>
      <w:r w:rsidRPr="00847319">
        <w:rPr>
          <w:rFonts w:ascii="Arial" w:hAnsi="Arial" w:cs="Arial"/>
          <w:b/>
          <w:bCs/>
        </w:rPr>
        <w:t>incalculable basura marina del planeta</w:t>
      </w:r>
      <w:r>
        <w:rPr>
          <w:rFonts w:ascii="Arial" w:hAnsi="Arial" w:cs="Arial"/>
        </w:rPr>
        <w:t xml:space="preserve">. UNED Islas Baleares, del 24 al 26 de febrero, 2023. </w:t>
      </w:r>
    </w:p>
    <w:p w14:paraId="1E344324" w14:textId="77777777" w:rsidR="00BB4088" w:rsidRDefault="00BB4088" w:rsidP="00BB4088">
      <w:pPr>
        <w:spacing w:after="240" w:line="240" w:lineRule="auto"/>
        <w:jc w:val="both"/>
        <w:outlineLvl w:val="0"/>
        <w:rPr>
          <w:rFonts w:ascii="Arial" w:hAnsi="Arial" w:cs="Arial"/>
        </w:rPr>
      </w:pPr>
      <w:r w:rsidRPr="00847319">
        <w:rPr>
          <w:rFonts w:ascii="Arial" w:hAnsi="Arial" w:cs="Arial"/>
          <w:b/>
          <w:bCs/>
          <w:i/>
          <w:iCs/>
        </w:rPr>
        <w:t>La interpretación del patrimonio natural.</w:t>
      </w:r>
      <w:r>
        <w:rPr>
          <w:rFonts w:ascii="Arial" w:hAnsi="Arial" w:cs="Arial"/>
        </w:rPr>
        <w:t xml:space="preserve"> UNED Tudela, el 19 de octubre al miércoles 1 de febrero de 2023. </w:t>
      </w:r>
    </w:p>
    <w:p w14:paraId="56008847" w14:textId="77777777" w:rsidR="00BB4088" w:rsidRPr="00C6143F" w:rsidRDefault="00BB4088" w:rsidP="00BB4088">
      <w:pPr>
        <w:spacing w:after="240" w:line="240" w:lineRule="auto"/>
        <w:jc w:val="both"/>
        <w:outlineLvl w:val="0"/>
        <w:rPr>
          <w:rFonts w:ascii="Arial" w:hAnsi="Arial" w:cs="Arial"/>
        </w:rPr>
      </w:pPr>
      <w:r w:rsidRPr="00847319">
        <w:rPr>
          <w:rFonts w:ascii="Arial" w:hAnsi="Arial" w:cs="Arial"/>
          <w:b/>
          <w:bCs/>
          <w:i/>
          <w:iCs/>
        </w:rPr>
        <w:t>Modelado de nicho ecológico avanzado</w:t>
      </w:r>
      <w:r w:rsidRPr="00C6143F">
        <w:rPr>
          <w:rFonts w:ascii="Arial" w:hAnsi="Arial" w:cs="Arial"/>
        </w:rPr>
        <w:t>, INECOL (Xalapa, Veracruz), julio 2017.</w:t>
      </w:r>
    </w:p>
    <w:p w14:paraId="6D790194" w14:textId="77777777" w:rsidR="00BB4088" w:rsidRPr="00C6143F" w:rsidRDefault="00BB4088" w:rsidP="00BB4088">
      <w:pPr>
        <w:spacing w:line="240" w:lineRule="auto"/>
        <w:jc w:val="both"/>
        <w:rPr>
          <w:rFonts w:ascii="Arial" w:hAnsi="Arial" w:cs="Arial"/>
          <w:shd w:val="clear" w:color="auto" w:fill="FFFFFF"/>
          <w:lang w:val="es-MX"/>
        </w:rPr>
      </w:pPr>
      <w:r w:rsidRPr="00851938">
        <w:rPr>
          <w:rStyle w:val="apple-style-span"/>
          <w:rFonts w:ascii="Arial" w:hAnsi="Arial" w:cs="Arial"/>
          <w:b/>
          <w:bCs/>
          <w:shd w:val="clear" w:color="auto" w:fill="FFFFFF"/>
          <w:lang w:val="es-MX"/>
        </w:rPr>
        <w:t>Conocimiento y conservación de colibríes en México: cooperación por la conservación.</w:t>
      </w:r>
      <w:r w:rsidRPr="00C6143F">
        <w:rPr>
          <w:rStyle w:val="apple-style-span"/>
          <w:rFonts w:ascii="Arial" w:hAnsi="Arial" w:cs="Arial"/>
          <w:shd w:val="clear" w:color="auto" w:fill="FFFFFF"/>
          <w:lang w:val="es-MX"/>
        </w:rPr>
        <w:t xml:space="preserve"> Posgrado UNAM, Estación Biológica la Malinche y Huamantla, Tlaxcala. del 6 al 9 de marzo de 2012.</w:t>
      </w:r>
    </w:p>
    <w:p w14:paraId="563E7949" w14:textId="77777777" w:rsidR="00BB4088" w:rsidRPr="00C6143F" w:rsidRDefault="00BB4088" w:rsidP="00BB4088">
      <w:pPr>
        <w:spacing w:after="240" w:line="240" w:lineRule="auto"/>
        <w:jc w:val="both"/>
        <w:outlineLvl w:val="0"/>
        <w:rPr>
          <w:rFonts w:ascii="Arial" w:hAnsi="Arial" w:cs="Arial"/>
        </w:rPr>
      </w:pPr>
      <w:r w:rsidRPr="00847319">
        <w:rPr>
          <w:rFonts w:ascii="Arial" w:hAnsi="Arial" w:cs="Arial"/>
          <w:b/>
          <w:bCs/>
          <w:i/>
          <w:iCs/>
        </w:rPr>
        <w:t>Historia de la divulgación de la ciencia</w:t>
      </w:r>
      <w:r w:rsidRPr="00C6143F">
        <w:rPr>
          <w:rFonts w:ascii="Arial" w:hAnsi="Arial" w:cs="Arial"/>
        </w:rPr>
        <w:t>, Universidad autónoma de Tlaxcala, Tlaxcala, 16 y 17 de marzo de 2012.</w:t>
      </w:r>
    </w:p>
    <w:p w14:paraId="35BFBC5D" w14:textId="77777777" w:rsidR="00BB4088" w:rsidRPr="00851938" w:rsidRDefault="00BB4088" w:rsidP="00BB4088">
      <w:pPr>
        <w:spacing w:line="240" w:lineRule="auto"/>
        <w:jc w:val="both"/>
        <w:rPr>
          <w:rFonts w:ascii="Arial" w:hAnsi="Arial" w:cs="Arial"/>
          <w:shd w:val="clear" w:color="auto" w:fill="FFFFFF"/>
          <w:lang w:val="es-MX"/>
        </w:rPr>
      </w:pPr>
      <w:proofErr w:type="spellStart"/>
      <w:r w:rsidRPr="00847319">
        <w:rPr>
          <w:rStyle w:val="apple-style-span"/>
          <w:rFonts w:ascii="Arial" w:hAnsi="Arial" w:cs="Arial"/>
          <w:b/>
          <w:bCs/>
          <w:i/>
          <w:iCs/>
          <w:shd w:val="clear" w:color="auto" w:fill="FFFFFF"/>
        </w:rPr>
        <w:t>Polinizaci</w:t>
      </w:r>
      <w:r w:rsidRPr="00847319">
        <w:rPr>
          <w:rStyle w:val="apple-style-span"/>
          <w:rFonts w:ascii="Arial" w:hAnsi="Arial" w:cs="Arial"/>
          <w:b/>
          <w:bCs/>
          <w:i/>
          <w:iCs/>
          <w:shd w:val="clear" w:color="auto" w:fill="FFFFFF"/>
          <w:lang w:val="es-MX"/>
        </w:rPr>
        <w:t>ón</w:t>
      </w:r>
      <w:proofErr w:type="spellEnd"/>
      <w:r w:rsidRPr="00847319">
        <w:rPr>
          <w:rStyle w:val="apple-style-span"/>
          <w:rFonts w:ascii="Arial" w:hAnsi="Arial" w:cs="Arial"/>
          <w:b/>
          <w:bCs/>
          <w:i/>
          <w:iCs/>
          <w:shd w:val="clear" w:color="auto" w:fill="FFFFFF"/>
          <w:lang w:val="es-MX"/>
        </w:rPr>
        <w:t xml:space="preserve"> y evolución flora</w:t>
      </w:r>
      <w:r>
        <w:rPr>
          <w:rStyle w:val="apple-style-span"/>
          <w:rFonts w:ascii="Arial" w:hAnsi="Arial" w:cs="Arial"/>
          <w:b/>
          <w:bCs/>
          <w:i/>
          <w:iCs/>
          <w:shd w:val="clear" w:color="auto" w:fill="FFFFFF"/>
          <w:lang w:val="es-MX"/>
        </w:rPr>
        <w:t>l</w:t>
      </w:r>
      <w:r>
        <w:rPr>
          <w:rStyle w:val="apple-style-span"/>
          <w:rFonts w:ascii="Arial" w:hAnsi="Arial" w:cs="Arial"/>
          <w:shd w:val="clear" w:color="auto" w:fill="FFFFFF"/>
          <w:lang w:val="es-MX"/>
        </w:rPr>
        <w:t>. I</w:t>
      </w:r>
      <w:r w:rsidRPr="00C6143F">
        <w:rPr>
          <w:rStyle w:val="apple-style-span"/>
          <w:rFonts w:ascii="Arial" w:hAnsi="Arial" w:cs="Arial"/>
          <w:shd w:val="clear" w:color="auto" w:fill="FFFFFF"/>
          <w:lang w:val="es-MX"/>
        </w:rPr>
        <w:t>NECOL, Xalapa, Veracruz, del 20 de febrero al 2 de marzo de 2012.</w:t>
      </w:r>
    </w:p>
    <w:p w14:paraId="17AA0345" w14:textId="77777777" w:rsidR="00BB4088" w:rsidRPr="00C6143F" w:rsidRDefault="00BB4088" w:rsidP="00BB4088">
      <w:pPr>
        <w:spacing w:line="240" w:lineRule="auto"/>
        <w:jc w:val="both"/>
        <w:rPr>
          <w:rStyle w:val="apple-style-span"/>
          <w:rFonts w:ascii="Arial" w:hAnsi="Arial" w:cs="Arial"/>
          <w:shd w:val="clear" w:color="auto" w:fill="FFFFFF"/>
        </w:rPr>
      </w:pPr>
      <w:r w:rsidRPr="00847319">
        <w:rPr>
          <w:rStyle w:val="apple-style-span"/>
          <w:rFonts w:ascii="Arial" w:hAnsi="Arial" w:cs="Arial"/>
          <w:b/>
          <w:bCs/>
          <w:i/>
          <w:iCs/>
          <w:shd w:val="clear" w:color="auto" w:fill="FFFFFF"/>
        </w:rPr>
        <w:t>Uso y Aplicaciones de Modelos para la predicción de la distribución</w:t>
      </w:r>
      <w:r w:rsidRPr="00C6143F">
        <w:rPr>
          <w:rStyle w:val="apple-style-span"/>
          <w:rFonts w:ascii="Arial" w:hAnsi="Arial" w:cs="Arial"/>
          <w:shd w:val="clear" w:color="auto" w:fill="FFFFFF"/>
        </w:rPr>
        <w:t xml:space="preserve">, INECOL, Xalapa, Veracruz, del 8 al 26 de agosto de 2011. </w:t>
      </w:r>
    </w:p>
    <w:p w14:paraId="704C2C7B" w14:textId="77777777" w:rsidR="00BB4088" w:rsidRPr="00C6143F" w:rsidRDefault="00BB4088" w:rsidP="00BB4088">
      <w:pPr>
        <w:autoSpaceDE w:val="0"/>
        <w:autoSpaceDN w:val="0"/>
        <w:adjustRightInd w:val="0"/>
        <w:spacing w:after="0" w:line="240" w:lineRule="auto"/>
        <w:rPr>
          <w:rFonts w:ascii="Arial" w:hAnsi="Arial" w:cs="Arial"/>
          <w:bCs/>
          <w:lang w:val="es-AR"/>
        </w:rPr>
      </w:pPr>
      <w:r w:rsidRPr="00847319">
        <w:rPr>
          <w:rFonts w:ascii="Arial" w:hAnsi="Arial" w:cs="Arial"/>
          <w:b/>
          <w:i/>
          <w:iCs/>
          <w:lang w:val="es-AR"/>
        </w:rPr>
        <w:t>Curso teórico-práctico de ecología poblacional de aves</w:t>
      </w:r>
      <w:r w:rsidRPr="00C6143F">
        <w:rPr>
          <w:rFonts w:ascii="Arial" w:hAnsi="Arial" w:cs="Arial"/>
          <w:bCs/>
          <w:lang w:val="es-AR"/>
        </w:rPr>
        <w:t>, Estación de Biología Chamela (IBUNAM), UNAM, del 2 al 20 de mayo 2011.</w:t>
      </w:r>
    </w:p>
    <w:p w14:paraId="3553504A" w14:textId="77777777" w:rsidR="00BB4088" w:rsidRPr="00C6143F" w:rsidRDefault="00BB4088" w:rsidP="00BB4088">
      <w:pPr>
        <w:autoSpaceDE w:val="0"/>
        <w:autoSpaceDN w:val="0"/>
        <w:adjustRightInd w:val="0"/>
        <w:spacing w:after="0" w:line="240" w:lineRule="auto"/>
        <w:rPr>
          <w:rFonts w:ascii="Arial" w:hAnsi="Arial" w:cs="Arial"/>
          <w:bCs/>
          <w:lang w:val="es-AR"/>
        </w:rPr>
      </w:pPr>
    </w:p>
    <w:p w14:paraId="583BE60C" w14:textId="77777777" w:rsidR="00BB4088" w:rsidRPr="00C6143F" w:rsidRDefault="00BB4088" w:rsidP="00BB4088">
      <w:pPr>
        <w:spacing w:line="240" w:lineRule="auto"/>
        <w:jc w:val="both"/>
        <w:rPr>
          <w:rFonts w:ascii="Arial" w:hAnsi="Arial" w:cs="Arial"/>
          <w:bCs/>
          <w:lang w:val="es-MX"/>
        </w:rPr>
      </w:pPr>
      <w:r w:rsidRPr="00847319">
        <w:rPr>
          <w:rFonts w:ascii="Arial" w:hAnsi="Arial" w:cs="Arial"/>
          <w:b/>
          <w:i/>
          <w:iCs/>
          <w:lang w:val="es-AR"/>
        </w:rPr>
        <w:t xml:space="preserve">Cambio </w:t>
      </w:r>
      <w:proofErr w:type="spellStart"/>
      <w:r w:rsidRPr="00847319">
        <w:rPr>
          <w:rFonts w:ascii="Arial" w:hAnsi="Arial" w:cs="Arial"/>
          <w:b/>
          <w:i/>
          <w:iCs/>
          <w:lang w:val="es-AR"/>
        </w:rPr>
        <w:t>clim</w:t>
      </w:r>
      <w:proofErr w:type="spellEnd"/>
      <w:r w:rsidRPr="00847319">
        <w:rPr>
          <w:rFonts w:ascii="Arial" w:hAnsi="Arial" w:cs="Arial"/>
          <w:b/>
          <w:i/>
          <w:iCs/>
          <w:lang w:val="es-MX"/>
        </w:rPr>
        <w:t>ático y biodiversidad</w:t>
      </w:r>
      <w:r w:rsidRPr="00C6143F">
        <w:rPr>
          <w:rFonts w:ascii="Arial" w:hAnsi="Arial" w:cs="Arial"/>
          <w:bCs/>
          <w:lang w:val="es-MX"/>
        </w:rPr>
        <w:t>, XVI Curso Internacional Bases Biológicas de la Conducta, 22 octubre 2011, Estación científica La Malinche, Tlaxcala.</w:t>
      </w:r>
    </w:p>
    <w:p w14:paraId="0CF538EC" w14:textId="77777777" w:rsidR="00BB4088" w:rsidRPr="00C6143F" w:rsidRDefault="00BB4088" w:rsidP="00BB4088">
      <w:pPr>
        <w:spacing w:line="240" w:lineRule="auto"/>
        <w:jc w:val="both"/>
        <w:rPr>
          <w:rFonts w:ascii="Arial" w:hAnsi="Arial" w:cs="Arial"/>
          <w:bCs/>
          <w:lang w:val="es-AR"/>
        </w:rPr>
      </w:pPr>
      <w:proofErr w:type="spellStart"/>
      <w:r w:rsidRPr="00847319">
        <w:rPr>
          <w:rFonts w:ascii="Arial" w:hAnsi="Arial" w:cs="Arial"/>
          <w:b/>
          <w:i/>
          <w:iCs/>
          <w:lang w:val="es-AR"/>
        </w:rPr>
        <w:t>Ecofisiología</w:t>
      </w:r>
      <w:proofErr w:type="spellEnd"/>
      <w:r w:rsidRPr="00847319">
        <w:rPr>
          <w:rFonts w:ascii="Arial" w:hAnsi="Arial" w:cs="Arial"/>
          <w:b/>
          <w:i/>
          <w:iCs/>
          <w:lang w:val="es-AR"/>
        </w:rPr>
        <w:t>: Respuestas de consumo, una herramienta para relacionar comportamiento y fisiología en animales nectarívoros</w:t>
      </w:r>
      <w:r w:rsidRPr="00C6143F">
        <w:rPr>
          <w:rFonts w:ascii="Arial" w:hAnsi="Arial" w:cs="Arial"/>
          <w:bCs/>
          <w:lang w:val="es-AR"/>
        </w:rPr>
        <w:t xml:space="preserve">, </w:t>
      </w:r>
      <w:r w:rsidRPr="00C6143F">
        <w:rPr>
          <w:rFonts w:ascii="Arial" w:hAnsi="Arial" w:cs="Arial"/>
          <w:bCs/>
          <w:lang w:val="es-MX"/>
        </w:rPr>
        <w:t>XVI Curso Internacional Bases Biológicas de la Conducta, 20 de octubre 2011.</w:t>
      </w:r>
    </w:p>
    <w:p w14:paraId="3695720D" w14:textId="77777777" w:rsidR="00BB4088" w:rsidRPr="00C6143F" w:rsidRDefault="00BB4088" w:rsidP="00BB4088">
      <w:pPr>
        <w:spacing w:line="240" w:lineRule="auto"/>
        <w:jc w:val="both"/>
        <w:rPr>
          <w:rFonts w:ascii="Arial" w:hAnsi="Arial" w:cs="Arial"/>
          <w:bCs/>
          <w:lang w:val="es-AR"/>
        </w:rPr>
      </w:pPr>
      <w:r w:rsidRPr="00847319">
        <w:rPr>
          <w:rFonts w:ascii="Arial" w:hAnsi="Arial" w:cs="Arial"/>
          <w:b/>
          <w:i/>
          <w:iCs/>
          <w:lang w:val="es-AR"/>
        </w:rPr>
        <w:t>Construyendo un programa de investigación para estudiar el efecto del cambio climático sobre la distribución de los colibríes y sus recursos alimenticios</w:t>
      </w:r>
      <w:r w:rsidRPr="00C6143F">
        <w:rPr>
          <w:rFonts w:ascii="Arial" w:hAnsi="Arial" w:cs="Arial"/>
          <w:bCs/>
          <w:lang w:val="es-AR"/>
        </w:rPr>
        <w:t xml:space="preserve">, Estación de Biología Chamela (IBUNAM), UNAM, </w:t>
      </w:r>
      <w:proofErr w:type="spellStart"/>
      <w:r w:rsidRPr="00C6143F">
        <w:rPr>
          <w:rFonts w:ascii="Arial" w:hAnsi="Arial" w:cs="Arial"/>
          <w:bCs/>
          <w:lang w:val="es-AR"/>
        </w:rPr>
        <w:t>Hummingbirds</w:t>
      </w:r>
      <w:proofErr w:type="spellEnd"/>
      <w:r w:rsidRPr="00C6143F">
        <w:rPr>
          <w:rFonts w:ascii="Arial" w:hAnsi="Arial" w:cs="Arial"/>
          <w:bCs/>
          <w:lang w:val="es-AR"/>
        </w:rPr>
        <w:t xml:space="preserve"> </w:t>
      </w:r>
      <w:proofErr w:type="spellStart"/>
      <w:r w:rsidRPr="00C6143F">
        <w:rPr>
          <w:rFonts w:ascii="Arial" w:hAnsi="Arial" w:cs="Arial"/>
          <w:bCs/>
          <w:lang w:val="es-AR"/>
        </w:rPr>
        <w:t>Monitoring</w:t>
      </w:r>
      <w:proofErr w:type="spellEnd"/>
      <w:r w:rsidRPr="00C6143F">
        <w:rPr>
          <w:rFonts w:ascii="Arial" w:hAnsi="Arial" w:cs="Arial"/>
          <w:bCs/>
          <w:lang w:val="es-AR"/>
        </w:rPr>
        <w:t xml:space="preserve"> Network, del 28 enero al 1 de febrero 2011.</w:t>
      </w:r>
    </w:p>
    <w:p w14:paraId="6E7FAE44" w14:textId="77777777" w:rsidR="00BB4088" w:rsidRPr="00C6143F" w:rsidRDefault="00BB4088" w:rsidP="0064659B">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p>
    <w:p w14:paraId="2A548957" w14:textId="2C4DD786" w:rsidR="00012E7A" w:rsidRPr="00C6143F" w:rsidRDefault="00012E7A" w:rsidP="005E0EF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b/>
          <w:lang w:val="es-AR"/>
        </w:rPr>
      </w:pPr>
      <w:r w:rsidRPr="00C6143F">
        <w:rPr>
          <w:rFonts w:ascii="Arial" w:hAnsi="Arial" w:cs="Arial"/>
          <w:b/>
          <w:lang w:val="es-AR"/>
        </w:rPr>
        <w:t>CURSOS</w:t>
      </w:r>
      <w:r w:rsidR="007348A8" w:rsidRPr="00C6143F">
        <w:rPr>
          <w:rFonts w:ascii="Arial" w:hAnsi="Arial" w:cs="Arial"/>
          <w:b/>
          <w:lang w:val="es-AR"/>
        </w:rPr>
        <w:t xml:space="preserve"> IMPARTIDOS</w:t>
      </w:r>
    </w:p>
    <w:p w14:paraId="082587A1" w14:textId="129DD960" w:rsidR="005B526D" w:rsidRPr="00C6143F" w:rsidRDefault="005B526D" w:rsidP="005E0EF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hAnsi="Arial" w:cs="Arial"/>
          <w:lang w:val="es-AR"/>
        </w:rPr>
        <w:t>“</w:t>
      </w:r>
      <w:r w:rsidR="000A15C3" w:rsidRPr="00C6143F">
        <w:rPr>
          <w:rFonts w:ascii="Arial" w:hAnsi="Arial" w:cs="Arial"/>
          <w:lang w:val="es-AR"/>
        </w:rPr>
        <w:t xml:space="preserve">Impacto de la pérdida de hábitat en la diversidad de aves del Parque Nacional La Malinche, Tlaxcala, México”, </w:t>
      </w:r>
      <w:r w:rsidR="006204BA">
        <w:rPr>
          <w:rFonts w:ascii="Arial" w:hAnsi="Arial" w:cs="Arial"/>
          <w:lang w:val="es-AR"/>
        </w:rPr>
        <w:t>C</w:t>
      </w:r>
      <w:r w:rsidR="008B5C9C" w:rsidRPr="00C6143F">
        <w:rPr>
          <w:rFonts w:ascii="Arial" w:hAnsi="Arial" w:cs="Arial"/>
          <w:lang w:val="es-AR"/>
        </w:rPr>
        <w:t xml:space="preserve">entro Tlaxcala de </w:t>
      </w:r>
      <w:r w:rsidR="006204BA">
        <w:rPr>
          <w:rFonts w:ascii="Arial" w:hAnsi="Arial" w:cs="Arial"/>
          <w:lang w:val="es-AR"/>
        </w:rPr>
        <w:t>B</w:t>
      </w:r>
      <w:r w:rsidR="008B5C9C" w:rsidRPr="00C6143F">
        <w:rPr>
          <w:rFonts w:ascii="Arial" w:hAnsi="Arial" w:cs="Arial"/>
          <w:lang w:val="es-AR"/>
        </w:rPr>
        <w:t xml:space="preserve">iología de la </w:t>
      </w:r>
      <w:r w:rsidR="006204BA">
        <w:rPr>
          <w:rFonts w:ascii="Arial" w:hAnsi="Arial" w:cs="Arial"/>
          <w:lang w:val="es-AR"/>
        </w:rPr>
        <w:t>C</w:t>
      </w:r>
      <w:r w:rsidR="008B5C9C" w:rsidRPr="00C6143F">
        <w:rPr>
          <w:rFonts w:ascii="Arial" w:hAnsi="Arial" w:cs="Arial"/>
          <w:lang w:val="es-AR"/>
        </w:rPr>
        <w:t xml:space="preserve">onducta, curso impartido a la </w:t>
      </w:r>
      <w:r w:rsidR="000A15C3" w:rsidRPr="00C6143F">
        <w:rPr>
          <w:rFonts w:ascii="Arial" w:hAnsi="Arial" w:cs="Arial"/>
          <w:lang w:val="es-AR"/>
        </w:rPr>
        <w:t>Universidad Nacional Autónoma de México, Colegio de Ciencias y Humanidades, diciembre 2019.</w:t>
      </w:r>
    </w:p>
    <w:p w14:paraId="22D0E7BC" w14:textId="3D24E1F2" w:rsidR="00012E7A" w:rsidRPr="00C6143F" w:rsidRDefault="00744E4A" w:rsidP="00012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Pr>
          <w:rFonts w:ascii="Arial" w:hAnsi="Arial" w:cs="Arial"/>
          <w:lang w:val="es-AR"/>
        </w:rPr>
        <w:t>“</w:t>
      </w:r>
      <w:r w:rsidR="005B526D" w:rsidRPr="00C6143F">
        <w:rPr>
          <w:rFonts w:ascii="Arial" w:hAnsi="Arial" w:cs="Arial"/>
          <w:lang w:val="es-AR"/>
        </w:rPr>
        <w:t xml:space="preserve">Redes de interacción, curso </w:t>
      </w:r>
      <w:r w:rsidR="00012E7A" w:rsidRPr="00C6143F">
        <w:rPr>
          <w:rFonts w:ascii="Arial" w:hAnsi="Arial" w:cs="Arial"/>
          <w:lang w:val="es-AR"/>
        </w:rPr>
        <w:t>teórico</w:t>
      </w:r>
      <w:r>
        <w:rPr>
          <w:rFonts w:ascii="Arial" w:hAnsi="Arial" w:cs="Arial"/>
          <w:lang w:val="es-AR"/>
        </w:rPr>
        <w:t>”</w:t>
      </w:r>
      <w:r w:rsidR="00012E7A" w:rsidRPr="00C6143F">
        <w:rPr>
          <w:rFonts w:ascii="Arial" w:hAnsi="Arial" w:cs="Arial"/>
          <w:lang w:val="es-AR"/>
        </w:rPr>
        <w:t xml:space="preserve">, </w:t>
      </w:r>
      <w:r w:rsidR="006204BA">
        <w:rPr>
          <w:rFonts w:ascii="Arial" w:hAnsi="Arial" w:cs="Arial"/>
          <w:lang w:val="es-AR"/>
        </w:rPr>
        <w:t>C</w:t>
      </w:r>
      <w:r w:rsidR="006204BA" w:rsidRPr="00C6143F">
        <w:rPr>
          <w:rFonts w:ascii="Arial" w:hAnsi="Arial" w:cs="Arial"/>
          <w:lang w:val="es-AR"/>
        </w:rPr>
        <w:t xml:space="preserve">entro Tlaxcala de </w:t>
      </w:r>
      <w:r w:rsidR="006204BA">
        <w:rPr>
          <w:rFonts w:ascii="Arial" w:hAnsi="Arial" w:cs="Arial"/>
          <w:lang w:val="es-AR"/>
        </w:rPr>
        <w:t>B</w:t>
      </w:r>
      <w:r w:rsidR="006204BA" w:rsidRPr="00C6143F">
        <w:rPr>
          <w:rFonts w:ascii="Arial" w:hAnsi="Arial" w:cs="Arial"/>
          <w:lang w:val="es-AR"/>
        </w:rPr>
        <w:t xml:space="preserve">iología de la </w:t>
      </w:r>
      <w:r w:rsidR="006204BA">
        <w:rPr>
          <w:rFonts w:ascii="Arial" w:hAnsi="Arial" w:cs="Arial"/>
          <w:lang w:val="es-AR"/>
        </w:rPr>
        <w:t>C</w:t>
      </w:r>
      <w:r w:rsidR="006204BA" w:rsidRPr="00C6143F">
        <w:rPr>
          <w:rFonts w:ascii="Arial" w:hAnsi="Arial" w:cs="Arial"/>
          <w:lang w:val="es-AR"/>
        </w:rPr>
        <w:t>onducta</w:t>
      </w:r>
      <w:r w:rsidR="00012E7A" w:rsidRPr="00C6143F">
        <w:rPr>
          <w:rFonts w:ascii="Arial" w:hAnsi="Arial" w:cs="Arial"/>
          <w:lang w:val="es-AR"/>
        </w:rPr>
        <w:t xml:space="preserve">, curso impartido en el programa de posgrado, </w:t>
      </w:r>
      <w:r w:rsidR="00DD70D3">
        <w:rPr>
          <w:rFonts w:ascii="Arial" w:hAnsi="Arial" w:cs="Arial"/>
          <w:lang w:val="es-AR"/>
        </w:rPr>
        <w:t>octubre</w:t>
      </w:r>
      <w:r w:rsidR="00012E7A" w:rsidRPr="00C6143F">
        <w:rPr>
          <w:rFonts w:ascii="Arial" w:hAnsi="Arial" w:cs="Arial"/>
          <w:lang w:val="es-AR"/>
        </w:rPr>
        <w:t xml:space="preserve"> 2017</w:t>
      </w:r>
      <w:r w:rsidR="00FB33D4" w:rsidRPr="00C6143F">
        <w:rPr>
          <w:rFonts w:ascii="Arial" w:hAnsi="Arial" w:cs="Arial"/>
          <w:lang w:val="es-AR"/>
        </w:rPr>
        <w:t>.</w:t>
      </w:r>
    </w:p>
    <w:p w14:paraId="4356CC45" w14:textId="17EDB536" w:rsidR="00012E7A" w:rsidRPr="00C6143F" w:rsidRDefault="00744E4A" w:rsidP="00012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Pr>
          <w:rFonts w:ascii="Arial" w:hAnsi="Arial" w:cs="Arial"/>
          <w:lang w:val="es-AR"/>
        </w:rPr>
        <w:t>“</w:t>
      </w:r>
      <w:r w:rsidR="00012E7A" w:rsidRPr="00C6143F">
        <w:rPr>
          <w:rFonts w:ascii="Arial" w:hAnsi="Arial" w:cs="Arial"/>
          <w:lang w:val="es-AR"/>
        </w:rPr>
        <w:t xml:space="preserve">Modelado de nicho </w:t>
      </w:r>
      <w:r w:rsidR="005B526D" w:rsidRPr="00C6143F">
        <w:rPr>
          <w:rFonts w:ascii="Arial" w:hAnsi="Arial" w:cs="Arial"/>
          <w:lang w:val="es-AR"/>
        </w:rPr>
        <w:t xml:space="preserve">ecológico </w:t>
      </w:r>
      <w:r w:rsidR="00012E7A" w:rsidRPr="00C6143F">
        <w:rPr>
          <w:rFonts w:ascii="Arial" w:hAnsi="Arial" w:cs="Arial"/>
          <w:lang w:val="es-AR"/>
        </w:rPr>
        <w:t xml:space="preserve">y cambio climático”, </w:t>
      </w:r>
      <w:r w:rsidR="006204BA">
        <w:rPr>
          <w:rFonts w:ascii="Arial" w:hAnsi="Arial" w:cs="Arial"/>
          <w:lang w:val="es-AR"/>
        </w:rPr>
        <w:t>C</w:t>
      </w:r>
      <w:r w:rsidR="006204BA" w:rsidRPr="00C6143F">
        <w:rPr>
          <w:rFonts w:ascii="Arial" w:hAnsi="Arial" w:cs="Arial"/>
          <w:lang w:val="es-AR"/>
        </w:rPr>
        <w:t xml:space="preserve">entro Tlaxcala de </w:t>
      </w:r>
      <w:r w:rsidR="006204BA">
        <w:rPr>
          <w:rFonts w:ascii="Arial" w:hAnsi="Arial" w:cs="Arial"/>
          <w:lang w:val="es-AR"/>
        </w:rPr>
        <w:t>B</w:t>
      </w:r>
      <w:r w:rsidR="006204BA" w:rsidRPr="00C6143F">
        <w:rPr>
          <w:rFonts w:ascii="Arial" w:hAnsi="Arial" w:cs="Arial"/>
          <w:lang w:val="es-AR"/>
        </w:rPr>
        <w:t xml:space="preserve">iología de la </w:t>
      </w:r>
      <w:r w:rsidR="006204BA">
        <w:rPr>
          <w:rFonts w:ascii="Arial" w:hAnsi="Arial" w:cs="Arial"/>
          <w:lang w:val="es-AR"/>
        </w:rPr>
        <w:t>C</w:t>
      </w:r>
      <w:r w:rsidR="006204BA" w:rsidRPr="00C6143F">
        <w:rPr>
          <w:rFonts w:ascii="Arial" w:hAnsi="Arial" w:cs="Arial"/>
          <w:lang w:val="es-AR"/>
        </w:rPr>
        <w:t>onducta</w:t>
      </w:r>
      <w:r w:rsidR="00012E7A" w:rsidRPr="00C6143F">
        <w:rPr>
          <w:rFonts w:ascii="Arial" w:hAnsi="Arial" w:cs="Arial"/>
          <w:lang w:val="es-AR"/>
        </w:rPr>
        <w:t>, curso impartido en el pr</w:t>
      </w:r>
      <w:r w:rsidR="007348A8" w:rsidRPr="00C6143F">
        <w:rPr>
          <w:rFonts w:ascii="Arial" w:hAnsi="Arial" w:cs="Arial"/>
          <w:lang w:val="es-AR"/>
        </w:rPr>
        <w:t>ograma de posgrado</w:t>
      </w:r>
      <w:r w:rsidR="008B5C9C" w:rsidRPr="00C6143F">
        <w:rPr>
          <w:rFonts w:ascii="Arial" w:hAnsi="Arial" w:cs="Arial"/>
          <w:lang w:val="es-AR"/>
        </w:rPr>
        <w:t xml:space="preserve"> en ciencias biológicas</w:t>
      </w:r>
      <w:r w:rsidR="007348A8" w:rsidRPr="00C6143F">
        <w:rPr>
          <w:rFonts w:ascii="Arial" w:hAnsi="Arial" w:cs="Arial"/>
          <w:lang w:val="es-AR"/>
        </w:rPr>
        <w:t>, marzo</w:t>
      </w:r>
      <w:r w:rsidR="00012E7A" w:rsidRPr="00C6143F">
        <w:rPr>
          <w:rFonts w:ascii="Arial" w:hAnsi="Arial" w:cs="Arial"/>
          <w:lang w:val="es-AR"/>
        </w:rPr>
        <w:t xml:space="preserve"> </w:t>
      </w:r>
      <w:r w:rsidR="00012E7A" w:rsidRPr="00C6143F">
        <w:rPr>
          <w:rFonts w:ascii="Arial" w:hAnsi="Arial" w:cs="Arial"/>
          <w:lang w:val="es-AR"/>
        </w:rPr>
        <w:lastRenderedPageBreak/>
        <w:t>2017</w:t>
      </w:r>
      <w:r w:rsidR="00FB33D4" w:rsidRPr="00C6143F">
        <w:rPr>
          <w:rFonts w:ascii="Arial" w:hAnsi="Arial" w:cs="Arial"/>
          <w:lang w:val="es-AR"/>
        </w:rPr>
        <w:t>.</w:t>
      </w:r>
    </w:p>
    <w:p w14:paraId="73E75D03" w14:textId="4055B669" w:rsidR="00012E7A" w:rsidRPr="00C6143F" w:rsidRDefault="005B526D" w:rsidP="00012E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ascii="Arial" w:hAnsi="Arial" w:cs="Arial"/>
          <w:lang w:val="es-AR"/>
        </w:rPr>
      </w:pPr>
      <w:r w:rsidRPr="00C6143F">
        <w:rPr>
          <w:rFonts w:ascii="Arial" w:hAnsi="Arial" w:cs="Arial"/>
          <w:lang w:val="es-AR"/>
        </w:rPr>
        <w:t xml:space="preserve"> “M</w:t>
      </w:r>
      <w:r w:rsidR="007348A8" w:rsidRPr="00C6143F">
        <w:rPr>
          <w:rFonts w:ascii="Arial" w:hAnsi="Arial" w:cs="Arial"/>
          <w:lang w:val="es-AR"/>
        </w:rPr>
        <w:t xml:space="preserve">onitoreo de </w:t>
      </w:r>
      <w:r w:rsidR="00012E7A" w:rsidRPr="00C6143F">
        <w:rPr>
          <w:rFonts w:ascii="Arial" w:hAnsi="Arial" w:cs="Arial"/>
          <w:lang w:val="es-AR"/>
        </w:rPr>
        <w:t>vertebrados: aves</w:t>
      </w:r>
      <w:r w:rsidRPr="00C6143F">
        <w:rPr>
          <w:rFonts w:ascii="Arial" w:hAnsi="Arial" w:cs="Arial"/>
          <w:lang w:val="es-AR"/>
        </w:rPr>
        <w:t xml:space="preserve"> como modelo de estudio</w:t>
      </w:r>
      <w:r w:rsidR="000A15C3" w:rsidRPr="00C6143F">
        <w:rPr>
          <w:rFonts w:ascii="Arial" w:hAnsi="Arial" w:cs="Arial"/>
          <w:lang w:val="es-AR"/>
        </w:rPr>
        <w:t xml:space="preserve">”, Facultad de agrobiología </w:t>
      </w:r>
      <w:r w:rsidR="00744E4A">
        <w:rPr>
          <w:rFonts w:ascii="Arial" w:hAnsi="Arial" w:cs="Arial"/>
          <w:lang w:val="es-AR"/>
        </w:rPr>
        <w:t>–</w:t>
      </w:r>
      <w:r w:rsidR="000A15C3" w:rsidRPr="00C6143F">
        <w:rPr>
          <w:rFonts w:ascii="Arial" w:hAnsi="Arial" w:cs="Arial"/>
          <w:lang w:val="es-AR"/>
        </w:rPr>
        <w:t xml:space="preserve"> </w:t>
      </w:r>
      <w:r w:rsidR="00012E7A" w:rsidRPr="00C6143F">
        <w:rPr>
          <w:rFonts w:ascii="Arial" w:hAnsi="Arial" w:cs="Arial"/>
          <w:lang w:val="es-AR"/>
        </w:rPr>
        <w:t>E</w:t>
      </w:r>
      <w:r w:rsidR="000A15C3" w:rsidRPr="00C6143F">
        <w:rPr>
          <w:rFonts w:ascii="Arial" w:hAnsi="Arial" w:cs="Arial"/>
          <w:lang w:val="es-AR"/>
        </w:rPr>
        <w:t xml:space="preserve">stación científica la Malinche, </w:t>
      </w:r>
      <w:r w:rsidR="00012E7A" w:rsidRPr="00C6143F">
        <w:rPr>
          <w:rFonts w:ascii="Arial" w:hAnsi="Arial" w:cs="Arial"/>
          <w:lang w:val="es-AR"/>
        </w:rPr>
        <w:t>Tlaxcala, mayo 2017.</w:t>
      </w:r>
    </w:p>
    <w:p w14:paraId="2072259A" w14:textId="1C20C261" w:rsidR="001465F1" w:rsidRPr="003028DB" w:rsidRDefault="00744E4A" w:rsidP="00815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lang w:val="es-AR"/>
        </w:rPr>
      </w:pPr>
      <w:r>
        <w:rPr>
          <w:rFonts w:ascii="Arial" w:hAnsi="Arial" w:cs="Arial"/>
          <w:lang w:val="es-AR"/>
        </w:rPr>
        <w:t>“</w:t>
      </w:r>
      <w:r w:rsidR="005B526D" w:rsidRPr="00C6143F">
        <w:rPr>
          <w:rFonts w:ascii="Arial" w:hAnsi="Arial" w:cs="Arial"/>
          <w:lang w:val="es-AR"/>
        </w:rPr>
        <w:t>M</w:t>
      </w:r>
      <w:r w:rsidR="00012E7A" w:rsidRPr="00C6143F">
        <w:rPr>
          <w:rFonts w:ascii="Arial" w:hAnsi="Arial" w:cs="Arial"/>
          <w:lang w:val="es-AR"/>
        </w:rPr>
        <w:t>onitoreo de vertebrados: aves</w:t>
      </w:r>
      <w:r w:rsidR="005B526D" w:rsidRPr="00C6143F">
        <w:rPr>
          <w:rFonts w:ascii="Arial" w:hAnsi="Arial" w:cs="Arial"/>
          <w:lang w:val="es-AR"/>
        </w:rPr>
        <w:t>, como modelo de estudio</w:t>
      </w:r>
      <w:r>
        <w:rPr>
          <w:rFonts w:ascii="Arial" w:hAnsi="Arial" w:cs="Arial"/>
          <w:lang w:val="es-AR"/>
        </w:rPr>
        <w:t>”</w:t>
      </w:r>
      <w:r w:rsidR="000A15C3" w:rsidRPr="00C6143F">
        <w:rPr>
          <w:rFonts w:ascii="Arial" w:hAnsi="Arial" w:cs="Arial"/>
          <w:lang w:val="es-AR"/>
        </w:rPr>
        <w:t xml:space="preserve">, Facultad de agrobiología </w:t>
      </w:r>
      <w:r>
        <w:rPr>
          <w:rFonts w:ascii="Arial" w:hAnsi="Arial" w:cs="Arial"/>
          <w:lang w:val="es-AR"/>
        </w:rPr>
        <w:t>–</w:t>
      </w:r>
      <w:r w:rsidR="00012E7A" w:rsidRPr="00C6143F">
        <w:rPr>
          <w:rFonts w:ascii="Arial" w:hAnsi="Arial" w:cs="Arial"/>
          <w:lang w:val="es-AR"/>
        </w:rPr>
        <w:t xml:space="preserve"> Estación científica la Malinche, Tlaxcala, </w:t>
      </w:r>
      <w:r w:rsidR="00A31A58" w:rsidRPr="00C6143F">
        <w:rPr>
          <w:rFonts w:ascii="Arial" w:hAnsi="Arial" w:cs="Arial"/>
          <w:lang w:val="es-AR"/>
        </w:rPr>
        <w:t>del 28 al 29 de noviembre 2011.</w:t>
      </w:r>
    </w:p>
    <w:p w14:paraId="6A72CFEA" w14:textId="77777777" w:rsidR="004E2A48" w:rsidRDefault="004E2A48" w:rsidP="00815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b/>
        </w:rPr>
      </w:pPr>
    </w:p>
    <w:p w14:paraId="56193799" w14:textId="391EB782" w:rsidR="00CD5AAE" w:rsidRPr="00C6143F" w:rsidRDefault="00CD5AAE" w:rsidP="00815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b/>
        </w:rPr>
      </w:pPr>
      <w:r w:rsidRPr="00C6143F">
        <w:rPr>
          <w:rFonts w:ascii="Arial" w:hAnsi="Arial" w:cs="Arial"/>
          <w:b/>
        </w:rPr>
        <w:t>CONFERENCIAS</w:t>
      </w:r>
    </w:p>
    <w:p w14:paraId="2076BA55" w14:textId="038B0946" w:rsidR="00815189" w:rsidRPr="00C6143F" w:rsidRDefault="00744E4A" w:rsidP="00815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lang w:val="es-AR"/>
        </w:rPr>
      </w:pPr>
      <w:r>
        <w:rPr>
          <w:rFonts w:ascii="Arial" w:hAnsi="Arial" w:cs="Arial"/>
          <w:lang w:val="es-AR"/>
        </w:rPr>
        <w:t>“</w:t>
      </w:r>
      <w:r w:rsidR="00815189" w:rsidRPr="00C6143F">
        <w:rPr>
          <w:rFonts w:ascii="Arial" w:hAnsi="Arial" w:cs="Arial"/>
          <w:lang w:val="es-AR"/>
        </w:rPr>
        <w:t>Diversidad de aves acuáticas en la laguna de Acuitlapilco: situación actual 2016”. Festival de humedales, Tlaxcala, México, 30 enero de 2016.</w:t>
      </w:r>
    </w:p>
    <w:p w14:paraId="257C437B" w14:textId="3AA34231" w:rsidR="001465F1" w:rsidRPr="006204BA" w:rsidRDefault="00744E4A" w:rsidP="00815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Arial" w:hAnsi="Arial" w:cs="Arial"/>
          <w:lang w:val="es-AR"/>
        </w:rPr>
      </w:pPr>
      <w:r>
        <w:rPr>
          <w:rFonts w:ascii="Arial" w:hAnsi="Arial" w:cs="Arial"/>
        </w:rPr>
        <w:t>“</w:t>
      </w:r>
      <w:r w:rsidR="00815189" w:rsidRPr="00C6143F">
        <w:rPr>
          <w:rFonts w:ascii="Arial" w:hAnsi="Arial" w:cs="Arial"/>
        </w:rPr>
        <w:t>Diversidad de aves acuáticas en la Laguna de Acuitlapilco: situación actual 2011</w:t>
      </w:r>
      <w:r>
        <w:rPr>
          <w:rFonts w:ascii="Arial" w:hAnsi="Arial" w:cs="Arial"/>
        </w:rPr>
        <w:t>”</w:t>
      </w:r>
      <w:r w:rsidR="00815189" w:rsidRPr="00C6143F">
        <w:rPr>
          <w:rFonts w:ascii="Arial" w:hAnsi="Arial" w:cs="Arial"/>
        </w:rPr>
        <w:t>, 1er Foro Estatal sobre Ecosistemas Lacustres y Sociedad en Tlaxcala: La Laguna de Acuitlapilco a debate</w:t>
      </w:r>
      <w:r>
        <w:rPr>
          <w:rFonts w:ascii="Arial" w:hAnsi="Arial" w:cs="Arial"/>
        </w:rPr>
        <w:t>”</w:t>
      </w:r>
      <w:r w:rsidR="00815189" w:rsidRPr="00C6143F">
        <w:rPr>
          <w:rFonts w:ascii="Arial" w:hAnsi="Arial" w:cs="Arial"/>
        </w:rPr>
        <w:t>, El Colegio de Tlaxcala, A.C., 29 de agosto de 2011.</w:t>
      </w:r>
    </w:p>
    <w:p w14:paraId="62B8A370" w14:textId="77777777" w:rsidR="004E2A48" w:rsidRDefault="004E2A48"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cs="Arial"/>
          <w:b/>
          <w:sz w:val="24"/>
          <w:szCs w:val="24"/>
          <w:lang w:val="es-AR"/>
        </w:rPr>
      </w:pPr>
    </w:p>
    <w:p w14:paraId="7A1CA17A" w14:textId="519F2E1B" w:rsidR="003028DB" w:rsidRDefault="003028DB"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outlineLvl w:val="0"/>
        <w:rPr>
          <w:rFonts w:cs="Arial"/>
          <w:b/>
          <w:sz w:val="24"/>
          <w:szCs w:val="24"/>
          <w:lang w:val="es-AR"/>
        </w:rPr>
      </w:pPr>
      <w:r w:rsidRPr="009843F4">
        <w:rPr>
          <w:rFonts w:cs="Arial"/>
          <w:b/>
          <w:sz w:val="24"/>
          <w:szCs w:val="24"/>
          <w:lang w:val="es-AR"/>
        </w:rPr>
        <w:t xml:space="preserve">DIVULGACIÓN </w:t>
      </w:r>
    </w:p>
    <w:p w14:paraId="376BC9F2" w14:textId="77777777" w:rsidR="003028DB" w:rsidRPr="009843F4" w:rsidRDefault="003028DB"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cs="Arial"/>
          <w:sz w:val="24"/>
          <w:szCs w:val="24"/>
          <w:lang w:val="es-AR"/>
        </w:rPr>
      </w:pPr>
      <w:r w:rsidRPr="009843F4">
        <w:rPr>
          <w:rFonts w:cs="Arial"/>
          <w:sz w:val="24"/>
          <w:szCs w:val="24"/>
          <w:lang w:val="es-AR"/>
        </w:rPr>
        <w:t xml:space="preserve">Divulgación científica a niños de nivel primaria y secundaria de la comunidad de </w:t>
      </w:r>
      <w:proofErr w:type="spellStart"/>
      <w:r w:rsidRPr="009843F4">
        <w:rPr>
          <w:rFonts w:cs="Arial"/>
          <w:sz w:val="24"/>
          <w:szCs w:val="24"/>
          <w:lang w:val="es-AR"/>
        </w:rPr>
        <w:t>Muñoztla</w:t>
      </w:r>
      <w:proofErr w:type="spellEnd"/>
      <w:r w:rsidRPr="009843F4">
        <w:rPr>
          <w:rFonts w:cs="Arial"/>
          <w:sz w:val="24"/>
          <w:szCs w:val="24"/>
          <w:lang w:val="es-AR"/>
        </w:rPr>
        <w:t xml:space="preserve">, Tlaxcala, 6 de julio de 2011. </w:t>
      </w:r>
    </w:p>
    <w:p w14:paraId="3D2F0FDF" w14:textId="77777777" w:rsidR="003028DB" w:rsidRPr="009843F4" w:rsidRDefault="003028DB"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cs="Arial"/>
          <w:sz w:val="24"/>
          <w:szCs w:val="24"/>
          <w:lang w:val="es-AR"/>
        </w:rPr>
      </w:pPr>
      <w:r w:rsidRPr="009843F4">
        <w:rPr>
          <w:rFonts w:cs="Arial"/>
          <w:sz w:val="24"/>
          <w:szCs w:val="24"/>
          <w:lang w:val="es-AR"/>
        </w:rPr>
        <w:t xml:space="preserve">Participación en el taller “Los tesoros de La Malinche” impartido a estudiantes de nivel primaria de Zumpango, </w:t>
      </w:r>
      <w:proofErr w:type="spellStart"/>
      <w:r w:rsidRPr="009843F4">
        <w:rPr>
          <w:rFonts w:cs="Arial"/>
          <w:sz w:val="24"/>
          <w:szCs w:val="24"/>
          <w:lang w:val="es-AR"/>
        </w:rPr>
        <w:t>Atlangatepec</w:t>
      </w:r>
      <w:proofErr w:type="spellEnd"/>
      <w:r w:rsidRPr="009843F4">
        <w:rPr>
          <w:rFonts w:cs="Arial"/>
          <w:sz w:val="24"/>
          <w:szCs w:val="24"/>
          <w:lang w:val="es-AR"/>
        </w:rPr>
        <w:t>, Tlaxcala, 1 de diciembre de 2010.</w:t>
      </w:r>
    </w:p>
    <w:p w14:paraId="5180B860" w14:textId="77777777" w:rsidR="003028DB" w:rsidRPr="009843F4" w:rsidRDefault="003028DB"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cs="Arial"/>
          <w:sz w:val="24"/>
          <w:szCs w:val="24"/>
          <w:lang w:val="es-AR"/>
        </w:rPr>
      </w:pPr>
      <w:r w:rsidRPr="009843F4">
        <w:rPr>
          <w:rFonts w:cs="Arial"/>
          <w:sz w:val="24"/>
          <w:szCs w:val="24"/>
          <w:lang w:val="es-AR"/>
        </w:rPr>
        <w:t>Divulgación científica a niños de nivel primaria, como parte del proyecto “Los tesoros de La Malinche”, en la estación Científica La Malinche, Ixtenco, Tlaxcala, 23 de noviembre de 2010.</w:t>
      </w:r>
    </w:p>
    <w:p w14:paraId="522E16F6" w14:textId="77777777" w:rsidR="003028DB" w:rsidRPr="009843F4" w:rsidRDefault="003028DB" w:rsidP="00302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cs="Arial"/>
          <w:sz w:val="24"/>
          <w:szCs w:val="24"/>
          <w:lang w:val="es-AR"/>
        </w:rPr>
      </w:pPr>
      <w:r w:rsidRPr="009843F4">
        <w:rPr>
          <w:rFonts w:cs="Arial"/>
          <w:sz w:val="24"/>
          <w:szCs w:val="24"/>
          <w:lang w:val="es-AR"/>
        </w:rPr>
        <w:t>Divulgación científica a niños de nivel primaria y secundaria de la comunidad de Pilares, Huamantla, Tlaxcala, 22 de septiembre de 2010.</w:t>
      </w:r>
    </w:p>
    <w:p w14:paraId="1A165BCF" w14:textId="77777777" w:rsidR="001465F1" w:rsidRPr="003028DB" w:rsidRDefault="001465F1" w:rsidP="000057E1">
      <w:pPr>
        <w:spacing w:line="240" w:lineRule="auto"/>
        <w:jc w:val="both"/>
        <w:rPr>
          <w:rFonts w:ascii="Arial" w:hAnsi="Arial" w:cs="Arial"/>
          <w:b/>
          <w:lang w:val="es-AR"/>
        </w:rPr>
      </w:pPr>
    </w:p>
    <w:p w14:paraId="5AF8F4AE" w14:textId="5DB919CA" w:rsidR="006204BA" w:rsidRDefault="006204BA" w:rsidP="000057E1">
      <w:pPr>
        <w:spacing w:line="240" w:lineRule="auto"/>
        <w:jc w:val="both"/>
        <w:rPr>
          <w:rFonts w:ascii="Arial" w:hAnsi="Arial" w:cs="Arial"/>
          <w:b/>
          <w:lang w:val="es-MX"/>
        </w:rPr>
      </w:pPr>
      <w:r>
        <w:rPr>
          <w:rFonts w:ascii="Arial" w:hAnsi="Arial" w:cs="Arial"/>
          <w:b/>
          <w:lang w:val="es-MX"/>
        </w:rPr>
        <w:t>IDIOMAS</w:t>
      </w:r>
    </w:p>
    <w:p w14:paraId="46D26CFB" w14:textId="6062F386" w:rsidR="006204BA" w:rsidRPr="00744E4A" w:rsidRDefault="006204BA" w:rsidP="000057E1">
      <w:pPr>
        <w:spacing w:line="240" w:lineRule="auto"/>
        <w:jc w:val="both"/>
        <w:rPr>
          <w:rFonts w:ascii="Arial" w:hAnsi="Arial" w:cs="Arial"/>
          <w:bCs/>
          <w:lang w:val="es-MX"/>
        </w:rPr>
      </w:pPr>
      <w:r w:rsidRPr="00744E4A">
        <w:rPr>
          <w:rFonts w:ascii="Arial" w:hAnsi="Arial" w:cs="Arial"/>
          <w:bCs/>
          <w:lang w:val="es-MX"/>
        </w:rPr>
        <w:t xml:space="preserve">Español (nativo), </w:t>
      </w:r>
      <w:proofErr w:type="gramStart"/>
      <w:r w:rsidR="00B16C22">
        <w:rPr>
          <w:rFonts w:ascii="Arial" w:hAnsi="Arial" w:cs="Arial"/>
          <w:bCs/>
          <w:lang w:val="es-MX"/>
        </w:rPr>
        <w:t>I</w:t>
      </w:r>
      <w:r w:rsidRPr="00744E4A">
        <w:rPr>
          <w:rFonts w:ascii="Arial" w:hAnsi="Arial" w:cs="Arial"/>
          <w:bCs/>
          <w:lang w:val="es-MX"/>
        </w:rPr>
        <w:t>nglés</w:t>
      </w:r>
      <w:proofErr w:type="gramEnd"/>
      <w:r w:rsidRPr="00744E4A">
        <w:rPr>
          <w:rFonts w:ascii="Arial" w:hAnsi="Arial" w:cs="Arial"/>
          <w:bCs/>
          <w:lang w:val="es-MX"/>
        </w:rPr>
        <w:t xml:space="preserve"> (C1), </w:t>
      </w:r>
      <w:proofErr w:type="gramStart"/>
      <w:r w:rsidRPr="00744E4A">
        <w:rPr>
          <w:rFonts w:ascii="Arial" w:hAnsi="Arial" w:cs="Arial"/>
          <w:bCs/>
          <w:lang w:val="es-MX"/>
        </w:rPr>
        <w:t>Francés</w:t>
      </w:r>
      <w:proofErr w:type="gramEnd"/>
      <w:r w:rsidRPr="00744E4A">
        <w:rPr>
          <w:rFonts w:ascii="Arial" w:hAnsi="Arial" w:cs="Arial"/>
          <w:bCs/>
          <w:lang w:val="es-MX"/>
        </w:rPr>
        <w:t xml:space="preserve"> (</w:t>
      </w:r>
      <w:r w:rsidR="00B16C22">
        <w:rPr>
          <w:rFonts w:ascii="Arial" w:hAnsi="Arial" w:cs="Arial"/>
          <w:bCs/>
          <w:lang w:val="es-MX"/>
        </w:rPr>
        <w:t>básico</w:t>
      </w:r>
      <w:r w:rsidRPr="00744E4A">
        <w:rPr>
          <w:rFonts w:ascii="Arial" w:hAnsi="Arial" w:cs="Arial"/>
          <w:bCs/>
          <w:lang w:val="es-MX"/>
        </w:rPr>
        <w:t xml:space="preserve">), </w:t>
      </w:r>
      <w:proofErr w:type="gramStart"/>
      <w:r w:rsidRPr="00744E4A">
        <w:rPr>
          <w:rFonts w:ascii="Arial" w:hAnsi="Arial" w:cs="Arial"/>
          <w:bCs/>
          <w:lang w:val="es-MX"/>
        </w:rPr>
        <w:t>Hebreo</w:t>
      </w:r>
      <w:proofErr w:type="gramEnd"/>
      <w:r w:rsidRPr="00744E4A">
        <w:rPr>
          <w:rFonts w:ascii="Arial" w:hAnsi="Arial" w:cs="Arial"/>
          <w:bCs/>
          <w:lang w:val="es-MX"/>
        </w:rPr>
        <w:t xml:space="preserve"> (</w:t>
      </w:r>
      <w:r w:rsidR="00744E4A">
        <w:rPr>
          <w:rFonts w:ascii="Arial" w:hAnsi="Arial" w:cs="Arial"/>
          <w:bCs/>
          <w:lang w:val="es-MX"/>
        </w:rPr>
        <w:t>A</w:t>
      </w:r>
      <w:r w:rsidRPr="00744E4A">
        <w:rPr>
          <w:rFonts w:ascii="Arial" w:hAnsi="Arial" w:cs="Arial"/>
          <w:bCs/>
          <w:lang w:val="es-MX"/>
        </w:rPr>
        <w:t>lep</w:t>
      </w:r>
      <w:r w:rsidR="00744E4A">
        <w:rPr>
          <w:rFonts w:ascii="Arial" w:hAnsi="Arial" w:cs="Arial"/>
          <w:bCs/>
          <w:lang w:val="es-MX"/>
        </w:rPr>
        <w:t>h</w:t>
      </w:r>
      <w:r w:rsidRPr="00744E4A">
        <w:rPr>
          <w:rFonts w:ascii="Arial" w:hAnsi="Arial" w:cs="Arial"/>
          <w:bCs/>
          <w:lang w:val="es-MX"/>
        </w:rPr>
        <w:t xml:space="preserve"> </w:t>
      </w:r>
      <w:r w:rsidR="00744E4A">
        <w:rPr>
          <w:rFonts w:ascii="Arial" w:hAnsi="Arial" w:cs="Arial"/>
          <w:bCs/>
          <w:lang w:val="es-MX"/>
        </w:rPr>
        <w:t>+).</w:t>
      </w:r>
    </w:p>
    <w:p w14:paraId="15D3BD17" w14:textId="5DBDCCEF" w:rsidR="00666325" w:rsidRPr="00666325" w:rsidRDefault="00666325" w:rsidP="00EF790F">
      <w:pPr>
        <w:spacing w:after="120" w:line="360" w:lineRule="auto"/>
        <w:jc w:val="both"/>
        <w:rPr>
          <w:rFonts w:ascii="Arial" w:hAnsi="Arial" w:cs="Arial"/>
          <w:b/>
          <w:lang w:val="es-MX"/>
        </w:rPr>
      </w:pPr>
    </w:p>
    <w:p w14:paraId="09552219" w14:textId="77777777" w:rsidR="009C5AD4" w:rsidRPr="009C5AD4" w:rsidRDefault="009C5AD4" w:rsidP="009C5AD4">
      <w:pPr>
        <w:spacing w:after="120" w:line="360" w:lineRule="auto"/>
        <w:jc w:val="both"/>
        <w:rPr>
          <w:rFonts w:ascii="Arial" w:hAnsi="Arial" w:cs="Arial"/>
          <w:b/>
          <w:bCs/>
        </w:rPr>
      </w:pPr>
      <w:r w:rsidRPr="009C5AD4">
        <w:rPr>
          <w:rFonts w:ascii="Arial" w:hAnsi="Arial" w:cs="Arial"/>
          <w:b/>
          <w:bCs/>
        </w:rPr>
        <w:t>ÁREAS DE INTERÉS</w:t>
      </w:r>
    </w:p>
    <w:p w14:paraId="24255F71" w14:textId="0D605092" w:rsidR="00E16F34" w:rsidRDefault="009C5AD4" w:rsidP="009C5AD4">
      <w:pPr>
        <w:spacing w:after="120" w:line="360" w:lineRule="auto"/>
        <w:jc w:val="both"/>
        <w:rPr>
          <w:rFonts w:ascii="Arial" w:hAnsi="Arial" w:cs="Arial"/>
        </w:rPr>
      </w:pPr>
      <w:r w:rsidRPr="009C5AD4">
        <w:rPr>
          <w:rFonts w:ascii="Arial" w:hAnsi="Arial" w:cs="Arial"/>
        </w:rPr>
        <w:t>Soy una profesional con formación interdisciplinaria que integra biología, medioambiente y economía. Mi experiencia se centra en el estudio de la diversidad biológica</w:t>
      </w:r>
      <w:r w:rsidR="005D430A">
        <w:rPr>
          <w:rFonts w:ascii="Arial" w:hAnsi="Arial" w:cs="Arial"/>
        </w:rPr>
        <w:t xml:space="preserve"> </w:t>
      </w:r>
      <w:r w:rsidRPr="009C5AD4">
        <w:rPr>
          <w:rFonts w:ascii="Arial" w:hAnsi="Arial" w:cs="Arial"/>
        </w:rPr>
        <w:t xml:space="preserve">con un enfoque particular en las interacciones </w:t>
      </w:r>
      <w:r w:rsidR="00637D3A">
        <w:rPr>
          <w:rFonts w:ascii="Arial" w:hAnsi="Arial" w:cs="Arial"/>
        </w:rPr>
        <w:t>animales y vegetales</w:t>
      </w:r>
      <w:r w:rsidR="005D430A">
        <w:rPr>
          <w:rFonts w:ascii="Arial" w:hAnsi="Arial" w:cs="Arial"/>
        </w:rPr>
        <w:t>, biología evolutiva y m</w:t>
      </w:r>
      <w:r w:rsidR="005D430A" w:rsidRPr="005D430A">
        <w:rPr>
          <w:rFonts w:ascii="Arial" w:hAnsi="Arial" w:cs="Arial"/>
        </w:rPr>
        <w:t>olecular aplicada a la Filogeografía y la Genética de Poblaciones</w:t>
      </w:r>
      <w:r w:rsidRPr="009C5AD4">
        <w:rPr>
          <w:rFonts w:ascii="Arial" w:hAnsi="Arial" w:cs="Arial"/>
        </w:rPr>
        <w:t>. Además, tengo un gran interés en contribuir a proyectos de asesoría ambiental, ayudando a desarrollar soluciones prácticas y sostenibles en la gestión de los recursos naturales.</w:t>
      </w:r>
    </w:p>
    <w:p w14:paraId="6D9D343F" w14:textId="348D19D9" w:rsidR="009C5AD4" w:rsidRPr="009C5AD4" w:rsidRDefault="009C5AD4" w:rsidP="009C5AD4">
      <w:pPr>
        <w:spacing w:after="120" w:line="360" w:lineRule="auto"/>
        <w:jc w:val="both"/>
        <w:rPr>
          <w:rFonts w:ascii="Arial" w:hAnsi="Arial" w:cs="Arial"/>
        </w:rPr>
      </w:pPr>
      <w:r w:rsidRPr="009C5AD4">
        <w:rPr>
          <w:rFonts w:ascii="Arial" w:hAnsi="Arial" w:cs="Arial"/>
        </w:rPr>
        <w:lastRenderedPageBreak/>
        <w:t>Cuento también con una sólida capacidad y formación en el análisis de grandes volúmenes de datos, incluyendo datos espaciales, utilizando herramientas estadísticas avanzadas como R, Python, SQL y SIG, entre otras, para abordar cuestiones complejas de análisis de datos en diversos contextos. Cabe destacar mi colaboración en la parte analítica en diversas tesis de estudiantes de maestría y doctorado.</w:t>
      </w:r>
    </w:p>
    <w:p w14:paraId="42EA4FEB" w14:textId="18B8F8D0" w:rsidR="009C5AD4" w:rsidRPr="009C5AD4" w:rsidRDefault="009C5AD4" w:rsidP="009C5AD4">
      <w:pPr>
        <w:spacing w:after="120" w:line="360" w:lineRule="auto"/>
        <w:jc w:val="both"/>
        <w:rPr>
          <w:rFonts w:ascii="Arial" w:hAnsi="Arial" w:cs="Arial"/>
        </w:rPr>
      </w:pPr>
      <w:r w:rsidRPr="009C5AD4">
        <w:rPr>
          <w:rFonts w:ascii="Arial" w:hAnsi="Arial" w:cs="Arial"/>
        </w:rPr>
        <w:t xml:space="preserve">Mi interés se extiende al cambio climático y sus impactos en los ecosistemas, así como a los efectos de la contaminación por plásticos y </w:t>
      </w:r>
      <w:proofErr w:type="spellStart"/>
      <w:r w:rsidRPr="009C5AD4">
        <w:rPr>
          <w:rFonts w:ascii="Arial" w:hAnsi="Arial" w:cs="Arial"/>
        </w:rPr>
        <w:t>microplásticos</w:t>
      </w:r>
      <w:proofErr w:type="spellEnd"/>
      <w:r w:rsidRPr="009C5AD4">
        <w:rPr>
          <w:rFonts w:ascii="Arial" w:hAnsi="Arial" w:cs="Arial"/>
        </w:rPr>
        <w:t xml:space="preserve"> en el medio ambiente. Como parte de mi trabajo final de grado en la UNED, realicé una investigación sobre el concepto de economía azul, con un enfoque particular en las estrategias de financiación </w:t>
      </w:r>
      <w:r w:rsidR="00637D3A">
        <w:rPr>
          <w:rFonts w:ascii="Arial" w:hAnsi="Arial" w:cs="Arial"/>
        </w:rPr>
        <w:t xml:space="preserve">de capital riesgo </w:t>
      </w:r>
      <w:r w:rsidRPr="009C5AD4">
        <w:rPr>
          <w:rFonts w:ascii="Arial" w:hAnsi="Arial" w:cs="Arial"/>
        </w:rPr>
        <w:t>para mitigar los efectos de los micro</w:t>
      </w:r>
      <w:r w:rsidR="003C7E17">
        <w:rPr>
          <w:rFonts w:ascii="Arial" w:hAnsi="Arial" w:cs="Arial"/>
        </w:rPr>
        <w:t xml:space="preserve"> </w:t>
      </w:r>
      <w:r w:rsidRPr="009C5AD4">
        <w:rPr>
          <w:rFonts w:ascii="Arial" w:hAnsi="Arial" w:cs="Arial"/>
        </w:rPr>
        <w:t>plásticos a nivel global.</w:t>
      </w:r>
    </w:p>
    <w:p w14:paraId="3208CE1A" w14:textId="77777777" w:rsidR="009C5AD4" w:rsidRPr="009C5AD4" w:rsidRDefault="009C5AD4" w:rsidP="009C5AD4">
      <w:pPr>
        <w:spacing w:after="120" w:line="360" w:lineRule="auto"/>
        <w:jc w:val="both"/>
        <w:rPr>
          <w:rFonts w:ascii="Arial" w:hAnsi="Arial" w:cs="Arial"/>
        </w:rPr>
      </w:pPr>
      <w:r w:rsidRPr="009C5AD4">
        <w:rPr>
          <w:rFonts w:ascii="Arial" w:hAnsi="Arial" w:cs="Arial"/>
        </w:rPr>
        <w:t>En el futuro, mi objetivo es contribuir a proyectos de investigación relacionados con la biodiversidad, la conservación y el cambio climático, así como participar activamente en la asesoría ambiental para promover prácticas sostenibles. Mi formación académica en biología y medioambiente, complementada por una sólida base en economía y administración, me permite abordar de manera integral el desarrollo y la gestión de proyectos de financiación y asesoría ambiental.</w:t>
      </w:r>
    </w:p>
    <w:p w14:paraId="35793492" w14:textId="77777777" w:rsidR="00A15C48" w:rsidRPr="00851938" w:rsidRDefault="00A15C48" w:rsidP="009C5AD4">
      <w:pPr>
        <w:spacing w:after="120" w:line="360" w:lineRule="auto"/>
        <w:jc w:val="both"/>
        <w:rPr>
          <w:rFonts w:ascii="Arial" w:hAnsi="Arial" w:cs="Arial"/>
        </w:rPr>
      </w:pPr>
    </w:p>
    <w:sectPr w:rsidR="00A15C48" w:rsidRPr="00851938" w:rsidSect="00E54A70">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4E9F4" w14:textId="77777777" w:rsidR="00337302" w:rsidRDefault="00337302">
      <w:pPr>
        <w:spacing w:after="0" w:line="240" w:lineRule="auto"/>
      </w:pPr>
      <w:r>
        <w:separator/>
      </w:r>
    </w:p>
  </w:endnote>
  <w:endnote w:type="continuationSeparator" w:id="0">
    <w:p w14:paraId="76EA8E2E" w14:textId="77777777" w:rsidR="00337302" w:rsidRDefault="0033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F7806" w14:textId="77777777" w:rsidR="00C84A44" w:rsidRDefault="00C84A44" w:rsidP="00C84A4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EC4630" w14:textId="77777777" w:rsidR="00C84A44" w:rsidRDefault="00C84A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E7D2" w14:textId="77777777" w:rsidR="00722E05" w:rsidRDefault="00722E05">
    <w:pPr>
      <w:pStyle w:val="Piedepgina"/>
      <w:jc w:val="right"/>
    </w:pPr>
    <w:r>
      <w:fldChar w:fldCharType="begin"/>
    </w:r>
    <w:r>
      <w:instrText xml:space="preserve"> PAGE   \* MERGEFORMAT </w:instrText>
    </w:r>
    <w:r>
      <w:fldChar w:fldCharType="separate"/>
    </w:r>
    <w:r w:rsidR="00306214">
      <w:rPr>
        <w:noProof/>
      </w:rPr>
      <w:t>1</w:t>
    </w:r>
    <w:r>
      <w:fldChar w:fldCharType="end"/>
    </w:r>
  </w:p>
  <w:p w14:paraId="1EBB4B71" w14:textId="77777777" w:rsidR="00C84A44" w:rsidRDefault="00C84A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5665A" w14:textId="77777777" w:rsidR="00337302" w:rsidRDefault="00337302">
      <w:pPr>
        <w:spacing w:after="0" w:line="240" w:lineRule="auto"/>
      </w:pPr>
      <w:r>
        <w:separator/>
      </w:r>
    </w:p>
  </w:footnote>
  <w:footnote w:type="continuationSeparator" w:id="0">
    <w:p w14:paraId="1994AC99" w14:textId="77777777" w:rsidR="00337302" w:rsidRDefault="00337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5670F"/>
    <w:multiLevelType w:val="hybridMultilevel"/>
    <w:tmpl w:val="D562C0A2"/>
    <w:lvl w:ilvl="0" w:tplc="A0D88338">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2F2F6D"/>
    <w:multiLevelType w:val="hybridMultilevel"/>
    <w:tmpl w:val="45449702"/>
    <w:lvl w:ilvl="0" w:tplc="A0D88338">
      <w:numFmt w:val="bullet"/>
      <w:lvlText w:val=""/>
      <w:lvlJc w:val="left"/>
      <w:pPr>
        <w:tabs>
          <w:tab w:val="num" w:pos="1068"/>
        </w:tabs>
        <w:ind w:left="1068" w:hanging="360"/>
      </w:pPr>
      <w:rPr>
        <w:rFonts w:ascii="Wingdings" w:hAnsi="Wingdings" w:hint="default"/>
      </w:rPr>
    </w:lvl>
    <w:lvl w:ilvl="1" w:tplc="00030409" w:tentative="1">
      <w:start w:val="1"/>
      <w:numFmt w:val="bullet"/>
      <w:lvlText w:val="o"/>
      <w:lvlJc w:val="left"/>
      <w:pPr>
        <w:tabs>
          <w:tab w:val="num" w:pos="1788"/>
        </w:tabs>
        <w:ind w:left="1788" w:hanging="360"/>
      </w:pPr>
      <w:rPr>
        <w:rFonts w:ascii="Courier New" w:hAnsi="Courier New" w:hint="default"/>
      </w:rPr>
    </w:lvl>
    <w:lvl w:ilvl="2" w:tplc="00050409" w:tentative="1">
      <w:start w:val="1"/>
      <w:numFmt w:val="bullet"/>
      <w:lvlText w:val=""/>
      <w:lvlJc w:val="left"/>
      <w:pPr>
        <w:tabs>
          <w:tab w:val="num" w:pos="2508"/>
        </w:tabs>
        <w:ind w:left="2508" w:hanging="360"/>
      </w:pPr>
      <w:rPr>
        <w:rFonts w:ascii="Wingdings" w:hAnsi="Wingdings" w:hint="default"/>
      </w:rPr>
    </w:lvl>
    <w:lvl w:ilvl="3" w:tplc="00010409" w:tentative="1">
      <w:start w:val="1"/>
      <w:numFmt w:val="bullet"/>
      <w:lvlText w:val=""/>
      <w:lvlJc w:val="left"/>
      <w:pPr>
        <w:tabs>
          <w:tab w:val="num" w:pos="3228"/>
        </w:tabs>
        <w:ind w:left="3228" w:hanging="360"/>
      </w:pPr>
      <w:rPr>
        <w:rFonts w:ascii="Symbol" w:hAnsi="Symbol" w:hint="default"/>
      </w:rPr>
    </w:lvl>
    <w:lvl w:ilvl="4" w:tplc="00030409" w:tentative="1">
      <w:start w:val="1"/>
      <w:numFmt w:val="bullet"/>
      <w:lvlText w:val="o"/>
      <w:lvlJc w:val="left"/>
      <w:pPr>
        <w:tabs>
          <w:tab w:val="num" w:pos="3948"/>
        </w:tabs>
        <w:ind w:left="3948" w:hanging="360"/>
      </w:pPr>
      <w:rPr>
        <w:rFonts w:ascii="Courier New" w:hAnsi="Courier New" w:hint="default"/>
      </w:rPr>
    </w:lvl>
    <w:lvl w:ilvl="5" w:tplc="00050409" w:tentative="1">
      <w:start w:val="1"/>
      <w:numFmt w:val="bullet"/>
      <w:lvlText w:val=""/>
      <w:lvlJc w:val="left"/>
      <w:pPr>
        <w:tabs>
          <w:tab w:val="num" w:pos="4668"/>
        </w:tabs>
        <w:ind w:left="4668" w:hanging="360"/>
      </w:pPr>
      <w:rPr>
        <w:rFonts w:ascii="Wingdings" w:hAnsi="Wingdings" w:hint="default"/>
      </w:rPr>
    </w:lvl>
    <w:lvl w:ilvl="6" w:tplc="00010409" w:tentative="1">
      <w:start w:val="1"/>
      <w:numFmt w:val="bullet"/>
      <w:lvlText w:val=""/>
      <w:lvlJc w:val="left"/>
      <w:pPr>
        <w:tabs>
          <w:tab w:val="num" w:pos="5388"/>
        </w:tabs>
        <w:ind w:left="5388" w:hanging="360"/>
      </w:pPr>
      <w:rPr>
        <w:rFonts w:ascii="Symbol" w:hAnsi="Symbol" w:hint="default"/>
      </w:rPr>
    </w:lvl>
    <w:lvl w:ilvl="7" w:tplc="00030409" w:tentative="1">
      <w:start w:val="1"/>
      <w:numFmt w:val="bullet"/>
      <w:lvlText w:val="o"/>
      <w:lvlJc w:val="left"/>
      <w:pPr>
        <w:tabs>
          <w:tab w:val="num" w:pos="6108"/>
        </w:tabs>
        <w:ind w:left="6108" w:hanging="360"/>
      </w:pPr>
      <w:rPr>
        <w:rFonts w:ascii="Courier New" w:hAnsi="Courier New" w:hint="default"/>
      </w:rPr>
    </w:lvl>
    <w:lvl w:ilvl="8" w:tplc="00050409"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2EB635BD"/>
    <w:multiLevelType w:val="hybridMultilevel"/>
    <w:tmpl w:val="B0680878"/>
    <w:lvl w:ilvl="0" w:tplc="080A0001">
      <w:start w:val="1"/>
      <w:numFmt w:val="bullet"/>
      <w:lvlText w:val=""/>
      <w:lvlJc w:val="left"/>
      <w:pPr>
        <w:ind w:left="1778" w:hanging="360"/>
      </w:pPr>
      <w:rPr>
        <w:rFonts w:ascii="Symbol" w:hAnsi="Symbol"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3" w15:restartNumberingAfterBreak="0">
    <w:nsid w:val="496B5A98"/>
    <w:multiLevelType w:val="hybridMultilevel"/>
    <w:tmpl w:val="A52E6FBC"/>
    <w:lvl w:ilvl="0" w:tplc="9F8220F4">
      <w:start w:val="1"/>
      <w:numFmt w:val="bullet"/>
      <w:lvlText w:val=""/>
      <w:lvlJc w:val="left"/>
      <w:pPr>
        <w:tabs>
          <w:tab w:val="num" w:pos="1428"/>
        </w:tabs>
        <w:ind w:left="1428" w:hanging="360"/>
      </w:pPr>
      <w:rPr>
        <w:rFonts w:ascii="Symbol" w:hAnsi="Symbol" w:hint="default"/>
      </w:rPr>
    </w:lvl>
    <w:lvl w:ilvl="1" w:tplc="00030409" w:tentative="1">
      <w:start w:val="1"/>
      <w:numFmt w:val="bullet"/>
      <w:lvlText w:val="o"/>
      <w:lvlJc w:val="left"/>
      <w:pPr>
        <w:tabs>
          <w:tab w:val="num" w:pos="2148"/>
        </w:tabs>
        <w:ind w:left="2148" w:hanging="360"/>
      </w:pPr>
      <w:rPr>
        <w:rFonts w:ascii="Courier New" w:hAnsi="Courier New" w:hint="default"/>
      </w:rPr>
    </w:lvl>
    <w:lvl w:ilvl="2" w:tplc="00050409" w:tentative="1">
      <w:start w:val="1"/>
      <w:numFmt w:val="bullet"/>
      <w:lvlText w:val=""/>
      <w:lvlJc w:val="left"/>
      <w:pPr>
        <w:tabs>
          <w:tab w:val="num" w:pos="2868"/>
        </w:tabs>
        <w:ind w:left="2868" w:hanging="360"/>
      </w:pPr>
      <w:rPr>
        <w:rFonts w:ascii="Wingdings" w:hAnsi="Wingdings" w:hint="default"/>
      </w:rPr>
    </w:lvl>
    <w:lvl w:ilvl="3" w:tplc="00010409" w:tentative="1">
      <w:start w:val="1"/>
      <w:numFmt w:val="bullet"/>
      <w:lvlText w:val=""/>
      <w:lvlJc w:val="left"/>
      <w:pPr>
        <w:tabs>
          <w:tab w:val="num" w:pos="3588"/>
        </w:tabs>
        <w:ind w:left="3588" w:hanging="360"/>
      </w:pPr>
      <w:rPr>
        <w:rFonts w:ascii="Symbol" w:hAnsi="Symbol" w:hint="default"/>
      </w:rPr>
    </w:lvl>
    <w:lvl w:ilvl="4" w:tplc="00030409" w:tentative="1">
      <w:start w:val="1"/>
      <w:numFmt w:val="bullet"/>
      <w:lvlText w:val="o"/>
      <w:lvlJc w:val="left"/>
      <w:pPr>
        <w:tabs>
          <w:tab w:val="num" w:pos="4308"/>
        </w:tabs>
        <w:ind w:left="4308" w:hanging="360"/>
      </w:pPr>
      <w:rPr>
        <w:rFonts w:ascii="Courier New" w:hAnsi="Courier New" w:hint="default"/>
      </w:rPr>
    </w:lvl>
    <w:lvl w:ilvl="5" w:tplc="00050409" w:tentative="1">
      <w:start w:val="1"/>
      <w:numFmt w:val="bullet"/>
      <w:lvlText w:val=""/>
      <w:lvlJc w:val="left"/>
      <w:pPr>
        <w:tabs>
          <w:tab w:val="num" w:pos="5028"/>
        </w:tabs>
        <w:ind w:left="5028" w:hanging="360"/>
      </w:pPr>
      <w:rPr>
        <w:rFonts w:ascii="Wingdings" w:hAnsi="Wingdings" w:hint="default"/>
      </w:rPr>
    </w:lvl>
    <w:lvl w:ilvl="6" w:tplc="00010409" w:tentative="1">
      <w:start w:val="1"/>
      <w:numFmt w:val="bullet"/>
      <w:lvlText w:val=""/>
      <w:lvlJc w:val="left"/>
      <w:pPr>
        <w:tabs>
          <w:tab w:val="num" w:pos="5748"/>
        </w:tabs>
        <w:ind w:left="5748" w:hanging="360"/>
      </w:pPr>
      <w:rPr>
        <w:rFonts w:ascii="Symbol" w:hAnsi="Symbol" w:hint="default"/>
      </w:rPr>
    </w:lvl>
    <w:lvl w:ilvl="7" w:tplc="00030409" w:tentative="1">
      <w:start w:val="1"/>
      <w:numFmt w:val="bullet"/>
      <w:lvlText w:val="o"/>
      <w:lvlJc w:val="left"/>
      <w:pPr>
        <w:tabs>
          <w:tab w:val="num" w:pos="6468"/>
        </w:tabs>
        <w:ind w:left="6468" w:hanging="360"/>
      </w:pPr>
      <w:rPr>
        <w:rFonts w:ascii="Courier New" w:hAnsi="Courier New" w:hint="default"/>
      </w:rPr>
    </w:lvl>
    <w:lvl w:ilvl="8" w:tplc="00050409" w:tentative="1">
      <w:start w:val="1"/>
      <w:numFmt w:val="bullet"/>
      <w:lvlText w:val=""/>
      <w:lvlJc w:val="left"/>
      <w:pPr>
        <w:tabs>
          <w:tab w:val="num" w:pos="7188"/>
        </w:tabs>
        <w:ind w:left="7188" w:hanging="360"/>
      </w:pPr>
      <w:rPr>
        <w:rFonts w:ascii="Wingdings" w:hAnsi="Wingdings" w:hint="default"/>
      </w:rPr>
    </w:lvl>
  </w:abstractNum>
  <w:num w:numId="1" w16cid:durableId="1163938027">
    <w:abstractNumId w:val="0"/>
  </w:num>
  <w:num w:numId="2" w16cid:durableId="1757364659">
    <w:abstractNumId w:val="1"/>
  </w:num>
  <w:num w:numId="3" w16cid:durableId="61758997">
    <w:abstractNumId w:val="3"/>
  </w:num>
  <w:num w:numId="4" w16cid:durableId="2360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AFA"/>
    <w:rsid w:val="000057E1"/>
    <w:rsid w:val="00012E7A"/>
    <w:rsid w:val="000411AF"/>
    <w:rsid w:val="0004375F"/>
    <w:rsid w:val="00055018"/>
    <w:rsid w:val="00055279"/>
    <w:rsid w:val="000702D0"/>
    <w:rsid w:val="000812AE"/>
    <w:rsid w:val="00086376"/>
    <w:rsid w:val="000A15C3"/>
    <w:rsid w:val="000A4900"/>
    <w:rsid w:val="000D46DE"/>
    <w:rsid w:val="000F3786"/>
    <w:rsid w:val="00106928"/>
    <w:rsid w:val="00117EAF"/>
    <w:rsid w:val="00137046"/>
    <w:rsid w:val="001377C8"/>
    <w:rsid w:val="0014247C"/>
    <w:rsid w:val="001465F1"/>
    <w:rsid w:val="00146E8F"/>
    <w:rsid w:val="00146EA2"/>
    <w:rsid w:val="00164DF1"/>
    <w:rsid w:val="00172BBE"/>
    <w:rsid w:val="001947E9"/>
    <w:rsid w:val="001D7433"/>
    <w:rsid w:val="0024582C"/>
    <w:rsid w:val="00253E11"/>
    <w:rsid w:val="002A47F7"/>
    <w:rsid w:val="002A6314"/>
    <w:rsid w:val="002B3A63"/>
    <w:rsid w:val="002B453B"/>
    <w:rsid w:val="002C7A44"/>
    <w:rsid w:val="002E6B49"/>
    <w:rsid w:val="002E6F33"/>
    <w:rsid w:val="002F57DB"/>
    <w:rsid w:val="003028DB"/>
    <w:rsid w:val="00306214"/>
    <w:rsid w:val="003208E5"/>
    <w:rsid w:val="00322DB4"/>
    <w:rsid w:val="00337302"/>
    <w:rsid w:val="003575CE"/>
    <w:rsid w:val="003C7E17"/>
    <w:rsid w:val="003E0FF1"/>
    <w:rsid w:val="003E3AFA"/>
    <w:rsid w:val="004063A3"/>
    <w:rsid w:val="004360D5"/>
    <w:rsid w:val="00461AA6"/>
    <w:rsid w:val="00492CBE"/>
    <w:rsid w:val="004967AA"/>
    <w:rsid w:val="00497B67"/>
    <w:rsid w:val="004A6250"/>
    <w:rsid w:val="004B29AF"/>
    <w:rsid w:val="004C106F"/>
    <w:rsid w:val="004C29A9"/>
    <w:rsid w:val="004C2AD6"/>
    <w:rsid w:val="004E2A48"/>
    <w:rsid w:val="004F1C9E"/>
    <w:rsid w:val="004F24DC"/>
    <w:rsid w:val="004F7C18"/>
    <w:rsid w:val="00500EE4"/>
    <w:rsid w:val="005232C7"/>
    <w:rsid w:val="00526C15"/>
    <w:rsid w:val="00526C35"/>
    <w:rsid w:val="005274CE"/>
    <w:rsid w:val="005305C9"/>
    <w:rsid w:val="00531D64"/>
    <w:rsid w:val="00532CBC"/>
    <w:rsid w:val="00553D45"/>
    <w:rsid w:val="00570A4C"/>
    <w:rsid w:val="00573F62"/>
    <w:rsid w:val="005B526D"/>
    <w:rsid w:val="005B699A"/>
    <w:rsid w:val="005B7244"/>
    <w:rsid w:val="005C3E8E"/>
    <w:rsid w:val="005D430A"/>
    <w:rsid w:val="005E0EFE"/>
    <w:rsid w:val="00610DDE"/>
    <w:rsid w:val="006204BA"/>
    <w:rsid w:val="00637D3A"/>
    <w:rsid w:val="0064363C"/>
    <w:rsid w:val="0064659B"/>
    <w:rsid w:val="006503D9"/>
    <w:rsid w:val="00666325"/>
    <w:rsid w:val="00675537"/>
    <w:rsid w:val="006800ED"/>
    <w:rsid w:val="006B2A09"/>
    <w:rsid w:val="006D0B2E"/>
    <w:rsid w:val="006D2ABA"/>
    <w:rsid w:val="006F583D"/>
    <w:rsid w:val="00722206"/>
    <w:rsid w:val="00722E05"/>
    <w:rsid w:val="007348A8"/>
    <w:rsid w:val="00735E56"/>
    <w:rsid w:val="00743312"/>
    <w:rsid w:val="00744E4A"/>
    <w:rsid w:val="00753E22"/>
    <w:rsid w:val="00756A1D"/>
    <w:rsid w:val="007632D8"/>
    <w:rsid w:val="00764585"/>
    <w:rsid w:val="00775049"/>
    <w:rsid w:val="007B66F8"/>
    <w:rsid w:val="007C41C6"/>
    <w:rsid w:val="007F7F48"/>
    <w:rsid w:val="00810F52"/>
    <w:rsid w:val="00815189"/>
    <w:rsid w:val="00823504"/>
    <w:rsid w:val="00824667"/>
    <w:rsid w:val="00826EC6"/>
    <w:rsid w:val="008455D0"/>
    <w:rsid w:val="00847319"/>
    <w:rsid w:val="00851938"/>
    <w:rsid w:val="00885D58"/>
    <w:rsid w:val="00893142"/>
    <w:rsid w:val="00896901"/>
    <w:rsid w:val="008A08F7"/>
    <w:rsid w:val="008A5196"/>
    <w:rsid w:val="008A71E4"/>
    <w:rsid w:val="008B5C9C"/>
    <w:rsid w:val="008D1D05"/>
    <w:rsid w:val="008F53B6"/>
    <w:rsid w:val="0091767E"/>
    <w:rsid w:val="00931660"/>
    <w:rsid w:val="0096308A"/>
    <w:rsid w:val="009B3FBB"/>
    <w:rsid w:val="009C0651"/>
    <w:rsid w:val="009C4B28"/>
    <w:rsid w:val="009C5AD4"/>
    <w:rsid w:val="009D2327"/>
    <w:rsid w:val="009E030D"/>
    <w:rsid w:val="00A11262"/>
    <w:rsid w:val="00A14467"/>
    <w:rsid w:val="00A15C48"/>
    <w:rsid w:val="00A171C0"/>
    <w:rsid w:val="00A31A58"/>
    <w:rsid w:val="00A35ECD"/>
    <w:rsid w:val="00A51500"/>
    <w:rsid w:val="00A63543"/>
    <w:rsid w:val="00AB41FB"/>
    <w:rsid w:val="00AB45BD"/>
    <w:rsid w:val="00AB5FFB"/>
    <w:rsid w:val="00AD3396"/>
    <w:rsid w:val="00AF220C"/>
    <w:rsid w:val="00B16C22"/>
    <w:rsid w:val="00B3226E"/>
    <w:rsid w:val="00B32775"/>
    <w:rsid w:val="00B327E9"/>
    <w:rsid w:val="00B61E15"/>
    <w:rsid w:val="00B93FA3"/>
    <w:rsid w:val="00BA65C8"/>
    <w:rsid w:val="00BA7D75"/>
    <w:rsid w:val="00BB4088"/>
    <w:rsid w:val="00BD6932"/>
    <w:rsid w:val="00BF5DB5"/>
    <w:rsid w:val="00C0612E"/>
    <w:rsid w:val="00C43CAC"/>
    <w:rsid w:val="00C45ACF"/>
    <w:rsid w:val="00C477D4"/>
    <w:rsid w:val="00C52DD6"/>
    <w:rsid w:val="00C6143F"/>
    <w:rsid w:val="00C716B8"/>
    <w:rsid w:val="00C7362C"/>
    <w:rsid w:val="00C82A47"/>
    <w:rsid w:val="00C84A44"/>
    <w:rsid w:val="00C92B6D"/>
    <w:rsid w:val="00C96305"/>
    <w:rsid w:val="00C97D0B"/>
    <w:rsid w:val="00CA13A2"/>
    <w:rsid w:val="00CA1CA4"/>
    <w:rsid w:val="00CA3DD5"/>
    <w:rsid w:val="00CB11C3"/>
    <w:rsid w:val="00CD5AAE"/>
    <w:rsid w:val="00CF1CDF"/>
    <w:rsid w:val="00D02347"/>
    <w:rsid w:val="00D35CCD"/>
    <w:rsid w:val="00D470B2"/>
    <w:rsid w:val="00D503F9"/>
    <w:rsid w:val="00D53536"/>
    <w:rsid w:val="00D728D8"/>
    <w:rsid w:val="00D857F0"/>
    <w:rsid w:val="00D85EC8"/>
    <w:rsid w:val="00D96788"/>
    <w:rsid w:val="00DA26BA"/>
    <w:rsid w:val="00DA59D4"/>
    <w:rsid w:val="00DC1C85"/>
    <w:rsid w:val="00DD211F"/>
    <w:rsid w:val="00DD70D3"/>
    <w:rsid w:val="00E01B18"/>
    <w:rsid w:val="00E16F34"/>
    <w:rsid w:val="00E54A70"/>
    <w:rsid w:val="00E5510E"/>
    <w:rsid w:val="00E63CE8"/>
    <w:rsid w:val="00E70E65"/>
    <w:rsid w:val="00E7535F"/>
    <w:rsid w:val="00EF790F"/>
    <w:rsid w:val="00F17C87"/>
    <w:rsid w:val="00F248E2"/>
    <w:rsid w:val="00F50B28"/>
    <w:rsid w:val="00F53DEC"/>
    <w:rsid w:val="00F639FC"/>
    <w:rsid w:val="00F74A56"/>
    <w:rsid w:val="00F7501E"/>
    <w:rsid w:val="00F81392"/>
    <w:rsid w:val="00F83BF8"/>
    <w:rsid w:val="00F90A14"/>
    <w:rsid w:val="00FA48D1"/>
    <w:rsid w:val="00FB2F49"/>
    <w:rsid w:val="00FB33D4"/>
    <w:rsid w:val="00FC5F37"/>
    <w:rsid w:val="00FD5168"/>
    <w:rsid w:val="00FD6BD8"/>
    <w:rsid w:val="00FE3BC9"/>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2D1E"/>
  <w15:chartTrackingRefBased/>
  <w15:docId w15:val="{CEB724C3-CFFC-4A6C-A2ED-F6138FE1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79"/>
    <w:pPr>
      <w:spacing w:after="200" w:line="276" w:lineRule="auto"/>
    </w:pPr>
    <w:rPr>
      <w:sz w:val="22"/>
      <w:szCs w:val="22"/>
      <w:lang w:val="es-ES" w:eastAsia="en-US"/>
    </w:rPr>
  </w:style>
  <w:style w:type="paragraph" w:styleId="Ttulo2">
    <w:name w:val="heading 2"/>
    <w:basedOn w:val="Normal"/>
    <w:link w:val="Ttulo2Car"/>
    <w:uiPriority w:val="9"/>
    <w:qFormat/>
    <w:rsid w:val="00B93FA3"/>
    <w:pPr>
      <w:spacing w:before="100" w:beforeAutospacing="1" w:after="100" w:afterAutospacing="1" w:line="240" w:lineRule="auto"/>
      <w:outlineLvl w:val="1"/>
    </w:pPr>
    <w:rPr>
      <w:rFonts w:ascii="Times New Roman" w:eastAsia="Times New Roman" w:hAnsi="Times New Roman"/>
      <w:b/>
      <w:bCs/>
      <w:sz w:val="36"/>
      <w:szCs w:val="36"/>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25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2251C"/>
    <w:rPr>
      <w:rFonts w:ascii="Tahoma" w:hAnsi="Tahoma" w:cs="Tahoma"/>
      <w:sz w:val="16"/>
      <w:szCs w:val="16"/>
    </w:rPr>
  </w:style>
  <w:style w:type="character" w:styleId="Hipervnculo">
    <w:name w:val="Hyperlink"/>
    <w:rsid w:val="00FF7BE7"/>
    <w:rPr>
      <w:color w:val="0000FF"/>
      <w:u w:val="single"/>
    </w:rPr>
  </w:style>
  <w:style w:type="paragraph" w:styleId="Piedepgina">
    <w:name w:val="footer"/>
    <w:basedOn w:val="Normal"/>
    <w:link w:val="PiedepginaCar"/>
    <w:uiPriority w:val="99"/>
    <w:rsid w:val="00711FA3"/>
    <w:pPr>
      <w:tabs>
        <w:tab w:val="center" w:pos="4320"/>
        <w:tab w:val="right" w:pos="8640"/>
      </w:tabs>
    </w:pPr>
  </w:style>
  <w:style w:type="character" w:styleId="Nmerodepgina">
    <w:name w:val="page number"/>
    <w:basedOn w:val="Fuentedeprrafopredeter"/>
    <w:rsid w:val="00711FA3"/>
  </w:style>
  <w:style w:type="paragraph" w:styleId="Prrafodelista">
    <w:name w:val="List Paragraph"/>
    <w:basedOn w:val="Normal"/>
    <w:uiPriority w:val="34"/>
    <w:qFormat/>
    <w:rsid w:val="00B327E9"/>
    <w:pPr>
      <w:ind w:left="720"/>
      <w:contextualSpacing/>
    </w:pPr>
  </w:style>
  <w:style w:type="paragraph" w:styleId="NormalWeb">
    <w:name w:val="Normal (Web)"/>
    <w:basedOn w:val="Normal"/>
    <w:uiPriority w:val="99"/>
    <w:semiHidden/>
    <w:unhideWhenUsed/>
    <w:rsid w:val="00C82A4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apple-style-span">
    <w:name w:val="apple-style-span"/>
    <w:basedOn w:val="Fuentedeprrafopredeter"/>
    <w:rsid w:val="00C477D4"/>
  </w:style>
  <w:style w:type="paragraph" w:styleId="Mapadeldocumento">
    <w:name w:val="Document Map"/>
    <w:basedOn w:val="Normal"/>
    <w:link w:val="MapadeldocumentoCar"/>
    <w:uiPriority w:val="99"/>
    <w:semiHidden/>
    <w:unhideWhenUsed/>
    <w:rsid w:val="00146E8F"/>
    <w:rPr>
      <w:rFonts w:ascii="Tahoma" w:hAnsi="Tahoma" w:cs="Tahoma"/>
      <w:sz w:val="16"/>
      <w:szCs w:val="16"/>
    </w:rPr>
  </w:style>
  <w:style w:type="character" w:customStyle="1" w:styleId="MapadeldocumentoCar">
    <w:name w:val="Mapa del documento Car"/>
    <w:link w:val="Mapadeldocumento"/>
    <w:uiPriority w:val="99"/>
    <w:semiHidden/>
    <w:rsid w:val="00146E8F"/>
    <w:rPr>
      <w:rFonts w:ascii="Tahoma" w:hAnsi="Tahoma" w:cs="Tahoma"/>
      <w:sz w:val="16"/>
      <w:szCs w:val="16"/>
      <w:lang w:val="es-ES" w:eastAsia="en-US"/>
    </w:rPr>
  </w:style>
  <w:style w:type="paragraph" w:styleId="Encabezado">
    <w:name w:val="header"/>
    <w:basedOn w:val="Normal"/>
    <w:link w:val="EncabezadoCar"/>
    <w:uiPriority w:val="99"/>
    <w:semiHidden/>
    <w:unhideWhenUsed/>
    <w:rsid w:val="00722E05"/>
    <w:pPr>
      <w:tabs>
        <w:tab w:val="center" w:pos="4419"/>
        <w:tab w:val="right" w:pos="8838"/>
      </w:tabs>
    </w:pPr>
  </w:style>
  <w:style w:type="character" w:customStyle="1" w:styleId="EncabezadoCar">
    <w:name w:val="Encabezado Car"/>
    <w:link w:val="Encabezado"/>
    <w:uiPriority w:val="99"/>
    <w:semiHidden/>
    <w:rsid w:val="00722E05"/>
    <w:rPr>
      <w:sz w:val="22"/>
      <w:szCs w:val="22"/>
      <w:lang w:val="es-ES" w:eastAsia="en-US"/>
    </w:rPr>
  </w:style>
  <w:style w:type="character" w:customStyle="1" w:styleId="PiedepginaCar">
    <w:name w:val="Pie de página Car"/>
    <w:link w:val="Piedepgina"/>
    <w:uiPriority w:val="99"/>
    <w:rsid w:val="00722E05"/>
    <w:rPr>
      <w:sz w:val="22"/>
      <w:szCs w:val="22"/>
      <w:lang w:val="es-ES" w:eastAsia="en-US"/>
    </w:rPr>
  </w:style>
  <w:style w:type="paragraph" w:styleId="HTMLconformatoprevio">
    <w:name w:val="HTML Preformatted"/>
    <w:basedOn w:val="Normal"/>
    <w:link w:val="HTMLconformatoprevioCar"/>
    <w:uiPriority w:val="99"/>
    <w:semiHidden/>
    <w:unhideWhenUsed/>
    <w:rsid w:val="00D0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link w:val="HTMLconformatoprevio"/>
    <w:uiPriority w:val="99"/>
    <w:semiHidden/>
    <w:rsid w:val="00D02347"/>
    <w:rPr>
      <w:rFonts w:ascii="Courier New" w:eastAsia="Times New Roman" w:hAnsi="Courier New" w:cs="Courier New"/>
    </w:rPr>
  </w:style>
  <w:style w:type="character" w:customStyle="1" w:styleId="Ttulo2Car">
    <w:name w:val="Título 2 Car"/>
    <w:link w:val="Ttulo2"/>
    <w:uiPriority w:val="9"/>
    <w:rsid w:val="00B93FA3"/>
    <w:rPr>
      <w:rFonts w:ascii="Times New Roman" w:eastAsia="Times New Roman" w:hAnsi="Times New Roman"/>
      <w:b/>
      <w:bCs/>
      <w:sz w:val="36"/>
      <w:szCs w:val="36"/>
    </w:rPr>
  </w:style>
  <w:style w:type="character" w:styleId="Mencinsinresolver">
    <w:name w:val="Unresolved Mention"/>
    <w:basedOn w:val="Fuentedeprrafopredeter"/>
    <w:uiPriority w:val="99"/>
    <w:semiHidden/>
    <w:unhideWhenUsed/>
    <w:rsid w:val="00E7535F"/>
    <w:rPr>
      <w:color w:val="605E5C"/>
      <w:shd w:val="clear" w:color="auto" w:fill="E1DFDD"/>
    </w:rPr>
  </w:style>
  <w:style w:type="character" w:styleId="Refdecomentario">
    <w:name w:val="annotation reference"/>
    <w:basedOn w:val="Fuentedeprrafopredeter"/>
    <w:uiPriority w:val="99"/>
    <w:semiHidden/>
    <w:unhideWhenUsed/>
    <w:rsid w:val="0014247C"/>
    <w:rPr>
      <w:sz w:val="16"/>
      <w:szCs w:val="16"/>
    </w:rPr>
  </w:style>
  <w:style w:type="paragraph" w:styleId="Textocomentario">
    <w:name w:val="annotation text"/>
    <w:basedOn w:val="Normal"/>
    <w:link w:val="TextocomentarioCar"/>
    <w:uiPriority w:val="99"/>
    <w:unhideWhenUsed/>
    <w:rsid w:val="0014247C"/>
    <w:pPr>
      <w:spacing w:line="240" w:lineRule="auto"/>
    </w:pPr>
    <w:rPr>
      <w:sz w:val="20"/>
      <w:szCs w:val="20"/>
    </w:rPr>
  </w:style>
  <w:style w:type="character" w:customStyle="1" w:styleId="TextocomentarioCar">
    <w:name w:val="Texto comentario Car"/>
    <w:basedOn w:val="Fuentedeprrafopredeter"/>
    <w:link w:val="Textocomentario"/>
    <w:uiPriority w:val="99"/>
    <w:rsid w:val="0014247C"/>
    <w:rPr>
      <w:lang w:val="es-ES" w:eastAsia="en-US"/>
    </w:rPr>
  </w:style>
  <w:style w:type="paragraph" w:styleId="Asuntodelcomentario">
    <w:name w:val="annotation subject"/>
    <w:basedOn w:val="Textocomentario"/>
    <w:next w:val="Textocomentario"/>
    <w:link w:val="AsuntodelcomentarioCar"/>
    <w:uiPriority w:val="99"/>
    <w:semiHidden/>
    <w:unhideWhenUsed/>
    <w:rsid w:val="0014247C"/>
    <w:rPr>
      <w:b/>
      <w:bCs/>
    </w:rPr>
  </w:style>
  <w:style w:type="character" w:customStyle="1" w:styleId="AsuntodelcomentarioCar">
    <w:name w:val="Asunto del comentario Car"/>
    <w:basedOn w:val="TextocomentarioCar"/>
    <w:link w:val="Asuntodelcomentario"/>
    <w:uiPriority w:val="99"/>
    <w:semiHidden/>
    <w:rsid w:val="0014247C"/>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97494">
      <w:bodyDiv w:val="1"/>
      <w:marLeft w:val="0"/>
      <w:marRight w:val="0"/>
      <w:marTop w:val="0"/>
      <w:marBottom w:val="0"/>
      <w:divBdr>
        <w:top w:val="none" w:sz="0" w:space="0" w:color="auto"/>
        <w:left w:val="none" w:sz="0" w:space="0" w:color="auto"/>
        <w:bottom w:val="none" w:sz="0" w:space="0" w:color="auto"/>
        <w:right w:val="none" w:sz="0" w:space="0" w:color="auto"/>
      </w:divBdr>
      <w:divsChild>
        <w:div w:id="877277575">
          <w:marLeft w:val="0"/>
          <w:marRight w:val="0"/>
          <w:marTop w:val="0"/>
          <w:marBottom w:val="0"/>
          <w:divBdr>
            <w:top w:val="none" w:sz="0" w:space="0" w:color="auto"/>
            <w:left w:val="none" w:sz="0" w:space="0" w:color="auto"/>
            <w:bottom w:val="none" w:sz="0" w:space="0" w:color="auto"/>
            <w:right w:val="none" w:sz="0" w:space="0" w:color="auto"/>
          </w:divBdr>
        </w:div>
      </w:divsChild>
    </w:div>
    <w:div w:id="805666289">
      <w:bodyDiv w:val="1"/>
      <w:marLeft w:val="0"/>
      <w:marRight w:val="0"/>
      <w:marTop w:val="0"/>
      <w:marBottom w:val="0"/>
      <w:divBdr>
        <w:top w:val="none" w:sz="0" w:space="0" w:color="auto"/>
        <w:left w:val="none" w:sz="0" w:space="0" w:color="auto"/>
        <w:bottom w:val="none" w:sz="0" w:space="0" w:color="auto"/>
        <w:right w:val="none" w:sz="0" w:space="0" w:color="auto"/>
      </w:divBdr>
    </w:div>
    <w:div w:id="856700231">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1981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3DDDA-CB69-4299-8721-728BF0B8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6</Pages>
  <Words>1772</Words>
  <Characters>9751</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María José Pérez Crespo</vt:lpstr>
      <vt:lpstr>María José Pérez Crespo</vt:lpstr>
    </vt:vector>
  </TitlesOfParts>
  <Company>Hewlett-Packard</Company>
  <LinksUpToDate>false</LinksUpToDate>
  <CharactersWithSpaces>11501</CharactersWithSpaces>
  <SharedDoc>false</SharedDoc>
  <HLinks>
    <vt:vector size="12" baseType="variant">
      <vt:variant>
        <vt:i4>6094974</vt:i4>
      </vt:variant>
      <vt:variant>
        <vt:i4>3</vt:i4>
      </vt:variant>
      <vt:variant>
        <vt:i4>0</vt:i4>
      </vt:variant>
      <vt:variant>
        <vt:i4>5</vt:i4>
      </vt:variant>
      <vt:variant>
        <vt:lpwstr>mailto:fundacionbs@gruposantander.com</vt:lpwstr>
      </vt:variant>
      <vt:variant>
        <vt:lpwstr/>
      </vt:variant>
      <vt:variant>
        <vt:i4>5242934</vt:i4>
      </vt:variant>
      <vt:variant>
        <vt:i4>0</vt:i4>
      </vt:variant>
      <vt:variant>
        <vt:i4>0</vt:i4>
      </vt:variant>
      <vt:variant>
        <vt:i4>5</vt:i4>
      </vt:variant>
      <vt:variant>
        <vt:lpwstr>mailto:perezcrespo.mariajose04@gmail.com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María José Pérez Crespo</dc:title>
  <dc:subject/>
  <dc:creator>Chefita</dc:creator>
  <cp:keywords/>
  <cp:lastModifiedBy>x</cp:lastModifiedBy>
  <cp:revision>7</cp:revision>
  <cp:lastPrinted>2012-08-21T17:13:00Z</cp:lastPrinted>
  <dcterms:created xsi:type="dcterms:W3CDTF">2025-09-25T21:39:00Z</dcterms:created>
  <dcterms:modified xsi:type="dcterms:W3CDTF">2025-09-29T23:21:00Z</dcterms:modified>
</cp:coreProperties>
</file>