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t7h90ne9ngf" w:id="0"/>
      <w:bookmarkEnd w:id="0"/>
      <w:r w:rsidDel="00000000" w:rsidR="00000000" w:rsidRPr="00000000">
        <w:rPr>
          <w:rtl w:val="0"/>
        </w:rPr>
        <w:t xml:space="preserve">Slides:</w:t>
      </w:r>
    </w:p>
    <w:p w:rsidR="00000000" w:rsidDel="00000000" w:rsidP="00000000" w:rsidRDefault="00000000" w:rsidRPr="00000000" w14:paraId="00000002">
      <w:pPr>
        <w:rPr/>
      </w:pPr>
      <w:r w:rsidDel="00000000" w:rsidR="00000000" w:rsidRPr="00000000">
        <w:rPr>
          <w:rtl w:val="0"/>
        </w:rPr>
        <w:t xml:space="preserve">Attualmente il comune di Trento è tra i più all'avanguardia in Italia nel settore ambientale e nella gestione dei rifiuti urbani, tuttavia nonostante gli sforzi, la percentuale di raccolta differenziata non sempre raggiunge gli obiettivi prefissati. Inoltre può spesso risultare complicato per i cittadini prenotare i sacchetti per i rifiuti in comune o segnalare l’uso improprio di bidoni pubblici o privati.</w:t>
      </w:r>
    </w:p>
    <w:p w:rsidR="00000000" w:rsidDel="00000000" w:rsidP="00000000" w:rsidRDefault="00000000" w:rsidRPr="00000000" w14:paraId="00000003">
      <w:pPr>
        <w:rPr/>
      </w:pPr>
      <w:r w:rsidDel="00000000" w:rsidR="00000000" w:rsidRPr="00000000">
        <w:rPr>
          <w:rtl w:val="0"/>
        </w:rPr>
        <w:t xml:space="preserve">Il problema che stiamo risolvendo riguarda il bisogno dei cittadini di uno strumento semplice e intuitivo per: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Segnalare casi di utilizzo improprio dei bidoni, come ad esempio:</w:t>
      </w:r>
    </w:p>
    <w:p w:rsidR="00000000" w:rsidDel="00000000" w:rsidP="00000000" w:rsidRDefault="00000000" w:rsidRPr="00000000" w14:paraId="00000006">
      <w:pPr>
        <w:numPr>
          <w:ilvl w:val="0"/>
          <w:numId w:val="54"/>
        </w:numPr>
        <w:ind w:left="1440" w:hanging="360"/>
        <w:rPr>
          <w:u w:val="none"/>
        </w:rPr>
      </w:pPr>
      <w:r w:rsidDel="00000000" w:rsidR="00000000" w:rsidRPr="00000000">
        <w:rPr>
          <w:rtl w:val="0"/>
        </w:rPr>
        <w:t xml:space="preserve">deposito di rifiuti ingombranti</w:t>
      </w:r>
    </w:p>
    <w:p w:rsidR="00000000" w:rsidDel="00000000" w:rsidP="00000000" w:rsidRDefault="00000000" w:rsidRPr="00000000" w14:paraId="00000007">
      <w:pPr>
        <w:numPr>
          <w:ilvl w:val="0"/>
          <w:numId w:val="54"/>
        </w:numPr>
        <w:ind w:left="1440" w:hanging="360"/>
        <w:rPr>
          <w:u w:val="none"/>
        </w:rPr>
      </w:pPr>
      <w:r w:rsidDel="00000000" w:rsidR="00000000" w:rsidRPr="00000000">
        <w:rPr>
          <w:rtl w:val="0"/>
        </w:rPr>
        <w:t xml:space="preserve">sversamento di rifiuti fuori dai contenitori</w:t>
      </w:r>
    </w:p>
    <w:p w:rsidR="00000000" w:rsidDel="00000000" w:rsidP="00000000" w:rsidRDefault="00000000" w:rsidRPr="00000000" w14:paraId="00000008">
      <w:pPr>
        <w:numPr>
          <w:ilvl w:val="0"/>
          <w:numId w:val="54"/>
        </w:numPr>
        <w:ind w:left="1440" w:hanging="360"/>
        <w:rPr>
          <w:u w:val="none"/>
        </w:rPr>
      </w:pPr>
      <w:r w:rsidDel="00000000" w:rsidR="00000000" w:rsidRPr="00000000">
        <w:rPr>
          <w:rtl w:val="0"/>
        </w:rPr>
        <w:t xml:space="preserve">danneggiamento dei bidoni</w:t>
      </w:r>
    </w:p>
    <w:p w:rsidR="00000000" w:rsidDel="00000000" w:rsidP="00000000" w:rsidRDefault="00000000" w:rsidRPr="00000000" w14:paraId="00000009">
      <w:pPr>
        <w:numPr>
          <w:ilvl w:val="0"/>
          <w:numId w:val="54"/>
        </w:numPr>
        <w:ind w:left="1440" w:hanging="360"/>
        <w:rPr>
          <w:u w:val="none"/>
        </w:rPr>
      </w:pPr>
      <w:r w:rsidDel="00000000" w:rsidR="00000000" w:rsidRPr="00000000">
        <w:rPr>
          <w:rtl w:val="0"/>
        </w:rPr>
        <w:t xml:space="preserve">mancanza di bidoni</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Gestire le prenotazioni dei sacchetti dell’immondizia:</w:t>
      </w:r>
    </w:p>
    <w:p w:rsidR="00000000" w:rsidDel="00000000" w:rsidP="00000000" w:rsidRDefault="00000000" w:rsidRPr="00000000" w14:paraId="0000000C">
      <w:pPr>
        <w:numPr>
          <w:ilvl w:val="0"/>
          <w:numId w:val="37"/>
        </w:numPr>
        <w:ind w:left="1440" w:hanging="360"/>
        <w:rPr>
          <w:u w:val="none"/>
        </w:rPr>
      </w:pPr>
      <w:r w:rsidDel="00000000" w:rsidR="00000000" w:rsidRPr="00000000">
        <w:rPr>
          <w:rtl w:val="0"/>
        </w:rPr>
        <w:t xml:space="preserve">Semplificazione </w:t>
      </w:r>
      <w:r w:rsidDel="00000000" w:rsidR="00000000" w:rsidRPr="00000000">
        <w:rPr>
          <w:rtl w:val="0"/>
        </w:rPr>
        <w:t xml:space="preserve">del processo</w:t>
      </w:r>
      <w:r w:rsidDel="00000000" w:rsidR="00000000" w:rsidRPr="00000000">
        <w:rPr>
          <w:b w:val="1"/>
          <w:rtl w:val="0"/>
        </w:rPr>
        <w:t xml:space="preserve">:</w:t>
      </w:r>
      <w:r w:rsidDel="00000000" w:rsidR="00000000" w:rsidRPr="00000000">
        <w:rPr>
          <w:rtl w:val="0"/>
        </w:rPr>
        <w:t xml:space="preserve"> L'obiettivo è rendere più facile per i cittadini richiedere i sacchetti per la raccolta differenziata, evitando code e spostamenti agli uffici comunali.</w:t>
      </w:r>
    </w:p>
    <w:p w:rsidR="00000000" w:rsidDel="00000000" w:rsidP="00000000" w:rsidRDefault="00000000" w:rsidRPr="00000000" w14:paraId="0000000D">
      <w:pPr>
        <w:numPr>
          <w:ilvl w:val="0"/>
          <w:numId w:val="37"/>
        </w:numPr>
        <w:ind w:left="1440" w:hanging="360"/>
        <w:rPr>
          <w:u w:val="none"/>
        </w:rPr>
      </w:pPr>
      <w:r w:rsidDel="00000000" w:rsidR="00000000" w:rsidRPr="00000000">
        <w:rPr>
          <w:rtl w:val="0"/>
        </w:rPr>
        <w:t xml:space="preserve">Gestione delle richieste:</w:t>
      </w:r>
      <w:r w:rsidDel="00000000" w:rsidR="00000000" w:rsidRPr="00000000">
        <w:rPr>
          <w:rtl w:val="0"/>
        </w:rPr>
        <w:t xml:space="preserve"> L'app dovrà permettere ai cittadini di selezionare il tipo di sacchetto richiesto, la quantità e il luogo di ritiro.</w:t>
      </w:r>
    </w:p>
    <w:p w:rsidR="00000000" w:rsidDel="00000000" w:rsidP="00000000" w:rsidRDefault="00000000" w:rsidRPr="00000000" w14:paraId="0000000E">
      <w:pPr>
        <w:numPr>
          <w:ilvl w:val="0"/>
          <w:numId w:val="37"/>
        </w:numPr>
        <w:ind w:left="1440" w:hanging="360"/>
        <w:rPr>
          <w:u w:val="none"/>
        </w:rPr>
      </w:pPr>
      <w:r w:rsidDel="00000000" w:rsidR="00000000" w:rsidRPr="00000000">
        <w:rPr>
          <w:rtl w:val="0"/>
        </w:rPr>
        <w:t xml:space="preserve">Comunicazione</w:t>
      </w:r>
      <w:r w:rsidDel="00000000" w:rsidR="00000000" w:rsidRPr="00000000">
        <w:rPr>
          <w:b w:val="1"/>
          <w:rtl w:val="0"/>
        </w:rPr>
        <w:t xml:space="preserve">:</w:t>
      </w:r>
      <w:r w:rsidDel="00000000" w:rsidR="00000000" w:rsidRPr="00000000">
        <w:rPr>
          <w:rtl w:val="0"/>
        </w:rPr>
        <w:t xml:space="preserve"> Il sistema dovrà gestire le richieste, confermare la prenotazione e comunicare al cittadino quando e dove ritirare i sacchetti.</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Fornire informazioni sulla raccolta  differenziata:</w:t>
      </w:r>
    </w:p>
    <w:p w:rsidR="00000000" w:rsidDel="00000000" w:rsidP="00000000" w:rsidRDefault="00000000" w:rsidRPr="00000000" w14:paraId="00000011">
      <w:pPr>
        <w:numPr>
          <w:ilvl w:val="0"/>
          <w:numId w:val="12"/>
        </w:numPr>
        <w:ind w:left="1440" w:hanging="360"/>
        <w:rPr>
          <w:u w:val="none"/>
        </w:rPr>
      </w:pPr>
      <w:r w:rsidDel="00000000" w:rsidR="00000000" w:rsidRPr="00000000">
        <w:rPr>
          <w:b w:val="1"/>
          <w:rtl w:val="0"/>
        </w:rPr>
        <w:t xml:space="preserve">Accessibilità:</w:t>
      </w:r>
      <w:r w:rsidDel="00000000" w:rsidR="00000000" w:rsidRPr="00000000">
        <w:rPr>
          <w:rtl w:val="0"/>
        </w:rPr>
        <w:t xml:space="preserve"> L'app dovrà contenere informazioni chiare e aggiornate sulla raccolta differenziata, come il calendario di raccolta, le tipologie di rifiuti e contenitori, i materiali riciclabili e non, le disposizioni specifiche per determinate tipologie di rifiuti (es. ingombranti, batterie)</w:t>
      </w:r>
    </w:p>
    <w:p w:rsidR="00000000" w:rsidDel="00000000" w:rsidP="00000000" w:rsidRDefault="00000000" w:rsidRPr="00000000" w14:paraId="00000012">
      <w:pPr>
        <w:numPr>
          <w:ilvl w:val="0"/>
          <w:numId w:val="12"/>
        </w:numPr>
        <w:ind w:left="1440" w:hanging="360"/>
        <w:rPr>
          <w:u w:val="none"/>
        </w:rPr>
      </w:pPr>
      <w:r w:rsidDel="00000000" w:rsidR="00000000" w:rsidRPr="00000000">
        <w:rPr>
          <w:b w:val="1"/>
          <w:rtl w:val="0"/>
        </w:rPr>
        <w:t xml:space="preserve">Personalizzazione:</w:t>
      </w:r>
      <w:r w:rsidDel="00000000" w:rsidR="00000000" w:rsidRPr="00000000">
        <w:rPr>
          <w:rtl w:val="0"/>
        </w:rPr>
        <w:t xml:space="preserve"> Potrebbe essere utile permettere ai cittadini di impostare delle notifiche personalizzate per essere informati sugli avvisi relativi alla raccolta differenziata.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Il progetto ha come obiettivo la realizzazione di un’applicazione web per la gestione dei servizi dei rifiuti del comune di Trento, accessibile via browser e destinata a due categorie di utenti principali: operatore comune e utente cittadino. Il sistema sarà progettato per gestire in maniera efficiente le prenotazioni e segnalazioni dei cittadini, con funzionalità dedicate a ciascun ruolo. Gli utenti biblioteca potranno informarsi sulle norme di raccolta dei rifiuti, visualizzare lo storico delle prenotazioni, segnalare problemi di gestione, uso e proprietà dei bidoni e gestire eventuali prenotazioni dei sacchetti in comune. Gli operatori in comune, invece, avranno accesso a funzionalità amministrative che consentiranno di gestire le prenotazioni, analizzare le segnalazioni dei cittadini, controllare la situazione degli spazi pubblici e capire le criticità nei servizi. Il software sarà completamente fruibile tramite browser, senza la necessità di installare applicazioni aggiuntive, e sarà progettato per garantire un’esperienza utente intuitiva e sicura. Sarà inoltre conforme alle normative vigenti in materia di protezione dei dati personali, garantendo che le informazioni sensibili degli utenti siano adeguatamente protette. L’applicazione offrirà anche funzionalità avanzate come notifiche automatiche per gli appuntamenti di ritiro dei sacchetti, messaggi di avviso in caso di segnalazioni prese in considerazione dal comune e visibilità delle segnalazioni sulla mappa del comune.</w:t>
      </w:r>
    </w:p>
    <w:p w:rsidR="00000000" w:rsidDel="00000000" w:rsidP="00000000" w:rsidRDefault="00000000" w:rsidRPr="00000000" w14:paraId="00000015">
      <w:pPr>
        <w:ind w:left="0" w:firstLine="0"/>
        <w:rPr/>
      </w:pPr>
      <w:r w:rsidDel="00000000" w:rsidR="00000000" w:rsidRPr="00000000">
        <w:rPr>
          <w:b w:val="1"/>
          <w:rtl w:val="0"/>
        </w:rPr>
        <w:t xml:space="preserve">Vantaggi per il Comune</w:t>
      </w: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 Ottimizzazione dei processi di prenotazione: La digitalizzazione della gestione delle prenotazioni semplifica e rende più efficiente l’operatività del comune , riducendo il carico di lavoro manuale per gli operatori e abbattendo i costi legati alla gestione cartacea o meno strutturata. </w:t>
      </w:r>
    </w:p>
    <w:p w:rsidR="00000000" w:rsidDel="00000000" w:rsidP="00000000" w:rsidRDefault="00000000" w:rsidRPr="00000000" w14:paraId="00000017">
      <w:pPr>
        <w:ind w:left="0" w:firstLine="0"/>
        <w:rPr/>
      </w:pPr>
      <w:r w:rsidDel="00000000" w:rsidR="00000000" w:rsidRPr="00000000">
        <w:rPr>
          <w:rtl w:val="0"/>
        </w:rPr>
        <w:t xml:space="preserve">-Riduzione dei costi operativi: L'uso di un sistema centralizzato per la gestione delle biblioteche riduce la necessità di risorse fisiche e amministrative, ottimizzando i flussi di lavoro e garantendo maggiore efficienza a lungo termine.  Maggiore accessibilità ai servizi: Il sistema consente a una platea più ampia di cittadini di accedere ai servizi bibliotecari in modo semplice e immediato, aumentando la fruizione dei servizi comunali e migliorando l’interazione tra cittadini e istituzioni.  Migliore gestione delle risorse: Il monitoraggio in tempo reale dell'inventario dei libri e delle richieste di prestito permette di ottimizzare la gestione delle risorse bibliotecarie, prevenendo problemi di sovrapposizione nelle prenotazioni o nella disponibilità dei volumi.  Conformità alle normative: Il sistema assicura la gestione sicura dei dati personali e rispetta le normative in materia di protezione dei dati, permettendo al Comune di garantire la privacy e la sicurezza delle informazioni dei cittadini.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npt7oq32me49" w:id="1"/>
      <w:bookmarkEnd w:id="1"/>
      <w:r w:rsidDel="00000000" w:rsidR="00000000" w:rsidRPr="00000000">
        <w:rPr>
          <w:rtl w:val="0"/>
        </w:rPr>
        <w:t xml:space="preserve">Requisiti funzionali:</w:t>
      </w:r>
    </w:p>
    <w:p w:rsidR="00000000" w:rsidDel="00000000" w:rsidP="00000000" w:rsidRDefault="00000000" w:rsidRPr="00000000" w14:paraId="0000001B">
      <w:pPr>
        <w:rPr>
          <w:b w:val="1"/>
        </w:rPr>
      </w:pPr>
      <w:r w:rsidDel="00000000" w:rsidR="00000000" w:rsidRPr="00000000">
        <w:rPr>
          <w:b w:val="1"/>
          <w:rtl w:val="0"/>
        </w:rPr>
        <w:t xml:space="preserve">Requisiti per utenti e per operatori:</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RF</w:t>
      </w:r>
      <w:r w:rsidDel="00000000" w:rsidR="00000000" w:rsidRPr="00000000">
        <w:rPr>
          <w:rtl w:val="0"/>
        </w:rPr>
        <w:t xml:space="preserve">1 - Il sistema non deve richiedere subito all’utilizzatore di autenticarsi con un login, ma questo sarà richiesto solo nel momento in cui si proverà a fare una segnalazione di qualsiasi tipo, se proverà ad entrare nell’area riservata agli operatori oppure se proverà ad entrare nella finestra dove è possibile prenotare gli appuntamenti per ritirare i sacchetti per i rifiuti messi a disposizione dal comune. In alternativa, il login è messo a disposizione in una parte apposita dell’applicazione. Il login è costituito da email e password, immesse queste informazioni il sistema riconosce automaticamente se l’utilizzatore è un utente o un operatore del comune.</w:t>
      </w:r>
    </w:p>
    <w:p w:rsidR="00000000" w:rsidDel="00000000" w:rsidP="00000000" w:rsidRDefault="00000000" w:rsidRPr="00000000" w14:paraId="0000001E">
      <w:pPr>
        <w:rPr/>
      </w:pPr>
      <w:r w:rsidDel="00000000" w:rsidR="00000000" w:rsidRPr="00000000">
        <w:rPr>
          <w:rtl w:val="0"/>
        </w:rPr>
        <w:t xml:space="preserve">RF2 - Il sistema deve consentire agli utilizzatori del servizio di potersi registrare autonomamente tramite il sito web su una pagina opportuna, dove l’utente dovrà inserire i propri dati personali, tali sono: nome, cognome, email e codice fiscale (quest’ultimo per garantire l’unicità dell’account per ogni persona). Il sistema, in questa pagina, dovrà inoltre garantire di poter dividere gli utenti dagli operatori del comune.</w:t>
      </w:r>
    </w:p>
    <w:p w:rsidR="00000000" w:rsidDel="00000000" w:rsidP="00000000" w:rsidRDefault="00000000" w:rsidRPr="00000000" w14:paraId="0000001F">
      <w:pPr>
        <w:rPr/>
      </w:pPr>
      <w:r w:rsidDel="00000000" w:rsidR="00000000" w:rsidRPr="00000000">
        <w:rPr>
          <w:rtl w:val="0"/>
        </w:rPr>
        <w:t xml:space="preserve">RF3 - Il sistema deve mettere a disposizione una mappa dove sono evidenziati alcuni luoghi significativi riguardanti il contesto dei rifiuti, come centri ecologici, bidoni per l’olio esausto e bidoni pubblici. Inoltre, nella mappa sarà possibile vedere le segnalazioni effettuate dai vari utenti, rendendo visibile l’utente che ha effettuato tale segnalazione (se l’utente ha dato il permesso) e lo stato attuale di questa.</w:t>
      </w:r>
    </w:p>
    <w:p w:rsidR="00000000" w:rsidDel="00000000" w:rsidP="00000000" w:rsidRDefault="00000000" w:rsidRPr="00000000" w14:paraId="00000020">
      <w:pPr>
        <w:rPr/>
      </w:pPr>
      <w:r w:rsidDel="00000000" w:rsidR="00000000" w:rsidRPr="00000000">
        <w:rPr>
          <w:rtl w:val="0"/>
        </w:rPr>
        <w:t xml:space="preserve">RF4 - Il sistema mette a disposizione un menu in cui è possibile scegliere tra alcune azioni da effettuare, come prenotare appuntamenti, effettuare una segnalazione, cambiare la lingua, effettuare il login e consultare la lista delle segnalazioni effettuate da tutti gli utenti.</w:t>
      </w:r>
    </w:p>
    <w:p w:rsidR="00000000" w:rsidDel="00000000" w:rsidP="00000000" w:rsidRDefault="00000000" w:rsidRPr="00000000" w14:paraId="00000021">
      <w:pPr>
        <w:rPr/>
      </w:pPr>
      <w:r w:rsidDel="00000000" w:rsidR="00000000" w:rsidRPr="00000000">
        <w:rPr>
          <w:rtl w:val="0"/>
        </w:rPr>
        <w:t xml:space="preserve">RF5 - Il sistema deve permettere di visualizzare una lista delle segnalazioni effettuate in passato, dove è specificato lo stato attuale della segnalazione.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Requisiti solo per operatori:</w:t>
      </w:r>
    </w:p>
    <w:p w:rsidR="00000000" w:rsidDel="00000000" w:rsidP="00000000" w:rsidRDefault="00000000" w:rsidRPr="00000000" w14:paraId="00000024">
      <w:pPr>
        <w:rPr/>
      </w:pPr>
      <w:r w:rsidDel="00000000" w:rsidR="00000000" w:rsidRPr="00000000">
        <w:rPr>
          <w:rtl w:val="0"/>
        </w:rPr>
        <w:t xml:space="preserve">RF6 - Il sistema deve fornire un’interfaccia esclusiva per gli operatori del comune, accessibile dopo aver fatto il login. Dopo essersi autenticati il sistema riconoscerà automaticamente l’operatore e gli fornirà i permessi esclusivi relativi.</w:t>
      </w:r>
    </w:p>
    <w:p w:rsidR="00000000" w:rsidDel="00000000" w:rsidP="00000000" w:rsidRDefault="00000000" w:rsidRPr="00000000" w14:paraId="00000025">
      <w:pPr>
        <w:rPr/>
      </w:pPr>
      <w:r w:rsidDel="00000000" w:rsidR="00000000" w:rsidRPr="00000000">
        <w:rPr>
          <w:rtl w:val="0"/>
        </w:rPr>
        <w:t xml:space="preserve">RF7 - Il sistema deve fornire un’interfaccia esclusiva per l’operatore con la lista di tutte le segnalazioni effettuate dagli utenti, rendendole inoltre filtrabili in base ad alcuni aspetti, come segnalazioni attive, segnalazioni prese in carico, segnalazioni completate. La lista potrà inoltre essere ordinata in base alla data, scegliendo dalla più recente o dalla meno recente. L’operatore da questa interfaccia potrà gestire le varie segnalazioni, </w:t>
      </w:r>
      <w:r w:rsidDel="00000000" w:rsidR="00000000" w:rsidRPr="00000000">
        <w:rPr>
          <w:rtl w:val="0"/>
        </w:rPr>
        <w:t xml:space="preserve">rimuovendole o</w:t>
      </w:r>
      <w:r w:rsidDel="00000000" w:rsidR="00000000" w:rsidRPr="00000000">
        <w:rPr>
          <w:rtl w:val="0"/>
        </w:rPr>
        <w:t xml:space="preserve">  </w:t>
      </w:r>
      <w:r w:rsidDel="00000000" w:rsidR="00000000" w:rsidRPr="00000000">
        <w:rPr>
          <w:rtl w:val="0"/>
        </w:rPr>
        <w:t xml:space="preserve">contrassegnandole come</w:t>
      </w:r>
      <w:r w:rsidDel="00000000" w:rsidR="00000000" w:rsidRPr="00000000">
        <w:rPr>
          <w:rtl w:val="0"/>
        </w:rPr>
        <w:t xml:space="preserve"> “completate” o “prese in carico”, mentre lo stato iniziale di ogni segnalazione è “attiva”.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Requisiti solo per utenti:</w:t>
      </w:r>
    </w:p>
    <w:p w:rsidR="00000000" w:rsidDel="00000000" w:rsidP="00000000" w:rsidRDefault="00000000" w:rsidRPr="00000000" w14:paraId="00000028">
      <w:pPr>
        <w:rPr/>
      </w:pPr>
      <w:r w:rsidDel="00000000" w:rsidR="00000000" w:rsidRPr="00000000">
        <w:rPr>
          <w:rtl w:val="0"/>
        </w:rPr>
        <w:t xml:space="preserve">RF8 - Il sistema deve consentire agli utenti di effettuare delle segnalazioni in caso di irregolarità, tali possono essere un uso inappropriato dei bidoni pubblici, abuso di bidoni altrui, accumuli di rifiuti in suolo pubblico o irregolarità in generale riguardanti i rifiuti su cui si deve specificare successivamente il problema in particolare, come ad esempio un bidone pubblico rotto. In tali segnalazioni deve inoltre essere specificato il luogo dove si è verificata l’irregolarità e si dovrà anche allegare una foto che ritrae il motivo della segnalazione. In queste segnalazioni si potrà decidere se lasciare la segnalazione in modo anonimo o meno (tranne agli operatori che vedranno l’utente che ha effettuato la segnalazione).</w:t>
      </w:r>
    </w:p>
    <w:p w:rsidR="00000000" w:rsidDel="00000000" w:rsidP="00000000" w:rsidRDefault="00000000" w:rsidRPr="00000000" w14:paraId="00000029">
      <w:pPr>
        <w:rPr/>
      </w:pPr>
      <w:r w:rsidDel="00000000" w:rsidR="00000000" w:rsidRPr="00000000">
        <w:rPr>
          <w:rtl w:val="0"/>
        </w:rPr>
        <w:t xml:space="preserve">RF9 - Il sistema deve permettere la prenotazione di appuntamenti nei momenti resi disponibili dal comune nelle apposite strutture per ritirare i sacchetti dei rifiuti messi a disposizione dal comune.</w:t>
      </w:r>
    </w:p>
    <w:p w:rsidR="00000000" w:rsidDel="00000000" w:rsidP="00000000" w:rsidRDefault="00000000" w:rsidRPr="00000000" w14:paraId="0000002A">
      <w:pPr>
        <w:pStyle w:val="Heading1"/>
        <w:rPr/>
      </w:pPr>
      <w:bookmarkStart w:colFirst="0" w:colLast="0" w:name="_in6naqx1i898" w:id="2"/>
      <w:bookmarkEnd w:id="2"/>
      <w:r w:rsidDel="00000000" w:rsidR="00000000" w:rsidRPr="00000000">
        <w:rPr>
          <w:rtl w:val="0"/>
        </w:rPr>
        <w:t xml:space="preserve">Requisiti non funzionali:</w:t>
      </w:r>
    </w:p>
    <w:p w:rsidR="00000000" w:rsidDel="00000000" w:rsidP="00000000" w:rsidRDefault="00000000" w:rsidRPr="00000000" w14:paraId="0000002B">
      <w:pPr>
        <w:rPr/>
      </w:pPr>
      <w:r w:rsidDel="00000000" w:rsidR="00000000" w:rsidRPr="00000000">
        <w:rPr>
          <w:rtl w:val="0"/>
        </w:rPr>
        <w:t xml:space="preserve">RNF1 - </w:t>
      </w:r>
      <w:r w:rsidDel="00000000" w:rsidR="00000000" w:rsidRPr="00000000">
        <w:rPr>
          <w:b w:val="1"/>
          <w:rtl w:val="0"/>
        </w:rPr>
        <w:t xml:space="preserve">Performance: </w:t>
      </w:r>
      <w:r w:rsidDel="00000000" w:rsidR="00000000" w:rsidRPr="00000000">
        <w:rPr>
          <w:rtl w:val="0"/>
        </w:rPr>
        <w:t xml:space="preserve">Il sistema deve caricarsi in meno di due secondi per utenti con una connessione Internet di 5 Mbps o superiore e le operazioni più comuni, come il login o come l’effettuazione di una segnalazione, devono avvenire entro massimo un secondo per il 95% delle richieste.</w:t>
      </w:r>
    </w:p>
    <w:p w:rsidR="00000000" w:rsidDel="00000000" w:rsidP="00000000" w:rsidRDefault="00000000" w:rsidRPr="00000000" w14:paraId="0000002C">
      <w:pPr>
        <w:rPr/>
      </w:pPr>
      <w:r w:rsidDel="00000000" w:rsidR="00000000" w:rsidRPr="00000000">
        <w:rPr>
          <w:rtl w:val="0"/>
        </w:rPr>
        <w:t xml:space="preserve">RNF2 - </w:t>
      </w:r>
      <w:r w:rsidDel="00000000" w:rsidR="00000000" w:rsidRPr="00000000">
        <w:rPr>
          <w:b w:val="1"/>
          <w:rtl w:val="0"/>
        </w:rPr>
        <w:t xml:space="preserve">Usabilità: </w:t>
      </w:r>
      <w:r w:rsidDel="00000000" w:rsidR="00000000" w:rsidRPr="00000000">
        <w:rPr>
          <w:rtl w:val="0"/>
        </w:rPr>
        <w:t xml:space="preserve">Il sistema deve consentire di essere utilizzato senza una particolare formazione necessaria, potendo intuire le modalità d’uso dopo un breve periodo di utilizzo, individuato intorno ai 30 minuti. L’interfaccia deve essere semplice ed intuitiva, così da permettere agli utenti di capire rapidamente le funzionalità del software. Inoltre, il design del sistema deve adattarsi a schermi di diverse dimensioni, come i dispositivi mobili.</w:t>
      </w:r>
    </w:p>
    <w:p w:rsidR="00000000" w:rsidDel="00000000" w:rsidP="00000000" w:rsidRDefault="00000000" w:rsidRPr="00000000" w14:paraId="0000002D">
      <w:pPr>
        <w:rPr/>
      </w:pPr>
      <w:r w:rsidDel="00000000" w:rsidR="00000000" w:rsidRPr="00000000">
        <w:rPr>
          <w:rtl w:val="0"/>
        </w:rPr>
        <w:t xml:space="preserve">RNF3 - </w:t>
      </w:r>
      <w:r w:rsidDel="00000000" w:rsidR="00000000" w:rsidRPr="00000000">
        <w:rPr>
          <w:b w:val="1"/>
          <w:rtl w:val="0"/>
        </w:rPr>
        <w:t xml:space="preserve">Sicurezza: </w:t>
      </w:r>
      <w:r w:rsidDel="00000000" w:rsidR="00000000" w:rsidRPr="00000000">
        <w:rPr>
          <w:rtl w:val="0"/>
        </w:rPr>
        <w:t xml:space="preserve">Tutte le comunicazioni tra client e server devono essere protette tramite protocollo HTTPS con certificato TLS 1.2 o superiore.</w:t>
      </w:r>
    </w:p>
    <w:p w:rsidR="00000000" w:rsidDel="00000000" w:rsidP="00000000" w:rsidRDefault="00000000" w:rsidRPr="00000000" w14:paraId="0000002E">
      <w:pPr>
        <w:rPr/>
      </w:pPr>
      <w:r w:rsidDel="00000000" w:rsidR="00000000" w:rsidRPr="00000000">
        <w:rPr>
          <w:rtl w:val="0"/>
        </w:rPr>
        <w:t xml:space="preserve">RNF4 - </w:t>
      </w:r>
      <w:r w:rsidDel="00000000" w:rsidR="00000000" w:rsidRPr="00000000">
        <w:rPr>
          <w:b w:val="1"/>
          <w:rtl w:val="0"/>
        </w:rPr>
        <w:t xml:space="preserve">Scalabilità: </w:t>
      </w:r>
      <w:r w:rsidDel="00000000" w:rsidR="00000000" w:rsidRPr="00000000">
        <w:rPr>
          <w:rtl w:val="0"/>
        </w:rPr>
        <w:t xml:space="preserve">Il sistema deve poter supportare fino a 30.000 utenti collegati contemporaneamente senza subire degrado delle prestazioni.</w:t>
      </w:r>
    </w:p>
    <w:p w:rsidR="00000000" w:rsidDel="00000000" w:rsidP="00000000" w:rsidRDefault="00000000" w:rsidRPr="00000000" w14:paraId="0000002F">
      <w:pPr>
        <w:rPr/>
      </w:pPr>
      <w:r w:rsidDel="00000000" w:rsidR="00000000" w:rsidRPr="00000000">
        <w:rPr>
          <w:rtl w:val="0"/>
        </w:rPr>
        <w:t xml:space="preserve">RNF5 - </w:t>
      </w:r>
      <w:r w:rsidDel="00000000" w:rsidR="00000000" w:rsidRPr="00000000">
        <w:rPr>
          <w:b w:val="1"/>
          <w:rtl w:val="0"/>
        </w:rPr>
        <w:t xml:space="preserve">Affidabilità: </w:t>
      </w:r>
      <w:r w:rsidDel="00000000" w:rsidR="00000000" w:rsidRPr="00000000">
        <w:rPr>
          <w:rtl w:val="0"/>
        </w:rPr>
        <w:t xml:space="preserve">Il sistema deve avere una disponibilità minima del 99.9%, con un tempo massimo di inattività programmata per 1 ora al mese. Inoltre, in caso di crash o interruzioni del servizio, il sistema deve riuscire a salvare i dati con continui backup.</w:t>
      </w:r>
    </w:p>
    <w:p w:rsidR="00000000" w:rsidDel="00000000" w:rsidP="00000000" w:rsidRDefault="00000000" w:rsidRPr="00000000" w14:paraId="00000030">
      <w:pPr>
        <w:rPr/>
      </w:pPr>
      <w:r w:rsidDel="00000000" w:rsidR="00000000" w:rsidRPr="00000000">
        <w:rPr>
          <w:rtl w:val="0"/>
        </w:rPr>
        <w:t xml:space="preserve">RNF6 - </w:t>
      </w:r>
      <w:r w:rsidDel="00000000" w:rsidR="00000000" w:rsidRPr="00000000">
        <w:rPr>
          <w:b w:val="1"/>
          <w:rtl w:val="0"/>
        </w:rPr>
        <w:t xml:space="preserve">Compatibilità: </w:t>
      </w:r>
      <w:r w:rsidDel="00000000" w:rsidR="00000000" w:rsidRPr="00000000">
        <w:rPr>
          <w:rtl w:val="0"/>
        </w:rPr>
        <w:t xml:space="preserve">Il sistema deve essere supportato dai seguenti browser con le loro rispettive versioni: Google Chrome v90 e superiori, Mozilla Firefox v88 e superiori, Microsoft Edge v90 e superiori, Safari v14 e superiori.</w:t>
      </w:r>
    </w:p>
    <w:p w:rsidR="00000000" w:rsidDel="00000000" w:rsidP="00000000" w:rsidRDefault="00000000" w:rsidRPr="00000000" w14:paraId="00000031">
      <w:pPr>
        <w:rPr/>
      </w:pPr>
      <w:r w:rsidDel="00000000" w:rsidR="00000000" w:rsidRPr="00000000">
        <w:rPr>
          <w:rtl w:val="0"/>
        </w:rPr>
        <w:t xml:space="preserve">RNF7  - </w:t>
      </w:r>
      <w:r w:rsidDel="00000000" w:rsidR="00000000" w:rsidRPr="00000000">
        <w:rPr>
          <w:b w:val="1"/>
          <w:rtl w:val="0"/>
        </w:rPr>
        <w:t xml:space="preserve">Lingua: </w:t>
      </w:r>
      <w:r w:rsidDel="00000000" w:rsidR="00000000" w:rsidRPr="00000000">
        <w:rPr>
          <w:rtl w:val="0"/>
        </w:rPr>
        <w:t xml:space="preserve">Il sistema deve garantire la possibilità di cambiare la lingua dell’interfaccia tra italiano ed inglese. Tale modifica potrà essere effettuata in qualsiasi momento, garantendo la corretta traduzione dell’intera interfaccia e nessuna compromissione dei dati presenti nell’interfaccia.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pc5arqy0gg2b" w:id="3"/>
      <w:bookmarkEnd w:id="3"/>
      <w:r w:rsidDel="00000000" w:rsidR="00000000" w:rsidRPr="00000000">
        <w:rPr>
          <w:rtl w:val="0"/>
        </w:rPr>
        <w:t xml:space="preserve">Design Front-end:</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5610225" cy="38385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102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Figura 1: Schermata iniziale</w:t>
      </w:r>
    </w:p>
    <w:p w:rsidR="00000000" w:rsidDel="00000000" w:rsidP="00000000" w:rsidRDefault="00000000" w:rsidRPr="00000000" w14:paraId="00000036">
      <w:pPr>
        <w:rPr/>
      </w:pPr>
      <w:r w:rsidDel="00000000" w:rsidR="00000000" w:rsidRPr="00000000">
        <w:rPr>
          <w:rtl w:val="0"/>
        </w:rPr>
        <w:t xml:space="preserve">Figura 1 mostra il mockup della schermata iniziale di quando si utilizza il software, che rappresenta l’interfaccia che si presenterà all’utente finale. Di seguito una descrizione in relazione ai requisiti funzionali e non funzionali precedentemente definiti: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4"/>
        </w:numPr>
        <w:ind w:left="720" w:hanging="360"/>
        <w:rPr>
          <w:u w:val="none"/>
        </w:rPr>
      </w:pPr>
      <w:r w:rsidDel="00000000" w:rsidR="00000000" w:rsidRPr="00000000">
        <w:rPr>
          <w:rtl w:val="0"/>
        </w:rPr>
        <w:t xml:space="preserve">RF1: </w:t>
      </w:r>
      <w:r w:rsidDel="00000000" w:rsidR="00000000" w:rsidRPr="00000000">
        <w:rPr>
          <w:b w:val="1"/>
          <w:rtl w:val="0"/>
        </w:rPr>
        <w:t xml:space="preserve">Navigazione semplice nell’applicazione</w:t>
      </w:r>
    </w:p>
    <w:p w:rsidR="00000000" w:rsidDel="00000000" w:rsidP="00000000" w:rsidRDefault="00000000" w:rsidRPr="00000000" w14:paraId="00000039">
      <w:pPr>
        <w:numPr>
          <w:ilvl w:val="0"/>
          <w:numId w:val="52"/>
        </w:numPr>
        <w:ind w:left="720" w:hanging="360"/>
        <w:rPr>
          <w:u w:val="none"/>
        </w:rPr>
      </w:pPr>
      <w:r w:rsidDel="00000000" w:rsidR="00000000" w:rsidRPr="00000000">
        <w:rPr>
          <w:rtl w:val="0"/>
        </w:rPr>
        <w:t xml:space="preserve"> Il sistema non richiede subito di fare il login all’utente, ma gli permette di navigare nell’applicazione escludendo alcune funzionalità, che si acquisiranno dopo aver fatto il login, che è disponibile in questa pagina.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4"/>
        </w:numPr>
        <w:ind w:left="720" w:hanging="360"/>
        <w:rPr>
          <w:u w:val="none"/>
        </w:rPr>
      </w:pPr>
      <w:r w:rsidDel="00000000" w:rsidR="00000000" w:rsidRPr="00000000">
        <w:rPr>
          <w:rtl w:val="0"/>
        </w:rPr>
        <w:t xml:space="preserve">RF3: </w:t>
      </w:r>
      <w:r w:rsidDel="00000000" w:rsidR="00000000" w:rsidRPr="00000000">
        <w:rPr>
          <w:b w:val="1"/>
          <w:rtl w:val="0"/>
        </w:rPr>
        <w:t xml:space="preserve">Luoghi significativi nella mappa</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Il sistema evidenzia in blu alcuni luoghi significativi riguardanti il contesto dei rifiuti, ed in rosso evidenzia le segnalazioni effettuate da altri utenti.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2"/>
        </w:numPr>
        <w:ind w:left="720" w:hanging="360"/>
        <w:rPr>
          <w:u w:val="none"/>
        </w:rPr>
      </w:pPr>
      <w:r w:rsidDel="00000000" w:rsidR="00000000" w:rsidRPr="00000000">
        <w:rPr>
          <w:rtl w:val="0"/>
        </w:rPr>
        <w:t xml:space="preserve">RF4: </w:t>
      </w:r>
      <w:r w:rsidDel="00000000" w:rsidR="00000000" w:rsidRPr="00000000">
        <w:rPr>
          <w:b w:val="1"/>
          <w:rtl w:val="0"/>
        </w:rPr>
        <w:t xml:space="preserve">Menu</w:t>
      </w:r>
      <w:r w:rsidDel="00000000" w:rsidR="00000000" w:rsidRPr="00000000">
        <w:rPr>
          <w:rtl w:val="0"/>
        </w:rPr>
      </w:r>
    </w:p>
    <w:p w:rsidR="00000000" w:rsidDel="00000000" w:rsidP="00000000" w:rsidRDefault="00000000" w:rsidRPr="00000000" w14:paraId="0000003F">
      <w:pPr>
        <w:numPr>
          <w:ilvl w:val="0"/>
          <w:numId w:val="61"/>
        </w:numPr>
        <w:ind w:left="720" w:hanging="360"/>
        <w:rPr>
          <w:u w:val="none"/>
        </w:rPr>
      </w:pPr>
      <w:r w:rsidDel="00000000" w:rsidR="00000000" w:rsidRPr="00000000">
        <w:rPr>
          <w:rtl w:val="0"/>
        </w:rPr>
        <w:t xml:space="preserve">Il sistema offre un tasto per visualizzare un menu, da cui sarà possibile selezionare alcune azioni da compiere.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RF8: </w:t>
      </w:r>
      <w:r w:rsidDel="00000000" w:rsidR="00000000" w:rsidRPr="00000000">
        <w:rPr>
          <w:b w:val="1"/>
          <w:rtl w:val="0"/>
        </w:rPr>
        <w:t xml:space="preserve">Effettuazione segnalazioni</w:t>
      </w:r>
    </w:p>
    <w:p w:rsidR="00000000" w:rsidDel="00000000" w:rsidP="00000000" w:rsidRDefault="00000000" w:rsidRPr="00000000" w14:paraId="00000042">
      <w:pPr>
        <w:numPr>
          <w:ilvl w:val="0"/>
          <w:numId w:val="71"/>
        </w:numPr>
        <w:ind w:left="720" w:hanging="360"/>
        <w:rPr>
          <w:u w:val="none"/>
        </w:rPr>
      </w:pPr>
      <w:r w:rsidDel="00000000" w:rsidR="00000000" w:rsidRPr="00000000">
        <w:rPr>
          <w:rtl w:val="0"/>
        </w:rPr>
        <w:t xml:space="preserve">Cliccando sulla mappa, il sistema permette di effettuare delle segnalazioni in caso di irregolarità, ma prima il sistema </w:t>
      </w:r>
      <w:r w:rsidDel="00000000" w:rsidR="00000000" w:rsidRPr="00000000">
        <w:rPr>
          <w:rtl w:val="0"/>
        </w:rPr>
        <w:t xml:space="preserve">richiederà</w:t>
      </w:r>
      <w:r w:rsidDel="00000000" w:rsidR="00000000" w:rsidRPr="00000000">
        <w:rPr>
          <w:rtl w:val="0"/>
        </w:rPr>
        <w:t xml:space="preserve"> il login se questo non è stato effettuato precedentemente.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9"/>
        </w:numPr>
        <w:ind w:left="720" w:hanging="360"/>
        <w:rPr>
          <w:u w:val="none"/>
        </w:rPr>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45">
      <w:pPr>
        <w:numPr>
          <w:ilvl w:val="0"/>
          <w:numId w:val="50"/>
        </w:numPr>
        <w:ind w:left="720" w:hanging="360"/>
        <w:rPr>
          <w:u w:val="none"/>
        </w:rPr>
      </w:pPr>
      <w:r w:rsidDel="00000000" w:rsidR="00000000" w:rsidRPr="00000000">
        <w:rPr>
          <w:rtl w:val="0"/>
        </w:rPr>
        <w:t xml:space="preserve">Il sistema mette a disposizione la mappa dove si possono subito vedere gli aspetti principali di questa applicazione, riuscendo intuitivamente a capire come funziona il sistema. Inoltre, nella schermata sono disponibili un menu, il tasto per effettuare il login ed il tasto per cambiare la lingua, incrementando la facilità d’uso dell’applicazione.</w:t>
      </w:r>
    </w:p>
    <w:p w:rsidR="00000000" w:rsidDel="00000000" w:rsidP="00000000" w:rsidRDefault="00000000" w:rsidRPr="00000000" w14:paraId="00000046">
      <w:pPr>
        <w:numPr>
          <w:ilvl w:val="0"/>
          <w:numId w:val="62"/>
        </w:numPr>
        <w:ind w:left="720" w:hanging="360"/>
        <w:rPr>
          <w:u w:val="none"/>
        </w:rPr>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47">
      <w:pPr>
        <w:numPr>
          <w:ilvl w:val="0"/>
          <w:numId w:val="55"/>
        </w:numPr>
        <w:ind w:left="720" w:hanging="360"/>
        <w:rPr>
          <w:u w:val="none"/>
        </w:rPr>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49">
      <w:pPr>
        <w:numPr>
          <w:ilvl w:val="0"/>
          <w:numId w:val="30"/>
        </w:numPr>
        <w:ind w:left="720" w:hanging="360"/>
        <w:rPr>
          <w:u w:val="none"/>
        </w:rPr>
      </w:pPr>
      <w:r w:rsidDel="00000000" w:rsidR="00000000" w:rsidRPr="00000000">
        <w:rPr>
          <w:rtl w:val="0"/>
        </w:rPr>
        <w:t xml:space="preserve">Il sistema offre un tasto per cambiare la lingua selezionandola tra inglese ed italiano, questo tasto sarà disponibile in tutte le pagine dell’applicazione, così da permettere di selezionare la lingua preferita in qualsiasi momento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schermata iniziale mette in atto molti dei requisiti funzionali e non funzionali specificati precedentemente. Il design è semplice, capace così di mettere subito in evidenza la facilità d’uso del sistema.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553075" cy="36671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530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Figura 2: Informazioni su una segnalazione presente nella mappa</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figura 2 mostra un mockup di cosa succede dopo aver cliccato su una segnalazione presente nella mappa. Dopo aver cliccato su una segnalazione, verranno visualizzati sulla schermata altri dettagli sulla segnalazione in soggetto. Di seguito una descrizione dei requisiti funzionali e non funzionali evidenziati qui: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RF1: </w:t>
      </w:r>
      <w:r w:rsidDel="00000000" w:rsidR="00000000" w:rsidRPr="00000000">
        <w:rPr>
          <w:b w:val="1"/>
          <w:rtl w:val="0"/>
        </w:rPr>
        <w:t xml:space="preserve">Navigazione senza login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Il sistema non chiederà ancora di fare il login in questo caso, permettendo quindi di visualizzare alcuni dettagli della segnalazione.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59"/>
        </w:numPr>
        <w:ind w:left="720" w:hanging="360"/>
        <w:rPr>
          <w:u w:val="none"/>
        </w:rPr>
      </w:pPr>
      <w:r w:rsidDel="00000000" w:rsidR="00000000" w:rsidRPr="00000000">
        <w:rPr>
          <w:rtl w:val="0"/>
        </w:rPr>
        <w:t xml:space="preserve">RF8: </w:t>
      </w:r>
      <w:r w:rsidDel="00000000" w:rsidR="00000000" w:rsidRPr="00000000">
        <w:rPr>
          <w:b w:val="1"/>
          <w:rtl w:val="0"/>
        </w:rPr>
        <w:t xml:space="preserve">Descrizione della segnalazione</w:t>
      </w:r>
    </w:p>
    <w:p w:rsidR="00000000" w:rsidDel="00000000" w:rsidP="00000000" w:rsidRDefault="00000000" w:rsidRPr="00000000" w14:paraId="00000056">
      <w:pPr>
        <w:numPr>
          <w:ilvl w:val="0"/>
          <w:numId w:val="33"/>
        </w:numPr>
        <w:ind w:left="720" w:hanging="360"/>
        <w:rPr>
          <w:u w:val="none"/>
        </w:rPr>
      </w:pPr>
      <w:r w:rsidDel="00000000" w:rsidR="00000000" w:rsidRPr="00000000">
        <w:rPr>
          <w:rtl w:val="0"/>
        </w:rPr>
        <w:t xml:space="preserve">Il sistema mostra i dettagli della segnalazione presa in soggetto, mostrando i dati che sono stati inseriti dall’autore della segnalazione al momento della creazione di questa, come il motivo della segnalazione, il luogo, la foto allegata la quale mostra la situazione per cui si è effettuata la segnalazione e, se disponibile, l’autore della segnalazione, che in questo caso è anonimo. Altri aspetti presenti nella descrizione sono lo stato della segnalazione e la data in cui è stata effettuata.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6"/>
        </w:numPr>
        <w:ind w:left="720" w:hanging="360"/>
        <w:rPr>
          <w:u w:val="none"/>
        </w:rPr>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Il sistema offre anche in questa schermata un design intuitivo, permettendo con una semplice azione di visualizzare lo stato delle segnalazioni, le cui descrizioni sono a loro volta concise ed intuitive.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5C">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5"/>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Il sistema offre la possibilità di cambiare la lingua, scegliendo quella preferita.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 schermata in questione, molto simile alla precedente, offre un design semplice, permettendo di capire subito cosa succede nel momento in cui si clicca su una segnalazione. Inoltre, la schermata rispetta alcuni dei requisiti descritti precedentemente.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610225" cy="379095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02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Figura 3: Creazione di una segnalazione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 figura 3 mostra il momento della creazione di una segnalazione. Di seguito un elenco dei requisiti definiti precedentemente: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6"/>
        </w:numPr>
        <w:ind w:left="720" w:hanging="360"/>
      </w:pPr>
      <w:r w:rsidDel="00000000" w:rsidR="00000000" w:rsidRPr="00000000">
        <w:rPr>
          <w:rtl w:val="0"/>
        </w:rPr>
        <w:t xml:space="preserve">RF1: </w:t>
      </w:r>
      <w:r w:rsidDel="00000000" w:rsidR="00000000" w:rsidRPr="00000000">
        <w:rPr>
          <w:b w:val="1"/>
          <w:rtl w:val="0"/>
        </w:rPr>
        <w:t xml:space="preserve">Login richiesto</w:t>
      </w:r>
    </w:p>
    <w:p w:rsidR="00000000" w:rsidDel="00000000" w:rsidP="00000000" w:rsidRDefault="00000000" w:rsidRPr="00000000" w14:paraId="00000069">
      <w:pPr>
        <w:numPr>
          <w:ilvl w:val="0"/>
          <w:numId w:val="20"/>
        </w:numPr>
        <w:ind w:left="720" w:hanging="360"/>
      </w:pPr>
      <w:r w:rsidDel="00000000" w:rsidR="00000000" w:rsidRPr="00000000">
        <w:rPr>
          <w:rtl w:val="0"/>
        </w:rPr>
        <w:t xml:space="preserve">Il sistema, in questo caso, richiederà il login per poter effettuare una nuova segnalazione, così da rendere visibile l’autore agli operatori in un secondo momento, ritenendola un’informazione che potrebbe tornare utile.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2"/>
        </w:numPr>
        <w:ind w:left="720" w:hanging="360"/>
      </w:pPr>
      <w:r w:rsidDel="00000000" w:rsidR="00000000" w:rsidRPr="00000000">
        <w:rPr>
          <w:rtl w:val="0"/>
        </w:rPr>
        <w:t xml:space="preserve">RF3: </w:t>
      </w:r>
      <w:r w:rsidDel="00000000" w:rsidR="00000000" w:rsidRPr="00000000">
        <w:rPr>
          <w:b w:val="1"/>
          <w:rtl w:val="0"/>
        </w:rPr>
        <w:t xml:space="preserve">Mappa</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Il sistema permette di effettuare una nuova segnalazione cliccando direttamente su un punto vuoto della mappa, così da immettere automaticamente il luogo nel campo opportuno. Il sistema rende comunque disponibile l’opzione di creare una nuova segnalazione dal menu dell’applicazione.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7"/>
        </w:numPr>
        <w:ind w:left="720" w:hanging="360"/>
      </w:pPr>
      <w:r w:rsidDel="00000000" w:rsidR="00000000" w:rsidRPr="00000000">
        <w:rPr>
          <w:rtl w:val="0"/>
        </w:rPr>
        <w:t xml:space="preserve">RF8: </w:t>
      </w:r>
      <w:r w:rsidDel="00000000" w:rsidR="00000000" w:rsidRPr="00000000">
        <w:rPr>
          <w:b w:val="1"/>
          <w:rtl w:val="0"/>
        </w:rPr>
        <w:t xml:space="preserve">Effettuazione segnalazioni</w:t>
      </w:r>
    </w:p>
    <w:p w:rsidR="00000000" w:rsidDel="00000000" w:rsidP="00000000" w:rsidRDefault="00000000" w:rsidRPr="00000000" w14:paraId="0000006F">
      <w:pPr>
        <w:numPr>
          <w:ilvl w:val="0"/>
          <w:numId w:val="23"/>
        </w:numPr>
        <w:ind w:left="720" w:hanging="360"/>
      </w:pPr>
      <w:r w:rsidDel="00000000" w:rsidR="00000000" w:rsidRPr="00000000">
        <w:rPr>
          <w:rtl w:val="0"/>
        </w:rPr>
        <w:t xml:space="preserve">Il sistema permette di effettuare segnalazioni nel caso in cui si debbano incontrare delle irregolarità. Nella creazione di una segnalazione, sarà necessario compilare tutti i campi disponibili, i quali sono il motivo della segnalazione, lo scatto di una foto da allegare che mostra il motivo della segnalazione, il luogo dove questa avviene e la possibilità di lasciare questa segnalazione in modo anonimo.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0"/>
        </w:numPr>
        <w:ind w:left="720" w:hanging="360"/>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La schermata è simile a quella iniziale, ma rende ben visibile l'operazione che si sta facendo, mettendo a disposizione un design chiaro e semplice.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75">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7"/>
        </w:numPr>
        <w:ind w:left="720" w:hanging="360"/>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78">
      <w:pPr>
        <w:numPr>
          <w:ilvl w:val="0"/>
          <w:numId w:val="38"/>
        </w:numPr>
        <w:ind w:left="720" w:hanging="360"/>
      </w:pPr>
      <w:r w:rsidDel="00000000" w:rsidR="00000000" w:rsidRPr="00000000">
        <w:rPr>
          <w:rtl w:val="0"/>
        </w:rPr>
        <w:t xml:space="preserve">Il sistema offre anche in questa schermata l’opzione di cambiare linguaggio.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 schermata di creazione di una nuova segnalazione offre un design semplice ed intuitivo, che permette all’utente di eseguire facilmente la creazione di una nuova segnalazione, richiedendo l’autenticazione dell’utente e di compilare i campi in modo opportuno. La schermata rispetta inoltre alcuni dei requisiti richiesti precedentemente.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1200" cy="31877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Figura 4: Schermata di login</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Figura 4 mostra il mockup della schermata di login, che verrà aperta dopo aver premuto un tasto apposito. Di seguito una descrizione dei requisiti funzionali e non funzionali presenti nella schermata: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8"/>
        </w:numPr>
        <w:ind w:left="720" w:hanging="360"/>
        <w:rPr>
          <w:u w:val="none"/>
        </w:rPr>
      </w:pPr>
      <w:r w:rsidDel="00000000" w:rsidR="00000000" w:rsidRPr="00000000">
        <w:rPr>
          <w:rtl w:val="0"/>
        </w:rPr>
        <w:t xml:space="preserve">RF1: </w:t>
      </w:r>
      <w:r w:rsidDel="00000000" w:rsidR="00000000" w:rsidRPr="00000000">
        <w:rPr>
          <w:b w:val="1"/>
          <w:rtl w:val="0"/>
        </w:rPr>
        <w:t xml:space="preserve">Login</w:t>
      </w:r>
    </w:p>
    <w:p w:rsidR="00000000" w:rsidDel="00000000" w:rsidP="00000000" w:rsidRDefault="00000000" w:rsidRPr="00000000" w14:paraId="00000083">
      <w:pPr>
        <w:numPr>
          <w:ilvl w:val="0"/>
          <w:numId w:val="35"/>
        </w:numPr>
        <w:ind w:left="720" w:hanging="360"/>
        <w:rPr>
          <w:u w:val="none"/>
        </w:rPr>
      </w:pPr>
      <w:r w:rsidDel="00000000" w:rsidR="00000000" w:rsidRPr="00000000">
        <w:rPr>
          <w:rtl w:val="0"/>
        </w:rPr>
        <w:t xml:space="preserve">Il sistema offre la schermata di login dopo aver premuto un tasto apposito. Il login è costituito da email e password, concluso questo il sistema riconoscerà se l’utente è un operatore o meno così da concedergli dei permessi speciali.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5"/>
        </w:numPr>
        <w:ind w:left="720" w:hanging="360"/>
        <w:rPr>
          <w:u w:val="none"/>
        </w:rPr>
      </w:pPr>
      <w:r w:rsidDel="00000000" w:rsidR="00000000" w:rsidRPr="00000000">
        <w:rPr>
          <w:rtl w:val="0"/>
        </w:rPr>
        <w:t xml:space="preserve">RF6: </w:t>
      </w:r>
      <w:r w:rsidDel="00000000" w:rsidR="00000000" w:rsidRPr="00000000">
        <w:rPr>
          <w:b w:val="1"/>
          <w:rtl w:val="0"/>
        </w:rPr>
        <w:t xml:space="preserve">Login operatori</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Il sistema, dopo aver superato questa schermata di login, riconoscerà autonomamente se l’utilizzatore appena verificato è un operatore comunale o meno, e in tal caso gli verranno concessi dei permessi particolari.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45"/>
        </w:numPr>
        <w:ind w:left="720" w:hanging="360"/>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Il sistema offre un design semplice ed intuitivo, rendendo chiaro dove dover immettere i dati e quali dati immettere, rispettando così il requisito di usabilità.</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8C">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2"/>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8F">
      <w:pPr>
        <w:numPr>
          <w:ilvl w:val="0"/>
          <w:numId w:val="43"/>
        </w:numPr>
        <w:ind w:left="720" w:hanging="360"/>
        <w:rPr>
          <w:u w:val="none"/>
        </w:rPr>
      </w:pPr>
      <w:r w:rsidDel="00000000" w:rsidR="00000000" w:rsidRPr="00000000">
        <w:rPr>
          <w:rtl w:val="0"/>
        </w:rPr>
        <w:t xml:space="preserve">Il sistema offre anche in questa schermata l’opportunità di selezionare il linguaggio preferito.</w:t>
      </w:r>
    </w:p>
    <w:p w:rsidR="00000000" w:rsidDel="00000000" w:rsidP="00000000" w:rsidRDefault="00000000" w:rsidRPr="00000000" w14:paraId="00000090">
      <w:pPr>
        <w:rPr/>
      </w:pPr>
      <w:r w:rsidDel="00000000" w:rsidR="00000000" w:rsidRPr="00000000">
        <w:rPr>
          <w:rtl w:val="0"/>
        </w:rPr>
        <w:t xml:space="preserve">La schermata di login quindi rispetta alcuni dei requisiti funzionali e non funzionali specificati precedentemente, in particolar modo il design ne evidenzia la facilità d’uso.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1200" cy="3073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Figura 5: Schermata di registrazione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 figura 5 mostra il mockup della schermata adibita alla registrazione, che verrà aperta dopo che l’utente avrà premuto un tasto apposito. Di seguito una descrizione dei requisiti funzionali e non funzionali presenti nella schermata: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51"/>
        </w:numPr>
        <w:ind w:left="720" w:hanging="360"/>
        <w:rPr>
          <w:u w:val="none"/>
        </w:rPr>
      </w:pPr>
      <w:r w:rsidDel="00000000" w:rsidR="00000000" w:rsidRPr="00000000">
        <w:rPr>
          <w:rtl w:val="0"/>
        </w:rPr>
        <w:t xml:space="preserve">RF2: </w:t>
      </w:r>
      <w:r w:rsidDel="00000000" w:rsidR="00000000" w:rsidRPr="00000000">
        <w:rPr>
          <w:b w:val="1"/>
          <w:rtl w:val="0"/>
        </w:rPr>
        <w:t xml:space="preserve">Registrazione</w:t>
      </w:r>
    </w:p>
    <w:p w:rsidR="00000000" w:rsidDel="00000000" w:rsidP="00000000" w:rsidRDefault="00000000" w:rsidRPr="00000000" w14:paraId="00000098">
      <w:pPr>
        <w:numPr>
          <w:ilvl w:val="0"/>
          <w:numId w:val="66"/>
        </w:numPr>
        <w:ind w:left="720" w:hanging="360"/>
        <w:rPr>
          <w:u w:val="none"/>
        </w:rPr>
      </w:pPr>
      <w:r w:rsidDel="00000000" w:rsidR="00000000" w:rsidRPr="00000000">
        <w:rPr>
          <w:rtl w:val="0"/>
        </w:rPr>
        <w:t xml:space="preserve">Il sistema mette a disposizione una pagina apposita per la registrazione dei vari utilizzatori, chiedendo a questi di inserire alcuni dati personali, ovvero il nome, il cognome, l’email, la creazione di una password ed il codice fiscale. Il sistema permette inoltre di dividere gli utenti dagli operatori comunali, così da dare ad ognuno i permessi opportuni.</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RNF2: </w:t>
      </w:r>
      <w:r w:rsidDel="00000000" w:rsidR="00000000" w:rsidRPr="00000000">
        <w:rPr>
          <w:b w:val="1"/>
          <w:rtl w:val="0"/>
        </w:rPr>
        <w:t xml:space="preserve">Usabilità</w:t>
      </w:r>
      <w:r w:rsidDel="00000000" w:rsidR="00000000" w:rsidRPr="00000000">
        <w:rPr>
          <w:rtl w:val="0"/>
        </w:rPr>
      </w:r>
    </w:p>
    <w:p w:rsidR="00000000" w:rsidDel="00000000" w:rsidP="00000000" w:rsidRDefault="00000000" w:rsidRPr="00000000" w14:paraId="0000009B">
      <w:pPr>
        <w:numPr>
          <w:ilvl w:val="0"/>
          <w:numId w:val="58"/>
        </w:numPr>
        <w:ind w:left="720" w:hanging="360"/>
        <w:rPr>
          <w:u w:val="none"/>
        </w:rPr>
      </w:pPr>
      <w:r w:rsidDel="00000000" w:rsidR="00000000" w:rsidRPr="00000000">
        <w:rPr>
          <w:rtl w:val="0"/>
        </w:rPr>
        <w:t xml:space="preserve">La schermata ha un design semplice, che mette in chiaro con cosa compilare ogni campo per far sì che la registrazione avvenga senza nessuna complicazione.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9E">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69"/>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A1">
      <w:pPr>
        <w:numPr>
          <w:ilvl w:val="0"/>
          <w:numId w:val="39"/>
        </w:numPr>
        <w:ind w:left="720" w:hanging="360"/>
        <w:rPr>
          <w:u w:val="none"/>
        </w:rPr>
      </w:pPr>
      <w:r w:rsidDel="00000000" w:rsidR="00000000" w:rsidRPr="00000000">
        <w:rPr>
          <w:rtl w:val="0"/>
        </w:rPr>
        <w:t xml:space="preserve">La schermate mette a disposizione anche in questo caso la possibilità di selezionare la lingua preferita.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La schermata di registrazione è quindi semplice ed intuitiva, e rispetta alcuni dei requisiti elencati precedentemente.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32258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Figura 6: Interfaccia operatore</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 figura 6 mostra il mockup dell’interfaccia adibita per gli operatori, a cui si può accedere dal menu se si hanno i  permessi adatti. Di seguito l’elenco dei requisiti presenti in questa schermata: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3"/>
        </w:numPr>
        <w:ind w:left="720" w:hanging="360"/>
        <w:rPr>
          <w:u w:val="none"/>
        </w:rPr>
      </w:pPr>
      <w:r w:rsidDel="00000000" w:rsidR="00000000" w:rsidRPr="00000000">
        <w:rPr>
          <w:rtl w:val="0"/>
        </w:rPr>
        <w:t xml:space="preserve">RF7: </w:t>
      </w:r>
      <w:r w:rsidDel="00000000" w:rsidR="00000000" w:rsidRPr="00000000">
        <w:rPr>
          <w:b w:val="1"/>
          <w:rtl w:val="0"/>
        </w:rPr>
        <w:t xml:space="preserve">Interfaccia operatore</w:t>
      </w:r>
    </w:p>
    <w:p w:rsidR="00000000" w:rsidDel="00000000" w:rsidP="00000000" w:rsidRDefault="00000000" w:rsidRPr="00000000" w14:paraId="000000AB">
      <w:pPr>
        <w:numPr>
          <w:ilvl w:val="0"/>
          <w:numId w:val="49"/>
        </w:numPr>
        <w:ind w:left="720" w:hanging="360"/>
        <w:rPr>
          <w:u w:val="none"/>
        </w:rPr>
      </w:pPr>
      <w:r w:rsidDel="00000000" w:rsidR="00000000" w:rsidRPr="00000000">
        <w:rPr>
          <w:rtl w:val="0"/>
        </w:rPr>
        <w:t xml:space="preserve">Il sistema mette a disposizione un’interfaccia esclusiva per gli operatori, da dove si può vedere una lista delle segnalazioni effettuate dagli utenti e si possono ordinare in base alla data e filtrare in base allo stato della segnalazione. L’operatore può inoltre cambiare lo stato delle segnalazioni oppure rimuoverle definitivamente. Si noti inoltre che l’operatore può vedere chi ha effettuato le segnalazioni a prescindere dal fatto che l’autore avesse selezionato di lasciarla in modo anonimo, mentre dalla parte degli utenti questa informazione può essere nascosta ad altri utenti selezionando l’opzione “Lascia in modo anonimo” al momento della creazione della segnalazione.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1"/>
        </w:numPr>
        <w:ind w:left="720" w:hanging="360"/>
        <w:rPr>
          <w:u w:val="none"/>
        </w:rPr>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AE">
      <w:pPr>
        <w:numPr>
          <w:ilvl w:val="0"/>
          <w:numId w:val="65"/>
        </w:numPr>
        <w:ind w:left="720" w:hanging="360"/>
        <w:rPr>
          <w:u w:val="none"/>
        </w:rPr>
      </w:pPr>
      <w:r w:rsidDel="00000000" w:rsidR="00000000" w:rsidRPr="00000000">
        <w:rPr>
          <w:rtl w:val="0"/>
        </w:rPr>
        <w:t xml:space="preserve">La schermata presenta un design semplice, dove è possibile individuare facilmente ogni segnalazione e la sua relativa descrizione, dove sono presenti tutti i dettagli specificati precedentemente, quali sono il motivo della segnalazione, la data, il luogo, lo stato, la possibilità di vedere la foto relativa alla segnalazione e l’autore della segnalazione.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B1">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7"/>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La schermata offre la possibilità di selezionare la lingua preferita.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 schermata contenente l’interfaccia operatore offre quindi un design semplice ed intuitivo, adatta alle operazioni che devono eseguire gli addetti nella webapp. La schermata rispetta inoltre alcuni requisiti definiti precedentemente.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1200" cy="31877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Figura 7: Lista segnalazioni (parte utente)</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La figura 7 mostra la schermata dove è presente la lista delle segnalazioni, visualizzata però da un utente senza i permessi degli operatori. Di seguito un elenco dei requisiti presenti nella schermata: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RF1: </w:t>
      </w:r>
      <w:r w:rsidDel="00000000" w:rsidR="00000000" w:rsidRPr="00000000">
        <w:rPr>
          <w:b w:val="1"/>
          <w:rtl w:val="0"/>
        </w:rPr>
        <w:t xml:space="preserve">Navigazione senza login</w:t>
      </w:r>
    </w:p>
    <w:p w:rsidR="00000000" w:rsidDel="00000000" w:rsidP="00000000" w:rsidRDefault="00000000" w:rsidRPr="00000000" w14:paraId="000000BF">
      <w:pPr>
        <w:numPr>
          <w:ilvl w:val="0"/>
          <w:numId w:val="44"/>
        </w:numPr>
        <w:ind w:left="720" w:hanging="360"/>
        <w:rPr>
          <w:u w:val="none"/>
        </w:rPr>
      </w:pPr>
      <w:r w:rsidDel="00000000" w:rsidR="00000000" w:rsidRPr="00000000">
        <w:rPr>
          <w:rtl w:val="0"/>
        </w:rPr>
        <w:t xml:space="preserve">Il sistema concederà anche agli utenti non identificati di visualizzare questa pagina, in quanto non sono ritenuti necessari permessi particolari per visualizzare questa schermata. Questa scelta permette di facilitare la navigazione nel sistema.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48"/>
        </w:numPr>
        <w:ind w:left="720" w:hanging="360"/>
        <w:rPr>
          <w:u w:val="none"/>
        </w:rPr>
      </w:pPr>
      <w:r w:rsidDel="00000000" w:rsidR="00000000" w:rsidRPr="00000000">
        <w:rPr>
          <w:rtl w:val="0"/>
        </w:rPr>
        <w:t xml:space="preserve">RF5: </w:t>
      </w:r>
      <w:r w:rsidDel="00000000" w:rsidR="00000000" w:rsidRPr="00000000">
        <w:rPr>
          <w:b w:val="1"/>
          <w:rtl w:val="0"/>
        </w:rPr>
        <w:t xml:space="preserve">Lista segnalazioni (parte utente)</w:t>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Il sistema mette a disposizione la lista di tutte le segnalazioni disponibili effettuate da tutti gli utenti, dove specifica per ognuna una breve descrizione. Si può notare come, essendo dalla parte dell’utente, non si possano modificare le segnalazioni come invece è permesso agli operatori comunali, ed inoltre alcuni autori delle segnalazioni sono anonimi, mentre gli operatori possono visualizzare gli autori a prescindere dall'anonimato, anche se richiesto precedentemente.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La schermata è molto simile a quella precedente adibita però solo agli operatori, con le sole differenze che sono l’anonimato di alcuni autori e l’assenza della possibilità di cambiare lo stato di una segnalazione o di rimuoverla. Essendo simile alla schermata precedente, ne conserva il design semplice ed intuitivo, rendendo evidente la facilità d’uso.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C8">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57"/>
        </w:numPr>
        <w:ind w:left="720" w:hanging="360"/>
        <w:rPr>
          <w:u w:val="none"/>
        </w:rPr>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CB">
      <w:pPr>
        <w:numPr>
          <w:ilvl w:val="0"/>
          <w:numId w:val="38"/>
        </w:numPr>
        <w:ind w:left="720" w:hanging="360"/>
        <w:rPr>
          <w:u w:val="none"/>
        </w:rPr>
      </w:pPr>
      <w:r w:rsidDel="00000000" w:rsidR="00000000" w:rsidRPr="00000000">
        <w:rPr>
          <w:rtl w:val="0"/>
        </w:rPr>
        <w:t xml:space="preserve">Il sistema offre anche in questa schermata l’opzione di cambiare linguaggio.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La schermata dove è presente la lista delle segnalazioni dal punto di vista dell’utente è quindi molto simile a quella vista dal lato degli operatori, ne conserva quindi la leggibilità e l’usabilità come nella precedente e fornisce agli utenti la possibilità di vedere le segnalazioni disponibili al momento.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731200" cy="32258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Figura 8: Schermata del menu</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La figura 8 mostra la schermata del menu, accessibile cliccando sulle tre linee orizzontali visibili in alto a sinistra dalla schermata iniziale. Di seguito una lista dei requisiti funzionali e non funzionali individuabili in questa schermata:</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numPr>
          <w:ilvl w:val="0"/>
          <w:numId w:val="64"/>
        </w:numPr>
        <w:ind w:left="720" w:hanging="360"/>
        <w:jc w:val="left"/>
        <w:rPr>
          <w:u w:val="none"/>
        </w:rPr>
      </w:pPr>
      <w:r w:rsidDel="00000000" w:rsidR="00000000" w:rsidRPr="00000000">
        <w:rPr>
          <w:rtl w:val="0"/>
        </w:rPr>
        <w:t xml:space="preserve">RF1: </w:t>
      </w:r>
      <w:r w:rsidDel="00000000" w:rsidR="00000000" w:rsidRPr="00000000">
        <w:rPr>
          <w:b w:val="1"/>
          <w:rtl w:val="0"/>
        </w:rPr>
        <w:t xml:space="preserve">Possibilità di fare il login</w:t>
      </w:r>
    </w:p>
    <w:p w:rsidR="00000000" w:rsidDel="00000000" w:rsidP="00000000" w:rsidRDefault="00000000" w:rsidRPr="00000000" w14:paraId="000000D6">
      <w:pPr>
        <w:numPr>
          <w:ilvl w:val="0"/>
          <w:numId w:val="68"/>
        </w:numPr>
        <w:ind w:left="720" w:hanging="360"/>
        <w:jc w:val="left"/>
        <w:rPr>
          <w:u w:val="none"/>
        </w:rPr>
      </w:pPr>
      <w:r w:rsidDel="00000000" w:rsidR="00000000" w:rsidRPr="00000000">
        <w:rPr>
          <w:rtl w:val="0"/>
        </w:rPr>
        <w:t xml:space="preserve">Il sistema mette a disposizione in questa schermata la possibilità di fare il login, come nella schermata iniziale; tuttavia si può accedere a questa schermata anche senza essersi autenticati prima.</w:t>
      </w:r>
    </w:p>
    <w:p w:rsidR="00000000" w:rsidDel="00000000" w:rsidP="00000000" w:rsidRDefault="00000000" w:rsidRPr="00000000" w14:paraId="000000D7">
      <w:pPr>
        <w:ind w:left="0" w:firstLine="0"/>
        <w:jc w:val="left"/>
        <w:rPr/>
      </w:pPr>
      <w:r w:rsidDel="00000000" w:rsidR="00000000" w:rsidRPr="00000000">
        <w:rPr>
          <w:rtl w:val="0"/>
        </w:rPr>
      </w:r>
    </w:p>
    <w:p w:rsidR="00000000" w:rsidDel="00000000" w:rsidP="00000000" w:rsidRDefault="00000000" w:rsidRPr="00000000" w14:paraId="000000D8">
      <w:pPr>
        <w:numPr>
          <w:ilvl w:val="0"/>
          <w:numId w:val="31"/>
        </w:numPr>
        <w:ind w:left="720" w:hanging="360"/>
        <w:jc w:val="left"/>
        <w:rPr>
          <w:u w:val="none"/>
        </w:rPr>
      </w:pPr>
      <w:r w:rsidDel="00000000" w:rsidR="00000000" w:rsidRPr="00000000">
        <w:rPr>
          <w:rtl w:val="0"/>
        </w:rPr>
        <w:t xml:space="preserve">RF4: </w:t>
      </w:r>
      <w:r w:rsidDel="00000000" w:rsidR="00000000" w:rsidRPr="00000000">
        <w:rPr>
          <w:b w:val="1"/>
          <w:rtl w:val="0"/>
        </w:rPr>
        <w:t xml:space="preserve">Menu</w:t>
      </w:r>
    </w:p>
    <w:p w:rsidR="00000000" w:rsidDel="00000000" w:rsidP="00000000" w:rsidRDefault="00000000" w:rsidRPr="00000000" w14:paraId="000000D9">
      <w:pPr>
        <w:numPr>
          <w:ilvl w:val="0"/>
          <w:numId w:val="70"/>
        </w:numPr>
        <w:ind w:left="720" w:hanging="360"/>
        <w:jc w:val="left"/>
        <w:rPr>
          <w:u w:val="none"/>
        </w:rPr>
      </w:pPr>
      <w:r w:rsidDel="00000000" w:rsidR="00000000" w:rsidRPr="00000000">
        <w:rPr>
          <w:rtl w:val="0"/>
        </w:rPr>
        <w:t xml:space="preserve">Il sistema mette a disposizione un menu da cui è possibile scegliere tra alcuni azioni possibili da fare, le quali sono effettuare una nuova segnalazione, prenotare un appuntamento per ritirare dei sacchetti, effettuare l’accesso, visualizzare la lista delle segnalazioni, cambiare lingua, accedere all’interfaccia per gli operatori (possibile solo per chi ha il permesso) oppure si può tornare indietro utilizzando la freccia in alto a sinistra.</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numPr>
          <w:ilvl w:val="0"/>
          <w:numId w:val="63"/>
        </w:numPr>
        <w:ind w:left="720" w:hanging="360"/>
        <w:jc w:val="left"/>
        <w:rPr>
          <w:u w:val="none"/>
        </w:rPr>
      </w:pPr>
      <w:r w:rsidDel="00000000" w:rsidR="00000000" w:rsidRPr="00000000">
        <w:rPr>
          <w:rtl w:val="0"/>
        </w:rPr>
        <w:t xml:space="preserve">RF6: </w:t>
      </w:r>
      <w:r w:rsidDel="00000000" w:rsidR="00000000" w:rsidRPr="00000000">
        <w:rPr>
          <w:b w:val="1"/>
          <w:rtl w:val="0"/>
        </w:rPr>
        <w:t xml:space="preserve">Interfaccia operatori</w:t>
      </w:r>
    </w:p>
    <w:p w:rsidR="00000000" w:rsidDel="00000000" w:rsidP="00000000" w:rsidRDefault="00000000" w:rsidRPr="00000000" w14:paraId="000000DC">
      <w:pPr>
        <w:numPr>
          <w:ilvl w:val="0"/>
          <w:numId w:val="27"/>
        </w:numPr>
        <w:ind w:left="720" w:hanging="360"/>
        <w:jc w:val="left"/>
        <w:rPr>
          <w:u w:val="none"/>
        </w:rPr>
      </w:pPr>
      <w:r w:rsidDel="00000000" w:rsidR="00000000" w:rsidRPr="00000000">
        <w:rPr>
          <w:rtl w:val="0"/>
        </w:rPr>
        <w:t xml:space="preserve">Il sistema mette a disposizione in questo menu il collegamento per visualizzare l’interfaccia per gli operatori, a cui sarà consentito l’accesso solo a chi ne ha il permesso.</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numPr>
          <w:ilvl w:val="0"/>
          <w:numId w:val="40"/>
        </w:numPr>
        <w:ind w:left="720" w:hanging="360"/>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La schermata è facilmente leggibile, consentendo di capire intuitivamente la sua funzionalità, rendendola così facile da utilizzare.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E2">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57"/>
        </w:numPr>
        <w:ind w:left="720" w:hanging="360"/>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E5">
      <w:pPr>
        <w:numPr>
          <w:ilvl w:val="0"/>
          <w:numId w:val="38"/>
        </w:numPr>
        <w:ind w:left="720" w:hanging="360"/>
      </w:pPr>
      <w:r w:rsidDel="00000000" w:rsidR="00000000" w:rsidRPr="00000000">
        <w:rPr>
          <w:rtl w:val="0"/>
        </w:rPr>
        <w:t xml:space="preserve">Il sistema offre anche in questa schermata l’opzione di cambiare linguaggio.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La schermata del menu offre un design semplice, dove c’è un elenco di tutte le azioni rese possibili dall’applicazione così da avere chiaro cos’è possibile fare utilizzando questa applicazione. Inoltre, la schermata rispetta i requisiti definiti precedentemente.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731200" cy="31877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Figura 9: Schermata per la scelta della lingua</w:t>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t xml:space="preserve">La figura 9 mostra la schermata adibita alla scelta del linguaggio, disponibile quando l’utente clicca il tasto apposito per cambiare il linguaggio in uso nell’applicazione. Di seguito un elenco dei requisiti presenti nella schermata:</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numPr>
          <w:ilvl w:val="0"/>
          <w:numId w:val="41"/>
        </w:numPr>
        <w:ind w:left="720" w:hanging="360"/>
        <w:jc w:val="left"/>
        <w:rPr>
          <w:u w:val="none"/>
        </w:rPr>
      </w:pPr>
      <w:r w:rsidDel="00000000" w:rsidR="00000000" w:rsidRPr="00000000">
        <w:rPr>
          <w:rtl w:val="0"/>
        </w:rPr>
        <w:t xml:space="preserve">RF1: </w:t>
      </w:r>
      <w:r w:rsidDel="00000000" w:rsidR="00000000" w:rsidRPr="00000000">
        <w:rPr>
          <w:b w:val="1"/>
          <w:rtl w:val="0"/>
        </w:rPr>
        <w:t xml:space="preserve">Navigazione senza login</w:t>
      </w:r>
    </w:p>
    <w:p w:rsidR="00000000" w:rsidDel="00000000" w:rsidP="00000000" w:rsidRDefault="00000000" w:rsidRPr="00000000" w14:paraId="000000EF">
      <w:pPr>
        <w:numPr>
          <w:ilvl w:val="0"/>
          <w:numId w:val="36"/>
        </w:numPr>
        <w:ind w:left="720" w:hanging="360"/>
        <w:jc w:val="left"/>
        <w:rPr>
          <w:u w:val="none"/>
        </w:rPr>
      </w:pPr>
      <w:r w:rsidDel="00000000" w:rsidR="00000000" w:rsidRPr="00000000">
        <w:rPr>
          <w:rtl w:val="0"/>
        </w:rPr>
        <w:t xml:space="preserve">Il sistema renderà possibile cambiare lingua anche senza essersi autenticati, così da rendere più semplice la navigazione all’interno dell’applicazione.</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numPr>
          <w:ilvl w:val="0"/>
          <w:numId w:val="40"/>
        </w:numPr>
        <w:ind w:left="720" w:hanging="360"/>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La schermata offre un design molto semplice, evidenziandone la facilità d’uso.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0F5">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57"/>
        </w:numPr>
        <w:ind w:left="720" w:hanging="360"/>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0F8">
      <w:pPr>
        <w:numPr>
          <w:ilvl w:val="0"/>
          <w:numId w:val="38"/>
        </w:numPr>
        <w:ind w:left="720" w:hanging="360"/>
      </w:pPr>
      <w:r w:rsidDel="00000000" w:rsidR="00000000" w:rsidRPr="00000000">
        <w:rPr>
          <w:rtl w:val="0"/>
        </w:rPr>
        <w:t xml:space="preserve">Il sistema mostra in questa schermata le opzioni di linguaggio disponibile, ovvero italiano ed inglese.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 schermata mostra quindi cosa succede dopo che si sarà premuto il tasto opportuno al cambio del linguaggio. Il design è molto semplice, rende chiare le opzioni disponibili di linguaggio, ovvero italiano o inglese. Inoltre, la schermata rispetta alcuni dei requisiti descritti precedentemente.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731200" cy="32385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Figura 10: Schermata per la prenotazione degli appuntamenti</w:t>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La figura 10 mostra la finestra adibita alla prenotazione degli appuntamenti per ritirare i sacchetti dei rifiuti. Di seguito un elenco dei requisiti funzionali e non funzionali presenti nella schermata:</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numPr>
          <w:ilvl w:val="0"/>
          <w:numId w:val="16"/>
        </w:numPr>
        <w:ind w:left="720" w:hanging="360"/>
        <w:jc w:val="left"/>
        <w:rPr>
          <w:u w:val="none"/>
        </w:rPr>
      </w:pPr>
      <w:r w:rsidDel="00000000" w:rsidR="00000000" w:rsidRPr="00000000">
        <w:rPr>
          <w:rtl w:val="0"/>
        </w:rPr>
        <w:t xml:space="preserve">RF1: </w:t>
      </w:r>
      <w:r w:rsidDel="00000000" w:rsidR="00000000" w:rsidRPr="00000000">
        <w:rPr>
          <w:b w:val="1"/>
          <w:rtl w:val="0"/>
        </w:rPr>
        <w:t xml:space="preserve">Login richiesto</w:t>
      </w:r>
    </w:p>
    <w:p w:rsidR="00000000" w:rsidDel="00000000" w:rsidP="00000000" w:rsidRDefault="00000000" w:rsidRPr="00000000" w14:paraId="00000102">
      <w:pPr>
        <w:numPr>
          <w:ilvl w:val="0"/>
          <w:numId w:val="56"/>
        </w:numPr>
        <w:ind w:left="720" w:hanging="360"/>
        <w:jc w:val="left"/>
        <w:rPr>
          <w:u w:val="none"/>
        </w:rPr>
      </w:pPr>
      <w:r w:rsidDel="00000000" w:rsidR="00000000" w:rsidRPr="00000000">
        <w:rPr>
          <w:rtl w:val="0"/>
        </w:rPr>
        <w:t xml:space="preserve">Il sistema, per accedere a questa funzionalità, richiederà all’utente di eseguire il login, così da avere un riscontro con l’informazione di chi esattamente ha richiesto l’appuntamento da parte degli operatori.</w:t>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numPr>
          <w:ilvl w:val="0"/>
          <w:numId w:val="60"/>
        </w:numPr>
        <w:ind w:left="720" w:hanging="360"/>
        <w:jc w:val="left"/>
        <w:rPr>
          <w:u w:val="none"/>
        </w:rPr>
      </w:pPr>
      <w:r w:rsidDel="00000000" w:rsidR="00000000" w:rsidRPr="00000000">
        <w:rPr>
          <w:rtl w:val="0"/>
        </w:rPr>
        <w:t xml:space="preserve">RF9: </w:t>
      </w:r>
      <w:r w:rsidDel="00000000" w:rsidR="00000000" w:rsidRPr="00000000">
        <w:rPr>
          <w:b w:val="1"/>
          <w:rtl w:val="0"/>
        </w:rPr>
        <w:t xml:space="preserve">Prenotazione appuntamenti</w:t>
      </w:r>
    </w:p>
    <w:p w:rsidR="00000000" w:rsidDel="00000000" w:rsidP="00000000" w:rsidRDefault="00000000" w:rsidRPr="00000000" w14:paraId="00000105">
      <w:pPr>
        <w:numPr>
          <w:ilvl w:val="0"/>
          <w:numId w:val="18"/>
        </w:numPr>
        <w:ind w:left="720" w:hanging="360"/>
        <w:jc w:val="left"/>
        <w:rPr>
          <w:u w:val="none"/>
        </w:rPr>
      </w:pPr>
      <w:r w:rsidDel="00000000" w:rsidR="00000000" w:rsidRPr="00000000">
        <w:rPr>
          <w:rtl w:val="0"/>
        </w:rPr>
        <w:t xml:space="preserve">Il sistema mette a disposizione la possibilità di prenotare degli appuntamenti per il ritiro dei sacchetti per i rifiuti che sono resi disponibili dal comune. In questa finestra è disponibile scegliere il luogo e il momento preferito dall’utente, tra quelli messi a disposizione del comune, così da garantire comodità da entrambi i lati.</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numPr>
          <w:ilvl w:val="0"/>
          <w:numId w:val="40"/>
        </w:numPr>
        <w:ind w:left="720" w:hanging="360"/>
      </w:pPr>
      <w:r w:rsidDel="00000000" w:rsidR="00000000" w:rsidRPr="00000000">
        <w:rPr>
          <w:rtl w:val="0"/>
        </w:rPr>
        <w:t xml:space="preserve">RNF2: </w:t>
      </w:r>
      <w:r w:rsidDel="00000000" w:rsidR="00000000" w:rsidRPr="00000000">
        <w:rPr>
          <w:b w:val="1"/>
          <w:rtl w:val="0"/>
        </w:rPr>
        <w:t xml:space="preserve">Usabilità</w:t>
      </w:r>
    </w:p>
    <w:p w:rsidR="00000000" w:rsidDel="00000000" w:rsidP="00000000" w:rsidRDefault="00000000" w:rsidRPr="00000000" w14:paraId="00000108">
      <w:pPr>
        <w:numPr>
          <w:ilvl w:val="0"/>
          <w:numId w:val="6"/>
        </w:numPr>
        <w:ind w:left="720" w:hanging="360"/>
      </w:pPr>
      <w:r w:rsidDel="00000000" w:rsidR="00000000" w:rsidRPr="00000000">
        <w:rPr>
          <w:rtl w:val="0"/>
        </w:rPr>
        <w:t xml:space="preserve">La schermata offre un design semplice, facile da capire, con gli slot dove è possibile prendere un appuntamento che sono molto evidenti.</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62"/>
        </w:numPr>
        <w:ind w:left="720" w:hanging="360"/>
      </w:pPr>
      <w:r w:rsidDel="00000000" w:rsidR="00000000" w:rsidRPr="00000000">
        <w:rPr>
          <w:rtl w:val="0"/>
        </w:rPr>
        <w:t xml:space="preserve">RNF6: </w:t>
      </w:r>
      <w:r w:rsidDel="00000000" w:rsidR="00000000" w:rsidRPr="00000000">
        <w:rPr>
          <w:b w:val="1"/>
          <w:rtl w:val="0"/>
        </w:rPr>
        <w:t xml:space="preserve">Compatibilità</w:t>
      </w:r>
    </w:p>
    <w:p w:rsidR="00000000" w:rsidDel="00000000" w:rsidP="00000000" w:rsidRDefault="00000000" w:rsidRPr="00000000" w14:paraId="0000010B">
      <w:pPr>
        <w:numPr>
          <w:ilvl w:val="0"/>
          <w:numId w:val="55"/>
        </w:numPr>
        <w:ind w:left="720" w:hanging="360"/>
      </w:pPr>
      <w:r w:rsidDel="00000000" w:rsidR="00000000" w:rsidRPr="00000000">
        <w:rPr>
          <w:rtl w:val="0"/>
        </w:rPr>
        <w:t xml:space="preserve">Il sistema offre un design semplice, rendendolo così compatibile con molti browser, come Chrome, Safari, Mozilla Firefox e Microsoft Edge.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57"/>
        </w:numPr>
        <w:ind w:left="720" w:hanging="360"/>
      </w:pPr>
      <w:r w:rsidDel="00000000" w:rsidR="00000000" w:rsidRPr="00000000">
        <w:rPr>
          <w:rtl w:val="0"/>
        </w:rPr>
        <w:t xml:space="preserve">RNF7: </w:t>
      </w:r>
      <w:r w:rsidDel="00000000" w:rsidR="00000000" w:rsidRPr="00000000">
        <w:rPr>
          <w:b w:val="1"/>
          <w:rtl w:val="0"/>
        </w:rPr>
        <w:t xml:space="preserve">Lingua</w:t>
      </w:r>
    </w:p>
    <w:p w:rsidR="00000000" w:rsidDel="00000000" w:rsidP="00000000" w:rsidRDefault="00000000" w:rsidRPr="00000000" w14:paraId="0000010E">
      <w:pPr>
        <w:numPr>
          <w:ilvl w:val="0"/>
          <w:numId w:val="38"/>
        </w:numPr>
        <w:ind w:left="720" w:hanging="360"/>
      </w:pPr>
      <w:r w:rsidDel="00000000" w:rsidR="00000000" w:rsidRPr="00000000">
        <w:rPr>
          <w:rtl w:val="0"/>
        </w:rPr>
        <w:t xml:space="preserve">Il sistema rende disponibile anche in questa schermata l’opzione di cambiare la lingua.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 schermata offre un design semplice ed intuitivo, rendendo così facile da capire la modalità tramite cui è possibile prenotare facilmente un appuntamento per ritirare i sacchetti nel luogo e nel momento preferito per entrambe le parti, rendendo così comodi entrambe le entità.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