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之数据绑定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数据绑定是Angular框架的一大特性，包括：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]</w:t>
      </w:r>
      <w:r>
        <w:rPr>
          <w:rFonts w:hint="eastAsia"/>
          <w:lang w:val="en-US" w:eastAsia="zh-CN"/>
        </w:rPr>
        <w:tab/>
        <w:t>：组件外 --&gt; 组件内的单向数据绑定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 )</w:t>
      </w:r>
      <w:r>
        <w:rPr>
          <w:rFonts w:hint="eastAsia"/>
          <w:lang w:val="en-US" w:eastAsia="zh-CN"/>
        </w:rPr>
        <w:tab/>
        <w:t>：组件内 --&gt; 组件外的单向事件绑定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[()]</w:t>
      </w:r>
      <w:r>
        <w:rPr>
          <w:rFonts w:hint="eastAsia"/>
          <w:lang w:val="en-US" w:eastAsia="zh-CN"/>
        </w:rPr>
        <w:tab/>
        <w:t>：banana-in-a-plate，双向数据绑定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单向数据绑定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reference.html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="modal-body"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&lt;ss-tree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[data]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32525"/>
        </w:rPr>
        <w:t>pData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(lResources)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addResource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($event)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[isSelectable]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true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&gt;&lt;/ss-tree&gt;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ss-tree.component.ts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'ss-tree'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'./tree.html'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styles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SSTreeComponent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@Input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isSelectable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boolean;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18"/>
          <w:szCs w:val="1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单向事件绑定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resource-tree.component.ts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resource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-tree'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'./tree.html'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styles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`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`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SSTreeComponent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OnInit{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@Output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clickEvent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EventEmitter()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18"/>
          <w:szCs w:val="1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18"/>
          <w:szCs w:val="1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reference.html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="tree-container"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&lt;resource-tree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#plxSelectTree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(clickEvent)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treeNodeClick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($event)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&lt;/resource-tree&gt;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&lt;/plx-select&gt;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reference.component.ts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CustomDropdownComponent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treeNodeClick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双向数据绑定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没用过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1986C7"/>
    <w:multiLevelType w:val="singleLevel"/>
    <w:tmpl w:val="F71986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BDAD52"/>
    <w:multiLevelType w:val="singleLevel"/>
    <w:tmpl w:val="05BDAD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993483"/>
    <w:rsid w:val="104E5637"/>
    <w:rsid w:val="1A9D34F8"/>
    <w:rsid w:val="1C1E6ED0"/>
    <w:rsid w:val="350D6881"/>
    <w:rsid w:val="36D93C07"/>
    <w:rsid w:val="3C36353F"/>
    <w:rsid w:val="44C70D28"/>
    <w:rsid w:val="45C91867"/>
    <w:rsid w:val="52051918"/>
    <w:rsid w:val="522B6288"/>
    <w:rsid w:val="5363569C"/>
    <w:rsid w:val="54B7056E"/>
    <w:rsid w:val="5BB11DA5"/>
    <w:rsid w:val="5CEB3863"/>
    <w:rsid w:val="69797C2C"/>
    <w:rsid w:val="6C3D32C2"/>
    <w:rsid w:val="710F58E4"/>
    <w:rsid w:val="741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2019-09-04T09:10:36Z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